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Default="00625492" w:rsidP="00625492">
      <w:pPr>
        <w:jc w:val="center"/>
        <w:rPr>
          <w:rFonts w:hint="cs"/>
          <w:rtl/>
        </w:rPr>
      </w:pPr>
      <w:r>
        <w:rPr>
          <w:rFonts w:hint="cs"/>
          <w:rtl/>
        </w:rPr>
        <w:t>المحاضرة الثامنة: النحو التطبيقي</w:t>
      </w:r>
    </w:p>
    <w:p w:rsidR="00625492" w:rsidRPr="008A5218" w:rsidRDefault="00625492" w:rsidP="00625492">
      <w:pPr>
        <w:rPr>
          <w:rFonts w:hint="cs"/>
          <w:sz w:val="24"/>
          <w:szCs w:val="24"/>
          <w:rtl/>
          <w:lang w:bidi="ar-JO"/>
        </w:rPr>
      </w:pPr>
      <w:r w:rsidRPr="008A5218">
        <w:rPr>
          <w:b/>
          <w:bCs/>
          <w:sz w:val="24"/>
          <w:szCs w:val="24"/>
          <w:rtl/>
          <w:lang w:bidi="ar-JO"/>
        </w:rPr>
        <w:t>الاختلاف العارض من جهة دوران الكلام بين الحقيقة والمجاز</w:t>
      </w:r>
    </w:p>
    <w:p w:rsidR="00625492" w:rsidRPr="008A5218" w:rsidRDefault="00625492" w:rsidP="00625492">
      <w:pPr>
        <w:rPr>
          <w:rFonts w:hint="cs"/>
          <w:sz w:val="24"/>
          <w:szCs w:val="24"/>
          <w:rtl/>
          <w:lang w:bidi="ar-JO"/>
        </w:rPr>
      </w:pPr>
      <w:r w:rsidRPr="008A5218">
        <w:rPr>
          <w:b/>
          <w:bCs/>
          <w:sz w:val="24"/>
          <w:szCs w:val="24"/>
          <w:rtl/>
          <w:lang w:bidi="ar-JO"/>
        </w:rPr>
        <w:t xml:space="preserve">تعريف الصريح: لغة : </w:t>
      </w:r>
      <w:r w:rsidRPr="008A5218">
        <w:rPr>
          <w:sz w:val="24"/>
          <w:szCs w:val="24"/>
          <w:rtl/>
          <w:lang w:bidi="ar-JO"/>
        </w:rPr>
        <w:t>البين الواضح، مشتق من الصراحة، وهي الخلوص والوضوح</w:t>
      </w:r>
    </w:p>
    <w:p w:rsidR="00000000" w:rsidRPr="008A5218" w:rsidRDefault="008A5218" w:rsidP="00625492">
      <w:pPr>
        <w:rPr>
          <w:sz w:val="24"/>
          <w:szCs w:val="24"/>
          <w:lang w:bidi="ar-JO"/>
        </w:rPr>
      </w:pPr>
      <w:r w:rsidRPr="008A5218">
        <w:rPr>
          <w:sz w:val="24"/>
          <w:szCs w:val="24"/>
          <w:rtl/>
          <w:lang w:bidi="ar-JO"/>
        </w:rPr>
        <w:t>ا</w:t>
      </w:r>
      <w:r w:rsidRPr="008A5218">
        <w:rPr>
          <w:sz w:val="24"/>
          <w:szCs w:val="24"/>
          <w:rtl/>
          <w:lang w:bidi="ar-JO"/>
        </w:rPr>
        <w:t>صطلاحا</w:t>
      </w:r>
      <w:r w:rsidRPr="008A5218">
        <w:rPr>
          <w:sz w:val="24"/>
          <w:szCs w:val="24"/>
          <w:rtl/>
          <w:lang w:bidi="ar-JO"/>
        </w:rPr>
        <w:t>:</w:t>
      </w:r>
      <w:r w:rsidRPr="008A5218">
        <w:rPr>
          <w:sz w:val="24"/>
          <w:szCs w:val="24"/>
          <w:rtl/>
          <w:lang w:bidi="ar-JO"/>
        </w:rPr>
        <w:t xml:space="preserve"> اللفظ الذي انكشف المراد منه في نفسه، أي </w:t>
      </w:r>
      <w:r w:rsidRPr="008A5218">
        <w:rPr>
          <w:sz w:val="24"/>
          <w:szCs w:val="24"/>
          <w:rtl/>
          <w:lang w:bidi="ar-JO"/>
        </w:rPr>
        <w:t>ظهر ظهورا بينا، لا يحتاج فيه إلى قرينة ولا تفسير ولا تأمل، بسبب كثرة الاستعمال، سواء كان اللفظ الصريح حقيقة أو مجازا</w:t>
      </w:r>
      <w:r w:rsidRPr="008A5218">
        <w:rPr>
          <w:sz w:val="24"/>
          <w:szCs w:val="24"/>
          <w:rtl/>
        </w:rPr>
        <w:t xml:space="preserve"> </w:t>
      </w:r>
    </w:p>
    <w:p w:rsidR="00625492" w:rsidRPr="008A5218" w:rsidRDefault="00625492" w:rsidP="00625492">
      <w:pPr>
        <w:rPr>
          <w:rFonts w:hint="cs"/>
          <w:sz w:val="24"/>
          <w:szCs w:val="24"/>
          <w:rtl/>
          <w:lang w:bidi="ar-JO"/>
        </w:rPr>
      </w:pPr>
      <w:r w:rsidRPr="008A5218">
        <w:rPr>
          <w:b/>
          <w:bCs/>
          <w:sz w:val="24"/>
          <w:szCs w:val="24"/>
          <w:rtl/>
          <w:lang w:bidi="ar-JO"/>
        </w:rPr>
        <w:t>ويشمل التعريف ما يلي:</w:t>
      </w:r>
    </w:p>
    <w:p w:rsidR="00000000" w:rsidRPr="008A5218" w:rsidRDefault="00625492" w:rsidP="00625492">
      <w:pPr>
        <w:rPr>
          <w:sz w:val="24"/>
          <w:szCs w:val="24"/>
          <w:lang w:bidi="ar-JO"/>
        </w:rPr>
      </w:pPr>
      <w:r w:rsidRPr="008A5218">
        <w:rPr>
          <w:rFonts w:hint="cs"/>
          <w:sz w:val="24"/>
          <w:szCs w:val="24"/>
          <w:rtl/>
          <w:lang w:bidi="ar-JO"/>
        </w:rPr>
        <w:t>1.</w:t>
      </w:r>
      <w:r w:rsidR="008A5218" w:rsidRPr="008A5218">
        <w:rPr>
          <w:sz w:val="24"/>
          <w:szCs w:val="24"/>
          <w:rtl/>
          <w:lang w:bidi="ar-JO"/>
        </w:rPr>
        <w:t>الحقيقة التي لم تهجر وبقيت مستعملة فيما وضعت له.</w:t>
      </w:r>
    </w:p>
    <w:p w:rsidR="00000000" w:rsidRPr="008A5218" w:rsidRDefault="00625492" w:rsidP="00625492">
      <w:pPr>
        <w:rPr>
          <w:sz w:val="24"/>
          <w:szCs w:val="24"/>
          <w:rtl/>
        </w:rPr>
      </w:pPr>
      <w:r w:rsidRPr="008A5218">
        <w:rPr>
          <w:rFonts w:hint="cs"/>
          <w:sz w:val="24"/>
          <w:szCs w:val="24"/>
          <w:rtl/>
          <w:lang w:bidi="ar-JO"/>
        </w:rPr>
        <w:t>2.</w:t>
      </w:r>
      <w:r w:rsidR="008A5218" w:rsidRPr="008A5218">
        <w:rPr>
          <w:sz w:val="24"/>
          <w:szCs w:val="24"/>
          <w:rtl/>
          <w:lang w:bidi="ar-JO"/>
        </w:rPr>
        <w:t xml:space="preserve">المجاز </w:t>
      </w:r>
      <w:r w:rsidR="008A5218" w:rsidRPr="008A5218">
        <w:rPr>
          <w:sz w:val="24"/>
          <w:szCs w:val="24"/>
          <w:rtl/>
          <w:lang w:bidi="ar-JO"/>
        </w:rPr>
        <w:t>الغالب في الاستعمال، كقولك: أكلت من هذه الشجرة، حيث يفهم السامع أنك تريد ثمرها من غير تأمل، لهجران الحقيقة وكثرة استعمال المعنى المجازي.</w:t>
      </w:r>
    </w:p>
    <w:p w:rsidR="00000000" w:rsidRPr="008A5218" w:rsidRDefault="00625492" w:rsidP="00625492">
      <w:pPr>
        <w:rPr>
          <w:sz w:val="24"/>
          <w:szCs w:val="24"/>
          <w:rtl/>
        </w:rPr>
      </w:pPr>
      <w:r w:rsidRPr="008A5218">
        <w:rPr>
          <w:rFonts w:hint="cs"/>
          <w:sz w:val="24"/>
          <w:szCs w:val="24"/>
          <w:rtl/>
        </w:rPr>
        <w:t>3.</w:t>
      </w:r>
      <w:r w:rsidR="008A5218" w:rsidRPr="008A5218">
        <w:rPr>
          <w:sz w:val="24"/>
          <w:szCs w:val="24"/>
          <w:rtl/>
          <w:lang w:bidi="ar-JO"/>
        </w:rPr>
        <w:t xml:space="preserve">صيغ العقود كالبيع والشراء وصيغ الفسخ كالطلاق </w:t>
      </w:r>
      <w:proofErr w:type="spellStart"/>
      <w:r w:rsidR="008A5218" w:rsidRPr="008A5218">
        <w:rPr>
          <w:sz w:val="24"/>
          <w:szCs w:val="24"/>
          <w:rtl/>
          <w:lang w:bidi="ar-JO"/>
        </w:rPr>
        <w:t>والعتاق</w:t>
      </w:r>
      <w:proofErr w:type="spellEnd"/>
      <w:r w:rsidR="008A5218" w:rsidRPr="008A5218">
        <w:rPr>
          <w:sz w:val="24"/>
          <w:szCs w:val="24"/>
          <w:rtl/>
          <w:lang w:bidi="ar-JO"/>
        </w:rPr>
        <w:t>؛ فالأولى حقائق لغوية وشرعية ، والأخرى حقائق شرعية، ومجازات بالنظ</w:t>
      </w:r>
      <w:r w:rsidR="008A5218" w:rsidRPr="008A5218">
        <w:rPr>
          <w:sz w:val="24"/>
          <w:szCs w:val="24"/>
          <w:rtl/>
          <w:lang w:bidi="ar-JO"/>
        </w:rPr>
        <w:t>ر إلى معانيها الشرعية؟</w:t>
      </w:r>
    </w:p>
    <w:p w:rsidR="00625492" w:rsidRPr="008A5218" w:rsidRDefault="00625492" w:rsidP="00625492">
      <w:pPr>
        <w:rPr>
          <w:rFonts w:hint="cs"/>
          <w:sz w:val="24"/>
          <w:szCs w:val="24"/>
          <w:rtl/>
        </w:rPr>
      </w:pPr>
      <w:r w:rsidRPr="008A5218">
        <w:rPr>
          <w:b/>
          <w:bCs/>
          <w:sz w:val="24"/>
          <w:szCs w:val="24"/>
          <w:rtl/>
          <w:lang w:bidi="ar-JO"/>
        </w:rPr>
        <w:t>حكمه</w:t>
      </w:r>
    </w:p>
    <w:p w:rsidR="00625492" w:rsidRPr="008A5218" w:rsidRDefault="00625492" w:rsidP="00625492">
      <w:pPr>
        <w:rPr>
          <w:sz w:val="24"/>
          <w:szCs w:val="24"/>
        </w:rPr>
      </w:pPr>
      <w:r w:rsidRPr="008A5218">
        <w:rPr>
          <w:sz w:val="24"/>
          <w:szCs w:val="24"/>
          <w:rtl/>
          <w:lang w:bidi="ar-JO"/>
        </w:rPr>
        <w:t>لما كان المراد من اللفظ الصريح ظاهرا، فإنه يوجب ثبوت معناه بأي طريق من إخبار أو نعت أو نداء؛ لأنه ظاهر المراد، وعين لفظه قائم مقام معناه في ثبوت حكمه من غير توقف على النية، فلو قال رجل لزوجته:  أنت طالق أو يا طالق أو طلقتك. وقع الطلاق سواء نواه أو لم ينوه.</w:t>
      </w:r>
    </w:p>
    <w:p w:rsidR="00625492" w:rsidRPr="008A5218" w:rsidRDefault="00625492" w:rsidP="00625492">
      <w:pPr>
        <w:rPr>
          <w:rFonts w:hint="cs"/>
          <w:sz w:val="24"/>
          <w:szCs w:val="24"/>
          <w:rtl/>
          <w:lang w:bidi="ar-JO"/>
        </w:rPr>
      </w:pPr>
      <w:r w:rsidRPr="008A5218">
        <w:rPr>
          <w:b/>
          <w:bCs/>
          <w:sz w:val="24"/>
          <w:szCs w:val="24"/>
          <w:rtl/>
          <w:lang w:bidi="ar-JO"/>
        </w:rPr>
        <w:t xml:space="preserve">الكناية لغة: </w:t>
      </w:r>
      <w:r w:rsidRPr="008A5218">
        <w:rPr>
          <w:sz w:val="24"/>
          <w:szCs w:val="24"/>
          <w:rtl/>
          <w:lang w:bidi="ar-JO"/>
        </w:rPr>
        <w:t xml:space="preserve">أن تتكلم بشيء وتريد غيره، أي ما استتر معناه، تقول كنيت بكذا عن كذا، أي تكلمت بما يستدل </w:t>
      </w:r>
      <w:proofErr w:type="spellStart"/>
      <w:r w:rsidRPr="008A5218">
        <w:rPr>
          <w:sz w:val="24"/>
          <w:szCs w:val="24"/>
          <w:rtl/>
          <w:lang w:bidi="ar-JO"/>
        </w:rPr>
        <w:t>به</w:t>
      </w:r>
      <w:proofErr w:type="spellEnd"/>
      <w:r w:rsidRPr="008A5218">
        <w:rPr>
          <w:sz w:val="24"/>
          <w:szCs w:val="24"/>
          <w:rtl/>
          <w:lang w:bidi="ar-JO"/>
        </w:rPr>
        <w:t xml:space="preserve"> عليه، أو تكلمت بشيء وأردت غيره.</w:t>
      </w:r>
    </w:p>
    <w:p w:rsidR="00000000" w:rsidRPr="008A5218" w:rsidRDefault="008A5218" w:rsidP="00625492">
      <w:pPr>
        <w:rPr>
          <w:sz w:val="24"/>
          <w:szCs w:val="24"/>
          <w:lang w:bidi="ar-JO"/>
        </w:rPr>
      </w:pPr>
      <w:r w:rsidRPr="008A5218">
        <w:rPr>
          <w:b/>
          <w:bCs/>
          <w:sz w:val="24"/>
          <w:szCs w:val="24"/>
          <w:rtl/>
          <w:lang w:bidi="ar-JO"/>
        </w:rPr>
        <w:t>اصطلاحا</w:t>
      </w:r>
      <w:r w:rsidRPr="008A5218">
        <w:rPr>
          <w:sz w:val="24"/>
          <w:szCs w:val="24"/>
          <w:rtl/>
          <w:lang w:bidi="ar-JO"/>
        </w:rPr>
        <w:t xml:space="preserve">: لفظ أطلق وأريد </w:t>
      </w:r>
      <w:proofErr w:type="spellStart"/>
      <w:r w:rsidRPr="008A5218">
        <w:rPr>
          <w:sz w:val="24"/>
          <w:szCs w:val="24"/>
          <w:rtl/>
          <w:lang w:bidi="ar-JO"/>
        </w:rPr>
        <w:t>به</w:t>
      </w:r>
      <w:proofErr w:type="spellEnd"/>
      <w:r w:rsidRPr="008A5218">
        <w:rPr>
          <w:sz w:val="24"/>
          <w:szCs w:val="24"/>
          <w:rtl/>
          <w:lang w:bidi="ar-JO"/>
        </w:rPr>
        <w:t xml:space="preserve"> لازم معناه، مع جواز إرادة المعنى الأصلي.</w:t>
      </w:r>
    </w:p>
    <w:p w:rsidR="00000000" w:rsidRPr="008A5218" w:rsidRDefault="008A5218" w:rsidP="00625492">
      <w:pPr>
        <w:rPr>
          <w:rFonts w:hint="cs"/>
          <w:sz w:val="24"/>
          <w:szCs w:val="24"/>
          <w:rtl/>
        </w:rPr>
      </w:pPr>
      <w:r w:rsidRPr="008A5218">
        <w:rPr>
          <w:b/>
          <w:bCs/>
          <w:sz w:val="24"/>
          <w:szCs w:val="24"/>
          <w:rtl/>
          <w:lang w:bidi="ar-JO"/>
        </w:rPr>
        <w:t>أو</w:t>
      </w:r>
      <w:r w:rsidRPr="008A5218">
        <w:rPr>
          <w:sz w:val="24"/>
          <w:szCs w:val="24"/>
          <w:rtl/>
          <w:lang w:bidi="ar-JO"/>
        </w:rPr>
        <w:t xml:space="preserve"> هو اللفظ الذي است</w:t>
      </w:r>
      <w:r w:rsidRPr="008A5218">
        <w:rPr>
          <w:sz w:val="24"/>
          <w:szCs w:val="24"/>
          <w:rtl/>
          <w:lang w:bidi="ar-JO"/>
        </w:rPr>
        <w:t>تر المراد منه في نفسه سواء كان المراد منه حقيقيا أو مجازيا</w:t>
      </w:r>
      <w:r w:rsidRPr="008A5218">
        <w:rPr>
          <w:sz w:val="24"/>
          <w:szCs w:val="24"/>
          <w:rtl/>
        </w:rPr>
        <w:t xml:space="preserve"> </w:t>
      </w:r>
    </w:p>
    <w:p w:rsidR="00625492" w:rsidRPr="008A5218" w:rsidRDefault="00625492" w:rsidP="00625492">
      <w:pPr>
        <w:rPr>
          <w:sz w:val="24"/>
          <w:szCs w:val="24"/>
        </w:rPr>
      </w:pPr>
      <w:r w:rsidRPr="008A5218">
        <w:rPr>
          <w:sz w:val="24"/>
          <w:szCs w:val="24"/>
          <w:rtl/>
          <w:lang w:bidi="ar-JO"/>
        </w:rPr>
        <w:t xml:space="preserve">فالمعنى الحقيقي اللغوي مفهوم من الكناية، لكن مقصد المتكلم منه مستتر غير مفهوم، وبعبارة أخرى كلام أريد </w:t>
      </w:r>
      <w:proofErr w:type="spellStart"/>
      <w:r w:rsidRPr="008A5218">
        <w:rPr>
          <w:sz w:val="24"/>
          <w:szCs w:val="24"/>
          <w:rtl/>
          <w:lang w:bidi="ar-JO"/>
        </w:rPr>
        <w:t>به</w:t>
      </w:r>
      <w:proofErr w:type="spellEnd"/>
      <w:r w:rsidRPr="008A5218">
        <w:rPr>
          <w:sz w:val="24"/>
          <w:szCs w:val="24"/>
          <w:rtl/>
          <w:lang w:bidi="ar-JO"/>
        </w:rPr>
        <w:t xml:space="preserve"> معنى آخر غير معناه الحقيقي الذي وضع له، فالمتكلم يريد إثبات معنى من المعاني، لكن لا يذكره باللفظ الموضوع له في اللغة، بل يومئ إليه.</w:t>
      </w:r>
      <w:r w:rsidRPr="008A5218">
        <w:rPr>
          <w:sz w:val="24"/>
          <w:szCs w:val="24"/>
          <w:rtl/>
        </w:rPr>
        <w:t xml:space="preserve"> </w:t>
      </w:r>
    </w:p>
    <w:p w:rsidR="00625492" w:rsidRPr="008A5218" w:rsidRDefault="00625492" w:rsidP="00625492">
      <w:pPr>
        <w:rPr>
          <w:rFonts w:hint="cs"/>
          <w:sz w:val="24"/>
          <w:szCs w:val="24"/>
          <w:rtl/>
        </w:rPr>
      </w:pPr>
      <w:r w:rsidRPr="008A5218">
        <w:rPr>
          <w:b/>
          <w:bCs/>
          <w:sz w:val="24"/>
          <w:szCs w:val="24"/>
          <w:rtl/>
          <w:lang w:bidi="ar-JO"/>
        </w:rPr>
        <w:t>ويشمل التعريف ما يلي:</w:t>
      </w:r>
    </w:p>
    <w:p w:rsidR="00000000" w:rsidRPr="008A5218" w:rsidRDefault="00625492" w:rsidP="00625492">
      <w:pPr>
        <w:rPr>
          <w:sz w:val="24"/>
          <w:szCs w:val="24"/>
        </w:rPr>
      </w:pPr>
      <w:r w:rsidRPr="008A5218">
        <w:rPr>
          <w:rFonts w:hint="cs"/>
          <w:sz w:val="24"/>
          <w:szCs w:val="24"/>
          <w:rtl/>
        </w:rPr>
        <w:t>1.</w:t>
      </w:r>
      <w:r w:rsidR="008A5218" w:rsidRPr="008A5218">
        <w:rPr>
          <w:sz w:val="24"/>
          <w:szCs w:val="24"/>
          <w:rtl/>
          <w:lang w:bidi="ar-JO"/>
        </w:rPr>
        <w:t>الحقيقة التي لم يتضح المراد منها تماما،</w:t>
      </w:r>
      <w:r w:rsidR="008A5218" w:rsidRPr="008A5218">
        <w:rPr>
          <w:sz w:val="24"/>
          <w:szCs w:val="24"/>
          <w:rtl/>
          <w:lang w:bidi="ar-JO"/>
        </w:rPr>
        <w:t xml:space="preserve"> كاليد </w:t>
      </w:r>
      <w:r w:rsidR="008A5218" w:rsidRPr="008A5218">
        <w:rPr>
          <w:sz w:val="24"/>
          <w:szCs w:val="24"/>
          <w:rtl/>
          <w:lang w:bidi="ar-JO"/>
        </w:rPr>
        <w:t xml:space="preserve">في قوله تعالى: ( السارق والسارقة فاقطعوا </w:t>
      </w:r>
      <w:r w:rsidR="008A5218" w:rsidRPr="008A5218">
        <w:rPr>
          <w:b/>
          <w:bCs/>
          <w:sz w:val="24"/>
          <w:szCs w:val="24"/>
          <w:rtl/>
          <w:lang w:bidi="ar-JO"/>
        </w:rPr>
        <w:t xml:space="preserve">أيديهما </w:t>
      </w:r>
      <w:r w:rsidR="008A5218" w:rsidRPr="008A5218">
        <w:rPr>
          <w:sz w:val="24"/>
          <w:szCs w:val="24"/>
          <w:rtl/>
          <w:lang w:bidi="ar-JO"/>
        </w:rPr>
        <w:t>) المائدة 38</w:t>
      </w:r>
    </w:p>
    <w:p w:rsidR="00000000" w:rsidRPr="008A5218" w:rsidRDefault="00625492" w:rsidP="00625492">
      <w:pPr>
        <w:rPr>
          <w:sz w:val="24"/>
          <w:szCs w:val="24"/>
          <w:rtl/>
        </w:rPr>
      </w:pPr>
      <w:r w:rsidRPr="008A5218">
        <w:rPr>
          <w:rFonts w:hint="cs"/>
          <w:sz w:val="24"/>
          <w:szCs w:val="24"/>
          <w:rtl/>
          <w:lang w:bidi="ar-JO"/>
        </w:rPr>
        <w:t>2.</w:t>
      </w:r>
      <w:r w:rsidR="008A5218" w:rsidRPr="008A5218">
        <w:rPr>
          <w:sz w:val="24"/>
          <w:szCs w:val="24"/>
          <w:rtl/>
          <w:lang w:bidi="ar-JO"/>
        </w:rPr>
        <w:t xml:space="preserve">المجاز </w:t>
      </w:r>
      <w:r w:rsidR="008A5218" w:rsidRPr="008A5218">
        <w:rPr>
          <w:sz w:val="24"/>
          <w:szCs w:val="24"/>
          <w:rtl/>
          <w:lang w:bidi="ar-JO"/>
        </w:rPr>
        <w:t xml:space="preserve">الذي لم يشتهر وخفيت قرينته، بحيث تبقى إرادة المعنى الحقيقي ممكنة؛ كالبينونة من قول الرجل لامرأته: أنت </w:t>
      </w:r>
      <w:proofErr w:type="spellStart"/>
      <w:r w:rsidR="008A5218" w:rsidRPr="008A5218">
        <w:rPr>
          <w:sz w:val="24"/>
          <w:szCs w:val="24"/>
          <w:rtl/>
          <w:lang w:bidi="ar-JO"/>
        </w:rPr>
        <w:t>بائن</w:t>
      </w:r>
      <w:proofErr w:type="spellEnd"/>
      <w:r w:rsidR="008A5218" w:rsidRPr="008A5218">
        <w:rPr>
          <w:sz w:val="24"/>
          <w:szCs w:val="24"/>
          <w:rtl/>
          <w:lang w:bidi="ar-JO"/>
        </w:rPr>
        <w:t>. فإنه يحتمل البينونة حقيقة، وهي الانفصال الجسمي، ويحتمل الانفصال المعنوي.</w:t>
      </w:r>
    </w:p>
    <w:p w:rsidR="00625492" w:rsidRPr="008A5218" w:rsidRDefault="00625492" w:rsidP="00625492">
      <w:pPr>
        <w:rPr>
          <w:rFonts w:hint="cs"/>
          <w:sz w:val="24"/>
          <w:szCs w:val="24"/>
          <w:rtl/>
        </w:rPr>
      </w:pPr>
      <w:r w:rsidRPr="008A5218">
        <w:rPr>
          <w:b/>
          <w:bCs/>
          <w:sz w:val="24"/>
          <w:szCs w:val="24"/>
          <w:rtl/>
          <w:lang w:bidi="ar-JO"/>
        </w:rPr>
        <w:t>حكم الكناية</w:t>
      </w:r>
    </w:p>
    <w:p w:rsidR="00625492" w:rsidRPr="008A5218" w:rsidRDefault="00625492" w:rsidP="00625492">
      <w:pPr>
        <w:rPr>
          <w:sz w:val="24"/>
          <w:szCs w:val="24"/>
        </w:rPr>
      </w:pPr>
      <w:r w:rsidRPr="008A5218">
        <w:rPr>
          <w:sz w:val="24"/>
          <w:szCs w:val="24"/>
          <w:rtl/>
          <w:lang w:bidi="ar-JO"/>
        </w:rPr>
        <w:t xml:space="preserve">لما كان المراد من الكناية غير ظاهر المراد فإن الحكم لا يثبت </w:t>
      </w:r>
      <w:proofErr w:type="spellStart"/>
      <w:r w:rsidRPr="008A5218">
        <w:rPr>
          <w:sz w:val="24"/>
          <w:szCs w:val="24"/>
          <w:rtl/>
          <w:lang w:bidi="ar-JO"/>
        </w:rPr>
        <w:t>بها</w:t>
      </w:r>
      <w:proofErr w:type="spellEnd"/>
      <w:r w:rsidRPr="008A5218">
        <w:rPr>
          <w:sz w:val="24"/>
          <w:szCs w:val="24"/>
          <w:rtl/>
          <w:lang w:bidi="ar-JO"/>
        </w:rPr>
        <w:t xml:space="preserve"> إلا عند وجود النية أو القرينة الدالة على الحال، بأن يعلم السامع أن المتكلم نوى من كلامه أحد معانية؛</w:t>
      </w:r>
      <w:r w:rsidRPr="008A5218">
        <w:rPr>
          <w:b/>
          <w:bCs/>
          <w:sz w:val="24"/>
          <w:szCs w:val="24"/>
          <w:rtl/>
          <w:lang w:bidi="ar-JO"/>
        </w:rPr>
        <w:t xml:space="preserve"> إذ لا بد من دليل يزول </w:t>
      </w:r>
      <w:proofErr w:type="spellStart"/>
      <w:r w:rsidRPr="008A5218">
        <w:rPr>
          <w:b/>
          <w:bCs/>
          <w:sz w:val="24"/>
          <w:szCs w:val="24"/>
          <w:rtl/>
          <w:lang w:bidi="ar-JO"/>
        </w:rPr>
        <w:t>به</w:t>
      </w:r>
      <w:proofErr w:type="spellEnd"/>
      <w:r w:rsidRPr="008A5218">
        <w:rPr>
          <w:b/>
          <w:bCs/>
          <w:sz w:val="24"/>
          <w:szCs w:val="24"/>
          <w:rtl/>
          <w:lang w:bidi="ar-JO"/>
        </w:rPr>
        <w:t xml:space="preserve"> التردد، ويترجح </w:t>
      </w:r>
      <w:proofErr w:type="spellStart"/>
      <w:r w:rsidRPr="008A5218">
        <w:rPr>
          <w:b/>
          <w:bCs/>
          <w:sz w:val="24"/>
          <w:szCs w:val="24"/>
          <w:rtl/>
          <w:lang w:bidi="ar-JO"/>
        </w:rPr>
        <w:t>به</w:t>
      </w:r>
      <w:proofErr w:type="spellEnd"/>
      <w:r w:rsidRPr="008A5218">
        <w:rPr>
          <w:b/>
          <w:bCs/>
          <w:sz w:val="24"/>
          <w:szCs w:val="24"/>
          <w:rtl/>
          <w:lang w:bidi="ar-JO"/>
        </w:rPr>
        <w:t xml:space="preserve"> بعض الوجوه،</w:t>
      </w:r>
      <w:r w:rsidRPr="008A5218">
        <w:rPr>
          <w:sz w:val="24"/>
          <w:szCs w:val="24"/>
          <w:rtl/>
          <w:lang w:bidi="ar-JO"/>
        </w:rPr>
        <w:t xml:space="preserve"> وينبني على ذلك ما يلي:</w:t>
      </w:r>
    </w:p>
    <w:p w:rsidR="00625492" w:rsidRPr="008A5218" w:rsidRDefault="00625492" w:rsidP="00625492">
      <w:pPr>
        <w:rPr>
          <w:sz w:val="24"/>
          <w:szCs w:val="24"/>
          <w:rtl/>
        </w:rPr>
      </w:pPr>
      <w:r w:rsidRPr="008A5218">
        <w:rPr>
          <w:sz w:val="24"/>
          <w:szCs w:val="24"/>
          <w:rtl/>
          <w:lang w:bidi="ar-JO"/>
        </w:rPr>
        <w:t xml:space="preserve">1.لا يثبت بالكناية ما </w:t>
      </w:r>
      <w:proofErr w:type="spellStart"/>
      <w:r w:rsidRPr="008A5218">
        <w:rPr>
          <w:sz w:val="24"/>
          <w:szCs w:val="24"/>
          <w:rtl/>
          <w:lang w:bidi="ar-JO"/>
        </w:rPr>
        <w:t>يندرئ</w:t>
      </w:r>
      <w:proofErr w:type="spellEnd"/>
      <w:r w:rsidRPr="008A5218">
        <w:rPr>
          <w:sz w:val="24"/>
          <w:szCs w:val="24"/>
          <w:rtl/>
          <w:lang w:bidi="ar-JO"/>
        </w:rPr>
        <w:t xml:space="preserve"> بالشبهة، كالحدود </w:t>
      </w:r>
      <w:proofErr w:type="spellStart"/>
      <w:r w:rsidRPr="008A5218">
        <w:rPr>
          <w:sz w:val="24"/>
          <w:szCs w:val="24"/>
          <w:rtl/>
          <w:lang w:bidi="ar-JO"/>
        </w:rPr>
        <w:t>والكفارات</w:t>
      </w:r>
      <w:proofErr w:type="spellEnd"/>
      <w:r w:rsidRPr="008A5218">
        <w:rPr>
          <w:sz w:val="24"/>
          <w:szCs w:val="24"/>
          <w:rtl/>
          <w:lang w:bidi="ar-JO"/>
        </w:rPr>
        <w:t>.</w:t>
      </w:r>
    </w:p>
    <w:p w:rsidR="00625492" w:rsidRPr="008A5218" w:rsidRDefault="00625492" w:rsidP="00625492">
      <w:pPr>
        <w:rPr>
          <w:sz w:val="24"/>
          <w:szCs w:val="24"/>
          <w:rtl/>
        </w:rPr>
      </w:pPr>
      <w:r w:rsidRPr="008A5218">
        <w:rPr>
          <w:sz w:val="24"/>
          <w:szCs w:val="24"/>
          <w:rtl/>
          <w:lang w:bidi="ar-JO"/>
        </w:rPr>
        <w:lastRenderedPageBreak/>
        <w:t>2.كنايات الطلاق تحتاج إلى نية ، وهي تفيد البينونة عند الحنفية، وتقع رجعية عند الشافعية.</w:t>
      </w:r>
    </w:p>
    <w:p w:rsidR="00625492" w:rsidRPr="008A5218" w:rsidRDefault="00625492" w:rsidP="00625492">
      <w:pPr>
        <w:rPr>
          <w:rFonts w:hint="cs"/>
          <w:sz w:val="24"/>
          <w:szCs w:val="24"/>
          <w:rtl/>
        </w:rPr>
      </w:pPr>
    </w:p>
    <w:p w:rsidR="00625492" w:rsidRPr="008A5218" w:rsidRDefault="00625492" w:rsidP="00625492">
      <w:pPr>
        <w:rPr>
          <w:rFonts w:hint="cs"/>
          <w:sz w:val="24"/>
          <w:szCs w:val="24"/>
          <w:rtl/>
        </w:rPr>
      </w:pPr>
      <w:r w:rsidRPr="008A5218">
        <w:rPr>
          <w:b/>
          <w:bCs/>
          <w:sz w:val="24"/>
          <w:szCs w:val="24"/>
          <w:rtl/>
          <w:lang w:bidi="ar-JO"/>
        </w:rPr>
        <w:t>أقسام الكناية</w:t>
      </w:r>
    </w:p>
    <w:p w:rsidR="00625492" w:rsidRPr="008A5218" w:rsidRDefault="00625492" w:rsidP="00625492">
      <w:pPr>
        <w:rPr>
          <w:b/>
          <w:bCs/>
          <w:sz w:val="24"/>
          <w:szCs w:val="24"/>
        </w:rPr>
      </w:pPr>
      <w:r w:rsidRPr="008A5218">
        <w:rPr>
          <w:b/>
          <w:bCs/>
          <w:sz w:val="24"/>
          <w:szCs w:val="24"/>
          <w:rtl/>
          <w:lang w:bidi="ar-JO"/>
        </w:rPr>
        <w:t>أقسامها من حيث المكنى عنه:</w:t>
      </w:r>
    </w:p>
    <w:p w:rsidR="00000000" w:rsidRPr="008A5218" w:rsidRDefault="00625492" w:rsidP="00625492">
      <w:pPr>
        <w:rPr>
          <w:sz w:val="24"/>
          <w:szCs w:val="24"/>
          <w:rtl/>
        </w:rPr>
      </w:pPr>
      <w:r w:rsidRPr="008A5218">
        <w:rPr>
          <w:rFonts w:hint="cs"/>
          <w:b/>
          <w:bCs/>
          <w:sz w:val="24"/>
          <w:szCs w:val="24"/>
          <w:rtl/>
          <w:lang w:bidi="ar-JO"/>
        </w:rPr>
        <w:t>1.</w:t>
      </w:r>
      <w:r w:rsidR="008A5218" w:rsidRPr="008A5218">
        <w:rPr>
          <w:b/>
          <w:bCs/>
          <w:sz w:val="24"/>
          <w:szCs w:val="24"/>
          <w:rtl/>
          <w:lang w:bidi="ar-JO"/>
        </w:rPr>
        <w:t>كناية  عن صفة</w:t>
      </w:r>
      <w:r w:rsidR="008A5218" w:rsidRPr="008A5218">
        <w:rPr>
          <w:b/>
          <w:bCs/>
          <w:sz w:val="24"/>
          <w:szCs w:val="24"/>
          <w:rtl/>
          <w:lang w:bidi="ar-JO"/>
        </w:rPr>
        <w:t>:</w:t>
      </w:r>
      <w:r w:rsidR="008A5218" w:rsidRPr="008A5218">
        <w:rPr>
          <w:sz w:val="24"/>
          <w:szCs w:val="24"/>
          <w:rtl/>
          <w:lang w:bidi="ar-JO"/>
        </w:rPr>
        <w:t xml:space="preserve"> ومعيارها أن يذكر الموصوف ، وتذكر النسبة، ولا تذكر الصفة </w:t>
      </w:r>
      <w:proofErr w:type="spellStart"/>
      <w:r w:rsidR="008A5218" w:rsidRPr="008A5218">
        <w:rPr>
          <w:sz w:val="24"/>
          <w:szCs w:val="24"/>
          <w:rtl/>
          <w:lang w:bidi="ar-JO"/>
        </w:rPr>
        <w:t>المرادة</w:t>
      </w:r>
      <w:proofErr w:type="spellEnd"/>
      <w:r w:rsidR="008A5218" w:rsidRPr="008A5218">
        <w:rPr>
          <w:sz w:val="24"/>
          <w:szCs w:val="24"/>
          <w:rtl/>
          <w:lang w:bidi="ar-JO"/>
        </w:rPr>
        <w:t xml:space="preserve">، وإنما يذكر مكانها صفة </w:t>
      </w:r>
      <w:r w:rsidR="008A5218" w:rsidRPr="008A5218">
        <w:rPr>
          <w:sz w:val="24"/>
          <w:szCs w:val="24"/>
          <w:rtl/>
          <w:lang w:bidi="ar-JO"/>
        </w:rPr>
        <w:t xml:space="preserve">أخرى </w:t>
      </w:r>
      <w:proofErr w:type="spellStart"/>
      <w:r w:rsidR="008A5218" w:rsidRPr="008A5218">
        <w:rPr>
          <w:sz w:val="24"/>
          <w:szCs w:val="24"/>
          <w:rtl/>
          <w:lang w:bidi="ar-JO"/>
        </w:rPr>
        <w:t>تستلزمها</w:t>
      </w:r>
      <w:proofErr w:type="spellEnd"/>
      <w:r w:rsidR="008A5218" w:rsidRPr="008A5218">
        <w:rPr>
          <w:sz w:val="24"/>
          <w:szCs w:val="24"/>
          <w:rtl/>
          <w:lang w:bidi="ar-JO"/>
        </w:rPr>
        <w:t>، نحو قول الخنساء في أخيها صخر:</w:t>
      </w:r>
    </w:p>
    <w:p w:rsidR="00625492" w:rsidRPr="008A5218" w:rsidRDefault="00625492" w:rsidP="00625492">
      <w:pPr>
        <w:rPr>
          <w:sz w:val="24"/>
          <w:szCs w:val="24"/>
          <w:rtl/>
        </w:rPr>
      </w:pPr>
      <w:r w:rsidRPr="008A5218">
        <w:rPr>
          <w:sz w:val="24"/>
          <w:szCs w:val="24"/>
          <w:rtl/>
          <w:lang w:bidi="ar-JO"/>
        </w:rPr>
        <w:t xml:space="preserve">طويل النجاد رفيع العماد                               كثير الرماد إذا ما </w:t>
      </w:r>
      <w:proofErr w:type="spellStart"/>
      <w:r w:rsidRPr="008A5218">
        <w:rPr>
          <w:sz w:val="24"/>
          <w:szCs w:val="24"/>
          <w:rtl/>
          <w:lang w:bidi="ar-JO"/>
        </w:rPr>
        <w:t>شتا</w:t>
      </w:r>
      <w:proofErr w:type="spellEnd"/>
    </w:p>
    <w:p w:rsidR="00625492" w:rsidRPr="008A5218" w:rsidRDefault="00625492" w:rsidP="00625492">
      <w:pPr>
        <w:rPr>
          <w:sz w:val="24"/>
          <w:szCs w:val="24"/>
          <w:rtl/>
        </w:rPr>
      </w:pPr>
      <w:r w:rsidRPr="008A5218">
        <w:rPr>
          <w:sz w:val="24"/>
          <w:szCs w:val="24"/>
          <w:rtl/>
          <w:lang w:bidi="ar-JO"/>
        </w:rPr>
        <w:t>وهي تريد بهذه التراكيب أنه شجاع، عظيم في قومه، جواد، فعدلت عن التصريح بهذه الصفات إلى الإشارة إليها والكناية عنها؛ لأنه يلزم من طول حمالة السيف طول صاحبه.</w:t>
      </w:r>
    </w:p>
    <w:p w:rsidR="00625492" w:rsidRPr="008A5218" w:rsidRDefault="00625492" w:rsidP="00625492">
      <w:pPr>
        <w:rPr>
          <w:sz w:val="24"/>
          <w:szCs w:val="24"/>
        </w:rPr>
      </w:pPr>
      <w:r w:rsidRPr="008A5218">
        <w:rPr>
          <w:sz w:val="24"/>
          <w:szCs w:val="24"/>
          <w:rtl/>
          <w:lang w:bidi="ar-JO"/>
        </w:rPr>
        <w:t>ويلزم من طول الجسم الشجاعة عادة، ويلزم من كونه رفيع العماد أن يكون عظيم المكانة في قومه، كما يلزم من كثرة الرماد كثرة حرق الحطب، ثم كثرة الطبخ، ثم كثرة الضيوف ثم الكرم.</w:t>
      </w:r>
    </w:p>
    <w:p w:rsidR="00625492" w:rsidRPr="008A5218" w:rsidRDefault="00625492" w:rsidP="00625492">
      <w:pPr>
        <w:rPr>
          <w:sz w:val="24"/>
          <w:szCs w:val="24"/>
          <w:rtl/>
        </w:rPr>
      </w:pPr>
      <w:r w:rsidRPr="008A5218">
        <w:rPr>
          <w:sz w:val="24"/>
          <w:szCs w:val="24"/>
          <w:rtl/>
          <w:lang w:bidi="ar-JO"/>
        </w:rPr>
        <w:t xml:space="preserve">ولما كان كل تركيب من التراكيب السابقة كني </w:t>
      </w:r>
      <w:proofErr w:type="spellStart"/>
      <w:r w:rsidRPr="008A5218">
        <w:rPr>
          <w:sz w:val="24"/>
          <w:szCs w:val="24"/>
          <w:rtl/>
          <w:lang w:bidi="ar-JO"/>
        </w:rPr>
        <w:t>به</w:t>
      </w:r>
      <w:proofErr w:type="spellEnd"/>
      <w:r w:rsidRPr="008A5218">
        <w:rPr>
          <w:sz w:val="24"/>
          <w:szCs w:val="24"/>
          <w:rtl/>
          <w:lang w:bidi="ar-JO"/>
        </w:rPr>
        <w:t xml:space="preserve"> عن صفة لازمة لمعناه، سمي كناية عن صفة. </w:t>
      </w:r>
    </w:p>
    <w:p w:rsidR="00625492" w:rsidRPr="008A5218" w:rsidRDefault="00625492" w:rsidP="00625492">
      <w:pPr>
        <w:rPr>
          <w:sz w:val="24"/>
          <w:szCs w:val="24"/>
        </w:rPr>
      </w:pPr>
      <w:r w:rsidRPr="008A5218">
        <w:rPr>
          <w:rFonts w:hint="cs"/>
          <w:b/>
          <w:bCs/>
          <w:sz w:val="24"/>
          <w:szCs w:val="24"/>
          <w:rtl/>
          <w:lang w:bidi="ar-JO"/>
        </w:rPr>
        <w:t>2</w:t>
      </w:r>
      <w:r w:rsidRPr="008A5218">
        <w:rPr>
          <w:b/>
          <w:bCs/>
          <w:sz w:val="24"/>
          <w:szCs w:val="24"/>
          <w:rtl/>
          <w:lang w:bidi="ar-JO"/>
        </w:rPr>
        <w:t>. كناية عن الموصوف:</w:t>
      </w:r>
      <w:r w:rsidRPr="008A5218">
        <w:rPr>
          <w:sz w:val="24"/>
          <w:szCs w:val="24"/>
          <w:rtl/>
          <w:lang w:bidi="ar-JO"/>
        </w:rPr>
        <w:t xml:space="preserve"> وضابطها أن يصرح بالصفة وبالنسبة، ولا يصرح بالموصوف، كقول الشاعر:</w:t>
      </w:r>
    </w:p>
    <w:p w:rsidR="00625492" w:rsidRPr="008A5218" w:rsidRDefault="00625492" w:rsidP="00625492">
      <w:pPr>
        <w:rPr>
          <w:sz w:val="24"/>
          <w:szCs w:val="24"/>
          <w:rtl/>
        </w:rPr>
      </w:pPr>
      <w:r w:rsidRPr="008A5218">
        <w:rPr>
          <w:sz w:val="24"/>
          <w:szCs w:val="24"/>
          <w:rtl/>
          <w:lang w:bidi="ar-JO"/>
        </w:rPr>
        <w:t xml:space="preserve">الضاربين بكل أبيض </w:t>
      </w:r>
      <w:proofErr w:type="spellStart"/>
      <w:r w:rsidRPr="008A5218">
        <w:rPr>
          <w:sz w:val="24"/>
          <w:szCs w:val="24"/>
          <w:rtl/>
          <w:lang w:bidi="ar-JO"/>
        </w:rPr>
        <w:t>مخذم</w:t>
      </w:r>
      <w:proofErr w:type="spellEnd"/>
      <w:r w:rsidRPr="008A5218">
        <w:rPr>
          <w:sz w:val="24"/>
          <w:szCs w:val="24"/>
          <w:rtl/>
          <w:lang w:bidi="ar-JO"/>
        </w:rPr>
        <w:t xml:space="preserve">                والطاعنين مجامع </w:t>
      </w:r>
      <w:proofErr w:type="spellStart"/>
      <w:r w:rsidRPr="008A5218">
        <w:rPr>
          <w:sz w:val="24"/>
          <w:szCs w:val="24"/>
          <w:rtl/>
          <w:lang w:bidi="ar-JO"/>
        </w:rPr>
        <w:t>الأضغان</w:t>
      </w:r>
      <w:proofErr w:type="spellEnd"/>
    </w:p>
    <w:p w:rsidR="00625492" w:rsidRPr="008A5218" w:rsidRDefault="00625492" w:rsidP="00625492">
      <w:pPr>
        <w:rPr>
          <w:sz w:val="24"/>
          <w:szCs w:val="24"/>
          <w:rtl/>
        </w:rPr>
      </w:pPr>
      <w:proofErr w:type="spellStart"/>
      <w:r w:rsidRPr="008A5218">
        <w:rPr>
          <w:b/>
          <w:bCs/>
          <w:sz w:val="24"/>
          <w:szCs w:val="24"/>
          <w:rtl/>
          <w:lang w:bidi="ar-JO"/>
        </w:rPr>
        <w:t>فالمخذم</w:t>
      </w:r>
      <w:proofErr w:type="spellEnd"/>
      <w:r w:rsidRPr="008A5218">
        <w:rPr>
          <w:b/>
          <w:bCs/>
          <w:sz w:val="24"/>
          <w:szCs w:val="24"/>
          <w:rtl/>
          <w:lang w:bidi="ar-JO"/>
        </w:rPr>
        <w:t>:</w:t>
      </w:r>
      <w:r w:rsidRPr="008A5218">
        <w:rPr>
          <w:sz w:val="24"/>
          <w:szCs w:val="24"/>
          <w:rtl/>
          <w:lang w:bidi="ar-JO"/>
        </w:rPr>
        <w:t xml:space="preserve"> السيف السريع القطع، </w:t>
      </w:r>
      <w:proofErr w:type="spellStart"/>
      <w:r w:rsidRPr="008A5218">
        <w:rPr>
          <w:sz w:val="24"/>
          <w:szCs w:val="24"/>
          <w:rtl/>
          <w:lang w:bidi="ar-JO"/>
        </w:rPr>
        <w:t>والأضغان</w:t>
      </w:r>
      <w:proofErr w:type="spellEnd"/>
      <w:r w:rsidRPr="008A5218">
        <w:rPr>
          <w:sz w:val="24"/>
          <w:szCs w:val="24"/>
          <w:rtl/>
          <w:lang w:bidi="ar-JO"/>
        </w:rPr>
        <w:t xml:space="preserve">: جمع ضغن، وهو الحقد، وقد أراد الشاعر وصف </w:t>
      </w:r>
      <w:proofErr w:type="spellStart"/>
      <w:r w:rsidRPr="008A5218">
        <w:rPr>
          <w:sz w:val="24"/>
          <w:szCs w:val="24"/>
          <w:rtl/>
          <w:lang w:bidi="ar-JO"/>
        </w:rPr>
        <w:t>ممدوحيه</w:t>
      </w:r>
      <w:proofErr w:type="spellEnd"/>
      <w:r w:rsidRPr="008A5218">
        <w:rPr>
          <w:sz w:val="24"/>
          <w:szCs w:val="24"/>
          <w:rtl/>
          <w:lang w:bidi="ar-JO"/>
        </w:rPr>
        <w:t xml:space="preserve"> بأنهم يطعنون القلوب وقت الحرب، فانصرف عن التعبير بالموصوف الذي هو القلوب إلى ما هو أملح وأوقع في النفس، وهو مجامع </w:t>
      </w:r>
      <w:proofErr w:type="spellStart"/>
      <w:r w:rsidRPr="008A5218">
        <w:rPr>
          <w:sz w:val="24"/>
          <w:szCs w:val="24"/>
          <w:rtl/>
          <w:lang w:bidi="ar-JO"/>
        </w:rPr>
        <w:t>الأضغان</w:t>
      </w:r>
      <w:proofErr w:type="spellEnd"/>
      <w:r w:rsidRPr="008A5218">
        <w:rPr>
          <w:sz w:val="24"/>
          <w:szCs w:val="24"/>
          <w:rtl/>
          <w:lang w:bidi="ar-JO"/>
        </w:rPr>
        <w:t xml:space="preserve">. فكنى بهذا الوصف عن ذات لازمه لمعناه. </w:t>
      </w:r>
    </w:p>
    <w:p w:rsidR="00625492" w:rsidRPr="008A5218" w:rsidRDefault="00625492" w:rsidP="00625492">
      <w:pPr>
        <w:rPr>
          <w:rFonts w:hint="cs"/>
          <w:sz w:val="24"/>
          <w:szCs w:val="24"/>
          <w:rtl/>
          <w:lang w:bidi="ar-JO"/>
        </w:rPr>
      </w:pPr>
      <w:r w:rsidRPr="008A5218">
        <w:rPr>
          <w:rFonts w:hint="cs"/>
          <w:b/>
          <w:bCs/>
          <w:sz w:val="24"/>
          <w:szCs w:val="24"/>
          <w:rtl/>
          <w:lang w:bidi="ar-JO"/>
        </w:rPr>
        <w:t>3</w:t>
      </w:r>
      <w:r w:rsidRPr="008A5218">
        <w:rPr>
          <w:b/>
          <w:bCs/>
          <w:sz w:val="24"/>
          <w:szCs w:val="24"/>
          <w:rtl/>
          <w:lang w:bidi="ar-JO"/>
        </w:rPr>
        <w:t xml:space="preserve">. كناية النسبة ( نسبة الصفة للموصوف </w:t>
      </w:r>
      <w:r w:rsidRPr="008A5218">
        <w:rPr>
          <w:b/>
          <w:bCs/>
          <w:sz w:val="24"/>
          <w:szCs w:val="24"/>
          <w:u w:val="single"/>
          <w:rtl/>
          <w:lang w:bidi="ar-JO"/>
        </w:rPr>
        <w:t>)</w:t>
      </w:r>
      <w:r w:rsidRPr="008A5218">
        <w:rPr>
          <w:sz w:val="24"/>
          <w:szCs w:val="24"/>
          <w:rtl/>
          <w:lang w:bidi="ar-JO"/>
        </w:rPr>
        <w:t xml:space="preserve">: وضابطها أن يصرح بالصفة والموصوف، ولا يصرح بالنسبة الموجودة مع أنها هي </w:t>
      </w:r>
      <w:proofErr w:type="spellStart"/>
      <w:r w:rsidRPr="008A5218">
        <w:rPr>
          <w:sz w:val="24"/>
          <w:szCs w:val="24"/>
          <w:rtl/>
          <w:lang w:bidi="ar-JO"/>
        </w:rPr>
        <w:t>المرادة</w:t>
      </w:r>
      <w:proofErr w:type="spellEnd"/>
      <w:r w:rsidRPr="008A5218">
        <w:rPr>
          <w:sz w:val="24"/>
          <w:szCs w:val="24"/>
          <w:rtl/>
          <w:lang w:bidi="ar-JO"/>
        </w:rPr>
        <w:t xml:space="preserve">، نحو قولهم : المجد بين ثوبيك، فإنهم أرادوا نسبة المجد  إلى المخاطب، فعدلوا عن نسبته مباشرة ونسبوه إلى ماله اتصال </w:t>
      </w:r>
      <w:proofErr w:type="spellStart"/>
      <w:r w:rsidRPr="008A5218">
        <w:rPr>
          <w:sz w:val="24"/>
          <w:szCs w:val="24"/>
          <w:rtl/>
          <w:lang w:bidi="ar-JO"/>
        </w:rPr>
        <w:t>به</w:t>
      </w:r>
      <w:proofErr w:type="spellEnd"/>
      <w:r w:rsidRPr="008A5218">
        <w:rPr>
          <w:sz w:val="24"/>
          <w:szCs w:val="24"/>
          <w:rtl/>
          <w:lang w:bidi="ar-JO"/>
        </w:rPr>
        <w:t>، وهو الثوب</w:t>
      </w:r>
    </w:p>
    <w:p w:rsidR="00625492" w:rsidRPr="008A5218" w:rsidRDefault="00625492" w:rsidP="00625492">
      <w:pPr>
        <w:rPr>
          <w:rFonts w:hint="cs"/>
          <w:sz w:val="24"/>
          <w:szCs w:val="24"/>
          <w:rtl/>
        </w:rPr>
      </w:pPr>
      <w:r w:rsidRPr="008A5218">
        <w:rPr>
          <w:b/>
          <w:bCs/>
          <w:sz w:val="24"/>
          <w:szCs w:val="24"/>
          <w:rtl/>
          <w:lang w:bidi="ar-JO"/>
        </w:rPr>
        <w:t>بلاغة الكناية</w:t>
      </w:r>
    </w:p>
    <w:p w:rsidR="00625492" w:rsidRPr="008A5218" w:rsidRDefault="00625492" w:rsidP="00625492">
      <w:pPr>
        <w:rPr>
          <w:sz w:val="24"/>
          <w:szCs w:val="24"/>
        </w:rPr>
      </w:pPr>
      <w:r w:rsidRPr="008A5218">
        <w:rPr>
          <w:b/>
          <w:bCs/>
          <w:sz w:val="24"/>
          <w:szCs w:val="24"/>
          <w:rtl/>
          <w:lang w:bidi="ar-JO"/>
        </w:rPr>
        <w:t>الكناية مظهر من مظاهر البلاغة،</w:t>
      </w:r>
      <w:r w:rsidRPr="008A5218">
        <w:rPr>
          <w:sz w:val="24"/>
          <w:szCs w:val="24"/>
          <w:rtl/>
          <w:lang w:bidi="ar-JO"/>
        </w:rPr>
        <w:t xml:space="preserve"> وغاية لا يصل إليها إلا من لطف طبعه وصفت قريحته، والسر في بلاغتها أنها في صور كثيرة  تعطيك الحقيقة مصحوبة</w:t>
      </w:r>
      <w:r w:rsidRPr="008A5218">
        <w:rPr>
          <w:rFonts w:hint="cs"/>
          <w:sz w:val="24"/>
          <w:szCs w:val="24"/>
          <w:rtl/>
          <w:lang w:bidi="ar-JO"/>
        </w:rPr>
        <w:t xml:space="preserve"> </w:t>
      </w:r>
      <w:r w:rsidRPr="008A5218">
        <w:rPr>
          <w:sz w:val="24"/>
          <w:szCs w:val="24"/>
          <w:rtl/>
          <w:lang w:bidi="ar-JO"/>
        </w:rPr>
        <w:t>بدليلها.</w:t>
      </w:r>
    </w:p>
    <w:p w:rsidR="00625492" w:rsidRPr="008A5218" w:rsidRDefault="00625492" w:rsidP="00625492">
      <w:pPr>
        <w:rPr>
          <w:sz w:val="24"/>
          <w:szCs w:val="24"/>
          <w:rtl/>
        </w:rPr>
      </w:pPr>
      <w:r w:rsidRPr="008A5218">
        <w:rPr>
          <w:sz w:val="24"/>
          <w:szCs w:val="24"/>
          <w:rtl/>
          <w:lang w:bidi="ar-JO"/>
        </w:rPr>
        <w:t xml:space="preserve">ومن أوضح ميزاتها أنها تعبر عن القبيح بما تحب الآذان سماعه، وأمثلة ذلك في القرآن الكريم وفي كلام العرب كثيرة جدا. </w:t>
      </w:r>
    </w:p>
    <w:p w:rsidR="00625492" w:rsidRPr="008A5218" w:rsidRDefault="00625492" w:rsidP="00625492">
      <w:pPr>
        <w:rPr>
          <w:rFonts w:hint="cs"/>
          <w:sz w:val="24"/>
          <w:szCs w:val="24"/>
          <w:rtl/>
        </w:rPr>
      </w:pPr>
      <w:r w:rsidRPr="008A5218">
        <w:rPr>
          <w:b/>
          <w:bCs/>
          <w:sz w:val="24"/>
          <w:szCs w:val="24"/>
          <w:rtl/>
          <w:lang w:bidi="ar-JO"/>
        </w:rPr>
        <w:t>هل الكناية حقيقة أو مجاز</w:t>
      </w:r>
    </w:p>
    <w:p w:rsidR="00625492" w:rsidRPr="008A5218" w:rsidRDefault="00625492" w:rsidP="00625492">
      <w:pPr>
        <w:rPr>
          <w:sz w:val="24"/>
          <w:szCs w:val="24"/>
        </w:rPr>
      </w:pPr>
      <w:r w:rsidRPr="008A5218">
        <w:rPr>
          <w:b/>
          <w:bCs/>
          <w:sz w:val="24"/>
          <w:szCs w:val="24"/>
          <w:rtl/>
          <w:lang w:bidi="ar-JO"/>
        </w:rPr>
        <w:t>اختلف العلماء في الكناية ، أهي حقيقة أم مجاز؟</w:t>
      </w:r>
    </w:p>
    <w:p w:rsidR="00625492" w:rsidRPr="008A5218" w:rsidRDefault="00625492" w:rsidP="00625492">
      <w:pPr>
        <w:rPr>
          <w:sz w:val="24"/>
          <w:szCs w:val="24"/>
          <w:rtl/>
        </w:rPr>
      </w:pPr>
      <w:r w:rsidRPr="008A5218">
        <w:rPr>
          <w:sz w:val="24"/>
          <w:szCs w:val="24"/>
          <w:rtl/>
          <w:lang w:bidi="ar-JO"/>
        </w:rPr>
        <w:t xml:space="preserve">أ. ذهب بعضهم إلى أن لفظ الكناية حقيقة مطلقا، قال ابن عبد السلام في كتاب المجاز، والظاهر أن الكناية ليست من المجاز؛ لأنها وإن استعملت اللفظ فيما وضع له، لكن أريد </w:t>
      </w:r>
      <w:proofErr w:type="spellStart"/>
      <w:r w:rsidRPr="008A5218">
        <w:rPr>
          <w:sz w:val="24"/>
          <w:szCs w:val="24"/>
          <w:rtl/>
          <w:lang w:bidi="ar-JO"/>
        </w:rPr>
        <w:t>به</w:t>
      </w:r>
      <w:proofErr w:type="spellEnd"/>
      <w:r w:rsidRPr="008A5218">
        <w:rPr>
          <w:sz w:val="24"/>
          <w:szCs w:val="24"/>
          <w:rtl/>
          <w:lang w:bidi="ar-JO"/>
        </w:rPr>
        <w:t xml:space="preserve"> الدلالة على غيره، كفحوى الخطاب في قوله تعالى:</w:t>
      </w:r>
      <w:r w:rsidRPr="008A5218">
        <w:rPr>
          <w:b/>
          <w:bCs/>
          <w:sz w:val="24"/>
          <w:szCs w:val="24"/>
          <w:rtl/>
          <w:lang w:bidi="ar-JO"/>
        </w:rPr>
        <w:t xml:space="preserve"> ( فلا تقل لهما أف ) </w:t>
      </w:r>
    </w:p>
    <w:p w:rsidR="00625492" w:rsidRPr="008A5218" w:rsidRDefault="00625492" w:rsidP="00625492">
      <w:pPr>
        <w:rPr>
          <w:sz w:val="24"/>
          <w:szCs w:val="24"/>
          <w:rtl/>
        </w:rPr>
      </w:pPr>
      <w:r w:rsidRPr="008A5218">
        <w:rPr>
          <w:sz w:val="24"/>
          <w:szCs w:val="24"/>
          <w:rtl/>
          <w:lang w:bidi="ar-JO"/>
        </w:rPr>
        <w:t xml:space="preserve">ب. وذهب بعض آخر إلى أنها مجاز مطلقا، نظرا إلى المراد من اللفظ، وهو مقتضى قول </w:t>
      </w:r>
      <w:proofErr w:type="spellStart"/>
      <w:r w:rsidRPr="008A5218">
        <w:rPr>
          <w:sz w:val="24"/>
          <w:szCs w:val="24"/>
          <w:rtl/>
          <w:lang w:bidi="ar-JO"/>
        </w:rPr>
        <w:t>الزمخشري</w:t>
      </w:r>
      <w:proofErr w:type="spellEnd"/>
      <w:r w:rsidRPr="008A5218">
        <w:rPr>
          <w:sz w:val="24"/>
          <w:szCs w:val="24"/>
          <w:rtl/>
          <w:lang w:bidi="ar-JO"/>
        </w:rPr>
        <w:t xml:space="preserve"> في الكشاف ، حيث فسر الآية:</w:t>
      </w:r>
      <w:r w:rsidRPr="008A5218">
        <w:rPr>
          <w:sz w:val="24"/>
          <w:szCs w:val="24"/>
          <w:u w:val="single"/>
          <w:rtl/>
          <w:lang w:bidi="ar-JO"/>
        </w:rPr>
        <w:t xml:space="preserve"> ( أو أكننتم في أنفسكم )</w:t>
      </w:r>
      <w:r w:rsidRPr="008A5218">
        <w:rPr>
          <w:sz w:val="24"/>
          <w:szCs w:val="24"/>
          <w:rtl/>
          <w:lang w:bidi="ar-JO"/>
        </w:rPr>
        <w:t xml:space="preserve">، فقال : الكناية أن يذكر الشيء بغير لفظه الموضوع له. </w:t>
      </w:r>
    </w:p>
    <w:p w:rsidR="00625492" w:rsidRPr="008A5218" w:rsidRDefault="00625492" w:rsidP="00625492">
      <w:pPr>
        <w:rPr>
          <w:sz w:val="24"/>
          <w:szCs w:val="24"/>
        </w:rPr>
      </w:pPr>
      <w:r w:rsidRPr="008A5218">
        <w:rPr>
          <w:sz w:val="24"/>
          <w:szCs w:val="24"/>
          <w:rtl/>
          <w:lang w:bidi="ar-JO"/>
        </w:rPr>
        <w:lastRenderedPageBreak/>
        <w:t xml:space="preserve">ج. وذهب </w:t>
      </w:r>
      <w:proofErr w:type="spellStart"/>
      <w:r w:rsidRPr="008A5218">
        <w:rPr>
          <w:sz w:val="24"/>
          <w:szCs w:val="24"/>
          <w:rtl/>
          <w:lang w:bidi="ar-JO"/>
        </w:rPr>
        <w:t>السكاكي</w:t>
      </w:r>
      <w:proofErr w:type="spellEnd"/>
      <w:r w:rsidRPr="008A5218">
        <w:rPr>
          <w:sz w:val="24"/>
          <w:szCs w:val="24"/>
          <w:rtl/>
          <w:lang w:bidi="ar-JO"/>
        </w:rPr>
        <w:t xml:space="preserve"> وتبعه </w:t>
      </w:r>
      <w:proofErr w:type="spellStart"/>
      <w:r w:rsidRPr="008A5218">
        <w:rPr>
          <w:sz w:val="24"/>
          <w:szCs w:val="24"/>
          <w:rtl/>
          <w:lang w:bidi="ar-JO"/>
        </w:rPr>
        <w:t>القزويني</w:t>
      </w:r>
      <w:proofErr w:type="spellEnd"/>
      <w:r w:rsidRPr="008A5218">
        <w:rPr>
          <w:sz w:val="24"/>
          <w:szCs w:val="24"/>
          <w:rtl/>
          <w:lang w:bidi="ar-JO"/>
        </w:rPr>
        <w:t xml:space="preserve"> في التلخيص إلى أنها ليست بحقيقة ولا مجاز </w:t>
      </w:r>
    </w:p>
    <w:p w:rsidR="00625492" w:rsidRPr="008A5218" w:rsidRDefault="00625492" w:rsidP="00625492">
      <w:pPr>
        <w:rPr>
          <w:sz w:val="24"/>
          <w:szCs w:val="24"/>
          <w:rtl/>
        </w:rPr>
      </w:pPr>
      <w:r w:rsidRPr="008A5218">
        <w:rPr>
          <w:sz w:val="24"/>
          <w:szCs w:val="24"/>
          <w:rtl/>
          <w:lang w:bidi="ar-JO"/>
        </w:rPr>
        <w:t xml:space="preserve">د. وذهب قوم إلى التفصيل، فقالوا: تكون حقيقة إن استعمل اللفظ في معناه الموضوع له أولا، وأريد لازم الموضوع له، كقول الخنساء في أخيها“ كثير الرماد ” كناية عن كرمه؛ لأن لازم كثرة الرماد كثرة الطبخ، ولازم كثرة الطبخ كثرة الضيوف، ولازم كثرة الضيوف الكرم، فهو مستعمل في معناه الحقيقي لكن أريد </w:t>
      </w:r>
      <w:proofErr w:type="spellStart"/>
      <w:r w:rsidRPr="008A5218">
        <w:rPr>
          <w:sz w:val="24"/>
          <w:szCs w:val="24"/>
          <w:rtl/>
          <w:lang w:bidi="ar-JO"/>
        </w:rPr>
        <w:t>به</w:t>
      </w:r>
      <w:proofErr w:type="spellEnd"/>
      <w:r w:rsidRPr="008A5218">
        <w:rPr>
          <w:sz w:val="24"/>
          <w:szCs w:val="24"/>
          <w:rtl/>
          <w:lang w:bidi="ar-JO"/>
        </w:rPr>
        <w:t xml:space="preserve"> لازمه وهو الكرم.</w:t>
      </w:r>
    </w:p>
    <w:p w:rsidR="00625492" w:rsidRPr="008A5218" w:rsidRDefault="00625492" w:rsidP="00625492">
      <w:pPr>
        <w:rPr>
          <w:sz w:val="24"/>
          <w:szCs w:val="24"/>
        </w:rPr>
      </w:pPr>
      <w:r w:rsidRPr="008A5218">
        <w:rPr>
          <w:b/>
          <w:bCs/>
          <w:sz w:val="24"/>
          <w:szCs w:val="24"/>
          <w:rtl/>
          <w:lang w:bidi="ar-JO"/>
        </w:rPr>
        <w:t>وتكون الكناية مجازا إن لم يرد المعنى الأصلي الحقيقي،</w:t>
      </w:r>
      <w:r w:rsidRPr="008A5218">
        <w:rPr>
          <w:sz w:val="24"/>
          <w:szCs w:val="24"/>
          <w:rtl/>
          <w:lang w:bidi="ar-JO"/>
        </w:rPr>
        <w:t xml:space="preserve"> وعبر بالملزوم عن اللازم، وذلك بأن يطلق المتكلم كثرة الرماد على اللازم وهو الكرم، وطول النجاد على اللازم وهو طول القامة.من غير ملاحظة الحقيقة أصلا،  فهذا يكون مجازا. </w:t>
      </w:r>
    </w:p>
    <w:p w:rsidR="00625492" w:rsidRPr="008A5218" w:rsidRDefault="00625492" w:rsidP="00625492">
      <w:pPr>
        <w:rPr>
          <w:rFonts w:hint="cs"/>
          <w:sz w:val="24"/>
          <w:szCs w:val="24"/>
          <w:rtl/>
          <w:lang w:bidi="ar-JO"/>
        </w:rPr>
      </w:pPr>
      <w:r w:rsidRPr="008A5218">
        <w:rPr>
          <w:b/>
          <w:bCs/>
          <w:sz w:val="24"/>
          <w:szCs w:val="24"/>
          <w:rtl/>
          <w:lang w:bidi="ar-JO"/>
        </w:rPr>
        <w:t>وفرق ابن الأثير في المثل السائر بين الكناية وغيرها من أقسام المجاز، بما يلي:</w:t>
      </w:r>
    </w:p>
    <w:p w:rsidR="00000000" w:rsidRPr="008A5218" w:rsidRDefault="00625492" w:rsidP="00625492">
      <w:pPr>
        <w:rPr>
          <w:sz w:val="24"/>
          <w:szCs w:val="24"/>
          <w:lang w:bidi="ar-JO"/>
        </w:rPr>
      </w:pPr>
      <w:r w:rsidRPr="008A5218">
        <w:rPr>
          <w:rFonts w:hint="cs"/>
          <w:sz w:val="24"/>
          <w:szCs w:val="24"/>
          <w:rtl/>
          <w:lang w:bidi="ar-JO"/>
        </w:rPr>
        <w:t>1.</w:t>
      </w:r>
      <w:r w:rsidR="008A5218" w:rsidRPr="008A5218">
        <w:rPr>
          <w:sz w:val="24"/>
          <w:szCs w:val="24"/>
          <w:rtl/>
          <w:lang w:bidi="ar-JO"/>
        </w:rPr>
        <w:t xml:space="preserve">إن الكناية إذا وردت </w:t>
      </w:r>
      <w:r w:rsidR="008A5218" w:rsidRPr="008A5218">
        <w:rPr>
          <w:b/>
          <w:bCs/>
          <w:sz w:val="24"/>
          <w:szCs w:val="24"/>
          <w:u w:val="single"/>
          <w:rtl/>
          <w:lang w:bidi="ar-JO"/>
        </w:rPr>
        <w:t>تجاذبها جانبان: الحقيقة والمجاز</w:t>
      </w:r>
      <w:r w:rsidR="008A5218" w:rsidRPr="008A5218">
        <w:rPr>
          <w:sz w:val="24"/>
          <w:szCs w:val="24"/>
          <w:rtl/>
          <w:lang w:bidi="ar-JO"/>
        </w:rPr>
        <w:t>، وجاز حملها على الجانبين معا، أما التشبيه فليس كذلك، ولا غيره من أقسام المجاز؛ لأنه لا يجوز حمله إلا على جانب المجاز خاصة.</w:t>
      </w:r>
    </w:p>
    <w:p w:rsidR="00000000" w:rsidRPr="008A5218" w:rsidRDefault="00625492" w:rsidP="00625492">
      <w:pPr>
        <w:rPr>
          <w:sz w:val="24"/>
          <w:szCs w:val="24"/>
          <w:rtl/>
        </w:rPr>
      </w:pPr>
      <w:r w:rsidRPr="008A5218">
        <w:rPr>
          <w:rFonts w:hint="cs"/>
          <w:sz w:val="24"/>
          <w:szCs w:val="24"/>
          <w:rtl/>
          <w:lang w:bidi="ar-JO"/>
        </w:rPr>
        <w:t>2.</w:t>
      </w:r>
      <w:r w:rsidR="008A5218" w:rsidRPr="008A5218">
        <w:rPr>
          <w:sz w:val="24"/>
          <w:szCs w:val="24"/>
          <w:rtl/>
          <w:lang w:bidi="ar-JO"/>
        </w:rPr>
        <w:t>الكناية جزء من الاستعارة؛ لأن الاستعارة لا تكون إلا بحيث يطوي ذكر المستعار له أي المشبه، وكذلك الكناية، فإنها لا تكون إلا بحيث يطو</w:t>
      </w:r>
      <w:r w:rsidR="008A5218" w:rsidRPr="008A5218">
        <w:rPr>
          <w:sz w:val="24"/>
          <w:szCs w:val="24"/>
          <w:rtl/>
          <w:lang w:bidi="ar-JO"/>
        </w:rPr>
        <w:t>ى ذكر المكنى عنه، فكل كناية استعارة وليس كل استعارة كناية.</w:t>
      </w:r>
    </w:p>
    <w:p w:rsidR="00000000" w:rsidRPr="008A5218" w:rsidRDefault="00625492" w:rsidP="00625492">
      <w:pPr>
        <w:rPr>
          <w:sz w:val="24"/>
          <w:szCs w:val="24"/>
          <w:rtl/>
        </w:rPr>
      </w:pPr>
      <w:r w:rsidRPr="008A5218">
        <w:rPr>
          <w:rFonts w:hint="cs"/>
          <w:sz w:val="24"/>
          <w:szCs w:val="24"/>
          <w:rtl/>
        </w:rPr>
        <w:t>3.</w:t>
      </w:r>
      <w:r w:rsidR="008A5218" w:rsidRPr="008A5218">
        <w:rPr>
          <w:sz w:val="24"/>
          <w:szCs w:val="24"/>
          <w:rtl/>
          <w:lang w:bidi="ar-JO"/>
        </w:rPr>
        <w:t>الاستعارة لفظها صريح اللفظ.</w:t>
      </w:r>
    </w:p>
    <w:p w:rsidR="00625492" w:rsidRPr="008A5218" w:rsidRDefault="00625492" w:rsidP="00625492">
      <w:pPr>
        <w:rPr>
          <w:sz w:val="24"/>
          <w:szCs w:val="24"/>
          <w:rtl/>
        </w:rPr>
      </w:pPr>
      <w:r w:rsidRPr="008A5218">
        <w:rPr>
          <w:b/>
          <w:bCs/>
          <w:sz w:val="24"/>
          <w:szCs w:val="24"/>
          <w:rtl/>
          <w:lang w:bidi="ar-JO"/>
        </w:rPr>
        <w:t xml:space="preserve">وصفوة القول : </w:t>
      </w:r>
      <w:r w:rsidRPr="008A5218">
        <w:rPr>
          <w:sz w:val="24"/>
          <w:szCs w:val="24"/>
          <w:rtl/>
          <w:lang w:bidi="ar-JO"/>
        </w:rPr>
        <w:t xml:space="preserve">الكناية جزء من الاستعارة والاستعارة جزء من المجاز. ومن ثم فإن نسبة الكناية </w:t>
      </w:r>
      <w:proofErr w:type="spellStart"/>
      <w:r w:rsidRPr="008A5218">
        <w:rPr>
          <w:sz w:val="24"/>
          <w:szCs w:val="24"/>
          <w:rtl/>
          <w:lang w:bidi="ar-JO"/>
        </w:rPr>
        <w:t>الى</w:t>
      </w:r>
      <w:proofErr w:type="spellEnd"/>
      <w:r w:rsidRPr="008A5218">
        <w:rPr>
          <w:sz w:val="24"/>
          <w:szCs w:val="24"/>
          <w:rtl/>
          <w:lang w:bidi="ar-JO"/>
        </w:rPr>
        <w:t xml:space="preserve"> المجاز هي نسبة جزء الجزء وخاص الخاص</w:t>
      </w:r>
      <w:r w:rsidRPr="008A5218">
        <w:rPr>
          <w:b/>
          <w:bCs/>
          <w:sz w:val="24"/>
          <w:szCs w:val="24"/>
          <w:rtl/>
          <w:lang w:bidi="ar-JO"/>
        </w:rPr>
        <w:t>.</w:t>
      </w:r>
    </w:p>
    <w:p w:rsidR="00625492" w:rsidRPr="008A5218" w:rsidRDefault="00625492" w:rsidP="00625492">
      <w:pPr>
        <w:rPr>
          <w:rFonts w:hint="cs"/>
          <w:sz w:val="24"/>
          <w:szCs w:val="24"/>
          <w:rtl/>
        </w:rPr>
      </w:pPr>
      <w:r w:rsidRPr="008A5218">
        <w:rPr>
          <w:b/>
          <w:bCs/>
          <w:sz w:val="24"/>
          <w:szCs w:val="24"/>
          <w:rtl/>
          <w:lang w:bidi="ar-JO"/>
        </w:rPr>
        <w:t>قواعد في معالجة المجاز</w:t>
      </w:r>
    </w:p>
    <w:p w:rsidR="00000000" w:rsidRPr="008A5218" w:rsidRDefault="00625492" w:rsidP="00625492">
      <w:pPr>
        <w:rPr>
          <w:sz w:val="24"/>
          <w:szCs w:val="24"/>
        </w:rPr>
      </w:pPr>
      <w:r w:rsidRPr="008A5218">
        <w:rPr>
          <w:rFonts w:hint="cs"/>
          <w:sz w:val="24"/>
          <w:szCs w:val="24"/>
          <w:rtl/>
          <w:lang w:bidi="ar-JO"/>
        </w:rPr>
        <w:t>1.</w:t>
      </w:r>
      <w:r w:rsidR="008A5218" w:rsidRPr="008A5218">
        <w:rPr>
          <w:sz w:val="24"/>
          <w:szCs w:val="24"/>
          <w:rtl/>
          <w:lang w:bidi="ar-JO"/>
        </w:rPr>
        <w:t>الأصل في ال</w:t>
      </w:r>
      <w:r w:rsidR="008A5218" w:rsidRPr="008A5218">
        <w:rPr>
          <w:sz w:val="24"/>
          <w:szCs w:val="24"/>
          <w:rtl/>
          <w:lang w:bidi="ar-JO"/>
        </w:rPr>
        <w:t>كلام حقيقة، ويتفرع عن ذلك ما يلي:</w:t>
      </w:r>
    </w:p>
    <w:p w:rsidR="00625492" w:rsidRPr="008A5218" w:rsidRDefault="00625492" w:rsidP="00625492">
      <w:pPr>
        <w:rPr>
          <w:sz w:val="24"/>
          <w:szCs w:val="24"/>
          <w:rtl/>
        </w:rPr>
      </w:pPr>
      <w:r w:rsidRPr="008A5218">
        <w:rPr>
          <w:sz w:val="24"/>
          <w:szCs w:val="24"/>
          <w:rtl/>
          <w:lang w:bidi="ar-JO"/>
        </w:rPr>
        <w:t xml:space="preserve">أ. ثبوت ما وضعت له مطلقا، سواء كان عاما أو خاصا، أمرا أو نهيا، وسواء نوى </w:t>
      </w:r>
      <w:proofErr w:type="spellStart"/>
      <w:r w:rsidRPr="008A5218">
        <w:rPr>
          <w:sz w:val="24"/>
          <w:szCs w:val="24"/>
          <w:rtl/>
          <w:lang w:bidi="ar-JO"/>
        </w:rPr>
        <w:t>بها</w:t>
      </w:r>
      <w:proofErr w:type="spellEnd"/>
      <w:r w:rsidRPr="008A5218">
        <w:rPr>
          <w:sz w:val="24"/>
          <w:szCs w:val="24"/>
          <w:rtl/>
          <w:lang w:bidi="ar-JO"/>
        </w:rPr>
        <w:t xml:space="preserve"> المتكلم أو لم ينو.</w:t>
      </w:r>
    </w:p>
    <w:p w:rsidR="00625492" w:rsidRPr="008A5218" w:rsidRDefault="00625492" w:rsidP="00625492">
      <w:pPr>
        <w:rPr>
          <w:sz w:val="24"/>
          <w:szCs w:val="24"/>
          <w:rtl/>
        </w:rPr>
      </w:pPr>
      <w:r w:rsidRPr="008A5218">
        <w:rPr>
          <w:sz w:val="24"/>
          <w:szCs w:val="24"/>
          <w:rtl/>
          <w:lang w:bidi="ar-JO"/>
        </w:rPr>
        <w:t>ب. إذا دار اللفظ بين الحقيقة الشرعية والمجاز الشرعي يحمل على الأول.</w:t>
      </w:r>
    </w:p>
    <w:p w:rsidR="00625492" w:rsidRPr="008A5218" w:rsidRDefault="00625492" w:rsidP="00625492">
      <w:pPr>
        <w:rPr>
          <w:sz w:val="24"/>
          <w:szCs w:val="24"/>
          <w:rtl/>
        </w:rPr>
      </w:pPr>
      <w:r w:rsidRPr="008A5218">
        <w:rPr>
          <w:sz w:val="24"/>
          <w:szCs w:val="24"/>
          <w:rtl/>
          <w:lang w:bidi="ar-JO"/>
        </w:rPr>
        <w:t>ج. إذا دار اللفظ بين الحقيقة العرفية والمجاز العرفي يحمل على الأول.</w:t>
      </w:r>
    </w:p>
    <w:p w:rsidR="00625492" w:rsidRPr="008A5218" w:rsidRDefault="00625492" w:rsidP="00625492">
      <w:pPr>
        <w:rPr>
          <w:sz w:val="24"/>
          <w:szCs w:val="24"/>
          <w:rtl/>
        </w:rPr>
      </w:pPr>
      <w:r w:rsidRPr="008A5218">
        <w:rPr>
          <w:sz w:val="24"/>
          <w:szCs w:val="24"/>
          <w:rtl/>
          <w:lang w:bidi="ar-JO"/>
        </w:rPr>
        <w:t xml:space="preserve">2. إذا تعذرت الحقيقة يصار إلى المجاز؛ لأن المجاز خلف عن الحقيقة بالاتفاق. </w:t>
      </w:r>
    </w:p>
    <w:p w:rsidR="00625492" w:rsidRPr="008A5218" w:rsidRDefault="00625492" w:rsidP="00625492">
      <w:pPr>
        <w:rPr>
          <w:sz w:val="24"/>
          <w:szCs w:val="24"/>
        </w:rPr>
      </w:pPr>
      <w:r w:rsidRPr="008A5218">
        <w:rPr>
          <w:b/>
          <w:bCs/>
          <w:sz w:val="24"/>
          <w:szCs w:val="24"/>
          <w:rtl/>
          <w:lang w:bidi="ar-JO"/>
        </w:rPr>
        <w:t xml:space="preserve">ويتفرع عن ذلك </w:t>
      </w:r>
      <w:proofErr w:type="spellStart"/>
      <w:r w:rsidRPr="008A5218">
        <w:rPr>
          <w:b/>
          <w:bCs/>
          <w:sz w:val="24"/>
          <w:szCs w:val="24"/>
          <w:rtl/>
          <w:lang w:bidi="ar-JO"/>
        </w:rPr>
        <w:t>مايلي</w:t>
      </w:r>
      <w:proofErr w:type="spellEnd"/>
      <w:r w:rsidRPr="008A5218">
        <w:rPr>
          <w:b/>
          <w:bCs/>
          <w:sz w:val="24"/>
          <w:szCs w:val="24"/>
          <w:rtl/>
          <w:lang w:bidi="ar-JO"/>
        </w:rPr>
        <w:t>:</w:t>
      </w:r>
    </w:p>
    <w:p w:rsidR="00625492" w:rsidRPr="008A5218" w:rsidRDefault="00625492" w:rsidP="00625492">
      <w:pPr>
        <w:rPr>
          <w:sz w:val="24"/>
          <w:szCs w:val="24"/>
          <w:rtl/>
        </w:rPr>
      </w:pPr>
      <w:r w:rsidRPr="008A5218">
        <w:rPr>
          <w:sz w:val="24"/>
          <w:szCs w:val="24"/>
          <w:rtl/>
          <w:lang w:bidi="ar-JO"/>
        </w:rPr>
        <w:t>أ. ثبوت المعنى الذي أريد من المجاز، سواء كان خاصا أو عاما، وسواء دخل فيه المعنى الحقيقي أو لا.</w:t>
      </w:r>
    </w:p>
    <w:p w:rsidR="00625492" w:rsidRPr="008A5218" w:rsidRDefault="00625492" w:rsidP="00625492">
      <w:pPr>
        <w:rPr>
          <w:sz w:val="24"/>
          <w:szCs w:val="24"/>
          <w:rtl/>
        </w:rPr>
      </w:pPr>
      <w:r w:rsidRPr="008A5218">
        <w:rPr>
          <w:sz w:val="24"/>
          <w:szCs w:val="24"/>
          <w:rtl/>
          <w:lang w:bidi="ar-JO"/>
        </w:rPr>
        <w:t>ب. رجحان الحقيقة على المجاز عند التعارض لاستغنائها عن القرينة الخارجية، بخلاف المجاز فإنه يحتاج إليها، ولأن الحقيقة أصل والمجاز عارض.</w:t>
      </w:r>
    </w:p>
    <w:p w:rsidR="00625492" w:rsidRPr="008A5218" w:rsidRDefault="00625492" w:rsidP="00625492">
      <w:pPr>
        <w:rPr>
          <w:sz w:val="24"/>
          <w:szCs w:val="24"/>
          <w:rtl/>
        </w:rPr>
      </w:pPr>
      <w:r w:rsidRPr="008A5218">
        <w:rPr>
          <w:sz w:val="24"/>
          <w:szCs w:val="24"/>
          <w:rtl/>
          <w:lang w:bidi="ar-JO"/>
        </w:rPr>
        <w:t>ج. إلغاء الكلام إذا تعذرت الحقيقة والمجاز؛ لأن الكلام إنما وضع لإفادة المعنى فإذا تعذر إثبات معناه الموضوع له ألغي ضرورة.</w:t>
      </w:r>
    </w:p>
    <w:p w:rsidR="00625492" w:rsidRPr="008A5218" w:rsidRDefault="00625492" w:rsidP="00625492">
      <w:pPr>
        <w:rPr>
          <w:rFonts w:hint="cs"/>
          <w:sz w:val="24"/>
          <w:szCs w:val="24"/>
          <w:rtl/>
        </w:rPr>
      </w:pPr>
      <w:r w:rsidRPr="008A5218">
        <w:rPr>
          <w:b/>
          <w:bCs/>
          <w:sz w:val="24"/>
          <w:szCs w:val="24"/>
          <w:rtl/>
          <w:lang w:bidi="ar-JO"/>
        </w:rPr>
        <w:t>بين الحقيقة والمجاز</w:t>
      </w:r>
    </w:p>
    <w:p w:rsidR="00625492" w:rsidRPr="008A5218" w:rsidRDefault="00625492" w:rsidP="00625492">
      <w:pPr>
        <w:rPr>
          <w:sz w:val="24"/>
          <w:szCs w:val="24"/>
        </w:rPr>
      </w:pPr>
      <w:r w:rsidRPr="008A5218">
        <w:rPr>
          <w:b/>
          <w:bCs/>
          <w:sz w:val="24"/>
          <w:szCs w:val="24"/>
          <w:rtl/>
          <w:lang w:bidi="ar-JO"/>
        </w:rPr>
        <w:t>إنما يصار إلى المجاز في الأحوال التالية:</w:t>
      </w:r>
    </w:p>
    <w:p w:rsidR="00000000" w:rsidRPr="008A5218" w:rsidRDefault="00625492" w:rsidP="00625492">
      <w:pPr>
        <w:rPr>
          <w:sz w:val="24"/>
          <w:szCs w:val="24"/>
          <w:rtl/>
        </w:rPr>
      </w:pPr>
      <w:r w:rsidRPr="008A5218">
        <w:rPr>
          <w:rFonts w:hint="cs"/>
          <w:sz w:val="24"/>
          <w:szCs w:val="24"/>
          <w:rtl/>
          <w:lang w:bidi="ar-JO"/>
        </w:rPr>
        <w:lastRenderedPageBreak/>
        <w:t>1.</w:t>
      </w:r>
      <w:r w:rsidR="008A5218" w:rsidRPr="008A5218">
        <w:rPr>
          <w:sz w:val="24"/>
          <w:szCs w:val="24"/>
          <w:rtl/>
          <w:lang w:bidi="ar-JO"/>
        </w:rPr>
        <w:t>إذا تعذرت الحقيقة، بأن لا يتوصل إلى المعنى الحقيقي إلا بكلفة ومشقة، كمن حلف لا يأكل من هذه الشجرة، فإن أكل عينها متعذر فينصرف اليمين إلى الثمرة مجازا إن كان لها ثمر وإلى الثمن إن لم يكن لها ثمر.</w:t>
      </w:r>
    </w:p>
    <w:p w:rsidR="00000000" w:rsidRPr="008A5218" w:rsidRDefault="00625492" w:rsidP="00625492">
      <w:pPr>
        <w:rPr>
          <w:sz w:val="24"/>
          <w:szCs w:val="24"/>
          <w:rtl/>
        </w:rPr>
      </w:pPr>
      <w:r w:rsidRPr="008A5218">
        <w:rPr>
          <w:rFonts w:hint="cs"/>
          <w:sz w:val="24"/>
          <w:szCs w:val="24"/>
          <w:rtl/>
        </w:rPr>
        <w:t>2.</w:t>
      </w:r>
      <w:r w:rsidR="008A5218" w:rsidRPr="008A5218">
        <w:rPr>
          <w:sz w:val="24"/>
          <w:szCs w:val="24"/>
          <w:rtl/>
          <w:lang w:bidi="ar-JO"/>
        </w:rPr>
        <w:t xml:space="preserve">إذا </w:t>
      </w:r>
      <w:r w:rsidR="008A5218" w:rsidRPr="008A5218">
        <w:rPr>
          <w:sz w:val="24"/>
          <w:szCs w:val="24"/>
          <w:rtl/>
          <w:lang w:bidi="ar-JO"/>
        </w:rPr>
        <w:t xml:space="preserve">هجرت الحقيقة في العادة؛ لأن المعنى إذا كان متعارفا عليه بين الناس كان دليلا على أنه هو المراد، ويترتب عليه الحكم؛ ولذلك قالوا تترك الحقيقة بدلالة العادة. </w:t>
      </w:r>
    </w:p>
    <w:p w:rsidR="00625492" w:rsidRPr="008A5218" w:rsidRDefault="00625492" w:rsidP="00625492">
      <w:pPr>
        <w:rPr>
          <w:rFonts w:hint="cs"/>
          <w:sz w:val="24"/>
          <w:szCs w:val="24"/>
          <w:rtl/>
          <w:lang w:bidi="ar-JO"/>
        </w:rPr>
      </w:pPr>
      <w:r w:rsidRPr="008A5218">
        <w:rPr>
          <w:b/>
          <w:bCs/>
          <w:sz w:val="24"/>
          <w:szCs w:val="24"/>
          <w:rtl/>
          <w:lang w:bidi="ar-JO"/>
        </w:rPr>
        <w:t>وصفوة القول : إذا دار اللفظ بين الحقيقة والمجاز ينظر:</w:t>
      </w:r>
    </w:p>
    <w:p w:rsidR="00000000" w:rsidRPr="008A5218" w:rsidRDefault="00625492" w:rsidP="00625492">
      <w:pPr>
        <w:rPr>
          <w:sz w:val="24"/>
          <w:szCs w:val="24"/>
          <w:lang w:bidi="ar-JO"/>
        </w:rPr>
      </w:pPr>
      <w:r w:rsidRPr="008A5218">
        <w:rPr>
          <w:rFonts w:hint="cs"/>
          <w:sz w:val="24"/>
          <w:szCs w:val="24"/>
          <w:rtl/>
          <w:lang w:bidi="ar-JO"/>
        </w:rPr>
        <w:t>1.</w:t>
      </w:r>
      <w:r w:rsidR="008A5218" w:rsidRPr="008A5218">
        <w:rPr>
          <w:sz w:val="24"/>
          <w:szCs w:val="24"/>
          <w:rtl/>
          <w:lang w:bidi="ar-JO"/>
        </w:rPr>
        <w:t xml:space="preserve">فإن كانت الحقيقة أكثر استعمالا ، والمجاز لا </w:t>
      </w:r>
      <w:r w:rsidR="008A5218" w:rsidRPr="008A5218">
        <w:rPr>
          <w:sz w:val="24"/>
          <w:szCs w:val="24"/>
          <w:rtl/>
          <w:lang w:bidi="ar-JO"/>
        </w:rPr>
        <w:t>يفهم إلا بقرينة، كالأسد للشجاع، فالحقيقة أولى بلا خلاف، لرجحانها على المجاز.</w:t>
      </w:r>
    </w:p>
    <w:p w:rsidR="00000000" w:rsidRPr="008A5218" w:rsidRDefault="00625492" w:rsidP="00625492">
      <w:pPr>
        <w:rPr>
          <w:sz w:val="24"/>
          <w:szCs w:val="24"/>
          <w:rtl/>
        </w:rPr>
      </w:pPr>
      <w:r w:rsidRPr="008A5218">
        <w:rPr>
          <w:rFonts w:hint="cs"/>
          <w:sz w:val="24"/>
          <w:szCs w:val="24"/>
          <w:rtl/>
          <w:lang w:bidi="ar-JO"/>
        </w:rPr>
        <w:t>2.</w:t>
      </w:r>
      <w:r w:rsidR="008A5218" w:rsidRPr="008A5218">
        <w:rPr>
          <w:sz w:val="24"/>
          <w:szCs w:val="24"/>
          <w:rtl/>
          <w:lang w:bidi="ar-JO"/>
        </w:rPr>
        <w:t>وإن كانت الحقيقة والمجاز متساوين في الاستعمال، وكلاهما يحتمله الكلام على السواء قدمت الحقيقة أيضا ؛ لأنها الأصل في الكلام، والمجاز بخلاف الأصل، وليس ثمة ما يرجحه على الحقيقة.</w:t>
      </w:r>
    </w:p>
    <w:p w:rsidR="00000000" w:rsidRPr="008A5218" w:rsidRDefault="00625492" w:rsidP="00625492">
      <w:pPr>
        <w:rPr>
          <w:sz w:val="24"/>
          <w:szCs w:val="24"/>
          <w:rtl/>
        </w:rPr>
      </w:pPr>
      <w:r w:rsidRPr="008A5218">
        <w:rPr>
          <w:rFonts w:hint="cs"/>
          <w:sz w:val="24"/>
          <w:szCs w:val="24"/>
          <w:rtl/>
        </w:rPr>
        <w:t>3.</w:t>
      </w:r>
      <w:r w:rsidR="008A5218" w:rsidRPr="008A5218">
        <w:rPr>
          <w:sz w:val="24"/>
          <w:szCs w:val="24"/>
          <w:rtl/>
          <w:lang w:bidi="ar-JO"/>
        </w:rPr>
        <w:t xml:space="preserve">وإن كان المجاز هو المستعمل والحقيقة </w:t>
      </w:r>
      <w:proofErr w:type="spellStart"/>
      <w:r w:rsidR="008A5218" w:rsidRPr="008A5218">
        <w:rPr>
          <w:sz w:val="24"/>
          <w:szCs w:val="24"/>
          <w:rtl/>
          <w:lang w:bidi="ar-JO"/>
        </w:rPr>
        <w:t>مماتة</w:t>
      </w:r>
      <w:proofErr w:type="spellEnd"/>
      <w:r w:rsidR="008A5218" w:rsidRPr="008A5218">
        <w:rPr>
          <w:sz w:val="24"/>
          <w:szCs w:val="24"/>
          <w:rtl/>
          <w:lang w:bidi="ar-JO"/>
        </w:rPr>
        <w:t xml:space="preserve"> أو مهجورة لا تراد، فلا خلاف في تقديمه على الحقيقة اللغوية؛ لأنه إما حقيقة شرعية كالصلاة، أو عرفية كالدابة والأكل من ثمر الشجرة ومما في القدر.</w:t>
      </w:r>
    </w:p>
    <w:p w:rsidR="00625492" w:rsidRPr="008A5218" w:rsidRDefault="00681FC7" w:rsidP="00625492">
      <w:pPr>
        <w:rPr>
          <w:sz w:val="24"/>
          <w:szCs w:val="24"/>
        </w:rPr>
      </w:pPr>
      <w:r w:rsidRPr="008A5218">
        <w:rPr>
          <w:rFonts w:hint="cs"/>
          <w:sz w:val="24"/>
          <w:szCs w:val="24"/>
          <w:rtl/>
          <w:lang w:bidi="ar-JO"/>
        </w:rPr>
        <w:t>4</w:t>
      </w:r>
      <w:r w:rsidR="00625492" w:rsidRPr="008A5218">
        <w:rPr>
          <w:sz w:val="24"/>
          <w:szCs w:val="24"/>
          <w:rtl/>
          <w:lang w:bidi="ar-JO"/>
        </w:rPr>
        <w:t>. وإن كان المجاز أكثر استعمالا، وقد أصبح متعارفا عليه غالبا في التعامل، غير أن الحقيقة لم تهجر شرعا ولا عادة، بل تتعاهد في بعض الأحيان وتستعمل، فقد اختلف العلماء: ذهب بعضهم- ومنهم أبو حنيفة- إلى أن العمل بالحقيقة أولى؛ لأنها الأصل. وذهب بعض آخر  إلى أن العمل بالمجاز أولى؛ لأنه الراجح.</w:t>
      </w:r>
    </w:p>
    <w:p w:rsidR="00625492" w:rsidRPr="008A5218" w:rsidRDefault="00625492" w:rsidP="00625492">
      <w:pPr>
        <w:rPr>
          <w:sz w:val="24"/>
          <w:szCs w:val="24"/>
          <w:rtl/>
        </w:rPr>
      </w:pPr>
      <w:r w:rsidRPr="008A5218">
        <w:rPr>
          <w:sz w:val="24"/>
          <w:szCs w:val="24"/>
          <w:rtl/>
          <w:lang w:bidi="ar-JO"/>
        </w:rPr>
        <w:t>5. الحقيقة والمجاز، كل منهما ينقسم إلى صريح، وهو ما ظهر المراد منه بعين الكلام من غير توقف على النية، كصيغ العقود . وإلى كناية، وهي ما استتر المراد منه، فلا يثبت الحكم فيها إلا بنية أو قرينة دالة على تعيين المراد.</w:t>
      </w:r>
    </w:p>
    <w:p w:rsidR="00625492" w:rsidRPr="008A5218" w:rsidRDefault="00625492" w:rsidP="00625492">
      <w:pPr>
        <w:rPr>
          <w:sz w:val="24"/>
          <w:szCs w:val="24"/>
          <w:rtl/>
        </w:rPr>
      </w:pPr>
      <w:r w:rsidRPr="008A5218">
        <w:rPr>
          <w:b/>
          <w:bCs/>
          <w:sz w:val="24"/>
          <w:szCs w:val="24"/>
          <w:rtl/>
          <w:lang w:bidi="ar-JO"/>
        </w:rPr>
        <w:t>والمجاز قبل أن يصبح متعارفا عليه بمنزلة الكناية، وبعد أن يصبح متعارفا عليه يصير صريحا.</w:t>
      </w:r>
    </w:p>
    <w:p w:rsidR="00625492" w:rsidRPr="008A5218" w:rsidRDefault="00681FC7" w:rsidP="00681FC7">
      <w:pPr>
        <w:rPr>
          <w:rFonts w:hint="cs"/>
          <w:sz w:val="24"/>
          <w:szCs w:val="24"/>
          <w:rtl/>
          <w:lang w:bidi="ar-JO"/>
        </w:rPr>
      </w:pPr>
      <w:r w:rsidRPr="008A5218">
        <w:rPr>
          <w:b/>
          <w:bCs/>
          <w:sz w:val="24"/>
          <w:szCs w:val="24"/>
          <w:rtl/>
          <w:lang w:bidi="ar-JO"/>
        </w:rPr>
        <w:t>نماذج من معالجة المجاز</w:t>
      </w:r>
      <w:r w:rsidRPr="008A5218">
        <w:rPr>
          <w:b/>
          <w:bCs/>
          <w:sz w:val="24"/>
          <w:szCs w:val="24"/>
          <w:rtl/>
          <w:lang w:bidi="ar-JO"/>
        </w:rPr>
        <w:br/>
        <w:t>أمثلة المجاز العارض في موضوع اللفظة المفردة</w:t>
      </w:r>
    </w:p>
    <w:p w:rsidR="00681FC7" w:rsidRPr="008A5218" w:rsidRDefault="00681FC7" w:rsidP="00681FC7">
      <w:pPr>
        <w:rPr>
          <w:sz w:val="24"/>
          <w:szCs w:val="24"/>
          <w:lang w:bidi="ar-JO"/>
        </w:rPr>
      </w:pPr>
      <w:r w:rsidRPr="008A5218">
        <w:rPr>
          <w:b/>
          <w:bCs/>
          <w:sz w:val="24"/>
          <w:szCs w:val="24"/>
          <w:rtl/>
          <w:lang w:bidi="ar-JO"/>
        </w:rPr>
        <w:t>المثال الأول:</w:t>
      </w:r>
      <w:r w:rsidRPr="008A5218">
        <w:rPr>
          <w:sz w:val="24"/>
          <w:szCs w:val="24"/>
          <w:rtl/>
          <w:lang w:bidi="ar-JO"/>
        </w:rPr>
        <w:t xml:space="preserve"> قال تعالى: </w:t>
      </w:r>
      <w:r w:rsidRPr="008A5218">
        <w:rPr>
          <w:b/>
          <w:bCs/>
          <w:sz w:val="24"/>
          <w:szCs w:val="24"/>
          <w:rtl/>
          <w:lang w:bidi="ar-JO"/>
        </w:rPr>
        <w:t>( قد مكر الذين من قبلهم فأتى الله ببنيانهم من القواعد فخر عليهم السقف من فوقهم وأتاهم العذاب من حيث لا يشعرون )</w:t>
      </w:r>
      <w:r w:rsidRPr="008A5218">
        <w:rPr>
          <w:sz w:val="24"/>
          <w:szCs w:val="24"/>
          <w:rtl/>
          <w:lang w:bidi="ar-JO"/>
        </w:rPr>
        <w:t xml:space="preserve"> النحل:26</w:t>
      </w:r>
    </w:p>
    <w:p w:rsidR="00681FC7" w:rsidRPr="008A5218" w:rsidRDefault="00681FC7" w:rsidP="00681FC7">
      <w:pPr>
        <w:rPr>
          <w:sz w:val="24"/>
          <w:szCs w:val="24"/>
          <w:rtl/>
        </w:rPr>
      </w:pPr>
      <w:r w:rsidRPr="008A5218">
        <w:rPr>
          <w:sz w:val="24"/>
          <w:szCs w:val="24"/>
          <w:rtl/>
          <w:lang w:bidi="ar-JO"/>
        </w:rPr>
        <w:t xml:space="preserve">فكلمة </w:t>
      </w:r>
      <w:r w:rsidRPr="008A5218">
        <w:rPr>
          <w:b/>
          <w:bCs/>
          <w:sz w:val="24"/>
          <w:szCs w:val="24"/>
          <w:rtl/>
          <w:lang w:bidi="ar-JO"/>
        </w:rPr>
        <w:t>بنيان</w:t>
      </w:r>
      <w:r w:rsidRPr="008A5218">
        <w:rPr>
          <w:sz w:val="24"/>
          <w:szCs w:val="24"/>
          <w:rtl/>
          <w:lang w:bidi="ar-JO"/>
        </w:rPr>
        <w:t xml:space="preserve"> يمكن أن تكون حقيقة ويمكن أن تكون مجازا، والوجهان جائزان في لغة العرب؛ ولذلك اختلف العلماء في المراد منها من الآية:</w:t>
      </w:r>
    </w:p>
    <w:p w:rsidR="00681FC7" w:rsidRPr="008A5218" w:rsidRDefault="00681FC7" w:rsidP="00681FC7">
      <w:pPr>
        <w:rPr>
          <w:sz w:val="24"/>
          <w:szCs w:val="24"/>
          <w:rtl/>
        </w:rPr>
      </w:pPr>
      <w:r w:rsidRPr="008A5218">
        <w:rPr>
          <w:sz w:val="24"/>
          <w:szCs w:val="24"/>
          <w:rtl/>
          <w:lang w:bidi="ar-JO"/>
        </w:rPr>
        <w:t xml:space="preserve">أ. ذهب قوم إلى البنيان هنا حقيقة، وأن الله تعالى أراد الصرح الذي بناه هامان لفرعون؛ ولذلك قال: ( </w:t>
      </w:r>
      <w:r w:rsidRPr="008A5218">
        <w:rPr>
          <w:b/>
          <w:bCs/>
          <w:sz w:val="24"/>
          <w:szCs w:val="24"/>
          <w:rtl/>
          <w:lang w:bidi="ar-JO"/>
        </w:rPr>
        <w:t xml:space="preserve">فخر عليهم السقف من فوقهم </w:t>
      </w:r>
      <w:r w:rsidRPr="008A5218">
        <w:rPr>
          <w:sz w:val="24"/>
          <w:szCs w:val="24"/>
          <w:rtl/>
          <w:lang w:bidi="ar-JO"/>
        </w:rPr>
        <w:t>) والمعنى فخر أعالي بيوتهم عليهم، وهم تحتها.</w:t>
      </w:r>
    </w:p>
    <w:p w:rsidR="00681FC7" w:rsidRPr="008A5218" w:rsidRDefault="00681FC7" w:rsidP="00681FC7">
      <w:pPr>
        <w:rPr>
          <w:sz w:val="24"/>
          <w:szCs w:val="24"/>
          <w:rtl/>
        </w:rPr>
      </w:pPr>
      <w:r w:rsidRPr="008A5218">
        <w:rPr>
          <w:sz w:val="24"/>
          <w:szCs w:val="24"/>
          <w:rtl/>
          <w:lang w:bidi="ar-JO"/>
        </w:rPr>
        <w:t>قال قتادة: إن كنا نعلم أن السقف عال، إلا أنه لا يكون فوقهم إذا لم يكونوا تحته.</w:t>
      </w:r>
    </w:p>
    <w:p w:rsidR="00681FC7" w:rsidRPr="008A5218" w:rsidRDefault="00681FC7" w:rsidP="00681FC7">
      <w:pPr>
        <w:rPr>
          <w:sz w:val="24"/>
          <w:szCs w:val="24"/>
        </w:rPr>
      </w:pPr>
      <w:r w:rsidRPr="008A5218">
        <w:rPr>
          <w:sz w:val="24"/>
          <w:szCs w:val="24"/>
          <w:rtl/>
          <w:lang w:bidi="ar-JO"/>
        </w:rPr>
        <w:t xml:space="preserve">ب. وذهب آخرون إلى أنه مجاز ،وهو كلام خرج مخرج التمثيل والتشبيه. ومعناه أن ما بنوه من مكر وراموا إثباته وتأصيله، أبطله الله عز  وجل وصرفه عليهم، فكانوا بمنزلة من </w:t>
      </w:r>
      <w:proofErr w:type="spellStart"/>
      <w:r w:rsidRPr="008A5218">
        <w:rPr>
          <w:sz w:val="24"/>
          <w:szCs w:val="24"/>
          <w:rtl/>
          <w:lang w:bidi="ar-JO"/>
        </w:rPr>
        <w:t>بنى</w:t>
      </w:r>
      <w:proofErr w:type="spellEnd"/>
      <w:r w:rsidRPr="008A5218">
        <w:rPr>
          <w:sz w:val="24"/>
          <w:szCs w:val="24"/>
          <w:rtl/>
          <w:lang w:bidi="ar-JO"/>
        </w:rPr>
        <w:t xml:space="preserve"> بنيانا </w:t>
      </w:r>
      <w:proofErr w:type="spellStart"/>
      <w:r w:rsidRPr="008A5218">
        <w:rPr>
          <w:sz w:val="24"/>
          <w:szCs w:val="24"/>
          <w:rtl/>
          <w:lang w:bidi="ar-JO"/>
        </w:rPr>
        <w:t>يتحصن</w:t>
      </w:r>
      <w:proofErr w:type="spellEnd"/>
      <w:r w:rsidRPr="008A5218">
        <w:rPr>
          <w:sz w:val="24"/>
          <w:szCs w:val="24"/>
          <w:rtl/>
          <w:lang w:bidi="ar-JO"/>
        </w:rPr>
        <w:t xml:space="preserve"> </w:t>
      </w:r>
      <w:proofErr w:type="spellStart"/>
      <w:r w:rsidRPr="008A5218">
        <w:rPr>
          <w:sz w:val="24"/>
          <w:szCs w:val="24"/>
          <w:rtl/>
          <w:lang w:bidi="ar-JO"/>
        </w:rPr>
        <w:t>به</w:t>
      </w:r>
      <w:proofErr w:type="spellEnd"/>
      <w:r w:rsidRPr="008A5218">
        <w:rPr>
          <w:sz w:val="24"/>
          <w:szCs w:val="24"/>
          <w:rtl/>
          <w:lang w:bidi="ar-JO"/>
        </w:rPr>
        <w:t xml:space="preserve"> من المهالك فسقط عليه فقتله. يعني أن العذاب أتاهم من السماء التي هي فوقهم.</w:t>
      </w:r>
    </w:p>
    <w:p w:rsidR="00681FC7" w:rsidRPr="008A5218" w:rsidRDefault="00681FC7" w:rsidP="00681FC7">
      <w:pPr>
        <w:rPr>
          <w:b/>
          <w:bCs/>
          <w:sz w:val="24"/>
          <w:szCs w:val="24"/>
        </w:rPr>
      </w:pPr>
      <w:r w:rsidRPr="008A5218">
        <w:rPr>
          <w:b/>
          <w:bCs/>
          <w:sz w:val="24"/>
          <w:szCs w:val="24"/>
          <w:u w:val="single"/>
          <w:rtl/>
          <w:lang w:bidi="ar-JO"/>
        </w:rPr>
        <w:t>المثال الثاني:</w:t>
      </w:r>
      <w:r w:rsidRPr="008A5218">
        <w:rPr>
          <w:b/>
          <w:bCs/>
          <w:sz w:val="24"/>
          <w:szCs w:val="24"/>
          <w:rtl/>
          <w:lang w:bidi="ar-JO"/>
        </w:rPr>
        <w:t xml:space="preserve">عن </w:t>
      </w:r>
      <w:r w:rsidRPr="008A5218">
        <w:rPr>
          <w:sz w:val="24"/>
          <w:szCs w:val="24"/>
          <w:rtl/>
          <w:lang w:bidi="ar-JO"/>
        </w:rPr>
        <w:t xml:space="preserve">أبي هريرة رضي الله عنه قال: قال رسول الله صلى الله عليه وسلم: </w:t>
      </w:r>
      <w:r w:rsidRPr="008A5218">
        <w:rPr>
          <w:b/>
          <w:bCs/>
          <w:sz w:val="24"/>
          <w:szCs w:val="24"/>
          <w:rtl/>
          <w:lang w:bidi="ar-JO"/>
        </w:rPr>
        <w:t xml:space="preserve">ينزل ربنا كل ليلة إلى السماء الدنيا حين يبقى ثلث الليل الآخر، فيقول: من يدعوني فأستجيب له، من يسألني فأعطيه، من يستغفرني فأغفر له </w:t>
      </w:r>
      <w:r w:rsidRPr="008A5218">
        <w:rPr>
          <w:b/>
          <w:bCs/>
          <w:sz w:val="24"/>
          <w:szCs w:val="24"/>
          <w:u w:val="single"/>
          <w:rtl/>
          <w:lang w:bidi="ar-JO"/>
        </w:rPr>
        <w:t>)</w:t>
      </w:r>
    </w:p>
    <w:p w:rsidR="00681FC7" w:rsidRPr="008A5218" w:rsidRDefault="00681FC7" w:rsidP="00681FC7">
      <w:pPr>
        <w:rPr>
          <w:sz w:val="24"/>
          <w:szCs w:val="24"/>
          <w:rtl/>
        </w:rPr>
      </w:pPr>
      <w:r w:rsidRPr="008A5218">
        <w:rPr>
          <w:sz w:val="24"/>
          <w:szCs w:val="24"/>
          <w:rtl/>
          <w:lang w:bidi="ar-JO"/>
        </w:rPr>
        <w:lastRenderedPageBreak/>
        <w:t xml:space="preserve">والعرب تستعمل النزول على وجهين، أحدهما حقيقة، وهو انحدار الشيء من علو إلى أسفل والآخر مجازا وهو على أوجه. </w:t>
      </w:r>
    </w:p>
    <w:p w:rsidR="00681FC7" w:rsidRPr="008A5218" w:rsidRDefault="00681FC7" w:rsidP="00681FC7">
      <w:pPr>
        <w:rPr>
          <w:b/>
          <w:bCs/>
          <w:sz w:val="24"/>
          <w:szCs w:val="24"/>
        </w:rPr>
      </w:pPr>
      <w:r w:rsidRPr="008A5218">
        <w:rPr>
          <w:b/>
          <w:bCs/>
          <w:sz w:val="24"/>
          <w:szCs w:val="24"/>
          <w:rtl/>
          <w:lang w:bidi="ar-JO"/>
        </w:rPr>
        <w:t>وبناء على ذلك اختلف العلماء في المراد من قوله صلى الله عليه وسلم: ( ينزل ربنا )</w:t>
      </w:r>
    </w:p>
    <w:p w:rsidR="00681FC7" w:rsidRPr="008A5218" w:rsidRDefault="00681FC7" w:rsidP="00681FC7">
      <w:pPr>
        <w:rPr>
          <w:sz w:val="24"/>
          <w:szCs w:val="24"/>
          <w:rtl/>
        </w:rPr>
      </w:pPr>
      <w:r w:rsidRPr="008A5218">
        <w:rPr>
          <w:sz w:val="24"/>
          <w:szCs w:val="24"/>
          <w:rtl/>
          <w:lang w:bidi="ar-JO"/>
        </w:rPr>
        <w:t>أ. جعله بعضهم نزولا على الحقيقة، كيف شاء ، يليق بجلاله وتفرده</w:t>
      </w:r>
    </w:p>
    <w:p w:rsidR="00681FC7" w:rsidRPr="008A5218" w:rsidRDefault="00681FC7" w:rsidP="00681FC7">
      <w:pPr>
        <w:rPr>
          <w:sz w:val="24"/>
          <w:szCs w:val="24"/>
          <w:rtl/>
        </w:rPr>
      </w:pPr>
      <w:r w:rsidRPr="008A5218">
        <w:rPr>
          <w:sz w:val="24"/>
          <w:szCs w:val="24"/>
          <w:rtl/>
          <w:lang w:bidi="ar-JO"/>
        </w:rPr>
        <w:t>ب. وجعله آخرون مجازا، واختلفوا في تأويله:</w:t>
      </w:r>
    </w:p>
    <w:p w:rsidR="00000000" w:rsidRPr="008A5218" w:rsidRDefault="00681FC7" w:rsidP="00681FC7">
      <w:pPr>
        <w:rPr>
          <w:sz w:val="24"/>
          <w:szCs w:val="24"/>
          <w:rtl/>
        </w:rPr>
      </w:pPr>
      <w:r w:rsidRPr="008A5218">
        <w:rPr>
          <w:rFonts w:hint="cs"/>
          <w:sz w:val="24"/>
          <w:szCs w:val="24"/>
          <w:rtl/>
        </w:rPr>
        <w:t>1.</w:t>
      </w:r>
      <w:r w:rsidR="008A5218" w:rsidRPr="008A5218">
        <w:rPr>
          <w:sz w:val="24"/>
          <w:szCs w:val="24"/>
          <w:rtl/>
          <w:lang w:bidi="ar-JO"/>
        </w:rPr>
        <w:t xml:space="preserve">أوله بعضهم بنزول أمره في كل سحر، فأما هو عز وجل فدائم لا يزول، ومعنى الحديث: يأمر </w:t>
      </w:r>
      <w:r w:rsidR="008A5218" w:rsidRPr="008A5218">
        <w:rPr>
          <w:sz w:val="24"/>
          <w:szCs w:val="24"/>
          <w:rtl/>
          <w:lang w:bidi="ar-JO"/>
        </w:rPr>
        <w:t xml:space="preserve">بالنزول إلى السماء الدنيا فينادي بأمره. والعرب تنسب الفعل إلى من أمر </w:t>
      </w:r>
      <w:proofErr w:type="spellStart"/>
      <w:r w:rsidR="008A5218" w:rsidRPr="008A5218">
        <w:rPr>
          <w:sz w:val="24"/>
          <w:szCs w:val="24"/>
          <w:rtl/>
          <w:lang w:bidi="ar-JO"/>
        </w:rPr>
        <w:t>به</w:t>
      </w:r>
      <w:proofErr w:type="spellEnd"/>
      <w:r w:rsidR="008A5218" w:rsidRPr="008A5218">
        <w:rPr>
          <w:sz w:val="24"/>
          <w:szCs w:val="24"/>
          <w:rtl/>
          <w:lang w:bidi="ar-JO"/>
        </w:rPr>
        <w:t xml:space="preserve">، كما تنسبه إلى من فعله وباشره بنفسه، فيقولون: كتب الأمير كتابا، وقطع القاضي يد اللص، مع أنه لم يباشر ذلك بنفسه، وإنما أمر </w:t>
      </w:r>
      <w:proofErr w:type="spellStart"/>
      <w:r w:rsidR="008A5218" w:rsidRPr="008A5218">
        <w:rPr>
          <w:sz w:val="24"/>
          <w:szCs w:val="24"/>
          <w:rtl/>
          <w:lang w:bidi="ar-JO"/>
        </w:rPr>
        <w:t>به</w:t>
      </w:r>
      <w:proofErr w:type="spellEnd"/>
      <w:r w:rsidR="008A5218" w:rsidRPr="008A5218">
        <w:rPr>
          <w:sz w:val="24"/>
          <w:szCs w:val="24"/>
          <w:rtl/>
          <w:lang w:bidi="ar-JO"/>
        </w:rPr>
        <w:t>.</w:t>
      </w:r>
    </w:p>
    <w:p w:rsidR="00681FC7" w:rsidRPr="008A5218" w:rsidRDefault="00681FC7" w:rsidP="00681FC7">
      <w:pPr>
        <w:rPr>
          <w:sz w:val="24"/>
          <w:szCs w:val="24"/>
        </w:rPr>
      </w:pPr>
      <w:r w:rsidRPr="008A5218">
        <w:rPr>
          <w:rFonts w:hint="cs"/>
          <w:sz w:val="24"/>
          <w:szCs w:val="24"/>
          <w:rtl/>
          <w:lang w:bidi="ar-JO"/>
        </w:rPr>
        <w:t>2</w:t>
      </w:r>
      <w:r w:rsidRPr="008A5218">
        <w:rPr>
          <w:sz w:val="24"/>
          <w:szCs w:val="24"/>
          <w:rtl/>
          <w:lang w:bidi="ar-JO"/>
        </w:rPr>
        <w:t xml:space="preserve">. وأوله آخرون بأن الله سبحانه في هذا الوقت أقرب إلى الرحمة من غيره. وأنه يتفضل على عباده </w:t>
      </w:r>
      <w:proofErr w:type="spellStart"/>
      <w:r w:rsidRPr="008A5218">
        <w:rPr>
          <w:sz w:val="24"/>
          <w:szCs w:val="24"/>
          <w:rtl/>
          <w:lang w:bidi="ar-JO"/>
        </w:rPr>
        <w:t>بالتحنن</w:t>
      </w:r>
      <w:proofErr w:type="spellEnd"/>
      <w:r w:rsidRPr="008A5218">
        <w:rPr>
          <w:sz w:val="24"/>
          <w:szCs w:val="24"/>
          <w:rtl/>
          <w:lang w:bidi="ar-JO"/>
        </w:rPr>
        <w:t xml:space="preserve"> والعطف.</w:t>
      </w:r>
    </w:p>
    <w:p w:rsidR="00681FC7" w:rsidRPr="008A5218" w:rsidRDefault="00681FC7" w:rsidP="00681FC7">
      <w:pPr>
        <w:rPr>
          <w:sz w:val="24"/>
          <w:szCs w:val="24"/>
          <w:rtl/>
        </w:rPr>
      </w:pPr>
      <w:r w:rsidRPr="008A5218">
        <w:rPr>
          <w:sz w:val="24"/>
          <w:szCs w:val="24"/>
          <w:rtl/>
          <w:lang w:bidi="ar-JO"/>
        </w:rPr>
        <w:t>والعرب تستعمل النزول بمعنى الإقبال على الشيء بعد الإعراض عنه والمقاربة، فيقولون: نزل البائع في السعر، ونزل فلان على رأي فلان.</w:t>
      </w:r>
    </w:p>
    <w:p w:rsidR="00681FC7" w:rsidRPr="008A5218" w:rsidRDefault="00681FC7" w:rsidP="00681FC7">
      <w:pPr>
        <w:rPr>
          <w:sz w:val="24"/>
          <w:szCs w:val="24"/>
        </w:rPr>
      </w:pPr>
      <w:r w:rsidRPr="008A5218">
        <w:rPr>
          <w:b/>
          <w:bCs/>
          <w:sz w:val="24"/>
          <w:szCs w:val="24"/>
          <w:rtl/>
          <w:lang w:bidi="ar-JO"/>
        </w:rPr>
        <w:t>المثال الثالث</w:t>
      </w:r>
      <w:r w:rsidRPr="008A5218">
        <w:rPr>
          <w:sz w:val="24"/>
          <w:szCs w:val="24"/>
          <w:rtl/>
          <w:lang w:bidi="ar-JO"/>
        </w:rPr>
        <w:t>: قال تعالى</w:t>
      </w:r>
      <w:r w:rsidRPr="008A5218">
        <w:rPr>
          <w:b/>
          <w:bCs/>
          <w:sz w:val="24"/>
          <w:szCs w:val="24"/>
          <w:rtl/>
          <w:lang w:bidi="ar-JO"/>
        </w:rPr>
        <w:t>( وإن كنتم مرضى أو على سفر أو جاء أحد منكم من الغائط أو لامستم النساء فلم تجدوا ماء فتيمموا صعيدا طيبا ) النساء 43-44</w:t>
      </w:r>
    </w:p>
    <w:p w:rsidR="00681FC7" w:rsidRPr="008A5218" w:rsidRDefault="00681FC7" w:rsidP="00681FC7">
      <w:pPr>
        <w:rPr>
          <w:sz w:val="24"/>
          <w:szCs w:val="24"/>
          <w:rtl/>
        </w:rPr>
      </w:pPr>
      <w:r w:rsidRPr="008A5218">
        <w:rPr>
          <w:sz w:val="24"/>
          <w:szCs w:val="24"/>
          <w:rtl/>
          <w:lang w:bidi="ar-JO"/>
        </w:rPr>
        <w:t xml:space="preserve">اختلف العلماء في المراد من قوله تعالى : </w:t>
      </w:r>
      <w:r w:rsidRPr="008A5218">
        <w:rPr>
          <w:b/>
          <w:bCs/>
          <w:sz w:val="24"/>
          <w:szCs w:val="24"/>
          <w:rtl/>
          <w:lang w:bidi="ar-JO"/>
        </w:rPr>
        <w:t>( أو لامستم النساء)</w:t>
      </w:r>
      <w:r w:rsidRPr="008A5218">
        <w:rPr>
          <w:b/>
          <w:bCs/>
          <w:sz w:val="24"/>
          <w:szCs w:val="24"/>
          <w:u w:val="single"/>
          <w:rtl/>
          <w:lang w:bidi="ar-JO"/>
        </w:rPr>
        <w:t xml:space="preserve"> </w:t>
      </w:r>
      <w:r w:rsidRPr="008A5218">
        <w:rPr>
          <w:sz w:val="24"/>
          <w:szCs w:val="24"/>
          <w:rtl/>
          <w:lang w:bidi="ar-JO"/>
        </w:rPr>
        <w:t xml:space="preserve"> بسبب اشتراك اسم اللمس، فإن العرب تطلقه مرة على اللمس باليد ومرة تكني </w:t>
      </w:r>
      <w:proofErr w:type="spellStart"/>
      <w:r w:rsidRPr="008A5218">
        <w:rPr>
          <w:sz w:val="24"/>
          <w:szCs w:val="24"/>
          <w:rtl/>
          <w:lang w:bidi="ar-JO"/>
        </w:rPr>
        <w:t>به</w:t>
      </w:r>
      <w:proofErr w:type="spellEnd"/>
      <w:r w:rsidRPr="008A5218">
        <w:rPr>
          <w:sz w:val="24"/>
          <w:szCs w:val="24"/>
          <w:rtl/>
          <w:lang w:bidi="ar-JO"/>
        </w:rPr>
        <w:t xml:space="preserve"> عن الجماع، قال أهل اللغة: اللمس يكون باليد وبغيرها ، وقد يكون بالجماع.</w:t>
      </w:r>
    </w:p>
    <w:p w:rsidR="00681FC7" w:rsidRPr="008A5218" w:rsidRDefault="00681FC7" w:rsidP="00681FC7">
      <w:pPr>
        <w:rPr>
          <w:sz w:val="24"/>
          <w:szCs w:val="24"/>
          <w:rtl/>
        </w:rPr>
      </w:pPr>
      <w:r w:rsidRPr="008A5218">
        <w:rPr>
          <w:sz w:val="24"/>
          <w:szCs w:val="24"/>
          <w:rtl/>
          <w:lang w:bidi="ar-JO"/>
        </w:rPr>
        <w:t xml:space="preserve">فذهب قوم ومنهم ابن مسعود أن المراد من اللمس بالآية حقيقة الملامسة وهي الجس باليد أو التقاء </w:t>
      </w:r>
      <w:proofErr w:type="spellStart"/>
      <w:r w:rsidRPr="008A5218">
        <w:rPr>
          <w:sz w:val="24"/>
          <w:szCs w:val="24"/>
          <w:rtl/>
          <w:lang w:bidi="ar-JO"/>
        </w:rPr>
        <w:t>البشرتين</w:t>
      </w:r>
      <w:proofErr w:type="spellEnd"/>
      <w:r w:rsidRPr="008A5218">
        <w:rPr>
          <w:sz w:val="24"/>
          <w:szCs w:val="24"/>
          <w:rtl/>
          <w:lang w:bidi="ar-JO"/>
        </w:rPr>
        <w:t xml:space="preserve"> مطلقا من جماع وغيره.</w:t>
      </w:r>
    </w:p>
    <w:p w:rsidR="00681FC7" w:rsidRPr="008A5218" w:rsidRDefault="00681FC7" w:rsidP="00681FC7">
      <w:pPr>
        <w:rPr>
          <w:rFonts w:hint="cs"/>
          <w:sz w:val="24"/>
          <w:szCs w:val="24"/>
          <w:rtl/>
          <w:lang w:bidi="ar-JO"/>
        </w:rPr>
      </w:pPr>
      <w:r w:rsidRPr="008A5218">
        <w:rPr>
          <w:sz w:val="24"/>
          <w:szCs w:val="24"/>
          <w:rtl/>
          <w:lang w:bidi="ar-JO"/>
        </w:rPr>
        <w:t>وذهب آخرون إلى أن اللمس هنا مجاز وهو كناية عن الجماع</w:t>
      </w:r>
    </w:p>
    <w:p w:rsidR="00681FC7" w:rsidRPr="008A5218" w:rsidRDefault="00681FC7" w:rsidP="00681FC7">
      <w:pPr>
        <w:rPr>
          <w:sz w:val="24"/>
          <w:szCs w:val="24"/>
          <w:lang w:bidi="ar-JO"/>
        </w:rPr>
      </w:pPr>
      <w:r w:rsidRPr="008A5218">
        <w:rPr>
          <w:b/>
          <w:bCs/>
          <w:sz w:val="24"/>
          <w:szCs w:val="24"/>
          <w:rtl/>
          <w:lang w:bidi="ar-JO"/>
        </w:rPr>
        <w:t>ولما كانت الآية تحتمل المعنيين اختلف الفقهاء في انتقاض الوضوء من مجرد لمس الرجل المرأة أو العكس، واحتجوا بما يلي:</w:t>
      </w:r>
    </w:p>
    <w:p w:rsidR="00000000" w:rsidRPr="008A5218" w:rsidRDefault="00681FC7" w:rsidP="00681FC7">
      <w:pPr>
        <w:rPr>
          <w:sz w:val="24"/>
          <w:szCs w:val="24"/>
          <w:rtl/>
        </w:rPr>
      </w:pPr>
      <w:r w:rsidRPr="008A5218">
        <w:rPr>
          <w:rFonts w:hint="cs"/>
          <w:sz w:val="24"/>
          <w:szCs w:val="24"/>
          <w:rtl/>
          <w:lang w:bidi="ar-JO"/>
        </w:rPr>
        <w:t>1.</w:t>
      </w:r>
      <w:r w:rsidR="008A5218" w:rsidRPr="008A5218">
        <w:rPr>
          <w:sz w:val="24"/>
          <w:szCs w:val="24"/>
          <w:rtl/>
          <w:lang w:bidi="ar-JO"/>
        </w:rPr>
        <w:t>عموم الآية فقد صرحت بأن اللمس من جملة الأحداث الناقضة للوضوء، وإذا تردد اللفظ بين الحقيقة والمجاز يحمل على الحقيقة حتى يدل الدليل على المجاز .</w:t>
      </w:r>
    </w:p>
    <w:p w:rsidR="00000000" w:rsidRPr="008A5218" w:rsidRDefault="00681FC7" w:rsidP="00681FC7">
      <w:pPr>
        <w:rPr>
          <w:sz w:val="24"/>
          <w:szCs w:val="24"/>
          <w:rtl/>
        </w:rPr>
      </w:pPr>
      <w:r w:rsidRPr="008A5218">
        <w:rPr>
          <w:rFonts w:hint="cs"/>
          <w:sz w:val="24"/>
          <w:szCs w:val="24"/>
          <w:rtl/>
        </w:rPr>
        <w:t>2.</w:t>
      </w:r>
      <w:r w:rsidR="008A5218" w:rsidRPr="008A5218">
        <w:rPr>
          <w:sz w:val="24"/>
          <w:szCs w:val="24"/>
          <w:rtl/>
          <w:lang w:bidi="ar-JO"/>
        </w:rPr>
        <w:t xml:space="preserve">عن ابن </w:t>
      </w:r>
      <w:r w:rsidR="008A5218" w:rsidRPr="008A5218">
        <w:rPr>
          <w:sz w:val="24"/>
          <w:szCs w:val="24"/>
          <w:rtl/>
          <w:lang w:bidi="ar-JO"/>
        </w:rPr>
        <w:t>عمر – رضي الله عنهما- قال قبل امرأته أو جسها بيده فعليه الوضوء.</w:t>
      </w:r>
    </w:p>
    <w:p w:rsidR="00000000" w:rsidRPr="008A5218" w:rsidRDefault="00681FC7" w:rsidP="00681FC7">
      <w:pPr>
        <w:rPr>
          <w:sz w:val="24"/>
          <w:szCs w:val="24"/>
          <w:rtl/>
        </w:rPr>
      </w:pPr>
      <w:r w:rsidRPr="008A5218">
        <w:rPr>
          <w:rFonts w:hint="cs"/>
          <w:sz w:val="24"/>
          <w:szCs w:val="24"/>
          <w:rtl/>
        </w:rPr>
        <w:t>3.</w:t>
      </w:r>
      <w:r w:rsidR="008A5218" w:rsidRPr="008A5218">
        <w:rPr>
          <w:sz w:val="24"/>
          <w:szCs w:val="24"/>
          <w:rtl/>
          <w:lang w:bidi="ar-JO"/>
        </w:rPr>
        <w:t>عن ابن مسعود – رضي الله عنه – قال : القبلة من اللمس وفيها وضوء واللمس ما دون الجماع.</w:t>
      </w:r>
    </w:p>
    <w:p w:rsidR="00681FC7" w:rsidRPr="008A5218" w:rsidRDefault="00681FC7" w:rsidP="00681FC7">
      <w:pPr>
        <w:rPr>
          <w:sz w:val="24"/>
          <w:szCs w:val="24"/>
          <w:rtl/>
        </w:rPr>
      </w:pPr>
      <w:r w:rsidRPr="008A5218">
        <w:rPr>
          <w:sz w:val="24"/>
          <w:szCs w:val="24"/>
          <w:rtl/>
          <w:lang w:bidi="ar-JO"/>
        </w:rPr>
        <w:t xml:space="preserve">ب. وذهب قوم إلى عدم انتقاض الوضوء بمجرد اللمس ولو كان بشهوة؛ لأن المراد باللمس الجماع، </w:t>
      </w:r>
      <w:r w:rsidRPr="008A5218">
        <w:rPr>
          <w:b/>
          <w:bCs/>
          <w:sz w:val="24"/>
          <w:szCs w:val="24"/>
          <w:rtl/>
          <w:lang w:bidi="ar-JO"/>
        </w:rPr>
        <w:t>واحتجوا بما يلي:</w:t>
      </w:r>
    </w:p>
    <w:p w:rsidR="00000000" w:rsidRPr="008A5218" w:rsidRDefault="00681FC7" w:rsidP="00681FC7">
      <w:pPr>
        <w:rPr>
          <w:sz w:val="24"/>
          <w:szCs w:val="24"/>
        </w:rPr>
      </w:pPr>
      <w:r w:rsidRPr="008A5218">
        <w:rPr>
          <w:rFonts w:hint="cs"/>
          <w:sz w:val="24"/>
          <w:szCs w:val="24"/>
          <w:rtl/>
        </w:rPr>
        <w:t>1.</w:t>
      </w:r>
      <w:r w:rsidR="008A5218" w:rsidRPr="008A5218">
        <w:rPr>
          <w:sz w:val="24"/>
          <w:szCs w:val="24"/>
          <w:rtl/>
          <w:lang w:bidi="ar-JO"/>
        </w:rPr>
        <w:t>الآية الكريمة، فإن اللمس يكون تارة باليد وتارة بغيرها، لكن المقام محفوف بقرائن على أن اللمس بمعنى الجماع.</w:t>
      </w:r>
    </w:p>
    <w:p w:rsidR="00000000" w:rsidRPr="008A5218" w:rsidRDefault="00681FC7" w:rsidP="00681FC7">
      <w:pPr>
        <w:rPr>
          <w:sz w:val="24"/>
          <w:szCs w:val="24"/>
          <w:rtl/>
        </w:rPr>
      </w:pPr>
      <w:r w:rsidRPr="008A5218">
        <w:rPr>
          <w:rFonts w:hint="cs"/>
          <w:sz w:val="24"/>
          <w:szCs w:val="24"/>
          <w:rtl/>
          <w:lang w:bidi="ar-JO"/>
        </w:rPr>
        <w:t>2.</w:t>
      </w:r>
      <w:r w:rsidR="008A5218" w:rsidRPr="008A5218">
        <w:rPr>
          <w:sz w:val="24"/>
          <w:szCs w:val="24"/>
          <w:rtl/>
          <w:lang w:bidi="ar-JO"/>
        </w:rPr>
        <w:t xml:space="preserve">قال ابن </w:t>
      </w:r>
      <w:proofErr w:type="spellStart"/>
      <w:r w:rsidR="008A5218" w:rsidRPr="008A5218">
        <w:rPr>
          <w:sz w:val="24"/>
          <w:szCs w:val="24"/>
          <w:rtl/>
          <w:lang w:bidi="ar-JO"/>
        </w:rPr>
        <w:t>السكيت</w:t>
      </w:r>
      <w:proofErr w:type="spellEnd"/>
      <w:r w:rsidR="008A5218" w:rsidRPr="008A5218">
        <w:rPr>
          <w:sz w:val="24"/>
          <w:szCs w:val="24"/>
          <w:rtl/>
          <w:lang w:bidi="ar-JO"/>
        </w:rPr>
        <w:t xml:space="preserve"> اللمس إذا قرن بالمرأة يراد </w:t>
      </w:r>
      <w:proofErr w:type="spellStart"/>
      <w:r w:rsidR="008A5218" w:rsidRPr="008A5218">
        <w:rPr>
          <w:sz w:val="24"/>
          <w:szCs w:val="24"/>
          <w:rtl/>
          <w:lang w:bidi="ar-JO"/>
        </w:rPr>
        <w:t>به</w:t>
      </w:r>
      <w:proofErr w:type="spellEnd"/>
      <w:r w:rsidR="008A5218" w:rsidRPr="008A5218">
        <w:rPr>
          <w:sz w:val="24"/>
          <w:szCs w:val="24"/>
          <w:rtl/>
          <w:lang w:bidi="ar-JO"/>
        </w:rPr>
        <w:t xml:space="preserve"> الجماع، تقول العرب: لمست المرأة : أي جامعتها.والمجاز إذا كثر استعماله كان أدل على المجاز منه على الحقي</w:t>
      </w:r>
      <w:r w:rsidR="008A5218" w:rsidRPr="008A5218">
        <w:rPr>
          <w:sz w:val="24"/>
          <w:szCs w:val="24"/>
          <w:rtl/>
          <w:lang w:bidi="ar-JO"/>
        </w:rPr>
        <w:t>قة.</w:t>
      </w:r>
    </w:p>
    <w:p w:rsidR="00681FC7" w:rsidRPr="008A5218" w:rsidRDefault="00681FC7" w:rsidP="00681FC7">
      <w:pPr>
        <w:rPr>
          <w:sz w:val="24"/>
          <w:szCs w:val="24"/>
          <w:rtl/>
        </w:rPr>
      </w:pPr>
      <w:r w:rsidRPr="008A5218">
        <w:rPr>
          <w:sz w:val="24"/>
          <w:szCs w:val="24"/>
          <w:rtl/>
          <w:lang w:bidi="ar-JO"/>
        </w:rPr>
        <w:lastRenderedPageBreak/>
        <w:t xml:space="preserve">3. إن الملامسة </w:t>
      </w:r>
      <w:proofErr w:type="spellStart"/>
      <w:r w:rsidRPr="008A5218">
        <w:rPr>
          <w:sz w:val="24"/>
          <w:szCs w:val="24"/>
          <w:rtl/>
          <w:lang w:bidi="ar-JO"/>
        </w:rPr>
        <w:t>مفاعلة</w:t>
      </w:r>
      <w:proofErr w:type="spellEnd"/>
      <w:r w:rsidRPr="008A5218">
        <w:rPr>
          <w:sz w:val="24"/>
          <w:szCs w:val="24"/>
          <w:rtl/>
          <w:lang w:bidi="ar-JO"/>
        </w:rPr>
        <w:t xml:space="preserve"> من اللمس، وذلك إنما يكون بين اثنين.</w:t>
      </w:r>
    </w:p>
    <w:p w:rsidR="00681FC7" w:rsidRPr="008A5218" w:rsidRDefault="00681FC7" w:rsidP="00681FC7">
      <w:pPr>
        <w:rPr>
          <w:sz w:val="24"/>
          <w:szCs w:val="24"/>
          <w:rtl/>
        </w:rPr>
      </w:pPr>
      <w:r w:rsidRPr="008A5218">
        <w:rPr>
          <w:sz w:val="24"/>
          <w:szCs w:val="24"/>
          <w:rtl/>
          <w:lang w:bidi="ar-JO"/>
        </w:rPr>
        <w:t xml:space="preserve">4. أن الله سبحانه ذكر المس وأراد </w:t>
      </w:r>
      <w:proofErr w:type="spellStart"/>
      <w:r w:rsidRPr="008A5218">
        <w:rPr>
          <w:sz w:val="24"/>
          <w:szCs w:val="24"/>
          <w:rtl/>
          <w:lang w:bidi="ar-JO"/>
        </w:rPr>
        <w:t>به</w:t>
      </w:r>
      <w:proofErr w:type="spellEnd"/>
      <w:r w:rsidRPr="008A5218">
        <w:rPr>
          <w:sz w:val="24"/>
          <w:szCs w:val="24"/>
          <w:rtl/>
          <w:lang w:bidi="ar-JO"/>
        </w:rPr>
        <w:t xml:space="preserve"> الجماع في آية متفق على معناها</w:t>
      </w:r>
      <w:r w:rsidRPr="008A5218">
        <w:rPr>
          <w:b/>
          <w:bCs/>
          <w:sz w:val="24"/>
          <w:szCs w:val="24"/>
          <w:u w:val="single"/>
          <w:rtl/>
          <w:lang w:bidi="ar-JO"/>
        </w:rPr>
        <w:t xml:space="preserve"> </w:t>
      </w:r>
      <w:r w:rsidRPr="008A5218">
        <w:rPr>
          <w:b/>
          <w:bCs/>
          <w:sz w:val="24"/>
          <w:szCs w:val="24"/>
          <w:rtl/>
          <w:lang w:bidi="ar-JO"/>
        </w:rPr>
        <w:t>( ولم يمسسني بشر )</w:t>
      </w:r>
    </w:p>
    <w:p w:rsidR="00681FC7" w:rsidRPr="008A5218" w:rsidRDefault="00681FC7" w:rsidP="00681FC7">
      <w:pPr>
        <w:rPr>
          <w:rFonts w:hint="cs"/>
          <w:sz w:val="24"/>
          <w:szCs w:val="24"/>
          <w:rtl/>
          <w:lang w:bidi="ar-JO"/>
        </w:rPr>
      </w:pPr>
      <w:r w:rsidRPr="008A5218">
        <w:rPr>
          <w:b/>
          <w:bCs/>
          <w:sz w:val="24"/>
          <w:szCs w:val="24"/>
          <w:rtl/>
          <w:lang w:bidi="ar-JO"/>
        </w:rPr>
        <w:t>نماذج من معالجة المجاز</w:t>
      </w:r>
      <w:r w:rsidRPr="008A5218">
        <w:rPr>
          <w:b/>
          <w:bCs/>
          <w:sz w:val="24"/>
          <w:szCs w:val="24"/>
          <w:rtl/>
          <w:lang w:bidi="ar-JO"/>
        </w:rPr>
        <w:br/>
        <w:t>أمثلة المجاز العارض من طريق التركيب</w:t>
      </w:r>
    </w:p>
    <w:p w:rsidR="00681FC7" w:rsidRPr="008A5218" w:rsidRDefault="00681FC7" w:rsidP="00681FC7">
      <w:pPr>
        <w:rPr>
          <w:sz w:val="24"/>
          <w:szCs w:val="24"/>
          <w:lang w:bidi="ar-JO"/>
        </w:rPr>
      </w:pPr>
      <w:r w:rsidRPr="008A5218">
        <w:rPr>
          <w:b/>
          <w:bCs/>
          <w:sz w:val="24"/>
          <w:szCs w:val="24"/>
          <w:rtl/>
          <w:lang w:bidi="ar-JO"/>
        </w:rPr>
        <w:t>المثال الأول:</w:t>
      </w:r>
      <w:r w:rsidRPr="008A5218">
        <w:rPr>
          <w:sz w:val="24"/>
          <w:szCs w:val="24"/>
          <w:rtl/>
          <w:lang w:bidi="ar-JO"/>
        </w:rPr>
        <w:t xml:space="preserve"> عن ابن عمرو – رضي الله عنهما – أن الرسول صلى الله عليه وسلم قال يوم الأحزاب: </w:t>
      </w:r>
      <w:r w:rsidRPr="008A5218">
        <w:rPr>
          <w:b/>
          <w:bCs/>
          <w:sz w:val="24"/>
          <w:szCs w:val="24"/>
          <w:rtl/>
          <w:lang w:bidi="ar-JO"/>
        </w:rPr>
        <w:t xml:space="preserve">( لا </w:t>
      </w:r>
      <w:proofErr w:type="spellStart"/>
      <w:r w:rsidRPr="008A5218">
        <w:rPr>
          <w:b/>
          <w:bCs/>
          <w:sz w:val="24"/>
          <w:szCs w:val="24"/>
          <w:rtl/>
          <w:lang w:bidi="ar-JO"/>
        </w:rPr>
        <w:t>يصلين</w:t>
      </w:r>
      <w:proofErr w:type="spellEnd"/>
      <w:r w:rsidRPr="008A5218">
        <w:rPr>
          <w:b/>
          <w:bCs/>
          <w:sz w:val="24"/>
          <w:szCs w:val="24"/>
          <w:rtl/>
          <w:lang w:bidi="ar-JO"/>
        </w:rPr>
        <w:t xml:space="preserve"> أحد العصر إلا في بني قريظة )</w:t>
      </w:r>
      <w:r w:rsidRPr="008A5218">
        <w:rPr>
          <w:sz w:val="24"/>
          <w:szCs w:val="24"/>
          <w:rtl/>
          <w:lang w:bidi="ar-JO"/>
        </w:rPr>
        <w:t xml:space="preserve"> فأدرك بعضهم العصر في الطريق، فقال بعضهم : لا نصلي العصر حتى نأتيها، وقال بعضهم : نصلي لم يرد منا ذلك، فذكر ذلك للنبي صلى الله عليه وسلم فلم يعنف واحدا منهم.</w:t>
      </w:r>
    </w:p>
    <w:p w:rsidR="00681FC7" w:rsidRPr="008A5218" w:rsidRDefault="00681FC7" w:rsidP="00681FC7">
      <w:pPr>
        <w:rPr>
          <w:sz w:val="24"/>
          <w:szCs w:val="24"/>
          <w:rtl/>
        </w:rPr>
      </w:pPr>
      <w:r w:rsidRPr="008A5218">
        <w:rPr>
          <w:sz w:val="24"/>
          <w:szCs w:val="24"/>
          <w:rtl/>
          <w:lang w:bidi="ar-JO"/>
        </w:rPr>
        <w:t>فكلام النبي صلى الله عليه وسلم سمعه العرب الفصحاء منهم واختلفوا في فهمه:</w:t>
      </w:r>
    </w:p>
    <w:p w:rsidR="00681FC7" w:rsidRPr="008A5218" w:rsidRDefault="00681FC7" w:rsidP="00681FC7">
      <w:pPr>
        <w:rPr>
          <w:sz w:val="24"/>
          <w:szCs w:val="24"/>
          <w:rtl/>
        </w:rPr>
      </w:pPr>
      <w:r w:rsidRPr="008A5218">
        <w:rPr>
          <w:sz w:val="24"/>
          <w:szCs w:val="24"/>
          <w:rtl/>
          <w:lang w:bidi="ar-JO"/>
        </w:rPr>
        <w:t>أ. صلى بعضهم في الطريق على الوقت المحدد سابقا، وقالوا : لم يرد الرسول صلى الله عليه وسلم أن تدعوا الصلاة، إنما أراد التعجيل بهذا الكلام لا تغيير وقت الصلاة، وبمعنى آخر : إن النص ليس على ظاهره وحقيقة ألفاظه بل هو مجاز يراد منه السرعة.</w:t>
      </w:r>
    </w:p>
    <w:p w:rsidR="00681FC7" w:rsidRPr="008A5218" w:rsidRDefault="00681FC7" w:rsidP="00681FC7">
      <w:pPr>
        <w:rPr>
          <w:rFonts w:hint="cs"/>
          <w:sz w:val="24"/>
          <w:szCs w:val="24"/>
          <w:rtl/>
          <w:lang w:bidi="ar-JO"/>
        </w:rPr>
      </w:pPr>
      <w:r w:rsidRPr="008A5218">
        <w:rPr>
          <w:sz w:val="24"/>
          <w:szCs w:val="24"/>
          <w:rtl/>
          <w:lang w:bidi="ar-JO"/>
        </w:rPr>
        <w:t>ب. أخرها البعض تمسكا منهم بظاهر اللفظ</w:t>
      </w:r>
    </w:p>
    <w:p w:rsidR="00681FC7" w:rsidRPr="008A5218" w:rsidRDefault="00681FC7" w:rsidP="00681FC7">
      <w:pPr>
        <w:rPr>
          <w:rFonts w:hint="cs"/>
          <w:sz w:val="24"/>
          <w:szCs w:val="24"/>
          <w:rtl/>
          <w:lang w:bidi="ar-JO"/>
        </w:rPr>
      </w:pPr>
      <w:r w:rsidRPr="008A5218">
        <w:rPr>
          <w:b/>
          <w:bCs/>
          <w:sz w:val="24"/>
          <w:szCs w:val="24"/>
          <w:rtl/>
          <w:lang w:bidi="ar-JO"/>
        </w:rPr>
        <w:t>أمثلة تطبيقية على تعارض الحقيقة والمجاز</w:t>
      </w:r>
    </w:p>
    <w:p w:rsidR="00681FC7" w:rsidRPr="008A5218" w:rsidRDefault="00681FC7" w:rsidP="00681FC7">
      <w:pPr>
        <w:rPr>
          <w:sz w:val="24"/>
          <w:szCs w:val="24"/>
          <w:lang w:bidi="ar-JO"/>
        </w:rPr>
      </w:pPr>
      <w:r w:rsidRPr="008A5218">
        <w:rPr>
          <w:b/>
          <w:bCs/>
          <w:sz w:val="24"/>
          <w:szCs w:val="24"/>
          <w:rtl/>
          <w:lang w:bidi="ar-JO"/>
        </w:rPr>
        <w:t xml:space="preserve">المثال الأول: </w:t>
      </w:r>
      <w:r w:rsidRPr="008A5218">
        <w:rPr>
          <w:sz w:val="24"/>
          <w:szCs w:val="24"/>
          <w:rtl/>
          <w:lang w:bidi="ar-JO"/>
        </w:rPr>
        <w:t xml:space="preserve">عن حكيم بن حزام – رضي الله عنه- أن رسول الله صلى الله عليه وسلم قال: </w:t>
      </w:r>
      <w:r w:rsidRPr="008A5218">
        <w:rPr>
          <w:b/>
          <w:bCs/>
          <w:sz w:val="24"/>
          <w:szCs w:val="24"/>
          <w:rtl/>
          <w:lang w:bidi="ar-JO"/>
        </w:rPr>
        <w:t xml:space="preserve">( </w:t>
      </w:r>
      <w:proofErr w:type="spellStart"/>
      <w:r w:rsidRPr="008A5218">
        <w:rPr>
          <w:b/>
          <w:bCs/>
          <w:sz w:val="24"/>
          <w:szCs w:val="24"/>
          <w:rtl/>
          <w:lang w:bidi="ar-JO"/>
        </w:rPr>
        <w:t>المتبايعان</w:t>
      </w:r>
      <w:proofErr w:type="spellEnd"/>
      <w:r w:rsidRPr="008A5218">
        <w:rPr>
          <w:b/>
          <w:bCs/>
          <w:sz w:val="24"/>
          <w:szCs w:val="24"/>
          <w:rtl/>
          <w:lang w:bidi="ar-JO"/>
        </w:rPr>
        <w:t xml:space="preserve"> وبرواية أخرى </w:t>
      </w:r>
      <w:proofErr w:type="spellStart"/>
      <w:r w:rsidRPr="008A5218">
        <w:rPr>
          <w:b/>
          <w:bCs/>
          <w:sz w:val="24"/>
          <w:szCs w:val="24"/>
          <w:rtl/>
          <w:lang w:bidi="ar-JO"/>
        </w:rPr>
        <w:t>البيعان</w:t>
      </w:r>
      <w:proofErr w:type="spellEnd"/>
      <w:r w:rsidRPr="008A5218">
        <w:rPr>
          <w:b/>
          <w:bCs/>
          <w:sz w:val="24"/>
          <w:szCs w:val="24"/>
          <w:rtl/>
          <w:lang w:bidi="ar-JO"/>
        </w:rPr>
        <w:t xml:space="preserve"> – بالخيار ما لم يتفرقا </w:t>
      </w:r>
      <w:r w:rsidRPr="008A5218">
        <w:rPr>
          <w:sz w:val="24"/>
          <w:szCs w:val="24"/>
          <w:rtl/>
          <w:lang w:bidi="ar-JO"/>
        </w:rPr>
        <w:t xml:space="preserve">)  اتفق أهل اللغة على أن بعت واشتريت من الألفاظ المشتركة ، وتسمى حروف </w:t>
      </w:r>
      <w:proofErr w:type="spellStart"/>
      <w:r w:rsidRPr="008A5218">
        <w:rPr>
          <w:sz w:val="24"/>
          <w:szCs w:val="24"/>
          <w:rtl/>
          <w:lang w:bidi="ar-JO"/>
        </w:rPr>
        <w:t>الأضاد</w:t>
      </w:r>
      <w:proofErr w:type="spellEnd"/>
      <w:r w:rsidRPr="008A5218">
        <w:rPr>
          <w:sz w:val="24"/>
          <w:szCs w:val="24"/>
          <w:rtl/>
          <w:lang w:bidi="ar-JO"/>
        </w:rPr>
        <w:t xml:space="preserve">، </w:t>
      </w:r>
      <w:proofErr w:type="spellStart"/>
      <w:r w:rsidRPr="008A5218">
        <w:rPr>
          <w:sz w:val="24"/>
          <w:szCs w:val="24"/>
          <w:rtl/>
          <w:lang w:bidi="ar-JO"/>
        </w:rPr>
        <w:t>فالمتبايعان</w:t>
      </w:r>
      <w:proofErr w:type="spellEnd"/>
      <w:r w:rsidRPr="008A5218">
        <w:rPr>
          <w:sz w:val="24"/>
          <w:szCs w:val="24"/>
          <w:rtl/>
          <w:lang w:bidi="ar-JO"/>
        </w:rPr>
        <w:t xml:space="preserve"> متفاعلان في البيع، وهما البائع والمشتري. </w:t>
      </w:r>
    </w:p>
    <w:p w:rsidR="00681FC7" w:rsidRPr="008A5218" w:rsidRDefault="00681FC7" w:rsidP="00681FC7">
      <w:pPr>
        <w:rPr>
          <w:sz w:val="24"/>
          <w:szCs w:val="24"/>
          <w:lang w:bidi="ar-JO"/>
        </w:rPr>
      </w:pPr>
      <w:r w:rsidRPr="008A5218">
        <w:rPr>
          <w:b/>
          <w:bCs/>
          <w:sz w:val="24"/>
          <w:szCs w:val="24"/>
          <w:rtl/>
          <w:lang w:bidi="ar-JO"/>
        </w:rPr>
        <w:t xml:space="preserve">واختلف العلماء في المراد </w:t>
      </w:r>
      <w:proofErr w:type="spellStart"/>
      <w:r w:rsidRPr="008A5218">
        <w:rPr>
          <w:b/>
          <w:bCs/>
          <w:sz w:val="24"/>
          <w:szCs w:val="24"/>
          <w:rtl/>
          <w:lang w:bidi="ar-JO"/>
        </w:rPr>
        <w:t>بالمتبايعين</w:t>
      </w:r>
      <w:proofErr w:type="spellEnd"/>
      <w:r w:rsidRPr="008A5218">
        <w:rPr>
          <w:b/>
          <w:bCs/>
          <w:sz w:val="24"/>
          <w:szCs w:val="24"/>
          <w:rtl/>
          <w:lang w:bidi="ar-JO"/>
        </w:rPr>
        <w:t xml:space="preserve"> في هذا الحديث:</w:t>
      </w:r>
    </w:p>
    <w:p w:rsidR="00681FC7" w:rsidRPr="008A5218" w:rsidRDefault="00681FC7" w:rsidP="00681FC7">
      <w:pPr>
        <w:rPr>
          <w:sz w:val="24"/>
          <w:szCs w:val="24"/>
          <w:rtl/>
        </w:rPr>
      </w:pPr>
      <w:r w:rsidRPr="008A5218">
        <w:rPr>
          <w:sz w:val="24"/>
          <w:szCs w:val="24"/>
          <w:rtl/>
          <w:lang w:bidi="ar-JO"/>
        </w:rPr>
        <w:t xml:space="preserve">أ. ذهب الحنفية والمالكية إلى أن المراد </w:t>
      </w:r>
      <w:proofErr w:type="spellStart"/>
      <w:r w:rsidRPr="008A5218">
        <w:rPr>
          <w:sz w:val="24"/>
          <w:szCs w:val="24"/>
          <w:rtl/>
          <w:lang w:bidi="ar-JO"/>
        </w:rPr>
        <w:t>بالمتبايعين</w:t>
      </w:r>
      <w:proofErr w:type="spellEnd"/>
      <w:r w:rsidRPr="008A5218">
        <w:rPr>
          <w:sz w:val="24"/>
          <w:szCs w:val="24"/>
          <w:rtl/>
          <w:lang w:bidi="ar-JO"/>
        </w:rPr>
        <w:t xml:space="preserve"> هنا </w:t>
      </w:r>
      <w:proofErr w:type="spellStart"/>
      <w:r w:rsidRPr="008A5218">
        <w:rPr>
          <w:sz w:val="24"/>
          <w:szCs w:val="24"/>
          <w:rtl/>
          <w:lang w:bidi="ar-JO"/>
        </w:rPr>
        <w:t>المتساومان</w:t>
      </w:r>
      <w:proofErr w:type="spellEnd"/>
      <w:r w:rsidRPr="008A5218">
        <w:rPr>
          <w:sz w:val="24"/>
          <w:szCs w:val="24"/>
          <w:rtl/>
          <w:lang w:bidi="ar-JO"/>
        </w:rPr>
        <w:t>؛ لأنهما بصدد البيع ، إذ قد يطلق الشيء على ما يقاربه.</w:t>
      </w:r>
    </w:p>
    <w:p w:rsidR="00681FC7" w:rsidRPr="008A5218" w:rsidRDefault="00681FC7" w:rsidP="00681FC7">
      <w:pPr>
        <w:rPr>
          <w:sz w:val="24"/>
          <w:szCs w:val="24"/>
          <w:rtl/>
        </w:rPr>
      </w:pPr>
      <w:r w:rsidRPr="008A5218">
        <w:rPr>
          <w:sz w:val="24"/>
          <w:szCs w:val="24"/>
          <w:rtl/>
          <w:lang w:bidi="ar-JO"/>
        </w:rPr>
        <w:t>قالوا : والمراد بقوله :</w:t>
      </w:r>
      <w:r w:rsidRPr="008A5218">
        <w:rPr>
          <w:b/>
          <w:bCs/>
          <w:sz w:val="24"/>
          <w:szCs w:val="24"/>
          <w:rtl/>
          <w:lang w:bidi="ar-JO"/>
        </w:rPr>
        <w:t xml:space="preserve"> ( ما لم يتفرقا ) ا</w:t>
      </w:r>
      <w:r w:rsidRPr="008A5218">
        <w:rPr>
          <w:sz w:val="24"/>
          <w:szCs w:val="24"/>
          <w:rtl/>
          <w:lang w:bidi="ar-JO"/>
        </w:rPr>
        <w:t xml:space="preserve">فتراقهما بالقول أي الفراغ من العقد كقوله تعالى : </w:t>
      </w:r>
      <w:r w:rsidRPr="008A5218">
        <w:rPr>
          <w:b/>
          <w:bCs/>
          <w:sz w:val="24"/>
          <w:szCs w:val="24"/>
          <w:rtl/>
          <w:lang w:bidi="ar-JO"/>
        </w:rPr>
        <w:t>( وما تفرق الذين أوتوا الكتاب إلا من بعد ما جاءتهم البينة )،</w:t>
      </w:r>
      <w:r w:rsidRPr="008A5218">
        <w:rPr>
          <w:sz w:val="24"/>
          <w:szCs w:val="24"/>
          <w:rtl/>
          <w:lang w:bidi="ar-JO"/>
        </w:rPr>
        <w:t xml:space="preserve"> ومعنى الحديث أنهما بالخيار ما داما في المساومة وتقرير الثمن قبل تمام العقد ، لأنهما قبل تمام العقد لا يسميان </w:t>
      </w:r>
      <w:proofErr w:type="spellStart"/>
      <w:r w:rsidRPr="008A5218">
        <w:rPr>
          <w:sz w:val="24"/>
          <w:szCs w:val="24"/>
          <w:rtl/>
          <w:lang w:bidi="ar-JO"/>
        </w:rPr>
        <w:t>متبايعين</w:t>
      </w:r>
      <w:proofErr w:type="spellEnd"/>
      <w:r w:rsidRPr="008A5218">
        <w:rPr>
          <w:sz w:val="24"/>
          <w:szCs w:val="24"/>
          <w:rtl/>
          <w:lang w:bidi="ar-JO"/>
        </w:rPr>
        <w:t xml:space="preserve"> حقيقة ، وإنما يقال : يقال : كانا </w:t>
      </w:r>
      <w:proofErr w:type="spellStart"/>
      <w:r w:rsidRPr="008A5218">
        <w:rPr>
          <w:sz w:val="24"/>
          <w:szCs w:val="24"/>
          <w:rtl/>
          <w:lang w:bidi="ar-JO"/>
        </w:rPr>
        <w:t>متبايعين</w:t>
      </w:r>
      <w:proofErr w:type="spellEnd"/>
      <w:r w:rsidRPr="008A5218">
        <w:rPr>
          <w:sz w:val="24"/>
          <w:szCs w:val="24"/>
          <w:rtl/>
          <w:lang w:bidi="ar-JO"/>
        </w:rPr>
        <w:t xml:space="preserve"> فإذا أمضيا العقد فقد افترقا ولزم البيع. </w:t>
      </w:r>
    </w:p>
    <w:p w:rsidR="00000000" w:rsidRPr="008A5218" w:rsidRDefault="00681FC7" w:rsidP="00681FC7">
      <w:pPr>
        <w:rPr>
          <w:sz w:val="24"/>
          <w:szCs w:val="24"/>
        </w:rPr>
      </w:pPr>
      <w:r w:rsidRPr="008A5218">
        <w:rPr>
          <w:rFonts w:hint="cs"/>
          <w:sz w:val="24"/>
          <w:szCs w:val="24"/>
          <w:rtl/>
        </w:rPr>
        <w:t>1.</w:t>
      </w:r>
      <w:r w:rsidR="008A5218" w:rsidRPr="008A5218">
        <w:rPr>
          <w:sz w:val="24"/>
          <w:szCs w:val="24"/>
          <w:rtl/>
          <w:lang w:bidi="ar-JO"/>
        </w:rPr>
        <w:t>عن ابن عمر – رضي الله عنهما- أن رسول الله صلى الله عل</w:t>
      </w:r>
      <w:r w:rsidR="008A5218" w:rsidRPr="008A5218">
        <w:rPr>
          <w:sz w:val="24"/>
          <w:szCs w:val="24"/>
          <w:rtl/>
          <w:lang w:bidi="ar-JO"/>
        </w:rPr>
        <w:t>يه وسلم قال: ( من ابتاع طعاما فلا يبيعه حتى يستوفيه) أي حتى يقبضه؛ لئلا يكون متصرفا في ملك غيره، فدل على أنه يجوز بيعه في المجلس قبل التفرق.</w:t>
      </w:r>
    </w:p>
    <w:p w:rsidR="00000000" w:rsidRPr="008A5218" w:rsidRDefault="00681FC7" w:rsidP="00681FC7">
      <w:pPr>
        <w:rPr>
          <w:sz w:val="24"/>
          <w:szCs w:val="24"/>
          <w:rtl/>
        </w:rPr>
      </w:pPr>
      <w:r w:rsidRPr="008A5218">
        <w:rPr>
          <w:rFonts w:hint="cs"/>
          <w:sz w:val="24"/>
          <w:szCs w:val="24"/>
          <w:rtl/>
          <w:lang w:bidi="ar-JO"/>
        </w:rPr>
        <w:t>2.</w:t>
      </w:r>
      <w:r w:rsidR="008A5218" w:rsidRPr="008A5218">
        <w:rPr>
          <w:sz w:val="24"/>
          <w:szCs w:val="24"/>
          <w:rtl/>
          <w:lang w:bidi="ar-JO"/>
        </w:rPr>
        <w:t xml:space="preserve">عن عمرو بن شعيب عن أبيه عن جده – رضي الله عنه أن النبي – صلى الله عليه وسلم – قال : ( </w:t>
      </w:r>
      <w:proofErr w:type="spellStart"/>
      <w:r w:rsidR="008A5218" w:rsidRPr="008A5218">
        <w:rPr>
          <w:sz w:val="24"/>
          <w:szCs w:val="24"/>
          <w:rtl/>
          <w:lang w:bidi="ar-JO"/>
        </w:rPr>
        <w:t>البيعان</w:t>
      </w:r>
      <w:proofErr w:type="spellEnd"/>
      <w:r w:rsidR="008A5218" w:rsidRPr="008A5218">
        <w:rPr>
          <w:sz w:val="24"/>
          <w:szCs w:val="24"/>
          <w:rtl/>
          <w:lang w:bidi="ar-JO"/>
        </w:rPr>
        <w:t xml:space="preserve"> بالخيار ما لم يتفرقا إلا أن تكون صفقة خيار، فلا يحل له أن يفارق صاحبه خشية أن </w:t>
      </w:r>
      <w:proofErr w:type="spellStart"/>
      <w:r w:rsidR="008A5218" w:rsidRPr="008A5218">
        <w:rPr>
          <w:sz w:val="24"/>
          <w:szCs w:val="24"/>
          <w:rtl/>
          <w:lang w:bidi="ar-JO"/>
        </w:rPr>
        <w:t>يستقيله</w:t>
      </w:r>
      <w:proofErr w:type="spellEnd"/>
      <w:r w:rsidR="008A5218" w:rsidRPr="008A5218">
        <w:rPr>
          <w:sz w:val="24"/>
          <w:szCs w:val="24"/>
          <w:rtl/>
          <w:lang w:bidi="ar-JO"/>
        </w:rPr>
        <w:t>) فهذا دليل على أن صاحبه لا يملك الفسخ إلا من جهة الاستقالة، ومن له الخيار لا يحتاج إلى الإقالة.</w:t>
      </w:r>
    </w:p>
    <w:p w:rsidR="00681FC7" w:rsidRPr="008A5218" w:rsidRDefault="00681FC7" w:rsidP="00681FC7">
      <w:pPr>
        <w:rPr>
          <w:sz w:val="24"/>
          <w:szCs w:val="24"/>
        </w:rPr>
      </w:pPr>
      <w:r w:rsidRPr="008A5218">
        <w:rPr>
          <w:sz w:val="24"/>
          <w:szCs w:val="24"/>
          <w:rtl/>
          <w:lang w:bidi="ar-JO"/>
        </w:rPr>
        <w:t xml:space="preserve">ب. وذهب الشافعية والحنبلية إلى أن المراد </w:t>
      </w:r>
      <w:proofErr w:type="spellStart"/>
      <w:r w:rsidRPr="008A5218">
        <w:rPr>
          <w:sz w:val="24"/>
          <w:szCs w:val="24"/>
          <w:rtl/>
          <w:lang w:bidi="ar-JO"/>
        </w:rPr>
        <w:t>بالمتبايعين</w:t>
      </w:r>
      <w:proofErr w:type="spellEnd"/>
      <w:r w:rsidRPr="008A5218">
        <w:rPr>
          <w:sz w:val="24"/>
          <w:szCs w:val="24"/>
          <w:rtl/>
          <w:lang w:bidi="ar-JO"/>
        </w:rPr>
        <w:t xml:space="preserve"> البائع والمشتري حقيقة؛ لأنه اسم مشتق من البيع، وما داما في المقاولة يسميان </w:t>
      </w:r>
      <w:proofErr w:type="spellStart"/>
      <w:r w:rsidRPr="008A5218">
        <w:rPr>
          <w:sz w:val="24"/>
          <w:szCs w:val="24"/>
          <w:rtl/>
          <w:lang w:bidi="ar-JO"/>
        </w:rPr>
        <w:t>متساومين</w:t>
      </w:r>
      <w:proofErr w:type="spellEnd"/>
      <w:r w:rsidRPr="008A5218">
        <w:rPr>
          <w:sz w:val="24"/>
          <w:szCs w:val="24"/>
          <w:rtl/>
          <w:lang w:bidi="ar-JO"/>
        </w:rPr>
        <w:t xml:space="preserve"> لا </w:t>
      </w:r>
      <w:proofErr w:type="spellStart"/>
      <w:r w:rsidRPr="008A5218">
        <w:rPr>
          <w:sz w:val="24"/>
          <w:szCs w:val="24"/>
          <w:rtl/>
          <w:lang w:bidi="ar-JO"/>
        </w:rPr>
        <w:t>متبايعين</w:t>
      </w:r>
      <w:proofErr w:type="spellEnd"/>
      <w:r w:rsidRPr="008A5218">
        <w:rPr>
          <w:sz w:val="24"/>
          <w:szCs w:val="24"/>
          <w:rtl/>
          <w:lang w:bidi="ar-JO"/>
        </w:rPr>
        <w:t>.</w:t>
      </w:r>
    </w:p>
    <w:p w:rsidR="00681FC7" w:rsidRPr="008A5218" w:rsidRDefault="00681FC7" w:rsidP="00681FC7">
      <w:pPr>
        <w:rPr>
          <w:sz w:val="24"/>
          <w:szCs w:val="24"/>
          <w:rtl/>
        </w:rPr>
      </w:pPr>
      <w:r w:rsidRPr="008A5218">
        <w:rPr>
          <w:sz w:val="24"/>
          <w:szCs w:val="24"/>
          <w:rtl/>
          <w:lang w:bidi="ar-JO"/>
        </w:rPr>
        <w:t>قالوا : والمراد بقوله ( ما لم يتفرقا ) التفرق بالأبدان. والرجوع في التفرق إلى العادة، فما عده الناس تفرقا فهو تفرق، وما لا فلا؛ لأن التفرق ورد مطلقا، فوجب أن يحمل على التفرق المعهود.</w:t>
      </w:r>
    </w:p>
    <w:p w:rsidR="00681FC7" w:rsidRPr="008A5218" w:rsidRDefault="00681FC7" w:rsidP="00681FC7">
      <w:pPr>
        <w:rPr>
          <w:sz w:val="24"/>
          <w:szCs w:val="24"/>
        </w:rPr>
      </w:pPr>
      <w:r w:rsidRPr="008A5218">
        <w:rPr>
          <w:sz w:val="24"/>
          <w:szCs w:val="24"/>
          <w:rtl/>
          <w:lang w:bidi="ar-JO"/>
        </w:rPr>
        <w:t>ومعنى الحديث أن البائع والمشتري بعد إبرام العقد بالخيار في فسخ العقد ما داما في المجلس، فالحديث في اجتهادهم يدل على مشروعية خيار المجلس، واحتجوا بما يلي:</w:t>
      </w:r>
    </w:p>
    <w:p w:rsidR="00681FC7" w:rsidRPr="008A5218" w:rsidRDefault="00681FC7" w:rsidP="00681FC7">
      <w:pPr>
        <w:rPr>
          <w:sz w:val="24"/>
          <w:szCs w:val="24"/>
          <w:rtl/>
        </w:rPr>
      </w:pPr>
      <w:r w:rsidRPr="008A5218">
        <w:rPr>
          <w:sz w:val="24"/>
          <w:szCs w:val="24"/>
          <w:rtl/>
          <w:lang w:bidi="ar-JO"/>
        </w:rPr>
        <w:lastRenderedPageBreak/>
        <w:t xml:space="preserve">1. إن إطلاق </w:t>
      </w:r>
      <w:proofErr w:type="spellStart"/>
      <w:r w:rsidRPr="008A5218">
        <w:rPr>
          <w:sz w:val="24"/>
          <w:szCs w:val="24"/>
          <w:rtl/>
          <w:lang w:bidi="ar-JO"/>
        </w:rPr>
        <w:t>المتبايعين</w:t>
      </w:r>
      <w:proofErr w:type="spellEnd"/>
      <w:r w:rsidRPr="008A5218">
        <w:rPr>
          <w:sz w:val="24"/>
          <w:szCs w:val="24"/>
          <w:rtl/>
          <w:lang w:bidi="ar-JO"/>
        </w:rPr>
        <w:t xml:space="preserve"> على </w:t>
      </w:r>
      <w:proofErr w:type="spellStart"/>
      <w:r w:rsidRPr="008A5218">
        <w:rPr>
          <w:sz w:val="24"/>
          <w:szCs w:val="24"/>
          <w:rtl/>
          <w:lang w:bidi="ar-JO"/>
        </w:rPr>
        <w:t>المتساومين</w:t>
      </w:r>
      <w:proofErr w:type="spellEnd"/>
      <w:r w:rsidRPr="008A5218">
        <w:rPr>
          <w:sz w:val="24"/>
          <w:szCs w:val="24"/>
          <w:rtl/>
          <w:lang w:bidi="ar-JO"/>
        </w:rPr>
        <w:t xml:space="preserve"> مجاز، وإطلاق التفرق على التفرق بالأقوال بعد تمام العقد مجاز</w:t>
      </w:r>
    </w:p>
    <w:p w:rsidR="00000000" w:rsidRPr="008A5218" w:rsidRDefault="00681FC7" w:rsidP="00681FC7">
      <w:pPr>
        <w:rPr>
          <w:b/>
          <w:bCs/>
          <w:sz w:val="24"/>
          <w:szCs w:val="24"/>
          <w:rtl/>
        </w:rPr>
      </w:pPr>
      <w:r w:rsidRPr="008A5218">
        <w:rPr>
          <w:rFonts w:hint="cs"/>
          <w:sz w:val="24"/>
          <w:szCs w:val="24"/>
          <w:rtl/>
        </w:rPr>
        <w:t>2.</w:t>
      </w:r>
      <w:r w:rsidR="008A5218" w:rsidRPr="008A5218">
        <w:rPr>
          <w:sz w:val="24"/>
          <w:szCs w:val="24"/>
          <w:rtl/>
          <w:lang w:bidi="ar-JO"/>
        </w:rPr>
        <w:t xml:space="preserve"> أيضا والأصل في الكلام الحقيقة ولا يصار إلى المجاز إلا إذا تعذرت، </w:t>
      </w:r>
      <w:r w:rsidR="008A5218" w:rsidRPr="008A5218">
        <w:rPr>
          <w:b/>
          <w:bCs/>
          <w:sz w:val="24"/>
          <w:szCs w:val="24"/>
          <w:rtl/>
          <w:lang w:bidi="ar-JO"/>
        </w:rPr>
        <w:t>ولم تتعذر هنا بل دل عليها ما يلي:</w:t>
      </w:r>
    </w:p>
    <w:p w:rsidR="00000000" w:rsidRPr="008A5218" w:rsidRDefault="00681FC7" w:rsidP="00681FC7">
      <w:pPr>
        <w:rPr>
          <w:sz w:val="24"/>
          <w:szCs w:val="24"/>
        </w:rPr>
      </w:pPr>
      <w:r w:rsidRPr="008A5218">
        <w:rPr>
          <w:rFonts w:hint="cs"/>
          <w:sz w:val="24"/>
          <w:szCs w:val="24"/>
          <w:rtl/>
        </w:rPr>
        <w:t>1.</w:t>
      </w:r>
      <w:r w:rsidR="008A5218" w:rsidRPr="008A5218">
        <w:rPr>
          <w:sz w:val="24"/>
          <w:szCs w:val="24"/>
          <w:rtl/>
          <w:lang w:bidi="ar-JO"/>
        </w:rPr>
        <w:t xml:space="preserve">إن حمل الخيار على خيار المجلس يحصل </w:t>
      </w:r>
      <w:proofErr w:type="spellStart"/>
      <w:r w:rsidR="008A5218" w:rsidRPr="008A5218">
        <w:rPr>
          <w:sz w:val="24"/>
          <w:szCs w:val="24"/>
          <w:rtl/>
          <w:lang w:bidi="ar-JO"/>
        </w:rPr>
        <w:t>به</w:t>
      </w:r>
      <w:proofErr w:type="spellEnd"/>
      <w:r w:rsidR="008A5218" w:rsidRPr="008A5218">
        <w:rPr>
          <w:sz w:val="24"/>
          <w:szCs w:val="24"/>
          <w:rtl/>
          <w:lang w:bidi="ar-JO"/>
        </w:rPr>
        <w:t xml:space="preserve"> فائدة لم تكن معروفة قبل الحديث، وحمله على المساومة يخرجه من الفائدة، </w:t>
      </w:r>
      <w:proofErr w:type="spellStart"/>
      <w:r w:rsidR="008A5218" w:rsidRPr="008A5218">
        <w:rPr>
          <w:sz w:val="24"/>
          <w:szCs w:val="24"/>
          <w:rtl/>
          <w:lang w:bidi="ar-JO"/>
        </w:rPr>
        <w:t>فالمتساومين</w:t>
      </w:r>
      <w:proofErr w:type="spellEnd"/>
      <w:r w:rsidR="008A5218" w:rsidRPr="008A5218">
        <w:rPr>
          <w:sz w:val="24"/>
          <w:szCs w:val="24"/>
          <w:rtl/>
          <w:lang w:bidi="ar-JO"/>
        </w:rPr>
        <w:t xml:space="preserve"> بالخيار إن شاءا عقدا وإن ش</w:t>
      </w:r>
      <w:r w:rsidR="008A5218" w:rsidRPr="008A5218">
        <w:rPr>
          <w:sz w:val="24"/>
          <w:szCs w:val="24"/>
          <w:rtl/>
          <w:lang w:bidi="ar-JO"/>
        </w:rPr>
        <w:t>اءا تركا.</w:t>
      </w:r>
    </w:p>
    <w:p w:rsidR="00000000" w:rsidRPr="008A5218" w:rsidRDefault="00681FC7" w:rsidP="00681FC7">
      <w:pPr>
        <w:rPr>
          <w:sz w:val="24"/>
          <w:szCs w:val="24"/>
          <w:rtl/>
        </w:rPr>
      </w:pPr>
      <w:r w:rsidRPr="008A5218">
        <w:rPr>
          <w:rFonts w:hint="cs"/>
          <w:sz w:val="24"/>
          <w:szCs w:val="24"/>
          <w:rtl/>
          <w:lang w:bidi="ar-JO"/>
        </w:rPr>
        <w:t>2.</w:t>
      </w:r>
      <w:r w:rsidR="008A5218" w:rsidRPr="008A5218">
        <w:rPr>
          <w:sz w:val="24"/>
          <w:szCs w:val="24"/>
          <w:rtl/>
          <w:lang w:bidi="ar-JO"/>
        </w:rPr>
        <w:t>أنه صلى الله عليه وسلم مد الخيار إلى التفرق وهذا تصريح بثبوته بعد انقضاء العقد.</w:t>
      </w:r>
    </w:p>
    <w:p w:rsidR="00000000" w:rsidRPr="008A5218" w:rsidRDefault="00681FC7" w:rsidP="00681FC7">
      <w:pPr>
        <w:rPr>
          <w:sz w:val="24"/>
          <w:szCs w:val="24"/>
          <w:rtl/>
        </w:rPr>
      </w:pPr>
      <w:r w:rsidRPr="008A5218">
        <w:rPr>
          <w:rFonts w:hint="cs"/>
          <w:sz w:val="24"/>
          <w:szCs w:val="24"/>
          <w:rtl/>
        </w:rPr>
        <w:t>3.</w:t>
      </w:r>
      <w:r w:rsidR="008A5218" w:rsidRPr="008A5218">
        <w:rPr>
          <w:sz w:val="24"/>
          <w:szCs w:val="24"/>
          <w:rtl/>
          <w:lang w:bidi="ar-JO"/>
        </w:rPr>
        <w:t>إن إثبات خيار المجلس بعد إتمام العقد هو قول جمهور العلماء من الصحابة – رضي الله عنهم – والتابعين فمن بعدهم.</w:t>
      </w:r>
    </w:p>
    <w:p w:rsidR="00000000" w:rsidRPr="008A5218" w:rsidRDefault="00681FC7" w:rsidP="00681FC7">
      <w:pPr>
        <w:rPr>
          <w:sz w:val="24"/>
          <w:szCs w:val="24"/>
          <w:rtl/>
        </w:rPr>
      </w:pPr>
      <w:r w:rsidRPr="008A5218">
        <w:rPr>
          <w:rFonts w:hint="cs"/>
          <w:sz w:val="24"/>
          <w:szCs w:val="24"/>
          <w:rtl/>
        </w:rPr>
        <w:t>4.</w:t>
      </w:r>
      <w:r w:rsidR="008A5218" w:rsidRPr="008A5218">
        <w:rPr>
          <w:sz w:val="24"/>
          <w:szCs w:val="24"/>
          <w:rtl/>
          <w:lang w:bidi="ar-JO"/>
        </w:rPr>
        <w:t xml:space="preserve">عن نافع </w:t>
      </w:r>
      <w:r w:rsidR="008A5218" w:rsidRPr="008A5218">
        <w:rPr>
          <w:sz w:val="24"/>
          <w:szCs w:val="24"/>
          <w:rtl/>
          <w:lang w:bidi="ar-JO"/>
        </w:rPr>
        <w:t xml:space="preserve">بن عمر – رضي الله عنهما- أن رسول الله صلى الله عليه وسلم قال: إذا تبايع </w:t>
      </w:r>
      <w:proofErr w:type="spellStart"/>
      <w:r w:rsidR="008A5218" w:rsidRPr="008A5218">
        <w:rPr>
          <w:sz w:val="24"/>
          <w:szCs w:val="24"/>
          <w:rtl/>
          <w:lang w:bidi="ar-JO"/>
        </w:rPr>
        <w:t>المتبايعان</w:t>
      </w:r>
      <w:proofErr w:type="spellEnd"/>
      <w:r w:rsidR="008A5218" w:rsidRPr="008A5218">
        <w:rPr>
          <w:sz w:val="24"/>
          <w:szCs w:val="24"/>
          <w:rtl/>
          <w:lang w:bidi="ar-JO"/>
        </w:rPr>
        <w:t>، فكل واحد منهما بالخيار من بيعه ما لم يتفرقا، أو يكون بيعهما على خيار.</w:t>
      </w:r>
    </w:p>
    <w:p w:rsidR="00681FC7" w:rsidRPr="008A5218" w:rsidRDefault="00681FC7" w:rsidP="00681FC7">
      <w:pPr>
        <w:rPr>
          <w:rFonts w:hint="cs"/>
          <w:sz w:val="24"/>
          <w:szCs w:val="24"/>
          <w:rtl/>
        </w:rPr>
      </w:pPr>
      <w:r w:rsidRPr="008A5218">
        <w:rPr>
          <w:b/>
          <w:bCs/>
          <w:sz w:val="24"/>
          <w:szCs w:val="24"/>
          <w:rtl/>
          <w:lang w:bidi="ar-JO"/>
        </w:rPr>
        <w:t>التقييم</w:t>
      </w:r>
    </w:p>
    <w:p w:rsidR="00681FC7" w:rsidRPr="008A5218" w:rsidRDefault="008A5218" w:rsidP="00681FC7">
      <w:pPr>
        <w:rPr>
          <w:sz w:val="24"/>
          <w:szCs w:val="24"/>
        </w:rPr>
      </w:pPr>
      <w:r w:rsidRPr="008A5218">
        <w:rPr>
          <w:rFonts w:hint="cs"/>
          <w:sz w:val="24"/>
          <w:szCs w:val="24"/>
          <w:rtl/>
          <w:lang w:bidi="ar-JO"/>
        </w:rPr>
        <w:t>1.</w:t>
      </w:r>
      <w:r w:rsidR="00681FC7" w:rsidRPr="008A5218">
        <w:rPr>
          <w:sz w:val="24"/>
          <w:szCs w:val="24"/>
          <w:rtl/>
          <w:lang w:bidi="ar-JO"/>
        </w:rPr>
        <w:t>فرق في الدلالة بين مصطلحي الصريح والكناية.</w:t>
      </w:r>
    </w:p>
    <w:p w:rsidR="00681FC7" w:rsidRPr="008A5218" w:rsidRDefault="008A5218" w:rsidP="00681FC7">
      <w:pPr>
        <w:rPr>
          <w:sz w:val="24"/>
          <w:szCs w:val="24"/>
          <w:rtl/>
        </w:rPr>
      </w:pPr>
      <w:r w:rsidRPr="008A5218">
        <w:rPr>
          <w:rFonts w:hint="cs"/>
          <w:sz w:val="24"/>
          <w:szCs w:val="24"/>
          <w:rtl/>
          <w:lang w:bidi="ar-JO"/>
        </w:rPr>
        <w:t>2.</w:t>
      </w:r>
      <w:r w:rsidR="00681FC7" w:rsidRPr="008A5218">
        <w:rPr>
          <w:sz w:val="24"/>
          <w:szCs w:val="24"/>
          <w:rtl/>
          <w:lang w:bidi="ar-JO"/>
        </w:rPr>
        <w:t>عدد أنواع الكناية ممثلا على كل نوع بمثال دال.</w:t>
      </w:r>
    </w:p>
    <w:p w:rsidR="00681FC7" w:rsidRPr="008A5218" w:rsidRDefault="008A5218" w:rsidP="00681FC7">
      <w:pPr>
        <w:rPr>
          <w:sz w:val="24"/>
          <w:szCs w:val="24"/>
          <w:rtl/>
        </w:rPr>
      </w:pPr>
      <w:r w:rsidRPr="008A5218">
        <w:rPr>
          <w:rFonts w:hint="cs"/>
          <w:sz w:val="24"/>
          <w:szCs w:val="24"/>
          <w:rtl/>
          <w:lang w:bidi="ar-JO"/>
        </w:rPr>
        <w:t>3.</w:t>
      </w:r>
      <w:r w:rsidR="00681FC7" w:rsidRPr="008A5218">
        <w:rPr>
          <w:sz w:val="24"/>
          <w:szCs w:val="24"/>
          <w:rtl/>
          <w:lang w:bidi="ar-JO"/>
        </w:rPr>
        <w:t>إذا حدث تعارض بين الحقيقة والمجاز، ما المنهج الذي اتبعه العلماء في استنباط الحكم الشرعي، اشرح من خلال مثال دال.</w:t>
      </w:r>
    </w:p>
    <w:p w:rsidR="00681FC7" w:rsidRPr="00681FC7" w:rsidRDefault="00681FC7" w:rsidP="00681FC7">
      <w:pPr>
        <w:rPr>
          <w:rFonts w:hint="cs"/>
        </w:rPr>
      </w:pPr>
    </w:p>
    <w:sectPr w:rsidR="00681FC7" w:rsidRPr="00681FC7"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E5DAE"/>
    <w:multiLevelType w:val="hybridMultilevel"/>
    <w:tmpl w:val="3176DB08"/>
    <w:lvl w:ilvl="0" w:tplc="4D402564">
      <w:start w:val="1"/>
      <w:numFmt w:val="decimal"/>
      <w:lvlText w:val="%1."/>
      <w:lvlJc w:val="left"/>
      <w:pPr>
        <w:tabs>
          <w:tab w:val="num" w:pos="720"/>
        </w:tabs>
        <w:ind w:left="720" w:hanging="360"/>
      </w:pPr>
    </w:lvl>
    <w:lvl w:ilvl="1" w:tplc="D48A7068" w:tentative="1">
      <w:start w:val="1"/>
      <w:numFmt w:val="decimal"/>
      <w:lvlText w:val="%2."/>
      <w:lvlJc w:val="left"/>
      <w:pPr>
        <w:tabs>
          <w:tab w:val="num" w:pos="1440"/>
        </w:tabs>
        <w:ind w:left="1440" w:hanging="360"/>
      </w:pPr>
    </w:lvl>
    <w:lvl w:ilvl="2" w:tplc="A774A5C4" w:tentative="1">
      <w:start w:val="1"/>
      <w:numFmt w:val="decimal"/>
      <w:lvlText w:val="%3."/>
      <w:lvlJc w:val="left"/>
      <w:pPr>
        <w:tabs>
          <w:tab w:val="num" w:pos="2160"/>
        </w:tabs>
        <w:ind w:left="2160" w:hanging="360"/>
      </w:pPr>
    </w:lvl>
    <w:lvl w:ilvl="3" w:tplc="CB0291A2" w:tentative="1">
      <w:start w:val="1"/>
      <w:numFmt w:val="decimal"/>
      <w:lvlText w:val="%4."/>
      <w:lvlJc w:val="left"/>
      <w:pPr>
        <w:tabs>
          <w:tab w:val="num" w:pos="2880"/>
        </w:tabs>
        <w:ind w:left="2880" w:hanging="360"/>
      </w:pPr>
    </w:lvl>
    <w:lvl w:ilvl="4" w:tplc="A01261E6" w:tentative="1">
      <w:start w:val="1"/>
      <w:numFmt w:val="decimal"/>
      <w:lvlText w:val="%5."/>
      <w:lvlJc w:val="left"/>
      <w:pPr>
        <w:tabs>
          <w:tab w:val="num" w:pos="3600"/>
        </w:tabs>
        <w:ind w:left="3600" w:hanging="360"/>
      </w:pPr>
    </w:lvl>
    <w:lvl w:ilvl="5" w:tplc="4364DF5C" w:tentative="1">
      <w:start w:val="1"/>
      <w:numFmt w:val="decimal"/>
      <w:lvlText w:val="%6."/>
      <w:lvlJc w:val="left"/>
      <w:pPr>
        <w:tabs>
          <w:tab w:val="num" w:pos="4320"/>
        </w:tabs>
        <w:ind w:left="4320" w:hanging="360"/>
      </w:pPr>
    </w:lvl>
    <w:lvl w:ilvl="6" w:tplc="71C28686" w:tentative="1">
      <w:start w:val="1"/>
      <w:numFmt w:val="decimal"/>
      <w:lvlText w:val="%7."/>
      <w:lvlJc w:val="left"/>
      <w:pPr>
        <w:tabs>
          <w:tab w:val="num" w:pos="5040"/>
        </w:tabs>
        <w:ind w:left="5040" w:hanging="360"/>
      </w:pPr>
    </w:lvl>
    <w:lvl w:ilvl="7" w:tplc="52306A60" w:tentative="1">
      <w:start w:val="1"/>
      <w:numFmt w:val="decimal"/>
      <w:lvlText w:val="%8."/>
      <w:lvlJc w:val="left"/>
      <w:pPr>
        <w:tabs>
          <w:tab w:val="num" w:pos="5760"/>
        </w:tabs>
        <w:ind w:left="5760" w:hanging="360"/>
      </w:pPr>
    </w:lvl>
    <w:lvl w:ilvl="8" w:tplc="74A44C06" w:tentative="1">
      <w:start w:val="1"/>
      <w:numFmt w:val="decimal"/>
      <w:lvlText w:val="%9."/>
      <w:lvlJc w:val="left"/>
      <w:pPr>
        <w:tabs>
          <w:tab w:val="num" w:pos="6480"/>
        </w:tabs>
        <w:ind w:left="6480" w:hanging="360"/>
      </w:pPr>
    </w:lvl>
  </w:abstractNum>
  <w:abstractNum w:abstractNumId="1">
    <w:nsid w:val="078F35D5"/>
    <w:multiLevelType w:val="hybridMultilevel"/>
    <w:tmpl w:val="E64C88D0"/>
    <w:lvl w:ilvl="0" w:tplc="23664F02">
      <w:start w:val="1"/>
      <w:numFmt w:val="bullet"/>
      <w:lvlText w:val="•"/>
      <w:lvlJc w:val="left"/>
      <w:pPr>
        <w:tabs>
          <w:tab w:val="num" w:pos="720"/>
        </w:tabs>
        <w:ind w:left="720" w:hanging="360"/>
      </w:pPr>
      <w:rPr>
        <w:rFonts w:ascii="Times New Roman" w:hAnsi="Times New Roman" w:hint="default"/>
      </w:rPr>
    </w:lvl>
    <w:lvl w:ilvl="1" w:tplc="9760A604" w:tentative="1">
      <w:start w:val="1"/>
      <w:numFmt w:val="bullet"/>
      <w:lvlText w:val="•"/>
      <w:lvlJc w:val="left"/>
      <w:pPr>
        <w:tabs>
          <w:tab w:val="num" w:pos="1440"/>
        </w:tabs>
        <w:ind w:left="1440" w:hanging="360"/>
      </w:pPr>
      <w:rPr>
        <w:rFonts w:ascii="Times New Roman" w:hAnsi="Times New Roman" w:hint="default"/>
      </w:rPr>
    </w:lvl>
    <w:lvl w:ilvl="2" w:tplc="8D86F478" w:tentative="1">
      <w:start w:val="1"/>
      <w:numFmt w:val="bullet"/>
      <w:lvlText w:val="•"/>
      <w:lvlJc w:val="left"/>
      <w:pPr>
        <w:tabs>
          <w:tab w:val="num" w:pos="2160"/>
        </w:tabs>
        <w:ind w:left="2160" w:hanging="360"/>
      </w:pPr>
      <w:rPr>
        <w:rFonts w:ascii="Times New Roman" w:hAnsi="Times New Roman" w:hint="default"/>
      </w:rPr>
    </w:lvl>
    <w:lvl w:ilvl="3" w:tplc="516E7AF6" w:tentative="1">
      <w:start w:val="1"/>
      <w:numFmt w:val="bullet"/>
      <w:lvlText w:val="•"/>
      <w:lvlJc w:val="left"/>
      <w:pPr>
        <w:tabs>
          <w:tab w:val="num" w:pos="2880"/>
        </w:tabs>
        <w:ind w:left="2880" w:hanging="360"/>
      </w:pPr>
      <w:rPr>
        <w:rFonts w:ascii="Times New Roman" w:hAnsi="Times New Roman" w:hint="default"/>
      </w:rPr>
    </w:lvl>
    <w:lvl w:ilvl="4" w:tplc="8A729F3C" w:tentative="1">
      <w:start w:val="1"/>
      <w:numFmt w:val="bullet"/>
      <w:lvlText w:val="•"/>
      <w:lvlJc w:val="left"/>
      <w:pPr>
        <w:tabs>
          <w:tab w:val="num" w:pos="3600"/>
        </w:tabs>
        <w:ind w:left="3600" w:hanging="360"/>
      </w:pPr>
      <w:rPr>
        <w:rFonts w:ascii="Times New Roman" w:hAnsi="Times New Roman" w:hint="default"/>
      </w:rPr>
    </w:lvl>
    <w:lvl w:ilvl="5" w:tplc="2F2C1018" w:tentative="1">
      <w:start w:val="1"/>
      <w:numFmt w:val="bullet"/>
      <w:lvlText w:val="•"/>
      <w:lvlJc w:val="left"/>
      <w:pPr>
        <w:tabs>
          <w:tab w:val="num" w:pos="4320"/>
        </w:tabs>
        <w:ind w:left="4320" w:hanging="360"/>
      </w:pPr>
      <w:rPr>
        <w:rFonts w:ascii="Times New Roman" w:hAnsi="Times New Roman" w:hint="default"/>
      </w:rPr>
    </w:lvl>
    <w:lvl w:ilvl="6" w:tplc="B89A6C62" w:tentative="1">
      <w:start w:val="1"/>
      <w:numFmt w:val="bullet"/>
      <w:lvlText w:val="•"/>
      <w:lvlJc w:val="left"/>
      <w:pPr>
        <w:tabs>
          <w:tab w:val="num" w:pos="5040"/>
        </w:tabs>
        <w:ind w:left="5040" w:hanging="360"/>
      </w:pPr>
      <w:rPr>
        <w:rFonts w:ascii="Times New Roman" w:hAnsi="Times New Roman" w:hint="default"/>
      </w:rPr>
    </w:lvl>
    <w:lvl w:ilvl="7" w:tplc="70CCC402" w:tentative="1">
      <w:start w:val="1"/>
      <w:numFmt w:val="bullet"/>
      <w:lvlText w:val="•"/>
      <w:lvlJc w:val="left"/>
      <w:pPr>
        <w:tabs>
          <w:tab w:val="num" w:pos="5760"/>
        </w:tabs>
        <w:ind w:left="5760" w:hanging="360"/>
      </w:pPr>
      <w:rPr>
        <w:rFonts w:ascii="Times New Roman" w:hAnsi="Times New Roman" w:hint="default"/>
      </w:rPr>
    </w:lvl>
    <w:lvl w:ilvl="8" w:tplc="2E340924" w:tentative="1">
      <w:start w:val="1"/>
      <w:numFmt w:val="bullet"/>
      <w:lvlText w:val="•"/>
      <w:lvlJc w:val="left"/>
      <w:pPr>
        <w:tabs>
          <w:tab w:val="num" w:pos="6480"/>
        </w:tabs>
        <w:ind w:left="6480" w:hanging="360"/>
      </w:pPr>
      <w:rPr>
        <w:rFonts w:ascii="Times New Roman" w:hAnsi="Times New Roman" w:hint="default"/>
      </w:rPr>
    </w:lvl>
  </w:abstractNum>
  <w:abstractNum w:abstractNumId="2">
    <w:nsid w:val="103454AD"/>
    <w:multiLevelType w:val="hybridMultilevel"/>
    <w:tmpl w:val="507ABB0A"/>
    <w:lvl w:ilvl="0" w:tplc="F272C1EE">
      <w:start w:val="1"/>
      <w:numFmt w:val="decimal"/>
      <w:lvlText w:val="%1."/>
      <w:lvlJc w:val="left"/>
      <w:pPr>
        <w:tabs>
          <w:tab w:val="num" w:pos="720"/>
        </w:tabs>
        <w:ind w:left="720" w:hanging="360"/>
      </w:pPr>
    </w:lvl>
    <w:lvl w:ilvl="1" w:tplc="5BD20E38" w:tentative="1">
      <w:start w:val="1"/>
      <w:numFmt w:val="decimal"/>
      <w:lvlText w:val="%2."/>
      <w:lvlJc w:val="left"/>
      <w:pPr>
        <w:tabs>
          <w:tab w:val="num" w:pos="1440"/>
        </w:tabs>
        <w:ind w:left="1440" w:hanging="360"/>
      </w:pPr>
    </w:lvl>
    <w:lvl w:ilvl="2" w:tplc="E328F478" w:tentative="1">
      <w:start w:val="1"/>
      <w:numFmt w:val="decimal"/>
      <w:lvlText w:val="%3."/>
      <w:lvlJc w:val="left"/>
      <w:pPr>
        <w:tabs>
          <w:tab w:val="num" w:pos="2160"/>
        </w:tabs>
        <w:ind w:left="2160" w:hanging="360"/>
      </w:pPr>
    </w:lvl>
    <w:lvl w:ilvl="3" w:tplc="38903A26" w:tentative="1">
      <w:start w:val="1"/>
      <w:numFmt w:val="decimal"/>
      <w:lvlText w:val="%4."/>
      <w:lvlJc w:val="left"/>
      <w:pPr>
        <w:tabs>
          <w:tab w:val="num" w:pos="2880"/>
        </w:tabs>
        <w:ind w:left="2880" w:hanging="360"/>
      </w:pPr>
    </w:lvl>
    <w:lvl w:ilvl="4" w:tplc="4EF0D9AE" w:tentative="1">
      <w:start w:val="1"/>
      <w:numFmt w:val="decimal"/>
      <w:lvlText w:val="%5."/>
      <w:lvlJc w:val="left"/>
      <w:pPr>
        <w:tabs>
          <w:tab w:val="num" w:pos="3600"/>
        </w:tabs>
        <w:ind w:left="3600" w:hanging="360"/>
      </w:pPr>
    </w:lvl>
    <w:lvl w:ilvl="5" w:tplc="96187BC6" w:tentative="1">
      <w:start w:val="1"/>
      <w:numFmt w:val="decimal"/>
      <w:lvlText w:val="%6."/>
      <w:lvlJc w:val="left"/>
      <w:pPr>
        <w:tabs>
          <w:tab w:val="num" w:pos="4320"/>
        </w:tabs>
        <w:ind w:left="4320" w:hanging="360"/>
      </w:pPr>
    </w:lvl>
    <w:lvl w:ilvl="6" w:tplc="DB8C1C62" w:tentative="1">
      <w:start w:val="1"/>
      <w:numFmt w:val="decimal"/>
      <w:lvlText w:val="%7."/>
      <w:lvlJc w:val="left"/>
      <w:pPr>
        <w:tabs>
          <w:tab w:val="num" w:pos="5040"/>
        </w:tabs>
        <w:ind w:left="5040" w:hanging="360"/>
      </w:pPr>
    </w:lvl>
    <w:lvl w:ilvl="7" w:tplc="1A904718" w:tentative="1">
      <w:start w:val="1"/>
      <w:numFmt w:val="decimal"/>
      <w:lvlText w:val="%8."/>
      <w:lvlJc w:val="left"/>
      <w:pPr>
        <w:tabs>
          <w:tab w:val="num" w:pos="5760"/>
        </w:tabs>
        <w:ind w:left="5760" w:hanging="360"/>
      </w:pPr>
    </w:lvl>
    <w:lvl w:ilvl="8" w:tplc="DA8E03C4" w:tentative="1">
      <w:start w:val="1"/>
      <w:numFmt w:val="decimal"/>
      <w:lvlText w:val="%9."/>
      <w:lvlJc w:val="left"/>
      <w:pPr>
        <w:tabs>
          <w:tab w:val="num" w:pos="6480"/>
        </w:tabs>
        <w:ind w:left="6480" w:hanging="360"/>
      </w:pPr>
    </w:lvl>
  </w:abstractNum>
  <w:abstractNum w:abstractNumId="3">
    <w:nsid w:val="199C1A3A"/>
    <w:multiLevelType w:val="hybridMultilevel"/>
    <w:tmpl w:val="BB4AB690"/>
    <w:lvl w:ilvl="0" w:tplc="578285A6">
      <w:start w:val="1"/>
      <w:numFmt w:val="decimal"/>
      <w:lvlText w:val="%1."/>
      <w:lvlJc w:val="left"/>
      <w:pPr>
        <w:tabs>
          <w:tab w:val="num" w:pos="720"/>
        </w:tabs>
        <w:ind w:left="720" w:hanging="360"/>
      </w:pPr>
    </w:lvl>
    <w:lvl w:ilvl="1" w:tplc="A46408A8" w:tentative="1">
      <w:start w:val="1"/>
      <w:numFmt w:val="decimal"/>
      <w:lvlText w:val="%2."/>
      <w:lvlJc w:val="left"/>
      <w:pPr>
        <w:tabs>
          <w:tab w:val="num" w:pos="1440"/>
        </w:tabs>
        <w:ind w:left="1440" w:hanging="360"/>
      </w:pPr>
    </w:lvl>
    <w:lvl w:ilvl="2" w:tplc="8E886D84" w:tentative="1">
      <w:start w:val="1"/>
      <w:numFmt w:val="decimal"/>
      <w:lvlText w:val="%3."/>
      <w:lvlJc w:val="left"/>
      <w:pPr>
        <w:tabs>
          <w:tab w:val="num" w:pos="2160"/>
        </w:tabs>
        <w:ind w:left="2160" w:hanging="360"/>
      </w:pPr>
    </w:lvl>
    <w:lvl w:ilvl="3" w:tplc="C7DE20AA" w:tentative="1">
      <w:start w:val="1"/>
      <w:numFmt w:val="decimal"/>
      <w:lvlText w:val="%4."/>
      <w:lvlJc w:val="left"/>
      <w:pPr>
        <w:tabs>
          <w:tab w:val="num" w:pos="2880"/>
        </w:tabs>
        <w:ind w:left="2880" w:hanging="360"/>
      </w:pPr>
    </w:lvl>
    <w:lvl w:ilvl="4" w:tplc="96BC35A0" w:tentative="1">
      <w:start w:val="1"/>
      <w:numFmt w:val="decimal"/>
      <w:lvlText w:val="%5."/>
      <w:lvlJc w:val="left"/>
      <w:pPr>
        <w:tabs>
          <w:tab w:val="num" w:pos="3600"/>
        </w:tabs>
        <w:ind w:left="3600" w:hanging="360"/>
      </w:pPr>
    </w:lvl>
    <w:lvl w:ilvl="5" w:tplc="9E92C6C6" w:tentative="1">
      <w:start w:val="1"/>
      <w:numFmt w:val="decimal"/>
      <w:lvlText w:val="%6."/>
      <w:lvlJc w:val="left"/>
      <w:pPr>
        <w:tabs>
          <w:tab w:val="num" w:pos="4320"/>
        </w:tabs>
        <w:ind w:left="4320" w:hanging="360"/>
      </w:pPr>
    </w:lvl>
    <w:lvl w:ilvl="6" w:tplc="289A278C" w:tentative="1">
      <w:start w:val="1"/>
      <w:numFmt w:val="decimal"/>
      <w:lvlText w:val="%7."/>
      <w:lvlJc w:val="left"/>
      <w:pPr>
        <w:tabs>
          <w:tab w:val="num" w:pos="5040"/>
        </w:tabs>
        <w:ind w:left="5040" w:hanging="360"/>
      </w:pPr>
    </w:lvl>
    <w:lvl w:ilvl="7" w:tplc="9216CD7E" w:tentative="1">
      <w:start w:val="1"/>
      <w:numFmt w:val="decimal"/>
      <w:lvlText w:val="%8."/>
      <w:lvlJc w:val="left"/>
      <w:pPr>
        <w:tabs>
          <w:tab w:val="num" w:pos="5760"/>
        </w:tabs>
        <w:ind w:left="5760" w:hanging="360"/>
      </w:pPr>
    </w:lvl>
    <w:lvl w:ilvl="8" w:tplc="CFDCCB96" w:tentative="1">
      <w:start w:val="1"/>
      <w:numFmt w:val="decimal"/>
      <w:lvlText w:val="%9."/>
      <w:lvlJc w:val="left"/>
      <w:pPr>
        <w:tabs>
          <w:tab w:val="num" w:pos="6480"/>
        </w:tabs>
        <w:ind w:left="6480" w:hanging="360"/>
      </w:pPr>
    </w:lvl>
  </w:abstractNum>
  <w:abstractNum w:abstractNumId="4">
    <w:nsid w:val="1A1F55BA"/>
    <w:multiLevelType w:val="hybridMultilevel"/>
    <w:tmpl w:val="01FA0E62"/>
    <w:lvl w:ilvl="0" w:tplc="10223A10">
      <w:start w:val="1"/>
      <w:numFmt w:val="decimal"/>
      <w:lvlText w:val="%1."/>
      <w:lvlJc w:val="left"/>
      <w:pPr>
        <w:tabs>
          <w:tab w:val="num" w:pos="720"/>
        </w:tabs>
        <w:ind w:left="720" w:hanging="360"/>
      </w:pPr>
    </w:lvl>
    <w:lvl w:ilvl="1" w:tplc="F58ED69E" w:tentative="1">
      <w:start w:val="1"/>
      <w:numFmt w:val="decimal"/>
      <w:lvlText w:val="%2."/>
      <w:lvlJc w:val="left"/>
      <w:pPr>
        <w:tabs>
          <w:tab w:val="num" w:pos="1440"/>
        </w:tabs>
        <w:ind w:left="1440" w:hanging="360"/>
      </w:pPr>
    </w:lvl>
    <w:lvl w:ilvl="2" w:tplc="106070FA" w:tentative="1">
      <w:start w:val="1"/>
      <w:numFmt w:val="decimal"/>
      <w:lvlText w:val="%3."/>
      <w:lvlJc w:val="left"/>
      <w:pPr>
        <w:tabs>
          <w:tab w:val="num" w:pos="2160"/>
        </w:tabs>
        <w:ind w:left="2160" w:hanging="360"/>
      </w:pPr>
    </w:lvl>
    <w:lvl w:ilvl="3" w:tplc="9EB62C26" w:tentative="1">
      <w:start w:val="1"/>
      <w:numFmt w:val="decimal"/>
      <w:lvlText w:val="%4."/>
      <w:lvlJc w:val="left"/>
      <w:pPr>
        <w:tabs>
          <w:tab w:val="num" w:pos="2880"/>
        </w:tabs>
        <w:ind w:left="2880" w:hanging="360"/>
      </w:pPr>
    </w:lvl>
    <w:lvl w:ilvl="4" w:tplc="F4A4C556" w:tentative="1">
      <w:start w:val="1"/>
      <w:numFmt w:val="decimal"/>
      <w:lvlText w:val="%5."/>
      <w:lvlJc w:val="left"/>
      <w:pPr>
        <w:tabs>
          <w:tab w:val="num" w:pos="3600"/>
        </w:tabs>
        <w:ind w:left="3600" w:hanging="360"/>
      </w:pPr>
    </w:lvl>
    <w:lvl w:ilvl="5" w:tplc="052CD122" w:tentative="1">
      <w:start w:val="1"/>
      <w:numFmt w:val="decimal"/>
      <w:lvlText w:val="%6."/>
      <w:lvlJc w:val="left"/>
      <w:pPr>
        <w:tabs>
          <w:tab w:val="num" w:pos="4320"/>
        </w:tabs>
        <w:ind w:left="4320" w:hanging="360"/>
      </w:pPr>
    </w:lvl>
    <w:lvl w:ilvl="6" w:tplc="A05C91F8" w:tentative="1">
      <w:start w:val="1"/>
      <w:numFmt w:val="decimal"/>
      <w:lvlText w:val="%7."/>
      <w:lvlJc w:val="left"/>
      <w:pPr>
        <w:tabs>
          <w:tab w:val="num" w:pos="5040"/>
        </w:tabs>
        <w:ind w:left="5040" w:hanging="360"/>
      </w:pPr>
    </w:lvl>
    <w:lvl w:ilvl="7" w:tplc="6728D7EA" w:tentative="1">
      <w:start w:val="1"/>
      <w:numFmt w:val="decimal"/>
      <w:lvlText w:val="%8."/>
      <w:lvlJc w:val="left"/>
      <w:pPr>
        <w:tabs>
          <w:tab w:val="num" w:pos="5760"/>
        </w:tabs>
        <w:ind w:left="5760" w:hanging="360"/>
      </w:pPr>
    </w:lvl>
    <w:lvl w:ilvl="8" w:tplc="CC684036" w:tentative="1">
      <w:start w:val="1"/>
      <w:numFmt w:val="decimal"/>
      <w:lvlText w:val="%9."/>
      <w:lvlJc w:val="left"/>
      <w:pPr>
        <w:tabs>
          <w:tab w:val="num" w:pos="6480"/>
        </w:tabs>
        <w:ind w:left="6480" w:hanging="360"/>
      </w:pPr>
    </w:lvl>
  </w:abstractNum>
  <w:abstractNum w:abstractNumId="5">
    <w:nsid w:val="235F261A"/>
    <w:multiLevelType w:val="hybridMultilevel"/>
    <w:tmpl w:val="D428AD8C"/>
    <w:lvl w:ilvl="0" w:tplc="71E6E160">
      <w:start w:val="1"/>
      <w:numFmt w:val="decimal"/>
      <w:lvlText w:val="%1."/>
      <w:lvlJc w:val="left"/>
      <w:pPr>
        <w:tabs>
          <w:tab w:val="num" w:pos="720"/>
        </w:tabs>
        <w:ind w:left="720" w:hanging="360"/>
      </w:pPr>
    </w:lvl>
    <w:lvl w:ilvl="1" w:tplc="C7220F2C" w:tentative="1">
      <w:start w:val="1"/>
      <w:numFmt w:val="decimal"/>
      <w:lvlText w:val="%2."/>
      <w:lvlJc w:val="left"/>
      <w:pPr>
        <w:tabs>
          <w:tab w:val="num" w:pos="1440"/>
        </w:tabs>
        <w:ind w:left="1440" w:hanging="360"/>
      </w:pPr>
    </w:lvl>
    <w:lvl w:ilvl="2" w:tplc="7C7888D6" w:tentative="1">
      <w:start w:val="1"/>
      <w:numFmt w:val="decimal"/>
      <w:lvlText w:val="%3."/>
      <w:lvlJc w:val="left"/>
      <w:pPr>
        <w:tabs>
          <w:tab w:val="num" w:pos="2160"/>
        </w:tabs>
        <w:ind w:left="2160" w:hanging="360"/>
      </w:pPr>
    </w:lvl>
    <w:lvl w:ilvl="3" w:tplc="1048FC04" w:tentative="1">
      <w:start w:val="1"/>
      <w:numFmt w:val="decimal"/>
      <w:lvlText w:val="%4."/>
      <w:lvlJc w:val="left"/>
      <w:pPr>
        <w:tabs>
          <w:tab w:val="num" w:pos="2880"/>
        </w:tabs>
        <w:ind w:left="2880" w:hanging="360"/>
      </w:pPr>
    </w:lvl>
    <w:lvl w:ilvl="4" w:tplc="C09A802E" w:tentative="1">
      <w:start w:val="1"/>
      <w:numFmt w:val="decimal"/>
      <w:lvlText w:val="%5."/>
      <w:lvlJc w:val="left"/>
      <w:pPr>
        <w:tabs>
          <w:tab w:val="num" w:pos="3600"/>
        </w:tabs>
        <w:ind w:left="3600" w:hanging="360"/>
      </w:pPr>
    </w:lvl>
    <w:lvl w:ilvl="5" w:tplc="EBF0D9F8" w:tentative="1">
      <w:start w:val="1"/>
      <w:numFmt w:val="decimal"/>
      <w:lvlText w:val="%6."/>
      <w:lvlJc w:val="left"/>
      <w:pPr>
        <w:tabs>
          <w:tab w:val="num" w:pos="4320"/>
        </w:tabs>
        <w:ind w:left="4320" w:hanging="360"/>
      </w:pPr>
    </w:lvl>
    <w:lvl w:ilvl="6" w:tplc="BBD424A8" w:tentative="1">
      <w:start w:val="1"/>
      <w:numFmt w:val="decimal"/>
      <w:lvlText w:val="%7."/>
      <w:lvlJc w:val="left"/>
      <w:pPr>
        <w:tabs>
          <w:tab w:val="num" w:pos="5040"/>
        </w:tabs>
        <w:ind w:left="5040" w:hanging="360"/>
      </w:pPr>
    </w:lvl>
    <w:lvl w:ilvl="7" w:tplc="9B1CEAB6" w:tentative="1">
      <w:start w:val="1"/>
      <w:numFmt w:val="decimal"/>
      <w:lvlText w:val="%8."/>
      <w:lvlJc w:val="left"/>
      <w:pPr>
        <w:tabs>
          <w:tab w:val="num" w:pos="5760"/>
        </w:tabs>
        <w:ind w:left="5760" w:hanging="360"/>
      </w:pPr>
    </w:lvl>
    <w:lvl w:ilvl="8" w:tplc="FAAAEA34" w:tentative="1">
      <w:start w:val="1"/>
      <w:numFmt w:val="decimal"/>
      <w:lvlText w:val="%9."/>
      <w:lvlJc w:val="left"/>
      <w:pPr>
        <w:tabs>
          <w:tab w:val="num" w:pos="6480"/>
        </w:tabs>
        <w:ind w:left="6480" w:hanging="360"/>
      </w:pPr>
    </w:lvl>
  </w:abstractNum>
  <w:abstractNum w:abstractNumId="6">
    <w:nsid w:val="31461A43"/>
    <w:multiLevelType w:val="hybridMultilevel"/>
    <w:tmpl w:val="40F0AB18"/>
    <w:lvl w:ilvl="0" w:tplc="31AAB572">
      <w:start w:val="1"/>
      <w:numFmt w:val="decimal"/>
      <w:lvlText w:val="%1."/>
      <w:lvlJc w:val="left"/>
      <w:pPr>
        <w:tabs>
          <w:tab w:val="num" w:pos="720"/>
        </w:tabs>
        <w:ind w:left="720" w:hanging="360"/>
      </w:pPr>
    </w:lvl>
    <w:lvl w:ilvl="1" w:tplc="79923474" w:tentative="1">
      <w:start w:val="1"/>
      <w:numFmt w:val="decimal"/>
      <w:lvlText w:val="%2."/>
      <w:lvlJc w:val="left"/>
      <w:pPr>
        <w:tabs>
          <w:tab w:val="num" w:pos="1440"/>
        </w:tabs>
        <w:ind w:left="1440" w:hanging="360"/>
      </w:pPr>
    </w:lvl>
    <w:lvl w:ilvl="2" w:tplc="C23ACCC6" w:tentative="1">
      <w:start w:val="1"/>
      <w:numFmt w:val="decimal"/>
      <w:lvlText w:val="%3."/>
      <w:lvlJc w:val="left"/>
      <w:pPr>
        <w:tabs>
          <w:tab w:val="num" w:pos="2160"/>
        </w:tabs>
        <w:ind w:left="2160" w:hanging="360"/>
      </w:pPr>
    </w:lvl>
    <w:lvl w:ilvl="3" w:tplc="3F561050" w:tentative="1">
      <w:start w:val="1"/>
      <w:numFmt w:val="decimal"/>
      <w:lvlText w:val="%4."/>
      <w:lvlJc w:val="left"/>
      <w:pPr>
        <w:tabs>
          <w:tab w:val="num" w:pos="2880"/>
        </w:tabs>
        <w:ind w:left="2880" w:hanging="360"/>
      </w:pPr>
    </w:lvl>
    <w:lvl w:ilvl="4" w:tplc="2536CE48" w:tentative="1">
      <w:start w:val="1"/>
      <w:numFmt w:val="decimal"/>
      <w:lvlText w:val="%5."/>
      <w:lvlJc w:val="left"/>
      <w:pPr>
        <w:tabs>
          <w:tab w:val="num" w:pos="3600"/>
        </w:tabs>
        <w:ind w:left="3600" w:hanging="360"/>
      </w:pPr>
    </w:lvl>
    <w:lvl w:ilvl="5" w:tplc="22FC767C" w:tentative="1">
      <w:start w:val="1"/>
      <w:numFmt w:val="decimal"/>
      <w:lvlText w:val="%6."/>
      <w:lvlJc w:val="left"/>
      <w:pPr>
        <w:tabs>
          <w:tab w:val="num" w:pos="4320"/>
        </w:tabs>
        <w:ind w:left="4320" w:hanging="360"/>
      </w:pPr>
    </w:lvl>
    <w:lvl w:ilvl="6" w:tplc="05865AD0" w:tentative="1">
      <w:start w:val="1"/>
      <w:numFmt w:val="decimal"/>
      <w:lvlText w:val="%7."/>
      <w:lvlJc w:val="left"/>
      <w:pPr>
        <w:tabs>
          <w:tab w:val="num" w:pos="5040"/>
        </w:tabs>
        <w:ind w:left="5040" w:hanging="360"/>
      </w:pPr>
    </w:lvl>
    <w:lvl w:ilvl="7" w:tplc="6BFC0286" w:tentative="1">
      <w:start w:val="1"/>
      <w:numFmt w:val="decimal"/>
      <w:lvlText w:val="%8."/>
      <w:lvlJc w:val="left"/>
      <w:pPr>
        <w:tabs>
          <w:tab w:val="num" w:pos="5760"/>
        </w:tabs>
        <w:ind w:left="5760" w:hanging="360"/>
      </w:pPr>
    </w:lvl>
    <w:lvl w:ilvl="8" w:tplc="18A00B40" w:tentative="1">
      <w:start w:val="1"/>
      <w:numFmt w:val="decimal"/>
      <w:lvlText w:val="%9."/>
      <w:lvlJc w:val="left"/>
      <w:pPr>
        <w:tabs>
          <w:tab w:val="num" w:pos="6480"/>
        </w:tabs>
        <w:ind w:left="6480" w:hanging="360"/>
      </w:pPr>
    </w:lvl>
  </w:abstractNum>
  <w:abstractNum w:abstractNumId="7">
    <w:nsid w:val="3D9A6E11"/>
    <w:multiLevelType w:val="hybridMultilevel"/>
    <w:tmpl w:val="8A1E1614"/>
    <w:lvl w:ilvl="0" w:tplc="443C383C">
      <w:start w:val="1"/>
      <w:numFmt w:val="decimal"/>
      <w:lvlText w:val="%1."/>
      <w:lvlJc w:val="left"/>
      <w:pPr>
        <w:tabs>
          <w:tab w:val="num" w:pos="720"/>
        </w:tabs>
        <w:ind w:left="720" w:hanging="360"/>
      </w:pPr>
    </w:lvl>
    <w:lvl w:ilvl="1" w:tplc="B2C4B868" w:tentative="1">
      <w:start w:val="1"/>
      <w:numFmt w:val="decimal"/>
      <w:lvlText w:val="%2."/>
      <w:lvlJc w:val="left"/>
      <w:pPr>
        <w:tabs>
          <w:tab w:val="num" w:pos="1440"/>
        </w:tabs>
        <w:ind w:left="1440" w:hanging="360"/>
      </w:pPr>
    </w:lvl>
    <w:lvl w:ilvl="2" w:tplc="EBC0C1DA" w:tentative="1">
      <w:start w:val="1"/>
      <w:numFmt w:val="decimal"/>
      <w:lvlText w:val="%3."/>
      <w:lvlJc w:val="left"/>
      <w:pPr>
        <w:tabs>
          <w:tab w:val="num" w:pos="2160"/>
        </w:tabs>
        <w:ind w:left="2160" w:hanging="360"/>
      </w:pPr>
    </w:lvl>
    <w:lvl w:ilvl="3" w:tplc="7096C202" w:tentative="1">
      <w:start w:val="1"/>
      <w:numFmt w:val="decimal"/>
      <w:lvlText w:val="%4."/>
      <w:lvlJc w:val="left"/>
      <w:pPr>
        <w:tabs>
          <w:tab w:val="num" w:pos="2880"/>
        </w:tabs>
        <w:ind w:left="2880" w:hanging="360"/>
      </w:pPr>
    </w:lvl>
    <w:lvl w:ilvl="4" w:tplc="5022B8D6" w:tentative="1">
      <w:start w:val="1"/>
      <w:numFmt w:val="decimal"/>
      <w:lvlText w:val="%5."/>
      <w:lvlJc w:val="left"/>
      <w:pPr>
        <w:tabs>
          <w:tab w:val="num" w:pos="3600"/>
        </w:tabs>
        <w:ind w:left="3600" w:hanging="360"/>
      </w:pPr>
    </w:lvl>
    <w:lvl w:ilvl="5" w:tplc="82EC1830" w:tentative="1">
      <w:start w:val="1"/>
      <w:numFmt w:val="decimal"/>
      <w:lvlText w:val="%6."/>
      <w:lvlJc w:val="left"/>
      <w:pPr>
        <w:tabs>
          <w:tab w:val="num" w:pos="4320"/>
        </w:tabs>
        <w:ind w:left="4320" w:hanging="360"/>
      </w:pPr>
    </w:lvl>
    <w:lvl w:ilvl="6" w:tplc="4EEC19BE" w:tentative="1">
      <w:start w:val="1"/>
      <w:numFmt w:val="decimal"/>
      <w:lvlText w:val="%7."/>
      <w:lvlJc w:val="left"/>
      <w:pPr>
        <w:tabs>
          <w:tab w:val="num" w:pos="5040"/>
        </w:tabs>
        <w:ind w:left="5040" w:hanging="360"/>
      </w:pPr>
    </w:lvl>
    <w:lvl w:ilvl="7" w:tplc="072446F0" w:tentative="1">
      <w:start w:val="1"/>
      <w:numFmt w:val="decimal"/>
      <w:lvlText w:val="%8."/>
      <w:lvlJc w:val="left"/>
      <w:pPr>
        <w:tabs>
          <w:tab w:val="num" w:pos="5760"/>
        </w:tabs>
        <w:ind w:left="5760" w:hanging="360"/>
      </w:pPr>
    </w:lvl>
    <w:lvl w:ilvl="8" w:tplc="C4906E7E" w:tentative="1">
      <w:start w:val="1"/>
      <w:numFmt w:val="decimal"/>
      <w:lvlText w:val="%9."/>
      <w:lvlJc w:val="left"/>
      <w:pPr>
        <w:tabs>
          <w:tab w:val="num" w:pos="6480"/>
        </w:tabs>
        <w:ind w:left="6480" w:hanging="360"/>
      </w:pPr>
    </w:lvl>
  </w:abstractNum>
  <w:abstractNum w:abstractNumId="8">
    <w:nsid w:val="42445DE2"/>
    <w:multiLevelType w:val="hybridMultilevel"/>
    <w:tmpl w:val="BD120D5E"/>
    <w:lvl w:ilvl="0" w:tplc="0EA8912C">
      <w:start w:val="1"/>
      <w:numFmt w:val="decimal"/>
      <w:lvlText w:val="%1."/>
      <w:lvlJc w:val="left"/>
      <w:pPr>
        <w:tabs>
          <w:tab w:val="num" w:pos="720"/>
        </w:tabs>
        <w:ind w:left="720" w:hanging="360"/>
      </w:pPr>
    </w:lvl>
    <w:lvl w:ilvl="1" w:tplc="CF5ED20A" w:tentative="1">
      <w:start w:val="1"/>
      <w:numFmt w:val="decimal"/>
      <w:lvlText w:val="%2."/>
      <w:lvlJc w:val="left"/>
      <w:pPr>
        <w:tabs>
          <w:tab w:val="num" w:pos="1440"/>
        </w:tabs>
        <w:ind w:left="1440" w:hanging="360"/>
      </w:pPr>
    </w:lvl>
    <w:lvl w:ilvl="2" w:tplc="798E990C" w:tentative="1">
      <w:start w:val="1"/>
      <w:numFmt w:val="decimal"/>
      <w:lvlText w:val="%3."/>
      <w:lvlJc w:val="left"/>
      <w:pPr>
        <w:tabs>
          <w:tab w:val="num" w:pos="2160"/>
        </w:tabs>
        <w:ind w:left="2160" w:hanging="360"/>
      </w:pPr>
    </w:lvl>
    <w:lvl w:ilvl="3" w:tplc="DECCC436" w:tentative="1">
      <w:start w:val="1"/>
      <w:numFmt w:val="decimal"/>
      <w:lvlText w:val="%4."/>
      <w:lvlJc w:val="left"/>
      <w:pPr>
        <w:tabs>
          <w:tab w:val="num" w:pos="2880"/>
        </w:tabs>
        <w:ind w:left="2880" w:hanging="360"/>
      </w:pPr>
    </w:lvl>
    <w:lvl w:ilvl="4" w:tplc="CDA85A96" w:tentative="1">
      <w:start w:val="1"/>
      <w:numFmt w:val="decimal"/>
      <w:lvlText w:val="%5."/>
      <w:lvlJc w:val="left"/>
      <w:pPr>
        <w:tabs>
          <w:tab w:val="num" w:pos="3600"/>
        </w:tabs>
        <w:ind w:left="3600" w:hanging="360"/>
      </w:pPr>
    </w:lvl>
    <w:lvl w:ilvl="5" w:tplc="B67EA086" w:tentative="1">
      <w:start w:val="1"/>
      <w:numFmt w:val="decimal"/>
      <w:lvlText w:val="%6."/>
      <w:lvlJc w:val="left"/>
      <w:pPr>
        <w:tabs>
          <w:tab w:val="num" w:pos="4320"/>
        </w:tabs>
        <w:ind w:left="4320" w:hanging="360"/>
      </w:pPr>
    </w:lvl>
    <w:lvl w:ilvl="6" w:tplc="DDD86A86" w:tentative="1">
      <w:start w:val="1"/>
      <w:numFmt w:val="decimal"/>
      <w:lvlText w:val="%7."/>
      <w:lvlJc w:val="left"/>
      <w:pPr>
        <w:tabs>
          <w:tab w:val="num" w:pos="5040"/>
        </w:tabs>
        <w:ind w:left="5040" w:hanging="360"/>
      </w:pPr>
    </w:lvl>
    <w:lvl w:ilvl="7" w:tplc="F1D4FAFE" w:tentative="1">
      <w:start w:val="1"/>
      <w:numFmt w:val="decimal"/>
      <w:lvlText w:val="%8."/>
      <w:lvlJc w:val="left"/>
      <w:pPr>
        <w:tabs>
          <w:tab w:val="num" w:pos="5760"/>
        </w:tabs>
        <w:ind w:left="5760" w:hanging="360"/>
      </w:pPr>
    </w:lvl>
    <w:lvl w:ilvl="8" w:tplc="809EA558" w:tentative="1">
      <w:start w:val="1"/>
      <w:numFmt w:val="decimal"/>
      <w:lvlText w:val="%9."/>
      <w:lvlJc w:val="left"/>
      <w:pPr>
        <w:tabs>
          <w:tab w:val="num" w:pos="6480"/>
        </w:tabs>
        <w:ind w:left="6480" w:hanging="360"/>
      </w:pPr>
    </w:lvl>
  </w:abstractNum>
  <w:abstractNum w:abstractNumId="9">
    <w:nsid w:val="44DC69D7"/>
    <w:multiLevelType w:val="hybridMultilevel"/>
    <w:tmpl w:val="6DFA7040"/>
    <w:lvl w:ilvl="0" w:tplc="AF4A1D1C">
      <w:start w:val="1"/>
      <w:numFmt w:val="decimal"/>
      <w:lvlText w:val="%1."/>
      <w:lvlJc w:val="left"/>
      <w:pPr>
        <w:tabs>
          <w:tab w:val="num" w:pos="720"/>
        </w:tabs>
        <w:ind w:left="720" w:hanging="360"/>
      </w:pPr>
    </w:lvl>
    <w:lvl w:ilvl="1" w:tplc="41E0B9CC" w:tentative="1">
      <w:start w:val="1"/>
      <w:numFmt w:val="decimal"/>
      <w:lvlText w:val="%2."/>
      <w:lvlJc w:val="left"/>
      <w:pPr>
        <w:tabs>
          <w:tab w:val="num" w:pos="1440"/>
        </w:tabs>
        <w:ind w:left="1440" w:hanging="360"/>
      </w:pPr>
    </w:lvl>
    <w:lvl w:ilvl="2" w:tplc="81868ADC" w:tentative="1">
      <w:start w:val="1"/>
      <w:numFmt w:val="decimal"/>
      <w:lvlText w:val="%3."/>
      <w:lvlJc w:val="left"/>
      <w:pPr>
        <w:tabs>
          <w:tab w:val="num" w:pos="2160"/>
        </w:tabs>
        <w:ind w:left="2160" w:hanging="360"/>
      </w:pPr>
    </w:lvl>
    <w:lvl w:ilvl="3" w:tplc="8D92A8CC" w:tentative="1">
      <w:start w:val="1"/>
      <w:numFmt w:val="decimal"/>
      <w:lvlText w:val="%4."/>
      <w:lvlJc w:val="left"/>
      <w:pPr>
        <w:tabs>
          <w:tab w:val="num" w:pos="2880"/>
        </w:tabs>
        <w:ind w:left="2880" w:hanging="360"/>
      </w:pPr>
    </w:lvl>
    <w:lvl w:ilvl="4" w:tplc="119A8DD4" w:tentative="1">
      <w:start w:val="1"/>
      <w:numFmt w:val="decimal"/>
      <w:lvlText w:val="%5."/>
      <w:lvlJc w:val="left"/>
      <w:pPr>
        <w:tabs>
          <w:tab w:val="num" w:pos="3600"/>
        </w:tabs>
        <w:ind w:left="3600" w:hanging="360"/>
      </w:pPr>
    </w:lvl>
    <w:lvl w:ilvl="5" w:tplc="78BE729A" w:tentative="1">
      <w:start w:val="1"/>
      <w:numFmt w:val="decimal"/>
      <w:lvlText w:val="%6."/>
      <w:lvlJc w:val="left"/>
      <w:pPr>
        <w:tabs>
          <w:tab w:val="num" w:pos="4320"/>
        </w:tabs>
        <w:ind w:left="4320" w:hanging="360"/>
      </w:pPr>
    </w:lvl>
    <w:lvl w:ilvl="6" w:tplc="E35E40A2" w:tentative="1">
      <w:start w:val="1"/>
      <w:numFmt w:val="decimal"/>
      <w:lvlText w:val="%7."/>
      <w:lvlJc w:val="left"/>
      <w:pPr>
        <w:tabs>
          <w:tab w:val="num" w:pos="5040"/>
        </w:tabs>
        <w:ind w:left="5040" w:hanging="360"/>
      </w:pPr>
    </w:lvl>
    <w:lvl w:ilvl="7" w:tplc="D5025C82" w:tentative="1">
      <w:start w:val="1"/>
      <w:numFmt w:val="decimal"/>
      <w:lvlText w:val="%8."/>
      <w:lvlJc w:val="left"/>
      <w:pPr>
        <w:tabs>
          <w:tab w:val="num" w:pos="5760"/>
        </w:tabs>
        <w:ind w:left="5760" w:hanging="360"/>
      </w:pPr>
    </w:lvl>
    <w:lvl w:ilvl="8" w:tplc="6E88B0E8" w:tentative="1">
      <w:start w:val="1"/>
      <w:numFmt w:val="decimal"/>
      <w:lvlText w:val="%9."/>
      <w:lvlJc w:val="left"/>
      <w:pPr>
        <w:tabs>
          <w:tab w:val="num" w:pos="6480"/>
        </w:tabs>
        <w:ind w:left="6480" w:hanging="360"/>
      </w:pPr>
    </w:lvl>
  </w:abstractNum>
  <w:abstractNum w:abstractNumId="10">
    <w:nsid w:val="510153C6"/>
    <w:multiLevelType w:val="hybridMultilevel"/>
    <w:tmpl w:val="52B45184"/>
    <w:lvl w:ilvl="0" w:tplc="B6382C1C">
      <w:start w:val="1"/>
      <w:numFmt w:val="bullet"/>
      <w:lvlText w:val="•"/>
      <w:lvlJc w:val="left"/>
      <w:pPr>
        <w:tabs>
          <w:tab w:val="num" w:pos="720"/>
        </w:tabs>
        <w:ind w:left="720" w:hanging="360"/>
      </w:pPr>
      <w:rPr>
        <w:rFonts w:ascii="Times New Roman" w:hAnsi="Times New Roman" w:hint="default"/>
      </w:rPr>
    </w:lvl>
    <w:lvl w:ilvl="1" w:tplc="9ABCACC6" w:tentative="1">
      <w:start w:val="1"/>
      <w:numFmt w:val="bullet"/>
      <w:lvlText w:val="•"/>
      <w:lvlJc w:val="left"/>
      <w:pPr>
        <w:tabs>
          <w:tab w:val="num" w:pos="1440"/>
        </w:tabs>
        <w:ind w:left="1440" w:hanging="360"/>
      </w:pPr>
      <w:rPr>
        <w:rFonts w:ascii="Times New Roman" w:hAnsi="Times New Roman" w:hint="default"/>
      </w:rPr>
    </w:lvl>
    <w:lvl w:ilvl="2" w:tplc="A7C842D6" w:tentative="1">
      <w:start w:val="1"/>
      <w:numFmt w:val="bullet"/>
      <w:lvlText w:val="•"/>
      <w:lvlJc w:val="left"/>
      <w:pPr>
        <w:tabs>
          <w:tab w:val="num" w:pos="2160"/>
        </w:tabs>
        <w:ind w:left="2160" w:hanging="360"/>
      </w:pPr>
      <w:rPr>
        <w:rFonts w:ascii="Times New Roman" w:hAnsi="Times New Roman" w:hint="default"/>
      </w:rPr>
    </w:lvl>
    <w:lvl w:ilvl="3" w:tplc="834C8746" w:tentative="1">
      <w:start w:val="1"/>
      <w:numFmt w:val="bullet"/>
      <w:lvlText w:val="•"/>
      <w:lvlJc w:val="left"/>
      <w:pPr>
        <w:tabs>
          <w:tab w:val="num" w:pos="2880"/>
        </w:tabs>
        <w:ind w:left="2880" w:hanging="360"/>
      </w:pPr>
      <w:rPr>
        <w:rFonts w:ascii="Times New Roman" w:hAnsi="Times New Roman" w:hint="default"/>
      </w:rPr>
    </w:lvl>
    <w:lvl w:ilvl="4" w:tplc="0D4EADD4" w:tentative="1">
      <w:start w:val="1"/>
      <w:numFmt w:val="bullet"/>
      <w:lvlText w:val="•"/>
      <w:lvlJc w:val="left"/>
      <w:pPr>
        <w:tabs>
          <w:tab w:val="num" w:pos="3600"/>
        </w:tabs>
        <w:ind w:left="3600" w:hanging="360"/>
      </w:pPr>
      <w:rPr>
        <w:rFonts w:ascii="Times New Roman" w:hAnsi="Times New Roman" w:hint="default"/>
      </w:rPr>
    </w:lvl>
    <w:lvl w:ilvl="5" w:tplc="4D32E552" w:tentative="1">
      <w:start w:val="1"/>
      <w:numFmt w:val="bullet"/>
      <w:lvlText w:val="•"/>
      <w:lvlJc w:val="left"/>
      <w:pPr>
        <w:tabs>
          <w:tab w:val="num" w:pos="4320"/>
        </w:tabs>
        <w:ind w:left="4320" w:hanging="360"/>
      </w:pPr>
      <w:rPr>
        <w:rFonts w:ascii="Times New Roman" w:hAnsi="Times New Roman" w:hint="default"/>
      </w:rPr>
    </w:lvl>
    <w:lvl w:ilvl="6" w:tplc="074E99E6" w:tentative="1">
      <w:start w:val="1"/>
      <w:numFmt w:val="bullet"/>
      <w:lvlText w:val="•"/>
      <w:lvlJc w:val="left"/>
      <w:pPr>
        <w:tabs>
          <w:tab w:val="num" w:pos="5040"/>
        </w:tabs>
        <w:ind w:left="5040" w:hanging="360"/>
      </w:pPr>
      <w:rPr>
        <w:rFonts w:ascii="Times New Roman" w:hAnsi="Times New Roman" w:hint="default"/>
      </w:rPr>
    </w:lvl>
    <w:lvl w:ilvl="7" w:tplc="B352055E" w:tentative="1">
      <w:start w:val="1"/>
      <w:numFmt w:val="bullet"/>
      <w:lvlText w:val="•"/>
      <w:lvlJc w:val="left"/>
      <w:pPr>
        <w:tabs>
          <w:tab w:val="num" w:pos="5760"/>
        </w:tabs>
        <w:ind w:left="5760" w:hanging="360"/>
      </w:pPr>
      <w:rPr>
        <w:rFonts w:ascii="Times New Roman" w:hAnsi="Times New Roman" w:hint="default"/>
      </w:rPr>
    </w:lvl>
    <w:lvl w:ilvl="8" w:tplc="355A4E8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CDA5292"/>
    <w:multiLevelType w:val="hybridMultilevel"/>
    <w:tmpl w:val="CAB04960"/>
    <w:lvl w:ilvl="0" w:tplc="7B88B384">
      <w:start w:val="1"/>
      <w:numFmt w:val="decimal"/>
      <w:lvlText w:val="%1."/>
      <w:lvlJc w:val="left"/>
      <w:pPr>
        <w:tabs>
          <w:tab w:val="num" w:pos="720"/>
        </w:tabs>
        <w:ind w:left="720" w:hanging="360"/>
      </w:pPr>
    </w:lvl>
    <w:lvl w:ilvl="1" w:tplc="6450B996" w:tentative="1">
      <w:start w:val="1"/>
      <w:numFmt w:val="decimal"/>
      <w:lvlText w:val="%2."/>
      <w:lvlJc w:val="left"/>
      <w:pPr>
        <w:tabs>
          <w:tab w:val="num" w:pos="1440"/>
        </w:tabs>
        <w:ind w:left="1440" w:hanging="360"/>
      </w:pPr>
    </w:lvl>
    <w:lvl w:ilvl="2" w:tplc="3594F0CA" w:tentative="1">
      <w:start w:val="1"/>
      <w:numFmt w:val="decimal"/>
      <w:lvlText w:val="%3."/>
      <w:lvlJc w:val="left"/>
      <w:pPr>
        <w:tabs>
          <w:tab w:val="num" w:pos="2160"/>
        </w:tabs>
        <w:ind w:left="2160" w:hanging="360"/>
      </w:pPr>
    </w:lvl>
    <w:lvl w:ilvl="3" w:tplc="219EF25C" w:tentative="1">
      <w:start w:val="1"/>
      <w:numFmt w:val="decimal"/>
      <w:lvlText w:val="%4."/>
      <w:lvlJc w:val="left"/>
      <w:pPr>
        <w:tabs>
          <w:tab w:val="num" w:pos="2880"/>
        </w:tabs>
        <w:ind w:left="2880" w:hanging="360"/>
      </w:pPr>
    </w:lvl>
    <w:lvl w:ilvl="4" w:tplc="614E86A0" w:tentative="1">
      <w:start w:val="1"/>
      <w:numFmt w:val="decimal"/>
      <w:lvlText w:val="%5."/>
      <w:lvlJc w:val="left"/>
      <w:pPr>
        <w:tabs>
          <w:tab w:val="num" w:pos="3600"/>
        </w:tabs>
        <w:ind w:left="3600" w:hanging="360"/>
      </w:pPr>
    </w:lvl>
    <w:lvl w:ilvl="5" w:tplc="2E8AEC48" w:tentative="1">
      <w:start w:val="1"/>
      <w:numFmt w:val="decimal"/>
      <w:lvlText w:val="%6."/>
      <w:lvlJc w:val="left"/>
      <w:pPr>
        <w:tabs>
          <w:tab w:val="num" w:pos="4320"/>
        </w:tabs>
        <w:ind w:left="4320" w:hanging="360"/>
      </w:pPr>
    </w:lvl>
    <w:lvl w:ilvl="6" w:tplc="3BA0CCDA" w:tentative="1">
      <w:start w:val="1"/>
      <w:numFmt w:val="decimal"/>
      <w:lvlText w:val="%7."/>
      <w:lvlJc w:val="left"/>
      <w:pPr>
        <w:tabs>
          <w:tab w:val="num" w:pos="5040"/>
        </w:tabs>
        <w:ind w:left="5040" w:hanging="360"/>
      </w:pPr>
    </w:lvl>
    <w:lvl w:ilvl="7" w:tplc="74F43FC6" w:tentative="1">
      <w:start w:val="1"/>
      <w:numFmt w:val="decimal"/>
      <w:lvlText w:val="%8."/>
      <w:lvlJc w:val="left"/>
      <w:pPr>
        <w:tabs>
          <w:tab w:val="num" w:pos="5760"/>
        </w:tabs>
        <w:ind w:left="5760" w:hanging="360"/>
      </w:pPr>
    </w:lvl>
    <w:lvl w:ilvl="8" w:tplc="10447EB6" w:tentative="1">
      <w:start w:val="1"/>
      <w:numFmt w:val="decimal"/>
      <w:lvlText w:val="%9."/>
      <w:lvlJc w:val="left"/>
      <w:pPr>
        <w:tabs>
          <w:tab w:val="num" w:pos="6480"/>
        </w:tabs>
        <w:ind w:left="6480" w:hanging="360"/>
      </w:pPr>
    </w:lvl>
  </w:abstractNum>
  <w:abstractNum w:abstractNumId="12">
    <w:nsid w:val="5ED43BDD"/>
    <w:multiLevelType w:val="hybridMultilevel"/>
    <w:tmpl w:val="9CE0C918"/>
    <w:lvl w:ilvl="0" w:tplc="268E941A">
      <w:start w:val="1"/>
      <w:numFmt w:val="decimal"/>
      <w:lvlText w:val="%1."/>
      <w:lvlJc w:val="left"/>
      <w:pPr>
        <w:tabs>
          <w:tab w:val="num" w:pos="720"/>
        </w:tabs>
        <w:ind w:left="720" w:hanging="360"/>
      </w:pPr>
    </w:lvl>
    <w:lvl w:ilvl="1" w:tplc="3B1AAB5A" w:tentative="1">
      <w:start w:val="1"/>
      <w:numFmt w:val="decimal"/>
      <w:lvlText w:val="%2."/>
      <w:lvlJc w:val="left"/>
      <w:pPr>
        <w:tabs>
          <w:tab w:val="num" w:pos="1440"/>
        </w:tabs>
        <w:ind w:left="1440" w:hanging="360"/>
      </w:pPr>
    </w:lvl>
    <w:lvl w:ilvl="2" w:tplc="2CC29050" w:tentative="1">
      <w:start w:val="1"/>
      <w:numFmt w:val="decimal"/>
      <w:lvlText w:val="%3."/>
      <w:lvlJc w:val="left"/>
      <w:pPr>
        <w:tabs>
          <w:tab w:val="num" w:pos="2160"/>
        </w:tabs>
        <w:ind w:left="2160" w:hanging="360"/>
      </w:pPr>
    </w:lvl>
    <w:lvl w:ilvl="3" w:tplc="DB0C01A4" w:tentative="1">
      <w:start w:val="1"/>
      <w:numFmt w:val="decimal"/>
      <w:lvlText w:val="%4."/>
      <w:lvlJc w:val="left"/>
      <w:pPr>
        <w:tabs>
          <w:tab w:val="num" w:pos="2880"/>
        </w:tabs>
        <w:ind w:left="2880" w:hanging="360"/>
      </w:pPr>
    </w:lvl>
    <w:lvl w:ilvl="4" w:tplc="2FBC8612" w:tentative="1">
      <w:start w:val="1"/>
      <w:numFmt w:val="decimal"/>
      <w:lvlText w:val="%5."/>
      <w:lvlJc w:val="left"/>
      <w:pPr>
        <w:tabs>
          <w:tab w:val="num" w:pos="3600"/>
        </w:tabs>
        <w:ind w:left="3600" w:hanging="360"/>
      </w:pPr>
    </w:lvl>
    <w:lvl w:ilvl="5" w:tplc="FB12777E" w:tentative="1">
      <w:start w:val="1"/>
      <w:numFmt w:val="decimal"/>
      <w:lvlText w:val="%6."/>
      <w:lvlJc w:val="left"/>
      <w:pPr>
        <w:tabs>
          <w:tab w:val="num" w:pos="4320"/>
        </w:tabs>
        <w:ind w:left="4320" w:hanging="360"/>
      </w:pPr>
    </w:lvl>
    <w:lvl w:ilvl="6" w:tplc="BA643192" w:tentative="1">
      <w:start w:val="1"/>
      <w:numFmt w:val="decimal"/>
      <w:lvlText w:val="%7."/>
      <w:lvlJc w:val="left"/>
      <w:pPr>
        <w:tabs>
          <w:tab w:val="num" w:pos="5040"/>
        </w:tabs>
        <w:ind w:left="5040" w:hanging="360"/>
      </w:pPr>
    </w:lvl>
    <w:lvl w:ilvl="7" w:tplc="F4FE46C0" w:tentative="1">
      <w:start w:val="1"/>
      <w:numFmt w:val="decimal"/>
      <w:lvlText w:val="%8."/>
      <w:lvlJc w:val="left"/>
      <w:pPr>
        <w:tabs>
          <w:tab w:val="num" w:pos="5760"/>
        </w:tabs>
        <w:ind w:left="5760" w:hanging="360"/>
      </w:pPr>
    </w:lvl>
    <w:lvl w:ilvl="8" w:tplc="A8369C04" w:tentative="1">
      <w:start w:val="1"/>
      <w:numFmt w:val="decimal"/>
      <w:lvlText w:val="%9."/>
      <w:lvlJc w:val="left"/>
      <w:pPr>
        <w:tabs>
          <w:tab w:val="num" w:pos="6480"/>
        </w:tabs>
        <w:ind w:left="6480" w:hanging="360"/>
      </w:pPr>
    </w:lvl>
  </w:abstractNum>
  <w:abstractNum w:abstractNumId="13">
    <w:nsid w:val="60F72CA1"/>
    <w:multiLevelType w:val="hybridMultilevel"/>
    <w:tmpl w:val="A4D85A26"/>
    <w:lvl w:ilvl="0" w:tplc="EC32EAA6">
      <w:start w:val="1"/>
      <w:numFmt w:val="decimal"/>
      <w:lvlText w:val="%1."/>
      <w:lvlJc w:val="left"/>
      <w:pPr>
        <w:tabs>
          <w:tab w:val="num" w:pos="720"/>
        </w:tabs>
        <w:ind w:left="720" w:hanging="360"/>
      </w:pPr>
    </w:lvl>
    <w:lvl w:ilvl="1" w:tplc="91502740" w:tentative="1">
      <w:start w:val="1"/>
      <w:numFmt w:val="decimal"/>
      <w:lvlText w:val="%2."/>
      <w:lvlJc w:val="left"/>
      <w:pPr>
        <w:tabs>
          <w:tab w:val="num" w:pos="1440"/>
        </w:tabs>
        <w:ind w:left="1440" w:hanging="360"/>
      </w:pPr>
    </w:lvl>
    <w:lvl w:ilvl="2" w:tplc="32B21D90" w:tentative="1">
      <w:start w:val="1"/>
      <w:numFmt w:val="decimal"/>
      <w:lvlText w:val="%3."/>
      <w:lvlJc w:val="left"/>
      <w:pPr>
        <w:tabs>
          <w:tab w:val="num" w:pos="2160"/>
        </w:tabs>
        <w:ind w:left="2160" w:hanging="360"/>
      </w:pPr>
    </w:lvl>
    <w:lvl w:ilvl="3" w:tplc="96B04A78" w:tentative="1">
      <w:start w:val="1"/>
      <w:numFmt w:val="decimal"/>
      <w:lvlText w:val="%4."/>
      <w:lvlJc w:val="left"/>
      <w:pPr>
        <w:tabs>
          <w:tab w:val="num" w:pos="2880"/>
        </w:tabs>
        <w:ind w:left="2880" w:hanging="360"/>
      </w:pPr>
    </w:lvl>
    <w:lvl w:ilvl="4" w:tplc="5DEE045C" w:tentative="1">
      <w:start w:val="1"/>
      <w:numFmt w:val="decimal"/>
      <w:lvlText w:val="%5."/>
      <w:lvlJc w:val="left"/>
      <w:pPr>
        <w:tabs>
          <w:tab w:val="num" w:pos="3600"/>
        </w:tabs>
        <w:ind w:left="3600" w:hanging="360"/>
      </w:pPr>
    </w:lvl>
    <w:lvl w:ilvl="5" w:tplc="766C925A" w:tentative="1">
      <w:start w:val="1"/>
      <w:numFmt w:val="decimal"/>
      <w:lvlText w:val="%6."/>
      <w:lvlJc w:val="left"/>
      <w:pPr>
        <w:tabs>
          <w:tab w:val="num" w:pos="4320"/>
        </w:tabs>
        <w:ind w:left="4320" w:hanging="360"/>
      </w:pPr>
    </w:lvl>
    <w:lvl w:ilvl="6" w:tplc="126AE0C0" w:tentative="1">
      <w:start w:val="1"/>
      <w:numFmt w:val="decimal"/>
      <w:lvlText w:val="%7."/>
      <w:lvlJc w:val="left"/>
      <w:pPr>
        <w:tabs>
          <w:tab w:val="num" w:pos="5040"/>
        </w:tabs>
        <w:ind w:left="5040" w:hanging="360"/>
      </w:pPr>
    </w:lvl>
    <w:lvl w:ilvl="7" w:tplc="AB0A18FE" w:tentative="1">
      <w:start w:val="1"/>
      <w:numFmt w:val="decimal"/>
      <w:lvlText w:val="%8."/>
      <w:lvlJc w:val="left"/>
      <w:pPr>
        <w:tabs>
          <w:tab w:val="num" w:pos="5760"/>
        </w:tabs>
        <w:ind w:left="5760" w:hanging="360"/>
      </w:pPr>
    </w:lvl>
    <w:lvl w:ilvl="8" w:tplc="090C759E" w:tentative="1">
      <w:start w:val="1"/>
      <w:numFmt w:val="decimal"/>
      <w:lvlText w:val="%9."/>
      <w:lvlJc w:val="left"/>
      <w:pPr>
        <w:tabs>
          <w:tab w:val="num" w:pos="6480"/>
        </w:tabs>
        <w:ind w:left="6480" w:hanging="360"/>
      </w:pPr>
    </w:lvl>
  </w:abstractNum>
  <w:abstractNum w:abstractNumId="14">
    <w:nsid w:val="68E90EC8"/>
    <w:multiLevelType w:val="hybridMultilevel"/>
    <w:tmpl w:val="998E5F7A"/>
    <w:lvl w:ilvl="0" w:tplc="5002F58E">
      <w:start w:val="1"/>
      <w:numFmt w:val="decimal"/>
      <w:lvlText w:val="%1."/>
      <w:lvlJc w:val="left"/>
      <w:pPr>
        <w:tabs>
          <w:tab w:val="num" w:pos="720"/>
        </w:tabs>
        <w:ind w:left="720" w:hanging="360"/>
      </w:pPr>
    </w:lvl>
    <w:lvl w:ilvl="1" w:tplc="F038497C" w:tentative="1">
      <w:start w:val="1"/>
      <w:numFmt w:val="decimal"/>
      <w:lvlText w:val="%2."/>
      <w:lvlJc w:val="left"/>
      <w:pPr>
        <w:tabs>
          <w:tab w:val="num" w:pos="1440"/>
        </w:tabs>
        <w:ind w:left="1440" w:hanging="360"/>
      </w:pPr>
    </w:lvl>
    <w:lvl w:ilvl="2" w:tplc="AD7AD274" w:tentative="1">
      <w:start w:val="1"/>
      <w:numFmt w:val="decimal"/>
      <w:lvlText w:val="%3."/>
      <w:lvlJc w:val="left"/>
      <w:pPr>
        <w:tabs>
          <w:tab w:val="num" w:pos="2160"/>
        </w:tabs>
        <w:ind w:left="2160" w:hanging="360"/>
      </w:pPr>
    </w:lvl>
    <w:lvl w:ilvl="3" w:tplc="370632A0" w:tentative="1">
      <w:start w:val="1"/>
      <w:numFmt w:val="decimal"/>
      <w:lvlText w:val="%4."/>
      <w:lvlJc w:val="left"/>
      <w:pPr>
        <w:tabs>
          <w:tab w:val="num" w:pos="2880"/>
        </w:tabs>
        <w:ind w:left="2880" w:hanging="360"/>
      </w:pPr>
    </w:lvl>
    <w:lvl w:ilvl="4" w:tplc="6D246094" w:tentative="1">
      <w:start w:val="1"/>
      <w:numFmt w:val="decimal"/>
      <w:lvlText w:val="%5."/>
      <w:lvlJc w:val="left"/>
      <w:pPr>
        <w:tabs>
          <w:tab w:val="num" w:pos="3600"/>
        </w:tabs>
        <w:ind w:left="3600" w:hanging="360"/>
      </w:pPr>
    </w:lvl>
    <w:lvl w:ilvl="5" w:tplc="68A4E476" w:tentative="1">
      <w:start w:val="1"/>
      <w:numFmt w:val="decimal"/>
      <w:lvlText w:val="%6."/>
      <w:lvlJc w:val="left"/>
      <w:pPr>
        <w:tabs>
          <w:tab w:val="num" w:pos="4320"/>
        </w:tabs>
        <w:ind w:left="4320" w:hanging="360"/>
      </w:pPr>
    </w:lvl>
    <w:lvl w:ilvl="6" w:tplc="3E802ADC" w:tentative="1">
      <w:start w:val="1"/>
      <w:numFmt w:val="decimal"/>
      <w:lvlText w:val="%7."/>
      <w:lvlJc w:val="left"/>
      <w:pPr>
        <w:tabs>
          <w:tab w:val="num" w:pos="5040"/>
        </w:tabs>
        <w:ind w:left="5040" w:hanging="360"/>
      </w:pPr>
    </w:lvl>
    <w:lvl w:ilvl="7" w:tplc="92FA04CA" w:tentative="1">
      <w:start w:val="1"/>
      <w:numFmt w:val="decimal"/>
      <w:lvlText w:val="%8."/>
      <w:lvlJc w:val="left"/>
      <w:pPr>
        <w:tabs>
          <w:tab w:val="num" w:pos="5760"/>
        </w:tabs>
        <w:ind w:left="5760" w:hanging="360"/>
      </w:pPr>
    </w:lvl>
    <w:lvl w:ilvl="8" w:tplc="333CD53E" w:tentative="1">
      <w:start w:val="1"/>
      <w:numFmt w:val="decimal"/>
      <w:lvlText w:val="%9."/>
      <w:lvlJc w:val="left"/>
      <w:pPr>
        <w:tabs>
          <w:tab w:val="num" w:pos="6480"/>
        </w:tabs>
        <w:ind w:left="6480" w:hanging="360"/>
      </w:pPr>
    </w:lvl>
  </w:abstractNum>
  <w:num w:numId="1">
    <w:abstractNumId w:val="1"/>
  </w:num>
  <w:num w:numId="2">
    <w:abstractNumId w:val="6"/>
  </w:num>
  <w:num w:numId="3">
    <w:abstractNumId w:val="10"/>
  </w:num>
  <w:num w:numId="4">
    <w:abstractNumId w:val="0"/>
  </w:num>
  <w:num w:numId="5">
    <w:abstractNumId w:val="9"/>
  </w:num>
  <w:num w:numId="6">
    <w:abstractNumId w:val="7"/>
  </w:num>
  <w:num w:numId="7">
    <w:abstractNumId w:val="13"/>
  </w:num>
  <w:num w:numId="8">
    <w:abstractNumId w:val="5"/>
  </w:num>
  <w:num w:numId="9">
    <w:abstractNumId w:val="14"/>
  </w:num>
  <w:num w:numId="10">
    <w:abstractNumId w:val="3"/>
  </w:num>
  <w:num w:numId="11">
    <w:abstractNumId w:val="11"/>
  </w:num>
  <w:num w:numId="12">
    <w:abstractNumId w:val="2"/>
  </w:num>
  <w:num w:numId="13">
    <w:abstractNumId w:val="12"/>
  </w:num>
  <w:num w:numId="14">
    <w:abstractNumId w:val="8"/>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625492"/>
    <w:rsid w:val="000F434A"/>
    <w:rsid w:val="002F709E"/>
    <w:rsid w:val="00583AAB"/>
    <w:rsid w:val="00625492"/>
    <w:rsid w:val="00681FC7"/>
    <w:rsid w:val="008A521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709E"/>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225175">
      <w:bodyDiv w:val="1"/>
      <w:marLeft w:val="0"/>
      <w:marRight w:val="0"/>
      <w:marTop w:val="0"/>
      <w:marBottom w:val="0"/>
      <w:divBdr>
        <w:top w:val="none" w:sz="0" w:space="0" w:color="auto"/>
        <w:left w:val="none" w:sz="0" w:space="0" w:color="auto"/>
        <w:bottom w:val="none" w:sz="0" w:space="0" w:color="auto"/>
        <w:right w:val="none" w:sz="0" w:space="0" w:color="auto"/>
      </w:divBdr>
    </w:div>
    <w:div w:id="16009485">
      <w:bodyDiv w:val="1"/>
      <w:marLeft w:val="0"/>
      <w:marRight w:val="0"/>
      <w:marTop w:val="0"/>
      <w:marBottom w:val="0"/>
      <w:divBdr>
        <w:top w:val="none" w:sz="0" w:space="0" w:color="auto"/>
        <w:left w:val="none" w:sz="0" w:space="0" w:color="auto"/>
        <w:bottom w:val="none" w:sz="0" w:space="0" w:color="auto"/>
        <w:right w:val="none" w:sz="0" w:space="0" w:color="auto"/>
      </w:divBdr>
    </w:div>
    <w:div w:id="41828578">
      <w:bodyDiv w:val="1"/>
      <w:marLeft w:val="0"/>
      <w:marRight w:val="0"/>
      <w:marTop w:val="0"/>
      <w:marBottom w:val="0"/>
      <w:divBdr>
        <w:top w:val="none" w:sz="0" w:space="0" w:color="auto"/>
        <w:left w:val="none" w:sz="0" w:space="0" w:color="auto"/>
        <w:bottom w:val="none" w:sz="0" w:space="0" w:color="auto"/>
        <w:right w:val="none" w:sz="0" w:space="0" w:color="auto"/>
      </w:divBdr>
      <w:divsChild>
        <w:div w:id="117380448">
          <w:marLeft w:val="0"/>
          <w:marRight w:val="1339"/>
          <w:marTop w:val="80"/>
          <w:marBottom w:val="0"/>
          <w:divBdr>
            <w:top w:val="none" w:sz="0" w:space="0" w:color="auto"/>
            <w:left w:val="none" w:sz="0" w:space="0" w:color="auto"/>
            <w:bottom w:val="none" w:sz="0" w:space="0" w:color="auto"/>
            <w:right w:val="none" w:sz="0" w:space="0" w:color="auto"/>
          </w:divBdr>
        </w:div>
        <w:div w:id="111828672">
          <w:marLeft w:val="0"/>
          <w:marRight w:val="1339"/>
          <w:marTop w:val="80"/>
          <w:marBottom w:val="0"/>
          <w:divBdr>
            <w:top w:val="none" w:sz="0" w:space="0" w:color="auto"/>
            <w:left w:val="none" w:sz="0" w:space="0" w:color="auto"/>
            <w:bottom w:val="none" w:sz="0" w:space="0" w:color="auto"/>
            <w:right w:val="none" w:sz="0" w:space="0" w:color="auto"/>
          </w:divBdr>
        </w:div>
      </w:divsChild>
    </w:div>
    <w:div w:id="65496270">
      <w:bodyDiv w:val="1"/>
      <w:marLeft w:val="0"/>
      <w:marRight w:val="0"/>
      <w:marTop w:val="0"/>
      <w:marBottom w:val="0"/>
      <w:divBdr>
        <w:top w:val="none" w:sz="0" w:space="0" w:color="auto"/>
        <w:left w:val="none" w:sz="0" w:space="0" w:color="auto"/>
        <w:bottom w:val="none" w:sz="0" w:space="0" w:color="auto"/>
        <w:right w:val="none" w:sz="0" w:space="0" w:color="auto"/>
      </w:divBdr>
    </w:div>
    <w:div w:id="287202715">
      <w:bodyDiv w:val="1"/>
      <w:marLeft w:val="0"/>
      <w:marRight w:val="0"/>
      <w:marTop w:val="0"/>
      <w:marBottom w:val="0"/>
      <w:divBdr>
        <w:top w:val="none" w:sz="0" w:space="0" w:color="auto"/>
        <w:left w:val="none" w:sz="0" w:space="0" w:color="auto"/>
        <w:bottom w:val="none" w:sz="0" w:space="0" w:color="auto"/>
        <w:right w:val="none" w:sz="0" w:space="0" w:color="auto"/>
      </w:divBdr>
      <w:divsChild>
        <w:div w:id="507990305">
          <w:marLeft w:val="0"/>
          <w:marRight w:val="1339"/>
          <w:marTop w:val="80"/>
          <w:marBottom w:val="0"/>
          <w:divBdr>
            <w:top w:val="none" w:sz="0" w:space="0" w:color="auto"/>
            <w:left w:val="none" w:sz="0" w:space="0" w:color="auto"/>
            <w:bottom w:val="none" w:sz="0" w:space="0" w:color="auto"/>
            <w:right w:val="none" w:sz="0" w:space="0" w:color="auto"/>
          </w:divBdr>
        </w:div>
      </w:divsChild>
    </w:div>
    <w:div w:id="318652398">
      <w:bodyDiv w:val="1"/>
      <w:marLeft w:val="0"/>
      <w:marRight w:val="0"/>
      <w:marTop w:val="0"/>
      <w:marBottom w:val="0"/>
      <w:divBdr>
        <w:top w:val="none" w:sz="0" w:space="0" w:color="auto"/>
        <w:left w:val="none" w:sz="0" w:space="0" w:color="auto"/>
        <w:bottom w:val="none" w:sz="0" w:space="0" w:color="auto"/>
        <w:right w:val="none" w:sz="0" w:space="0" w:color="auto"/>
      </w:divBdr>
      <w:divsChild>
        <w:div w:id="1767968050">
          <w:marLeft w:val="0"/>
          <w:marRight w:val="979"/>
          <w:marTop w:val="80"/>
          <w:marBottom w:val="0"/>
          <w:divBdr>
            <w:top w:val="none" w:sz="0" w:space="0" w:color="auto"/>
            <w:left w:val="none" w:sz="0" w:space="0" w:color="auto"/>
            <w:bottom w:val="none" w:sz="0" w:space="0" w:color="auto"/>
            <w:right w:val="none" w:sz="0" w:space="0" w:color="auto"/>
          </w:divBdr>
        </w:div>
        <w:div w:id="1217157514">
          <w:marLeft w:val="0"/>
          <w:marRight w:val="979"/>
          <w:marTop w:val="80"/>
          <w:marBottom w:val="0"/>
          <w:divBdr>
            <w:top w:val="none" w:sz="0" w:space="0" w:color="auto"/>
            <w:left w:val="none" w:sz="0" w:space="0" w:color="auto"/>
            <w:bottom w:val="none" w:sz="0" w:space="0" w:color="auto"/>
            <w:right w:val="none" w:sz="0" w:space="0" w:color="auto"/>
          </w:divBdr>
        </w:div>
      </w:divsChild>
    </w:div>
    <w:div w:id="500856363">
      <w:bodyDiv w:val="1"/>
      <w:marLeft w:val="0"/>
      <w:marRight w:val="0"/>
      <w:marTop w:val="0"/>
      <w:marBottom w:val="0"/>
      <w:divBdr>
        <w:top w:val="none" w:sz="0" w:space="0" w:color="auto"/>
        <w:left w:val="none" w:sz="0" w:space="0" w:color="auto"/>
        <w:bottom w:val="none" w:sz="0" w:space="0" w:color="auto"/>
        <w:right w:val="none" w:sz="0" w:space="0" w:color="auto"/>
      </w:divBdr>
    </w:div>
    <w:div w:id="541096067">
      <w:bodyDiv w:val="1"/>
      <w:marLeft w:val="0"/>
      <w:marRight w:val="0"/>
      <w:marTop w:val="0"/>
      <w:marBottom w:val="0"/>
      <w:divBdr>
        <w:top w:val="none" w:sz="0" w:space="0" w:color="auto"/>
        <w:left w:val="none" w:sz="0" w:space="0" w:color="auto"/>
        <w:bottom w:val="none" w:sz="0" w:space="0" w:color="auto"/>
        <w:right w:val="none" w:sz="0" w:space="0" w:color="auto"/>
      </w:divBdr>
    </w:div>
    <w:div w:id="574776904">
      <w:bodyDiv w:val="1"/>
      <w:marLeft w:val="0"/>
      <w:marRight w:val="0"/>
      <w:marTop w:val="0"/>
      <w:marBottom w:val="0"/>
      <w:divBdr>
        <w:top w:val="none" w:sz="0" w:space="0" w:color="auto"/>
        <w:left w:val="none" w:sz="0" w:space="0" w:color="auto"/>
        <w:bottom w:val="none" w:sz="0" w:space="0" w:color="auto"/>
        <w:right w:val="none" w:sz="0" w:space="0" w:color="auto"/>
      </w:divBdr>
    </w:div>
    <w:div w:id="629363141">
      <w:bodyDiv w:val="1"/>
      <w:marLeft w:val="0"/>
      <w:marRight w:val="0"/>
      <w:marTop w:val="0"/>
      <w:marBottom w:val="0"/>
      <w:divBdr>
        <w:top w:val="none" w:sz="0" w:space="0" w:color="auto"/>
        <w:left w:val="none" w:sz="0" w:space="0" w:color="auto"/>
        <w:bottom w:val="none" w:sz="0" w:space="0" w:color="auto"/>
        <w:right w:val="none" w:sz="0" w:space="0" w:color="auto"/>
      </w:divBdr>
      <w:divsChild>
        <w:div w:id="1419909946">
          <w:marLeft w:val="0"/>
          <w:marRight w:val="979"/>
          <w:marTop w:val="80"/>
          <w:marBottom w:val="0"/>
          <w:divBdr>
            <w:top w:val="none" w:sz="0" w:space="0" w:color="auto"/>
            <w:left w:val="none" w:sz="0" w:space="0" w:color="auto"/>
            <w:bottom w:val="none" w:sz="0" w:space="0" w:color="auto"/>
            <w:right w:val="none" w:sz="0" w:space="0" w:color="auto"/>
          </w:divBdr>
        </w:div>
        <w:div w:id="119955329">
          <w:marLeft w:val="0"/>
          <w:marRight w:val="979"/>
          <w:marTop w:val="80"/>
          <w:marBottom w:val="0"/>
          <w:divBdr>
            <w:top w:val="none" w:sz="0" w:space="0" w:color="auto"/>
            <w:left w:val="none" w:sz="0" w:space="0" w:color="auto"/>
            <w:bottom w:val="none" w:sz="0" w:space="0" w:color="auto"/>
            <w:right w:val="none" w:sz="0" w:space="0" w:color="auto"/>
          </w:divBdr>
        </w:div>
        <w:div w:id="2029410066">
          <w:marLeft w:val="0"/>
          <w:marRight w:val="979"/>
          <w:marTop w:val="80"/>
          <w:marBottom w:val="0"/>
          <w:divBdr>
            <w:top w:val="none" w:sz="0" w:space="0" w:color="auto"/>
            <w:left w:val="none" w:sz="0" w:space="0" w:color="auto"/>
            <w:bottom w:val="none" w:sz="0" w:space="0" w:color="auto"/>
            <w:right w:val="none" w:sz="0" w:space="0" w:color="auto"/>
          </w:divBdr>
        </w:div>
        <w:div w:id="1895264678">
          <w:marLeft w:val="0"/>
          <w:marRight w:val="979"/>
          <w:marTop w:val="80"/>
          <w:marBottom w:val="0"/>
          <w:divBdr>
            <w:top w:val="none" w:sz="0" w:space="0" w:color="auto"/>
            <w:left w:val="none" w:sz="0" w:space="0" w:color="auto"/>
            <w:bottom w:val="none" w:sz="0" w:space="0" w:color="auto"/>
            <w:right w:val="none" w:sz="0" w:space="0" w:color="auto"/>
          </w:divBdr>
        </w:div>
      </w:divsChild>
    </w:div>
    <w:div w:id="632757956">
      <w:bodyDiv w:val="1"/>
      <w:marLeft w:val="0"/>
      <w:marRight w:val="0"/>
      <w:marTop w:val="0"/>
      <w:marBottom w:val="0"/>
      <w:divBdr>
        <w:top w:val="none" w:sz="0" w:space="0" w:color="auto"/>
        <w:left w:val="none" w:sz="0" w:space="0" w:color="auto"/>
        <w:bottom w:val="none" w:sz="0" w:space="0" w:color="auto"/>
        <w:right w:val="none" w:sz="0" w:space="0" w:color="auto"/>
      </w:divBdr>
    </w:div>
    <w:div w:id="692926956">
      <w:bodyDiv w:val="1"/>
      <w:marLeft w:val="0"/>
      <w:marRight w:val="0"/>
      <w:marTop w:val="0"/>
      <w:marBottom w:val="0"/>
      <w:divBdr>
        <w:top w:val="none" w:sz="0" w:space="0" w:color="auto"/>
        <w:left w:val="none" w:sz="0" w:space="0" w:color="auto"/>
        <w:bottom w:val="none" w:sz="0" w:space="0" w:color="auto"/>
        <w:right w:val="none" w:sz="0" w:space="0" w:color="auto"/>
      </w:divBdr>
    </w:div>
    <w:div w:id="714742153">
      <w:bodyDiv w:val="1"/>
      <w:marLeft w:val="0"/>
      <w:marRight w:val="0"/>
      <w:marTop w:val="0"/>
      <w:marBottom w:val="0"/>
      <w:divBdr>
        <w:top w:val="none" w:sz="0" w:space="0" w:color="auto"/>
        <w:left w:val="none" w:sz="0" w:space="0" w:color="auto"/>
        <w:bottom w:val="none" w:sz="0" w:space="0" w:color="auto"/>
        <w:right w:val="none" w:sz="0" w:space="0" w:color="auto"/>
      </w:divBdr>
      <w:divsChild>
        <w:div w:id="676226446">
          <w:marLeft w:val="0"/>
          <w:marRight w:val="979"/>
          <w:marTop w:val="80"/>
          <w:marBottom w:val="0"/>
          <w:divBdr>
            <w:top w:val="none" w:sz="0" w:space="0" w:color="auto"/>
            <w:left w:val="none" w:sz="0" w:space="0" w:color="auto"/>
            <w:bottom w:val="none" w:sz="0" w:space="0" w:color="auto"/>
            <w:right w:val="none" w:sz="0" w:space="0" w:color="auto"/>
          </w:divBdr>
        </w:div>
        <w:div w:id="671956887">
          <w:marLeft w:val="0"/>
          <w:marRight w:val="979"/>
          <w:marTop w:val="80"/>
          <w:marBottom w:val="0"/>
          <w:divBdr>
            <w:top w:val="none" w:sz="0" w:space="0" w:color="auto"/>
            <w:left w:val="none" w:sz="0" w:space="0" w:color="auto"/>
            <w:bottom w:val="none" w:sz="0" w:space="0" w:color="auto"/>
            <w:right w:val="none" w:sz="0" w:space="0" w:color="auto"/>
          </w:divBdr>
        </w:div>
      </w:divsChild>
    </w:div>
    <w:div w:id="717053732">
      <w:bodyDiv w:val="1"/>
      <w:marLeft w:val="0"/>
      <w:marRight w:val="0"/>
      <w:marTop w:val="0"/>
      <w:marBottom w:val="0"/>
      <w:divBdr>
        <w:top w:val="none" w:sz="0" w:space="0" w:color="auto"/>
        <w:left w:val="none" w:sz="0" w:space="0" w:color="auto"/>
        <w:bottom w:val="none" w:sz="0" w:space="0" w:color="auto"/>
        <w:right w:val="none" w:sz="0" w:space="0" w:color="auto"/>
      </w:divBdr>
      <w:divsChild>
        <w:div w:id="1319189983">
          <w:marLeft w:val="0"/>
          <w:marRight w:val="1339"/>
          <w:marTop w:val="80"/>
          <w:marBottom w:val="0"/>
          <w:divBdr>
            <w:top w:val="none" w:sz="0" w:space="0" w:color="auto"/>
            <w:left w:val="none" w:sz="0" w:space="0" w:color="auto"/>
            <w:bottom w:val="none" w:sz="0" w:space="0" w:color="auto"/>
            <w:right w:val="none" w:sz="0" w:space="0" w:color="auto"/>
          </w:divBdr>
        </w:div>
      </w:divsChild>
    </w:div>
    <w:div w:id="745036319">
      <w:bodyDiv w:val="1"/>
      <w:marLeft w:val="0"/>
      <w:marRight w:val="0"/>
      <w:marTop w:val="0"/>
      <w:marBottom w:val="0"/>
      <w:divBdr>
        <w:top w:val="none" w:sz="0" w:space="0" w:color="auto"/>
        <w:left w:val="none" w:sz="0" w:space="0" w:color="auto"/>
        <w:bottom w:val="none" w:sz="0" w:space="0" w:color="auto"/>
        <w:right w:val="none" w:sz="0" w:space="0" w:color="auto"/>
      </w:divBdr>
      <w:divsChild>
        <w:div w:id="1815440366">
          <w:marLeft w:val="0"/>
          <w:marRight w:val="979"/>
          <w:marTop w:val="80"/>
          <w:marBottom w:val="0"/>
          <w:divBdr>
            <w:top w:val="none" w:sz="0" w:space="0" w:color="auto"/>
            <w:left w:val="none" w:sz="0" w:space="0" w:color="auto"/>
            <w:bottom w:val="none" w:sz="0" w:space="0" w:color="auto"/>
            <w:right w:val="none" w:sz="0" w:space="0" w:color="auto"/>
          </w:divBdr>
        </w:div>
      </w:divsChild>
    </w:div>
    <w:div w:id="749933516">
      <w:bodyDiv w:val="1"/>
      <w:marLeft w:val="0"/>
      <w:marRight w:val="0"/>
      <w:marTop w:val="0"/>
      <w:marBottom w:val="0"/>
      <w:divBdr>
        <w:top w:val="none" w:sz="0" w:space="0" w:color="auto"/>
        <w:left w:val="none" w:sz="0" w:space="0" w:color="auto"/>
        <w:bottom w:val="none" w:sz="0" w:space="0" w:color="auto"/>
        <w:right w:val="none" w:sz="0" w:space="0" w:color="auto"/>
      </w:divBdr>
    </w:div>
    <w:div w:id="798189277">
      <w:bodyDiv w:val="1"/>
      <w:marLeft w:val="0"/>
      <w:marRight w:val="0"/>
      <w:marTop w:val="0"/>
      <w:marBottom w:val="0"/>
      <w:divBdr>
        <w:top w:val="none" w:sz="0" w:space="0" w:color="auto"/>
        <w:left w:val="none" w:sz="0" w:space="0" w:color="auto"/>
        <w:bottom w:val="none" w:sz="0" w:space="0" w:color="auto"/>
        <w:right w:val="none" w:sz="0" w:space="0" w:color="auto"/>
      </w:divBdr>
    </w:div>
    <w:div w:id="809904135">
      <w:bodyDiv w:val="1"/>
      <w:marLeft w:val="0"/>
      <w:marRight w:val="0"/>
      <w:marTop w:val="0"/>
      <w:marBottom w:val="0"/>
      <w:divBdr>
        <w:top w:val="none" w:sz="0" w:space="0" w:color="auto"/>
        <w:left w:val="none" w:sz="0" w:space="0" w:color="auto"/>
        <w:bottom w:val="none" w:sz="0" w:space="0" w:color="auto"/>
        <w:right w:val="none" w:sz="0" w:space="0" w:color="auto"/>
      </w:divBdr>
    </w:div>
    <w:div w:id="829294322">
      <w:bodyDiv w:val="1"/>
      <w:marLeft w:val="0"/>
      <w:marRight w:val="0"/>
      <w:marTop w:val="0"/>
      <w:marBottom w:val="0"/>
      <w:divBdr>
        <w:top w:val="none" w:sz="0" w:space="0" w:color="auto"/>
        <w:left w:val="none" w:sz="0" w:space="0" w:color="auto"/>
        <w:bottom w:val="none" w:sz="0" w:space="0" w:color="auto"/>
        <w:right w:val="none" w:sz="0" w:space="0" w:color="auto"/>
      </w:divBdr>
    </w:div>
    <w:div w:id="883518530">
      <w:bodyDiv w:val="1"/>
      <w:marLeft w:val="0"/>
      <w:marRight w:val="0"/>
      <w:marTop w:val="0"/>
      <w:marBottom w:val="0"/>
      <w:divBdr>
        <w:top w:val="none" w:sz="0" w:space="0" w:color="auto"/>
        <w:left w:val="none" w:sz="0" w:space="0" w:color="auto"/>
        <w:bottom w:val="none" w:sz="0" w:space="0" w:color="auto"/>
        <w:right w:val="none" w:sz="0" w:space="0" w:color="auto"/>
      </w:divBdr>
    </w:div>
    <w:div w:id="891044268">
      <w:bodyDiv w:val="1"/>
      <w:marLeft w:val="0"/>
      <w:marRight w:val="0"/>
      <w:marTop w:val="0"/>
      <w:marBottom w:val="0"/>
      <w:divBdr>
        <w:top w:val="none" w:sz="0" w:space="0" w:color="auto"/>
        <w:left w:val="none" w:sz="0" w:space="0" w:color="auto"/>
        <w:bottom w:val="none" w:sz="0" w:space="0" w:color="auto"/>
        <w:right w:val="none" w:sz="0" w:space="0" w:color="auto"/>
      </w:divBdr>
      <w:divsChild>
        <w:div w:id="1221749728">
          <w:marLeft w:val="0"/>
          <w:marRight w:val="979"/>
          <w:marTop w:val="80"/>
          <w:marBottom w:val="0"/>
          <w:divBdr>
            <w:top w:val="none" w:sz="0" w:space="0" w:color="auto"/>
            <w:left w:val="none" w:sz="0" w:space="0" w:color="auto"/>
            <w:bottom w:val="none" w:sz="0" w:space="0" w:color="auto"/>
            <w:right w:val="none" w:sz="0" w:space="0" w:color="auto"/>
          </w:divBdr>
        </w:div>
        <w:div w:id="246959218">
          <w:marLeft w:val="0"/>
          <w:marRight w:val="979"/>
          <w:marTop w:val="80"/>
          <w:marBottom w:val="0"/>
          <w:divBdr>
            <w:top w:val="none" w:sz="0" w:space="0" w:color="auto"/>
            <w:left w:val="none" w:sz="0" w:space="0" w:color="auto"/>
            <w:bottom w:val="none" w:sz="0" w:space="0" w:color="auto"/>
            <w:right w:val="none" w:sz="0" w:space="0" w:color="auto"/>
          </w:divBdr>
        </w:div>
        <w:div w:id="1340159475">
          <w:marLeft w:val="0"/>
          <w:marRight w:val="979"/>
          <w:marTop w:val="80"/>
          <w:marBottom w:val="0"/>
          <w:divBdr>
            <w:top w:val="none" w:sz="0" w:space="0" w:color="auto"/>
            <w:left w:val="none" w:sz="0" w:space="0" w:color="auto"/>
            <w:bottom w:val="none" w:sz="0" w:space="0" w:color="auto"/>
            <w:right w:val="none" w:sz="0" w:space="0" w:color="auto"/>
          </w:divBdr>
        </w:div>
      </w:divsChild>
    </w:div>
    <w:div w:id="906575792">
      <w:bodyDiv w:val="1"/>
      <w:marLeft w:val="0"/>
      <w:marRight w:val="0"/>
      <w:marTop w:val="0"/>
      <w:marBottom w:val="0"/>
      <w:divBdr>
        <w:top w:val="none" w:sz="0" w:space="0" w:color="auto"/>
        <w:left w:val="none" w:sz="0" w:space="0" w:color="auto"/>
        <w:bottom w:val="none" w:sz="0" w:space="0" w:color="auto"/>
        <w:right w:val="none" w:sz="0" w:space="0" w:color="auto"/>
      </w:divBdr>
    </w:div>
    <w:div w:id="976182945">
      <w:bodyDiv w:val="1"/>
      <w:marLeft w:val="0"/>
      <w:marRight w:val="0"/>
      <w:marTop w:val="0"/>
      <w:marBottom w:val="0"/>
      <w:divBdr>
        <w:top w:val="none" w:sz="0" w:space="0" w:color="auto"/>
        <w:left w:val="none" w:sz="0" w:space="0" w:color="auto"/>
        <w:bottom w:val="none" w:sz="0" w:space="0" w:color="auto"/>
        <w:right w:val="none" w:sz="0" w:space="0" w:color="auto"/>
      </w:divBdr>
    </w:div>
    <w:div w:id="1023626175">
      <w:bodyDiv w:val="1"/>
      <w:marLeft w:val="0"/>
      <w:marRight w:val="0"/>
      <w:marTop w:val="0"/>
      <w:marBottom w:val="0"/>
      <w:divBdr>
        <w:top w:val="none" w:sz="0" w:space="0" w:color="auto"/>
        <w:left w:val="none" w:sz="0" w:space="0" w:color="auto"/>
        <w:bottom w:val="none" w:sz="0" w:space="0" w:color="auto"/>
        <w:right w:val="none" w:sz="0" w:space="0" w:color="auto"/>
      </w:divBdr>
      <w:divsChild>
        <w:div w:id="1165703110">
          <w:marLeft w:val="0"/>
          <w:marRight w:val="979"/>
          <w:marTop w:val="80"/>
          <w:marBottom w:val="0"/>
          <w:divBdr>
            <w:top w:val="none" w:sz="0" w:space="0" w:color="auto"/>
            <w:left w:val="none" w:sz="0" w:space="0" w:color="auto"/>
            <w:bottom w:val="none" w:sz="0" w:space="0" w:color="auto"/>
            <w:right w:val="none" w:sz="0" w:space="0" w:color="auto"/>
          </w:divBdr>
        </w:div>
      </w:divsChild>
    </w:div>
    <w:div w:id="1435250201">
      <w:bodyDiv w:val="1"/>
      <w:marLeft w:val="0"/>
      <w:marRight w:val="0"/>
      <w:marTop w:val="0"/>
      <w:marBottom w:val="0"/>
      <w:divBdr>
        <w:top w:val="none" w:sz="0" w:space="0" w:color="auto"/>
        <w:left w:val="none" w:sz="0" w:space="0" w:color="auto"/>
        <w:bottom w:val="none" w:sz="0" w:space="0" w:color="auto"/>
        <w:right w:val="none" w:sz="0" w:space="0" w:color="auto"/>
      </w:divBdr>
    </w:div>
    <w:div w:id="1479225824">
      <w:bodyDiv w:val="1"/>
      <w:marLeft w:val="0"/>
      <w:marRight w:val="0"/>
      <w:marTop w:val="0"/>
      <w:marBottom w:val="0"/>
      <w:divBdr>
        <w:top w:val="none" w:sz="0" w:space="0" w:color="auto"/>
        <w:left w:val="none" w:sz="0" w:space="0" w:color="auto"/>
        <w:bottom w:val="none" w:sz="0" w:space="0" w:color="auto"/>
        <w:right w:val="none" w:sz="0" w:space="0" w:color="auto"/>
      </w:divBdr>
      <w:divsChild>
        <w:div w:id="545219765">
          <w:marLeft w:val="0"/>
          <w:marRight w:val="547"/>
          <w:marTop w:val="0"/>
          <w:marBottom w:val="0"/>
          <w:divBdr>
            <w:top w:val="none" w:sz="0" w:space="0" w:color="auto"/>
            <w:left w:val="none" w:sz="0" w:space="0" w:color="auto"/>
            <w:bottom w:val="none" w:sz="0" w:space="0" w:color="auto"/>
            <w:right w:val="none" w:sz="0" w:space="0" w:color="auto"/>
          </w:divBdr>
        </w:div>
        <w:div w:id="752504946">
          <w:marLeft w:val="0"/>
          <w:marRight w:val="547"/>
          <w:marTop w:val="0"/>
          <w:marBottom w:val="0"/>
          <w:divBdr>
            <w:top w:val="none" w:sz="0" w:space="0" w:color="auto"/>
            <w:left w:val="none" w:sz="0" w:space="0" w:color="auto"/>
            <w:bottom w:val="none" w:sz="0" w:space="0" w:color="auto"/>
            <w:right w:val="none" w:sz="0" w:space="0" w:color="auto"/>
          </w:divBdr>
        </w:div>
      </w:divsChild>
    </w:div>
    <w:div w:id="1489327174">
      <w:bodyDiv w:val="1"/>
      <w:marLeft w:val="0"/>
      <w:marRight w:val="0"/>
      <w:marTop w:val="0"/>
      <w:marBottom w:val="0"/>
      <w:divBdr>
        <w:top w:val="none" w:sz="0" w:space="0" w:color="auto"/>
        <w:left w:val="none" w:sz="0" w:space="0" w:color="auto"/>
        <w:bottom w:val="none" w:sz="0" w:space="0" w:color="auto"/>
        <w:right w:val="none" w:sz="0" w:space="0" w:color="auto"/>
      </w:divBdr>
    </w:div>
    <w:div w:id="1503009156">
      <w:bodyDiv w:val="1"/>
      <w:marLeft w:val="0"/>
      <w:marRight w:val="0"/>
      <w:marTop w:val="0"/>
      <w:marBottom w:val="0"/>
      <w:divBdr>
        <w:top w:val="none" w:sz="0" w:space="0" w:color="auto"/>
        <w:left w:val="none" w:sz="0" w:space="0" w:color="auto"/>
        <w:bottom w:val="none" w:sz="0" w:space="0" w:color="auto"/>
        <w:right w:val="none" w:sz="0" w:space="0" w:color="auto"/>
      </w:divBdr>
    </w:div>
    <w:div w:id="1565337653">
      <w:bodyDiv w:val="1"/>
      <w:marLeft w:val="0"/>
      <w:marRight w:val="0"/>
      <w:marTop w:val="0"/>
      <w:marBottom w:val="0"/>
      <w:divBdr>
        <w:top w:val="none" w:sz="0" w:space="0" w:color="auto"/>
        <w:left w:val="none" w:sz="0" w:space="0" w:color="auto"/>
        <w:bottom w:val="none" w:sz="0" w:space="0" w:color="auto"/>
        <w:right w:val="none" w:sz="0" w:space="0" w:color="auto"/>
      </w:divBdr>
      <w:divsChild>
        <w:div w:id="540021200">
          <w:marLeft w:val="0"/>
          <w:marRight w:val="1339"/>
          <w:marTop w:val="80"/>
          <w:marBottom w:val="0"/>
          <w:divBdr>
            <w:top w:val="none" w:sz="0" w:space="0" w:color="auto"/>
            <w:left w:val="none" w:sz="0" w:space="0" w:color="auto"/>
            <w:bottom w:val="none" w:sz="0" w:space="0" w:color="auto"/>
            <w:right w:val="none" w:sz="0" w:space="0" w:color="auto"/>
          </w:divBdr>
        </w:div>
        <w:div w:id="1843008380">
          <w:marLeft w:val="0"/>
          <w:marRight w:val="1339"/>
          <w:marTop w:val="80"/>
          <w:marBottom w:val="0"/>
          <w:divBdr>
            <w:top w:val="none" w:sz="0" w:space="0" w:color="auto"/>
            <w:left w:val="none" w:sz="0" w:space="0" w:color="auto"/>
            <w:bottom w:val="none" w:sz="0" w:space="0" w:color="auto"/>
            <w:right w:val="none" w:sz="0" w:space="0" w:color="auto"/>
          </w:divBdr>
        </w:div>
        <w:div w:id="133763259">
          <w:marLeft w:val="0"/>
          <w:marRight w:val="1339"/>
          <w:marTop w:val="80"/>
          <w:marBottom w:val="0"/>
          <w:divBdr>
            <w:top w:val="none" w:sz="0" w:space="0" w:color="auto"/>
            <w:left w:val="none" w:sz="0" w:space="0" w:color="auto"/>
            <w:bottom w:val="none" w:sz="0" w:space="0" w:color="auto"/>
            <w:right w:val="none" w:sz="0" w:space="0" w:color="auto"/>
          </w:divBdr>
        </w:div>
      </w:divsChild>
    </w:div>
    <w:div w:id="1743408268">
      <w:bodyDiv w:val="1"/>
      <w:marLeft w:val="0"/>
      <w:marRight w:val="0"/>
      <w:marTop w:val="0"/>
      <w:marBottom w:val="0"/>
      <w:divBdr>
        <w:top w:val="none" w:sz="0" w:space="0" w:color="auto"/>
        <w:left w:val="none" w:sz="0" w:space="0" w:color="auto"/>
        <w:bottom w:val="none" w:sz="0" w:space="0" w:color="auto"/>
        <w:right w:val="none" w:sz="0" w:space="0" w:color="auto"/>
      </w:divBdr>
      <w:divsChild>
        <w:div w:id="1847092043">
          <w:marLeft w:val="0"/>
          <w:marRight w:val="979"/>
          <w:marTop w:val="80"/>
          <w:marBottom w:val="0"/>
          <w:divBdr>
            <w:top w:val="none" w:sz="0" w:space="0" w:color="auto"/>
            <w:left w:val="none" w:sz="0" w:space="0" w:color="auto"/>
            <w:bottom w:val="none" w:sz="0" w:space="0" w:color="auto"/>
            <w:right w:val="none" w:sz="0" w:space="0" w:color="auto"/>
          </w:divBdr>
        </w:div>
        <w:div w:id="1587424522">
          <w:marLeft w:val="0"/>
          <w:marRight w:val="979"/>
          <w:marTop w:val="80"/>
          <w:marBottom w:val="0"/>
          <w:divBdr>
            <w:top w:val="none" w:sz="0" w:space="0" w:color="auto"/>
            <w:left w:val="none" w:sz="0" w:space="0" w:color="auto"/>
            <w:bottom w:val="none" w:sz="0" w:space="0" w:color="auto"/>
            <w:right w:val="none" w:sz="0" w:space="0" w:color="auto"/>
          </w:divBdr>
        </w:div>
      </w:divsChild>
    </w:div>
    <w:div w:id="1767268030">
      <w:bodyDiv w:val="1"/>
      <w:marLeft w:val="0"/>
      <w:marRight w:val="0"/>
      <w:marTop w:val="0"/>
      <w:marBottom w:val="0"/>
      <w:divBdr>
        <w:top w:val="none" w:sz="0" w:space="0" w:color="auto"/>
        <w:left w:val="none" w:sz="0" w:space="0" w:color="auto"/>
        <w:bottom w:val="none" w:sz="0" w:space="0" w:color="auto"/>
        <w:right w:val="none" w:sz="0" w:space="0" w:color="auto"/>
      </w:divBdr>
    </w:div>
    <w:div w:id="1781876455">
      <w:bodyDiv w:val="1"/>
      <w:marLeft w:val="0"/>
      <w:marRight w:val="0"/>
      <w:marTop w:val="0"/>
      <w:marBottom w:val="0"/>
      <w:divBdr>
        <w:top w:val="none" w:sz="0" w:space="0" w:color="auto"/>
        <w:left w:val="none" w:sz="0" w:space="0" w:color="auto"/>
        <w:bottom w:val="none" w:sz="0" w:space="0" w:color="auto"/>
        <w:right w:val="none" w:sz="0" w:space="0" w:color="auto"/>
      </w:divBdr>
    </w:div>
    <w:div w:id="1853255068">
      <w:bodyDiv w:val="1"/>
      <w:marLeft w:val="0"/>
      <w:marRight w:val="0"/>
      <w:marTop w:val="0"/>
      <w:marBottom w:val="0"/>
      <w:divBdr>
        <w:top w:val="none" w:sz="0" w:space="0" w:color="auto"/>
        <w:left w:val="none" w:sz="0" w:space="0" w:color="auto"/>
        <w:bottom w:val="none" w:sz="0" w:space="0" w:color="auto"/>
        <w:right w:val="none" w:sz="0" w:space="0" w:color="auto"/>
      </w:divBdr>
      <w:divsChild>
        <w:div w:id="332492153">
          <w:marLeft w:val="0"/>
          <w:marRight w:val="547"/>
          <w:marTop w:val="0"/>
          <w:marBottom w:val="0"/>
          <w:divBdr>
            <w:top w:val="none" w:sz="0" w:space="0" w:color="auto"/>
            <w:left w:val="none" w:sz="0" w:space="0" w:color="auto"/>
            <w:bottom w:val="none" w:sz="0" w:space="0" w:color="auto"/>
            <w:right w:val="none" w:sz="0" w:space="0" w:color="auto"/>
          </w:divBdr>
        </w:div>
      </w:divsChild>
    </w:div>
    <w:div w:id="1999261126">
      <w:bodyDiv w:val="1"/>
      <w:marLeft w:val="0"/>
      <w:marRight w:val="0"/>
      <w:marTop w:val="0"/>
      <w:marBottom w:val="0"/>
      <w:divBdr>
        <w:top w:val="none" w:sz="0" w:space="0" w:color="auto"/>
        <w:left w:val="none" w:sz="0" w:space="0" w:color="auto"/>
        <w:bottom w:val="none" w:sz="0" w:space="0" w:color="auto"/>
        <w:right w:val="none" w:sz="0" w:space="0" w:color="auto"/>
      </w:divBdr>
      <w:divsChild>
        <w:div w:id="429816971">
          <w:marLeft w:val="0"/>
          <w:marRight w:val="1339"/>
          <w:marTop w:val="80"/>
          <w:marBottom w:val="0"/>
          <w:divBdr>
            <w:top w:val="none" w:sz="0" w:space="0" w:color="auto"/>
            <w:left w:val="none" w:sz="0" w:space="0" w:color="auto"/>
            <w:bottom w:val="none" w:sz="0" w:space="0" w:color="auto"/>
            <w:right w:val="none" w:sz="0" w:space="0" w:color="auto"/>
          </w:divBdr>
        </w:div>
        <w:div w:id="386607266">
          <w:marLeft w:val="0"/>
          <w:marRight w:val="1339"/>
          <w:marTop w:val="80"/>
          <w:marBottom w:val="0"/>
          <w:divBdr>
            <w:top w:val="none" w:sz="0" w:space="0" w:color="auto"/>
            <w:left w:val="none" w:sz="0" w:space="0" w:color="auto"/>
            <w:bottom w:val="none" w:sz="0" w:space="0" w:color="auto"/>
            <w:right w:val="none" w:sz="0" w:space="0" w:color="auto"/>
          </w:divBdr>
        </w:div>
        <w:div w:id="1626039960">
          <w:marLeft w:val="0"/>
          <w:marRight w:val="1339"/>
          <w:marTop w:val="80"/>
          <w:marBottom w:val="0"/>
          <w:divBdr>
            <w:top w:val="none" w:sz="0" w:space="0" w:color="auto"/>
            <w:left w:val="none" w:sz="0" w:space="0" w:color="auto"/>
            <w:bottom w:val="none" w:sz="0" w:space="0" w:color="auto"/>
            <w:right w:val="none" w:sz="0" w:space="0" w:color="auto"/>
          </w:divBdr>
        </w:div>
      </w:divsChild>
    </w:div>
    <w:div w:id="2050228438">
      <w:bodyDiv w:val="1"/>
      <w:marLeft w:val="0"/>
      <w:marRight w:val="0"/>
      <w:marTop w:val="0"/>
      <w:marBottom w:val="0"/>
      <w:divBdr>
        <w:top w:val="none" w:sz="0" w:space="0" w:color="auto"/>
        <w:left w:val="none" w:sz="0" w:space="0" w:color="auto"/>
        <w:bottom w:val="none" w:sz="0" w:space="0" w:color="auto"/>
        <w:right w:val="none" w:sz="0" w:space="0" w:color="auto"/>
      </w:divBdr>
    </w:div>
    <w:div w:id="2070688377">
      <w:bodyDiv w:val="1"/>
      <w:marLeft w:val="0"/>
      <w:marRight w:val="0"/>
      <w:marTop w:val="0"/>
      <w:marBottom w:val="0"/>
      <w:divBdr>
        <w:top w:val="none" w:sz="0" w:space="0" w:color="auto"/>
        <w:left w:val="none" w:sz="0" w:space="0" w:color="auto"/>
        <w:bottom w:val="none" w:sz="0" w:space="0" w:color="auto"/>
        <w:right w:val="none" w:sz="0" w:space="0" w:color="auto"/>
      </w:divBdr>
      <w:divsChild>
        <w:div w:id="2066101135">
          <w:marLeft w:val="0"/>
          <w:marRight w:val="936"/>
          <w:marTop w:val="80"/>
          <w:marBottom w:val="0"/>
          <w:divBdr>
            <w:top w:val="none" w:sz="0" w:space="0" w:color="auto"/>
            <w:left w:val="none" w:sz="0" w:space="0" w:color="auto"/>
            <w:bottom w:val="none" w:sz="0" w:space="0" w:color="auto"/>
            <w:right w:val="none" w:sz="0" w:space="0" w:color="auto"/>
          </w:divBdr>
        </w:div>
        <w:div w:id="300816808">
          <w:marLeft w:val="0"/>
          <w:marRight w:val="936"/>
          <w:marTop w:val="80"/>
          <w:marBottom w:val="0"/>
          <w:divBdr>
            <w:top w:val="none" w:sz="0" w:space="0" w:color="auto"/>
            <w:left w:val="none" w:sz="0" w:space="0" w:color="auto"/>
            <w:bottom w:val="none" w:sz="0" w:space="0" w:color="auto"/>
            <w:right w:val="none" w:sz="0" w:space="0" w:color="auto"/>
          </w:divBdr>
        </w:div>
        <w:div w:id="1375037163">
          <w:marLeft w:val="0"/>
          <w:marRight w:val="936"/>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2163</Words>
  <Characters>12331</Characters>
  <Application>Microsoft Office Word</Application>
  <DocSecurity>0</DocSecurity>
  <Lines>102</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2013-04-15T14:37:00Z</dcterms:created>
  <dcterms:modified xsi:type="dcterms:W3CDTF">2013-04-15T15:01:00Z</dcterms:modified>
</cp:coreProperties>
</file>