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1038" w:rsidRPr="003C14A2" w:rsidRDefault="00DE1038" w:rsidP="003C14A2">
      <w:pPr>
        <w:jc w:val="center"/>
        <w:rPr>
          <w:rFonts w:hint="cs"/>
          <w:color w:val="002060"/>
          <w:sz w:val="24"/>
          <w:szCs w:val="24"/>
          <w:rtl/>
        </w:rPr>
      </w:pPr>
      <w:r w:rsidRPr="003C14A2">
        <w:rPr>
          <w:rFonts w:cs="Arial"/>
          <w:color w:val="002060"/>
          <w:sz w:val="24"/>
          <w:szCs w:val="24"/>
          <w:rtl/>
        </w:rPr>
        <w:t>عقيدة</w:t>
      </w:r>
      <w:r w:rsidRPr="003C14A2">
        <w:rPr>
          <w:rFonts w:hint="cs"/>
          <w:color w:val="002060"/>
          <w:sz w:val="24"/>
          <w:szCs w:val="24"/>
          <w:rtl/>
        </w:rPr>
        <w:t xml:space="preserve"> 1</w:t>
      </w:r>
      <w:bookmarkStart w:id="0" w:name="_GoBack"/>
      <w:bookmarkEnd w:id="0"/>
    </w:p>
    <w:p w:rsidR="00DE1038" w:rsidRPr="003C14A2" w:rsidRDefault="00DE1038" w:rsidP="003C14A2">
      <w:pPr>
        <w:jc w:val="center"/>
        <w:rPr>
          <w:color w:val="002060"/>
          <w:sz w:val="24"/>
          <w:szCs w:val="24"/>
        </w:rPr>
      </w:pPr>
      <w:r w:rsidRPr="003C14A2">
        <w:rPr>
          <w:rFonts w:hint="cs"/>
          <w:b/>
          <w:bCs/>
          <w:color w:val="002060"/>
          <w:sz w:val="24"/>
          <w:szCs w:val="24"/>
          <w:rtl/>
        </w:rPr>
        <w:t>المحاضرة الثالثة</w:t>
      </w:r>
    </w:p>
    <w:p w:rsidR="00DE1038" w:rsidRPr="003C14A2" w:rsidRDefault="00DE1038" w:rsidP="003C14A2">
      <w:pPr>
        <w:jc w:val="center"/>
        <w:rPr>
          <w:color w:val="002060"/>
          <w:sz w:val="24"/>
          <w:szCs w:val="24"/>
          <w:rtl/>
        </w:rPr>
      </w:pPr>
      <w:r w:rsidRPr="003C14A2">
        <w:rPr>
          <w:rFonts w:hint="cs"/>
          <w:b/>
          <w:bCs/>
          <w:color w:val="002060"/>
          <w:sz w:val="24"/>
          <w:szCs w:val="24"/>
          <w:rtl/>
        </w:rPr>
        <w:t>التوحيد</w:t>
      </w:r>
    </w:p>
    <w:p w:rsidR="00DE1038" w:rsidRPr="003C14A2" w:rsidRDefault="00DE1038" w:rsidP="003C14A2">
      <w:pPr>
        <w:jc w:val="center"/>
        <w:rPr>
          <w:rFonts w:hint="cs"/>
          <w:b/>
          <w:bCs/>
          <w:color w:val="002060"/>
          <w:sz w:val="24"/>
          <w:szCs w:val="24"/>
          <w:rtl/>
        </w:rPr>
      </w:pPr>
      <w:r w:rsidRPr="003C14A2">
        <w:rPr>
          <w:rFonts w:hint="cs"/>
          <w:b/>
          <w:bCs/>
          <w:color w:val="002060"/>
          <w:sz w:val="24"/>
          <w:szCs w:val="24"/>
          <w:rtl/>
        </w:rPr>
        <w:t>توحيد الألوهية</w:t>
      </w:r>
    </w:p>
    <w:p w:rsidR="00DE1038" w:rsidRPr="003C14A2" w:rsidRDefault="00DE1038" w:rsidP="003C14A2">
      <w:pPr>
        <w:jc w:val="center"/>
        <w:rPr>
          <w:b/>
          <w:bCs/>
          <w:color w:val="002060"/>
          <w:sz w:val="24"/>
          <w:szCs w:val="24"/>
        </w:rPr>
      </w:pPr>
      <w:r w:rsidRPr="003C14A2">
        <w:rPr>
          <w:b/>
          <w:bCs/>
          <w:color w:val="002060"/>
          <w:sz w:val="24"/>
          <w:szCs w:val="24"/>
          <w:rtl/>
        </w:rPr>
        <w:t>سبق ربوبيته سبحانه</w:t>
      </w:r>
    </w:p>
    <w:p w:rsidR="00DE1038" w:rsidRPr="003C14A2" w:rsidRDefault="00DE1038" w:rsidP="003C14A2">
      <w:pPr>
        <w:jc w:val="center"/>
        <w:rPr>
          <w:b/>
          <w:bCs/>
          <w:color w:val="002060"/>
          <w:sz w:val="24"/>
          <w:szCs w:val="24"/>
        </w:rPr>
      </w:pPr>
      <w:r w:rsidRPr="003C14A2">
        <w:rPr>
          <w:b/>
          <w:bCs/>
          <w:color w:val="002060"/>
          <w:sz w:val="24"/>
          <w:szCs w:val="24"/>
          <w:rtl/>
        </w:rPr>
        <w:t>قوله: (له معنى الربوبية ولا مربوب، ومعنى الخالق ولا مخلوق)</w:t>
      </w:r>
    </w:p>
    <w:p w:rsidR="00DE1038" w:rsidRPr="003C14A2" w:rsidRDefault="00DE1038" w:rsidP="003C14A2">
      <w:pPr>
        <w:jc w:val="center"/>
        <w:rPr>
          <w:b/>
          <w:bCs/>
          <w:color w:val="002060"/>
          <w:sz w:val="24"/>
          <w:szCs w:val="24"/>
          <w:rtl/>
        </w:rPr>
      </w:pPr>
      <w:r w:rsidRPr="003C14A2">
        <w:rPr>
          <w:b/>
          <w:bCs/>
          <w:color w:val="002060"/>
          <w:sz w:val="24"/>
          <w:szCs w:val="24"/>
          <w:rtl/>
        </w:rPr>
        <w:t>شرح: يعني أن الله تعالى موصوف بأنه الرب قبل أن يوجد مربوب، وموصوف بأنه خالق قبل أن يوجد مخلوق.</w:t>
      </w:r>
    </w:p>
    <w:p w:rsidR="00DE1038" w:rsidRPr="003C14A2" w:rsidRDefault="00DE1038" w:rsidP="003C14A2">
      <w:pPr>
        <w:jc w:val="center"/>
        <w:rPr>
          <w:b/>
          <w:bCs/>
          <w:color w:val="002060"/>
          <w:sz w:val="24"/>
          <w:szCs w:val="24"/>
          <w:rtl/>
        </w:rPr>
      </w:pPr>
      <w:r w:rsidRPr="003C14A2">
        <w:rPr>
          <w:b/>
          <w:bCs/>
          <w:color w:val="002060"/>
          <w:sz w:val="24"/>
          <w:szCs w:val="24"/>
          <w:rtl/>
        </w:rPr>
        <w:t xml:space="preserve">قال بعض المشايخ الشارحين: وإنما قال: له معنى الربوبية ومعنى الخالق دون </w:t>
      </w:r>
      <w:proofErr w:type="spellStart"/>
      <w:r w:rsidRPr="003C14A2">
        <w:rPr>
          <w:b/>
          <w:bCs/>
          <w:color w:val="002060"/>
          <w:sz w:val="24"/>
          <w:szCs w:val="24"/>
          <w:rtl/>
        </w:rPr>
        <w:t>الخالقية</w:t>
      </w:r>
      <w:proofErr w:type="spellEnd"/>
      <w:r w:rsidRPr="003C14A2">
        <w:rPr>
          <w:b/>
          <w:bCs/>
          <w:color w:val="002060"/>
          <w:sz w:val="24"/>
          <w:szCs w:val="24"/>
          <w:rtl/>
        </w:rPr>
        <w:t>، لأن الخالق هو المخرج للشيء من العدم إلى الوجود لا غير، والرب يقتضي معاني كثيرة، وهي: الملك والحفظ والتدبير والتربية وهي تبليغ الشيء كماله بالتدريج، فلا جرم أتى بلفظ يشمل هذه المعاني، وهي الربوبية. انتهى.</w:t>
      </w:r>
    </w:p>
    <w:p w:rsidR="00DE1038" w:rsidRPr="003C14A2" w:rsidRDefault="00DE1038" w:rsidP="003C14A2">
      <w:pPr>
        <w:jc w:val="center"/>
        <w:rPr>
          <w:b/>
          <w:bCs/>
          <w:color w:val="002060"/>
          <w:sz w:val="24"/>
          <w:szCs w:val="24"/>
          <w:rtl/>
        </w:rPr>
      </w:pPr>
      <w:r w:rsidRPr="003C14A2">
        <w:rPr>
          <w:b/>
          <w:bCs/>
          <w:color w:val="002060"/>
          <w:sz w:val="24"/>
          <w:szCs w:val="24"/>
          <w:rtl/>
        </w:rPr>
        <w:t>وفيه نظر، لأن الخلق يكون بمعنى التقدير أيضا.</w:t>
      </w:r>
    </w:p>
    <w:p w:rsidR="00000000" w:rsidRPr="003C14A2" w:rsidRDefault="003C14A2" w:rsidP="003C14A2">
      <w:pPr>
        <w:numPr>
          <w:ilvl w:val="0"/>
          <w:numId w:val="1"/>
        </w:numPr>
        <w:jc w:val="center"/>
        <w:rPr>
          <w:b/>
          <w:bCs/>
          <w:color w:val="002060"/>
          <w:sz w:val="24"/>
          <w:szCs w:val="24"/>
        </w:rPr>
      </w:pPr>
      <w:r w:rsidRPr="003C14A2">
        <w:rPr>
          <w:b/>
          <w:bCs/>
          <w:color w:val="002060"/>
          <w:sz w:val="24"/>
          <w:szCs w:val="24"/>
          <w:rtl/>
        </w:rPr>
        <w:t xml:space="preserve">روى البخاري عن عمران بن حصين: قال </w:t>
      </w:r>
      <w:proofErr w:type="spellStart"/>
      <w:r w:rsidRPr="003C14A2">
        <w:rPr>
          <w:b/>
          <w:bCs/>
          <w:color w:val="002060"/>
          <w:sz w:val="24"/>
          <w:szCs w:val="24"/>
          <w:rtl/>
        </w:rPr>
        <w:t>قال</w:t>
      </w:r>
      <w:proofErr w:type="spellEnd"/>
      <w:r w:rsidRPr="003C14A2">
        <w:rPr>
          <w:b/>
          <w:bCs/>
          <w:color w:val="002060"/>
          <w:sz w:val="24"/>
          <w:szCs w:val="24"/>
          <w:rtl/>
        </w:rPr>
        <w:t xml:space="preserve"> أهل </w:t>
      </w:r>
      <w:r w:rsidRPr="003C14A2">
        <w:rPr>
          <w:b/>
          <w:bCs/>
          <w:color w:val="002060"/>
          <w:sz w:val="24"/>
          <w:szCs w:val="24"/>
          <w:rtl/>
        </w:rPr>
        <w:t xml:space="preserve">اليمن لرسول </w:t>
      </w:r>
      <w:hyperlink r:id="rId6" w:history="1">
        <w:r w:rsidRPr="003C14A2">
          <w:rPr>
            <w:rStyle w:val="Hyperlink"/>
            <w:b/>
            <w:bCs/>
            <w:color w:val="002060"/>
            <w:sz w:val="24"/>
            <w:szCs w:val="24"/>
            <w:rtl/>
          </w:rPr>
          <w:t>الله</w:t>
        </w:r>
      </w:hyperlink>
      <w:r w:rsidRPr="003C14A2">
        <w:rPr>
          <w:b/>
          <w:bCs/>
          <w:color w:val="002060"/>
          <w:sz w:val="24"/>
          <w:szCs w:val="24"/>
          <w:rtl/>
        </w:rPr>
        <w:t xml:space="preserve"> صلى </w:t>
      </w:r>
      <w:hyperlink r:id="rId7" w:history="1">
        <w:r w:rsidRPr="003C14A2">
          <w:rPr>
            <w:rStyle w:val="Hyperlink"/>
            <w:b/>
            <w:bCs/>
            <w:color w:val="002060"/>
            <w:sz w:val="24"/>
            <w:szCs w:val="24"/>
            <w:rtl/>
          </w:rPr>
          <w:t>الله</w:t>
        </w:r>
      </w:hyperlink>
      <w:r w:rsidRPr="003C14A2">
        <w:rPr>
          <w:b/>
          <w:bCs/>
          <w:color w:val="002060"/>
          <w:sz w:val="24"/>
          <w:szCs w:val="24"/>
          <w:rtl/>
        </w:rPr>
        <w:t xml:space="preserve"> عليه وسلم " جئناك لنتفقه في الدين ولنسألك عن أول هذا الأمر فقال كان </w:t>
      </w:r>
      <w:hyperlink r:id="rId8" w:history="1">
        <w:r w:rsidRPr="003C14A2">
          <w:rPr>
            <w:rStyle w:val="Hyperlink"/>
            <w:b/>
            <w:bCs/>
            <w:color w:val="002060"/>
            <w:sz w:val="24"/>
            <w:szCs w:val="24"/>
            <w:rtl/>
          </w:rPr>
          <w:t>الله</w:t>
        </w:r>
      </w:hyperlink>
      <w:r w:rsidRPr="003C14A2">
        <w:rPr>
          <w:b/>
          <w:bCs/>
          <w:color w:val="002060"/>
          <w:sz w:val="24"/>
          <w:szCs w:val="24"/>
          <w:rtl/>
        </w:rPr>
        <w:t xml:space="preserve"> ولم يكن شيء قبله (وفي رواية معه، وفي رواية غيره) وكان عرشه على ا</w:t>
      </w:r>
      <w:r w:rsidRPr="003C14A2">
        <w:rPr>
          <w:b/>
          <w:bCs/>
          <w:color w:val="002060"/>
          <w:sz w:val="24"/>
          <w:szCs w:val="24"/>
          <w:rtl/>
        </w:rPr>
        <w:t>لماء. وكتب في الذكر كل شيء وخلق السموات والأرض " وفي لفظ: ثم خلق السموات والأرض.</w:t>
      </w:r>
    </w:p>
    <w:p w:rsidR="00000000" w:rsidRPr="003C14A2" w:rsidRDefault="003C14A2" w:rsidP="003C14A2">
      <w:pPr>
        <w:numPr>
          <w:ilvl w:val="0"/>
          <w:numId w:val="1"/>
        </w:numPr>
        <w:jc w:val="center"/>
        <w:rPr>
          <w:b/>
          <w:bCs/>
          <w:color w:val="002060"/>
          <w:sz w:val="24"/>
          <w:szCs w:val="24"/>
          <w:rtl/>
        </w:rPr>
      </w:pPr>
      <w:r w:rsidRPr="003C14A2">
        <w:rPr>
          <w:b/>
          <w:bCs/>
          <w:color w:val="002060"/>
          <w:sz w:val="24"/>
          <w:szCs w:val="24"/>
          <w:rtl/>
        </w:rPr>
        <w:t xml:space="preserve">روى مسلم في صحيحه عن عبد </w:t>
      </w:r>
      <w:hyperlink r:id="rId9" w:history="1">
        <w:r w:rsidRPr="003C14A2">
          <w:rPr>
            <w:rStyle w:val="Hyperlink"/>
            <w:b/>
            <w:bCs/>
            <w:color w:val="002060"/>
            <w:sz w:val="24"/>
            <w:szCs w:val="24"/>
            <w:rtl/>
          </w:rPr>
          <w:t>الله</w:t>
        </w:r>
      </w:hyperlink>
      <w:r w:rsidRPr="003C14A2">
        <w:rPr>
          <w:b/>
          <w:bCs/>
          <w:color w:val="002060"/>
          <w:sz w:val="24"/>
          <w:szCs w:val="24"/>
          <w:rtl/>
        </w:rPr>
        <w:t xml:space="preserve"> بن عمر</w:t>
      </w:r>
      <w:r w:rsidRPr="003C14A2">
        <w:rPr>
          <w:b/>
          <w:bCs/>
          <w:color w:val="002060"/>
          <w:sz w:val="24"/>
          <w:szCs w:val="24"/>
          <w:rtl/>
        </w:rPr>
        <w:t xml:space="preserve">و بن العاص قال: سمعت رسول </w:t>
      </w:r>
      <w:hyperlink r:id="rId10" w:history="1">
        <w:r w:rsidRPr="003C14A2">
          <w:rPr>
            <w:rStyle w:val="Hyperlink"/>
            <w:b/>
            <w:bCs/>
            <w:color w:val="002060"/>
            <w:sz w:val="24"/>
            <w:szCs w:val="24"/>
            <w:rtl/>
          </w:rPr>
          <w:t>الله</w:t>
        </w:r>
      </w:hyperlink>
      <w:r w:rsidRPr="003C14A2">
        <w:rPr>
          <w:b/>
          <w:bCs/>
          <w:color w:val="002060"/>
          <w:sz w:val="24"/>
          <w:szCs w:val="24"/>
          <w:rtl/>
        </w:rPr>
        <w:t xml:space="preserve"> صلى </w:t>
      </w:r>
      <w:hyperlink r:id="rId11" w:history="1">
        <w:r w:rsidRPr="003C14A2">
          <w:rPr>
            <w:rStyle w:val="Hyperlink"/>
            <w:b/>
            <w:bCs/>
            <w:color w:val="002060"/>
            <w:sz w:val="24"/>
            <w:szCs w:val="24"/>
            <w:rtl/>
          </w:rPr>
          <w:t>الله</w:t>
        </w:r>
      </w:hyperlink>
      <w:r w:rsidRPr="003C14A2">
        <w:rPr>
          <w:b/>
          <w:bCs/>
          <w:color w:val="002060"/>
          <w:sz w:val="24"/>
          <w:szCs w:val="24"/>
          <w:rtl/>
        </w:rPr>
        <w:t xml:space="preserve"> </w:t>
      </w:r>
      <w:r w:rsidRPr="003C14A2">
        <w:rPr>
          <w:b/>
          <w:bCs/>
          <w:color w:val="002060"/>
          <w:sz w:val="24"/>
          <w:szCs w:val="24"/>
          <w:rtl/>
        </w:rPr>
        <w:t xml:space="preserve">عليه وسلم يقول " كتب </w:t>
      </w:r>
      <w:hyperlink r:id="rId12" w:history="1">
        <w:r w:rsidRPr="003C14A2">
          <w:rPr>
            <w:rStyle w:val="Hyperlink"/>
            <w:b/>
            <w:bCs/>
            <w:color w:val="002060"/>
            <w:sz w:val="24"/>
            <w:szCs w:val="24"/>
            <w:rtl/>
          </w:rPr>
          <w:t>الله</w:t>
        </w:r>
      </w:hyperlink>
      <w:r w:rsidRPr="003C14A2">
        <w:rPr>
          <w:b/>
          <w:bCs/>
          <w:color w:val="002060"/>
          <w:sz w:val="24"/>
          <w:szCs w:val="24"/>
          <w:rtl/>
        </w:rPr>
        <w:t xml:space="preserve"> مقادير الخلائق قبل أن يخلق السموات والأرض بخمسين ألف سنة، قال وعرشه على الماء".</w:t>
      </w:r>
    </w:p>
    <w:p w:rsidR="00000000" w:rsidRPr="003C14A2" w:rsidRDefault="003C14A2" w:rsidP="003C14A2">
      <w:pPr>
        <w:numPr>
          <w:ilvl w:val="0"/>
          <w:numId w:val="1"/>
        </w:numPr>
        <w:jc w:val="center"/>
        <w:rPr>
          <w:b/>
          <w:bCs/>
          <w:color w:val="002060"/>
          <w:sz w:val="24"/>
          <w:szCs w:val="24"/>
        </w:rPr>
      </w:pPr>
      <w:r w:rsidRPr="003C14A2">
        <w:rPr>
          <w:b/>
          <w:bCs/>
          <w:color w:val="002060"/>
          <w:sz w:val="24"/>
          <w:szCs w:val="24"/>
          <w:rtl/>
        </w:rPr>
        <w:t>روى الامام أحمد، وأبو داود والترمذي عن عبادة ب</w:t>
      </w:r>
      <w:r w:rsidRPr="003C14A2">
        <w:rPr>
          <w:b/>
          <w:bCs/>
          <w:color w:val="002060"/>
          <w:sz w:val="24"/>
          <w:szCs w:val="24"/>
          <w:rtl/>
        </w:rPr>
        <w:t>ن الصامت</w:t>
      </w:r>
      <w:r w:rsidRPr="003C14A2">
        <w:rPr>
          <w:b/>
          <w:bCs/>
          <w:color w:val="002060"/>
          <w:sz w:val="24"/>
          <w:szCs w:val="24"/>
          <w:rtl/>
        </w:rPr>
        <w:t xml:space="preserve"> رضي </w:t>
      </w:r>
      <w:hyperlink r:id="rId13" w:history="1">
        <w:r w:rsidRPr="003C14A2">
          <w:rPr>
            <w:rStyle w:val="Hyperlink"/>
            <w:b/>
            <w:bCs/>
            <w:color w:val="002060"/>
            <w:sz w:val="24"/>
            <w:szCs w:val="24"/>
            <w:rtl/>
          </w:rPr>
          <w:t>الله</w:t>
        </w:r>
      </w:hyperlink>
      <w:r w:rsidRPr="003C14A2">
        <w:rPr>
          <w:b/>
          <w:bCs/>
          <w:color w:val="002060"/>
          <w:sz w:val="24"/>
          <w:szCs w:val="24"/>
          <w:rtl/>
        </w:rPr>
        <w:t xml:space="preserve"> عنه : قال </w:t>
      </w:r>
      <w:proofErr w:type="spellStart"/>
      <w:r w:rsidRPr="003C14A2">
        <w:rPr>
          <w:b/>
          <w:bCs/>
          <w:color w:val="002060"/>
          <w:sz w:val="24"/>
          <w:szCs w:val="24"/>
          <w:rtl/>
        </w:rPr>
        <w:t>قال</w:t>
      </w:r>
      <w:proofErr w:type="spellEnd"/>
      <w:r w:rsidRPr="003C14A2">
        <w:rPr>
          <w:b/>
          <w:bCs/>
          <w:color w:val="002060"/>
          <w:sz w:val="24"/>
          <w:szCs w:val="24"/>
          <w:rtl/>
        </w:rPr>
        <w:t xml:space="preserve"> رسول </w:t>
      </w:r>
      <w:hyperlink r:id="rId14" w:history="1">
        <w:r w:rsidRPr="003C14A2">
          <w:rPr>
            <w:rStyle w:val="Hyperlink"/>
            <w:b/>
            <w:bCs/>
            <w:color w:val="002060"/>
            <w:sz w:val="24"/>
            <w:szCs w:val="24"/>
            <w:rtl/>
          </w:rPr>
          <w:t>الله</w:t>
        </w:r>
      </w:hyperlink>
      <w:r w:rsidRPr="003C14A2">
        <w:rPr>
          <w:b/>
          <w:bCs/>
          <w:color w:val="002060"/>
          <w:sz w:val="24"/>
          <w:szCs w:val="24"/>
          <w:rtl/>
        </w:rPr>
        <w:t xml:space="preserve"> صلى </w:t>
      </w:r>
      <w:hyperlink r:id="rId15" w:history="1">
        <w:r w:rsidRPr="003C14A2">
          <w:rPr>
            <w:rStyle w:val="Hyperlink"/>
            <w:b/>
            <w:bCs/>
            <w:color w:val="002060"/>
            <w:sz w:val="24"/>
            <w:szCs w:val="24"/>
            <w:rtl/>
          </w:rPr>
          <w:t>الله</w:t>
        </w:r>
      </w:hyperlink>
      <w:r w:rsidRPr="003C14A2">
        <w:rPr>
          <w:b/>
          <w:bCs/>
          <w:color w:val="002060"/>
          <w:sz w:val="24"/>
          <w:szCs w:val="24"/>
          <w:rtl/>
        </w:rPr>
        <w:t xml:space="preserve"> عليه وسلم " إن أول ما خلق </w:t>
      </w:r>
      <w:hyperlink r:id="rId16" w:history="1">
        <w:r w:rsidRPr="003C14A2">
          <w:rPr>
            <w:rStyle w:val="Hyperlink"/>
            <w:b/>
            <w:bCs/>
            <w:color w:val="002060"/>
            <w:sz w:val="24"/>
            <w:szCs w:val="24"/>
            <w:rtl/>
          </w:rPr>
          <w:t>الله</w:t>
        </w:r>
      </w:hyperlink>
      <w:r w:rsidRPr="003C14A2">
        <w:rPr>
          <w:b/>
          <w:bCs/>
          <w:color w:val="002060"/>
          <w:sz w:val="24"/>
          <w:szCs w:val="24"/>
          <w:rtl/>
        </w:rPr>
        <w:t xml:space="preserve"> </w:t>
      </w:r>
      <w:r w:rsidRPr="003C14A2">
        <w:rPr>
          <w:b/>
          <w:bCs/>
          <w:color w:val="002060"/>
          <w:sz w:val="24"/>
          <w:szCs w:val="24"/>
          <w:rtl/>
        </w:rPr>
        <w:t xml:space="preserve">القلم. </w:t>
      </w:r>
      <w:r w:rsidRPr="003C14A2">
        <w:rPr>
          <w:b/>
          <w:bCs/>
          <w:color w:val="002060"/>
          <w:sz w:val="24"/>
          <w:szCs w:val="24"/>
          <w:rtl/>
        </w:rPr>
        <w:t>ثم قال له أكتب، فجرى في تلك الساعة بما هو كائن إلى يوم القيامة "</w:t>
      </w:r>
    </w:p>
    <w:p w:rsidR="00000000" w:rsidRPr="003C14A2" w:rsidRDefault="003C14A2" w:rsidP="003C14A2">
      <w:pPr>
        <w:numPr>
          <w:ilvl w:val="0"/>
          <w:numId w:val="1"/>
        </w:numPr>
        <w:jc w:val="center"/>
        <w:rPr>
          <w:b/>
          <w:bCs/>
          <w:color w:val="002060"/>
          <w:sz w:val="24"/>
          <w:szCs w:val="24"/>
          <w:rtl/>
        </w:rPr>
      </w:pPr>
      <w:r w:rsidRPr="003C14A2">
        <w:rPr>
          <w:b/>
          <w:bCs/>
          <w:color w:val="002060"/>
          <w:sz w:val="24"/>
          <w:szCs w:val="24"/>
          <w:rtl/>
        </w:rPr>
        <w:t xml:space="preserve">روى الإمام أحمد وأبو داود وابن ماجة والترمذي عن عباس بن عبد المطلب قال: كنا جلوسا مع رسول </w:t>
      </w:r>
      <w:hyperlink r:id="rId17" w:history="1">
        <w:r w:rsidRPr="003C14A2">
          <w:rPr>
            <w:rStyle w:val="Hyperlink"/>
            <w:b/>
            <w:bCs/>
            <w:color w:val="002060"/>
            <w:sz w:val="24"/>
            <w:szCs w:val="24"/>
            <w:rtl/>
          </w:rPr>
          <w:t>الله</w:t>
        </w:r>
      </w:hyperlink>
      <w:r w:rsidRPr="003C14A2">
        <w:rPr>
          <w:b/>
          <w:bCs/>
          <w:color w:val="002060"/>
          <w:sz w:val="24"/>
          <w:szCs w:val="24"/>
          <w:rtl/>
        </w:rPr>
        <w:t xml:space="preserve"> صلى </w:t>
      </w:r>
      <w:hyperlink r:id="rId18" w:history="1">
        <w:r w:rsidRPr="003C14A2">
          <w:rPr>
            <w:rStyle w:val="Hyperlink"/>
            <w:b/>
            <w:bCs/>
            <w:color w:val="002060"/>
            <w:sz w:val="24"/>
            <w:szCs w:val="24"/>
            <w:rtl/>
          </w:rPr>
          <w:t>الله</w:t>
        </w:r>
      </w:hyperlink>
      <w:r w:rsidRPr="003C14A2">
        <w:rPr>
          <w:b/>
          <w:bCs/>
          <w:color w:val="002060"/>
          <w:sz w:val="24"/>
          <w:szCs w:val="24"/>
          <w:rtl/>
        </w:rPr>
        <w:t xml:space="preserve"> عليه وسلم بالبطحاء فمرت سحابة فقال رسول </w:t>
      </w:r>
      <w:hyperlink r:id="rId19" w:history="1">
        <w:r w:rsidRPr="003C14A2">
          <w:rPr>
            <w:rStyle w:val="Hyperlink"/>
            <w:b/>
            <w:bCs/>
            <w:color w:val="002060"/>
            <w:sz w:val="24"/>
            <w:szCs w:val="24"/>
            <w:rtl/>
          </w:rPr>
          <w:t>الله</w:t>
        </w:r>
      </w:hyperlink>
      <w:r w:rsidRPr="003C14A2">
        <w:rPr>
          <w:b/>
          <w:bCs/>
          <w:color w:val="002060"/>
          <w:sz w:val="24"/>
          <w:szCs w:val="24"/>
          <w:rtl/>
        </w:rPr>
        <w:t xml:space="preserve"> صلى </w:t>
      </w:r>
      <w:hyperlink r:id="rId20" w:history="1">
        <w:r w:rsidRPr="003C14A2">
          <w:rPr>
            <w:rStyle w:val="Hyperlink"/>
            <w:b/>
            <w:bCs/>
            <w:color w:val="002060"/>
            <w:sz w:val="24"/>
            <w:szCs w:val="24"/>
            <w:rtl/>
          </w:rPr>
          <w:t>الله</w:t>
        </w:r>
      </w:hyperlink>
      <w:r w:rsidRPr="003C14A2">
        <w:rPr>
          <w:b/>
          <w:bCs/>
          <w:color w:val="002060"/>
          <w:sz w:val="24"/>
          <w:szCs w:val="24"/>
          <w:rtl/>
        </w:rPr>
        <w:t xml:space="preserve"> عليه وسلم (أتدرون ما هذا قال قلنا السحاب قال والمزن قال قلنا و</w:t>
      </w:r>
      <w:r w:rsidRPr="003C14A2">
        <w:rPr>
          <w:b/>
          <w:bCs/>
          <w:color w:val="002060"/>
          <w:sz w:val="24"/>
          <w:szCs w:val="24"/>
          <w:rtl/>
        </w:rPr>
        <w:t xml:space="preserve">المزن قال والعنان قال فسكتنا فقال هل تدرون كم بين السماء والأرض قال قلنا </w:t>
      </w:r>
      <w:hyperlink r:id="rId21" w:history="1">
        <w:r w:rsidRPr="003C14A2">
          <w:rPr>
            <w:rStyle w:val="Hyperlink"/>
            <w:b/>
            <w:bCs/>
            <w:color w:val="002060"/>
            <w:sz w:val="24"/>
            <w:szCs w:val="24"/>
            <w:rtl/>
          </w:rPr>
          <w:t>الله</w:t>
        </w:r>
      </w:hyperlink>
      <w:r w:rsidRPr="003C14A2">
        <w:rPr>
          <w:b/>
          <w:bCs/>
          <w:color w:val="002060"/>
          <w:sz w:val="24"/>
          <w:szCs w:val="24"/>
          <w:rtl/>
        </w:rPr>
        <w:t xml:space="preserve"> ورسوله أعلم. قال بينهما مسيرة خمسمائة سنة ومن كل سماء إلى سماء مسيرة خمسمائ</w:t>
      </w:r>
      <w:r w:rsidRPr="003C14A2">
        <w:rPr>
          <w:b/>
          <w:bCs/>
          <w:color w:val="002060"/>
          <w:sz w:val="24"/>
          <w:szCs w:val="24"/>
          <w:rtl/>
        </w:rPr>
        <w:t xml:space="preserve">ة سنة، وكشف كل سماء مسيرة خمسمائة سنة وفوق السماء السابعة بحر بين أسفله وأعلاه كما بين السماء والأرض، ثم فوق ذلك ثمانية أو عال بين ركبهن </w:t>
      </w:r>
      <w:proofErr w:type="spellStart"/>
      <w:r w:rsidRPr="003C14A2">
        <w:rPr>
          <w:b/>
          <w:bCs/>
          <w:color w:val="002060"/>
          <w:sz w:val="24"/>
          <w:szCs w:val="24"/>
          <w:rtl/>
        </w:rPr>
        <w:t>وأظلافهن</w:t>
      </w:r>
      <w:proofErr w:type="spellEnd"/>
      <w:r w:rsidRPr="003C14A2">
        <w:rPr>
          <w:b/>
          <w:bCs/>
          <w:color w:val="002060"/>
          <w:sz w:val="24"/>
          <w:szCs w:val="24"/>
          <w:rtl/>
        </w:rPr>
        <w:t xml:space="preserve"> كما بين السماء والأرض ثم على ظهورهم العرش بين أسفله وأعلاه كما بين السماء والأرض </w:t>
      </w:r>
      <w:hyperlink r:id="rId22" w:history="1">
        <w:r w:rsidRPr="003C14A2">
          <w:rPr>
            <w:rStyle w:val="Hyperlink"/>
            <w:b/>
            <w:bCs/>
            <w:color w:val="002060"/>
            <w:sz w:val="24"/>
            <w:szCs w:val="24"/>
            <w:rtl/>
          </w:rPr>
          <w:t>والله</w:t>
        </w:r>
      </w:hyperlink>
      <w:r w:rsidRPr="003C14A2">
        <w:rPr>
          <w:b/>
          <w:bCs/>
          <w:color w:val="002060"/>
          <w:sz w:val="24"/>
          <w:szCs w:val="24"/>
          <w:rtl/>
        </w:rPr>
        <w:t xml:space="preserve"> فوق ذلك وليس يخفى عليه من أعمال بني آدم شيء ".</w:t>
      </w:r>
    </w:p>
    <w:p w:rsidR="00000000" w:rsidRPr="003C14A2" w:rsidRDefault="003C14A2" w:rsidP="003C14A2">
      <w:pPr>
        <w:numPr>
          <w:ilvl w:val="0"/>
          <w:numId w:val="1"/>
        </w:numPr>
        <w:jc w:val="center"/>
        <w:rPr>
          <w:b/>
          <w:bCs/>
          <w:color w:val="002060"/>
          <w:sz w:val="24"/>
          <w:szCs w:val="24"/>
        </w:rPr>
      </w:pPr>
      <w:r w:rsidRPr="003C14A2">
        <w:rPr>
          <w:b/>
          <w:bCs/>
          <w:color w:val="002060"/>
          <w:sz w:val="24"/>
          <w:szCs w:val="24"/>
          <w:rtl/>
        </w:rPr>
        <w:t xml:space="preserve">روى أبو داود عن جابر بن عبد </w:t>
      </w:r>
      <w:hyperlink r:id="rId23" w:history="1">
        <w:r w:rsidRPr="003C14A2">
          <w:rPr>
            <w:rStyle w:val="Hyperlink"/>
            <w:b/>
            <w:bCs/>
            <w:color w:val="002060"/>
            <w:sz w:val="24"/>
            <w:szCs w:val="24"/>
            <w:rtl/>
          </w:rPr>
          <w:t>الله</w:t>
        </w:r>
      </w:hyperlink>
      <w:r w:rsidRPr="003C14A2">
        <w:rPr>
          <w:b/>
          <w:bCs/>
          <w:color w:val="002060"/>
          <w:sz w:val="24"/>
          <w:szCs w:val="24"/>
          <w:rtl/>
        </w:rPr>
        <w:t xml:space="preserve"> أن النبي صلى </w:t>
      </w:r>
      <w:hyperlink r:id="rId24" w:history="1">
        <w:r w:rsidRPr="003C14A2">
          <w:rPr>
            <w:rStyle w:val="Hyperlink"/>
            <w:b/>
            <w:bCs/>
            <w:color w:val="002060"/>
            <w:sz w:val="24"/>
            <w:szCs w:val="24"/>
            <w:rtl/>
          </w:rPr>
          <w:t>الله</w:t>
        </w:r>
      </w:hyperlink>
      <w:r w:rsidRPr="003C14A2">
        <w:rPr>
          <w:b/>
          <w:bCs/>
          <w:color w:val="002060"/>
          <w:sz w:val="24"/>
          <w:szCs w:val="24"/>
          <w:rtl/>
        </w:rPr>
        <w:t xml:space="preserve"> </w:t>
      </w:r>
      <w:r w:rsidRPr="003C14A2">
        <w:rPr>
          <w:b/>
          <w:bCs/>
          <w:color w:val="002060"/>
          <w:sz w:val="24"/>
          <w:szCs w:val="24"/>
          <w:rtl/>
        </w:rPr>
        <w:t xml:space="preserve">عليه وسلم </w:t>
      </w:r>
      <w:r w:rsidRPr="003C14A2">
        <w:rPr>
          <w:b/>
          <w:bCs/>
          <w:color w:val="002060"/>
          <w:sz w:val="24"/>
          <w:szCs w:val="24"/>
          <w:rtl/>
        </w:rPr>
        <w:t xml:space="preserve">قال " أذن لي أن أحدث عن ملك من ملائكة </w:t>
      </w:r>
      <w:hyperlink r:id="rId25" w:history="1">
        <w:r w:rsidRPr="003C14A2">
          <w:rPr>
            <w:rStyle w:val="Hyperlink"/>
            <w:b/>
            <w:bCs/>
            <w:color w:val="002060"/>
            <w:sz w:val="24"/>
            <w:szCs w:val="24"/>
            <w:rtl/>
          </w:rPr>
          <w:t>الله</w:t>
        </w:r>
      </w:hyperlink>
      <w:r w:rsidRPr="003C14A2">
        <w:rPr>
          <w:b/>
          <w:bCs/>
          <w:color w:val="002060"/>
          <w:sz w:val="24"/>
          <w:szCs w:val="24"/>
          <w:rtl/>
        </w:rPr>
        <w:t xml:space="preserve"> عز وجل </w:t>
      </w:r>
      <w:r w:rsidRPr="003C14A2">
        <w:rPr>
          <w:b/>
          <w:bCs/>
          <w:color w:val="002060"/>
          <w:sz w:val="24"/>
          <w:szCs w:val="24"/>
          <w:rtl/>
        </w:rPr>
        <w:t xml:space="preserve">من حملة </w:t>
      </w:r>
      <w:r w:rsidRPr="003C14A2">
        <w:rPr>
          <w:b/>
          <w:bCs/>
          <w:color w:val="002060"/>
          <w:sz w:val="24"/>
          <w:szCs w:val="24"/>
          <w:rtl/>
        </w:rPr>
        <w:t>العرش أن ما بين شحمة أذنه إلى عاتقه مسيرة سبعمائة عام.</w:t>
      </w:r>
    </w:p>
    <w:p w:rsidR="00000000" w:rsidRPr="003C14A2" w:rsidRDefault="003C14A2" w:rsidP="003C14A2">
      <w:pPr>
        <w:numPr>
          <w:ilvl w:val="0"/>
          <w:numId w:val="1"/>
        </w:numPr>
        <w:jc w:val="center"/>
        <w:rPr>
          <w:b/>
          <w:bCs/>
          <w:color w:val="002060"/>
          <w:sz w:val="24"/>
          <w:szCs w:val="24"/>
          <w:rtl/>
        </w:rPr>
      </w:pPr>
      <w:r w:rsidRPr="003C14A2">
        <w:rPr>
          <w:b/>
          <w:bCs/>
          <w:color w:val="002060"/>
          <w:sz w:val="24"/>
          <w:szCs w:val="24"/>
          <w:rtl/>
        </w:rPr>
        <w:t>روى ابن جرير حدث</w:t>
      </w:r>
      <w:r w:rsidRPr="003C14A2">
        <w:rPr>
          <w:b/>
          <w:bCs/>
          <w:color w:val="002060"/>
          <w:sz w:val="24"/>
          <w:szCs w:val="24"/>
          <w:rtl/>
        </w:rPr>
        <w:t xml:space="preserve">ني يونس حدثنا ابن وهب قال: قال ابن زيد حدثني أبي قال: قال رسول </w:t>
      </w:r>
      <w:hyperlink r:id="rId26" w:history="1">
        <w:r w:rsidRPr="003C14A2">
          <w:rPr>
            <w:rStyle w:val="Hyperlink"/>
            <w:b/>
            <w:bCs/>
            <w:color w:val="002060"/>
            <w:sz w:val="24"/>
            <w:szCs w:val="24"/>
            <w:rtl/>
          </w:rPr>
          <w:t>الله</w:t>
        </w:r>
      </w:hyperlink>
      <w:r w:rsidRPr="003C14A2">
        <w:rPr>
          <w:b/>
          <w:bCs/>
          <w:color w:val="002060"/>
          <w:sz w:val="24"/>
          <w:szCs w:val="24"/>
          <w:rtl/>
        </w:rPr>
        <w:t xml:space="preserve"> صلى </w:t>
      </w:r>
      <w:hyperlink r:id="rId27" w:history="1">
        <w:r w:rsidRPr="003C14A2">
          <w:rPr>
            <w:rStyle w:val="Hyperlink"/>
            <w:b/>
            <w:bCs/>
            <w:color w:val="002060"/>
            <w:sz w:val="24"/>
            <w:szCs w:val="24"/>
            <w:rtl/>
          </w:rPr>
          <w:t>الله</w:t>
        </w:r>
      </w:hyperlink>
      <w:r w:rsidRPr="003C14A2">
        <w:rPr>
          <w:b/>
          <w:bCs/>
          <w:color w:val="002060"/>
          <w:sz w:val="24"/>
          <w:szCs w:val="24"/>
          <w:rtl/>
        </w:rPr>
        <w:t xml:space="preserve"> عليه وسلم: </w:t>
      </w:r>
      <w:r w:rsidRPr="003C14A2">
        <w:rPr>
          <w:b/>
          <w:bCs/>
          <w:color w:val="002060"/>
          <w:sz w:val="24"/>
          <w:szCs w:val="24"/>
          <w:rtl/>
        </w:rPr>
        <w:t>" ما السموات السبع في الكرس</w:t>
      </w:r>
      <w:r w:rsidRPr="003C14A2">
        <w:rPr>
          <w:b/>
          <w:bCs/>
          <w:color w:val="002060"/>
          <w:sz w:val="24"/>
          <w:szCs w:val="24"/>
          <w:rtl/>
        </w:rPr>
        <w:t xml:space="preserve">ي إلا كدراهم سبعة ألقيت في ترس " قال وقال أبو </w:t>
      </w:r>
      <w:r w:rsidRPr="003C14A2">
        <w:rPr>
          <w:b/>
          <w:bCs/>
          <w:color w:val="002060"/>
          <w:sz w:val="24"/>
          <w:szCs w:val="24"/>
          <w:rtl/>
        </w:rPr>
        <w:lastRenderedPageBreak/>
        <w:t xml:space="preserve">ذر سمعت رسول </w:t>
      </w:r>
      <w:hyperlink r:id="rId28" w:history="1">
        <w:r w:rsidRPr="003C14A2">
          <w:rPr>
            <w:rStyle w:val="Hyperlink"/>
            <w:b/>
            <w:bCs/>
            <w:color w:val="002060"/>
            <w:sz w:val="24"/>
            <w:szCs w:val="24"/>
            <w:rtl/>
          </w:rPr>
          <w:t>الله</w:t>
        </w:r>
      </w:hyperlink>
      <w:r w:rsidRPr="003C14A2">
        <w:rPr>
          <w:b/>
          <w:bCs/>
          <w:color w:val="002060"/>
          <w:sz w:val="24"/>
          <w:szCs w:val="24"/>
          <w:rtl/>
        </w:rPr>
        <w:t xml:space="preserve"> صلى </w:t>
      </w:r>
      <w:hyperlink r:id="rId29" w:history="1">
        <w:r w:rsidRPr="003C14A2">
          <w:rPr>
            <w:rStyle w:val="Hyperlink"/>
            <w:b/>
            <w:bCs/>
            <w:color w:val="002060"/>
            <w:sz w:val="24"/>
            <w:szCs w:val="24"/>
            <w:rtl/>
          </w:rPr>
          <w:t>الله</w:t>
        </w:r>
      </w:hyperlink>
      <w:r w:rsidRPr="003C14A2">
        <w:rPr>
          <w:b/>
          <w:bCs/>
          <w:color w:val="002060"/>
          <w:sz w:val="24"/>
          <w:szCs w:val="24"/>
          <w:rtl/>
        </w:rPr>
        <w:t xml:space="preserve"> عليه وسلم يقول " ما الكرسي في العرش إلا كحلقة من حديد ألقيت بين ظهري فلاة من الأرض "</w:t>
      </w:r>
    </w:p>
    <w:p w:rsidR="00000000" w:rsidRPr="003C14A2" w:rsidRDefault="003C14A2" w:rsidP="003C14A2">
      <w:pPr>
        <w:numPr>
          <w:ilvl w:val="0"/>
          <w:numId w:val="1"/>
        </w:numPr>
        <w:jc w:val="center"/>
        <w:rPr>
          <w:b/>
          <w:bCs/>
          <w:color w:val="002060"/>
          <w:sz w:val="24"/>
          <w:szCs w:val="24"/>
          <w:rtl/>
        </w:rPr>
      </w:pPr>
      <w:r w:rsidRPr="003C14A2">
        <w:rPr>
          <w:b/>
          <w:bCs/>
          <w:color w:val="002060"/>
          <w:sz w:val="24"/>
          <w:szCs w:val="24"/>
          <w:rtl/>
        </w:rPr>
        <w:t>عن أبي ذر ال</w:t>
      </w:r>
      <w:r w:rsidRPr="003C14A2">
        <w:rPr>
          <w:b/>
          <w:bCs/>
          <w:color w:val="002060"/>
          <w:sz w:val="24"/>
          <w:szCs w:val="24"/>
          <w:rtl/>
        </w:rPr>
        <w:t xml:space="preserve">غفاري أنه سأل رسول </w:t>
      </w:r>
      <w:hyperlink r:id="rId30" w:history="1">
        <w:r w:rsidRPr="003C14A2">
          <w:rPr>
            <w:rStyle w:val="Hyperlink"/>
            <w:b/>
            <w:bCs/>
            <w:color w:val="002060"/>
            <w:sz w:val="24"/>
            <w:szCs w:val="24"/>
            <w:rtl/>
          </w:rPr>
          <w:t>الله</w:t>
        </w:r>
      </w:hyperlink>
      <w:r w:rsidRPr="003C14A2">
        <w:rPr>
          <w:b/>
          <w:bCs/>
          <w:color w:val="002060"/>
          <w:sz w:val="24"/>
          <w:szCs w:val="24"/>
          <w:rtl/>
        </w:rPr>
        <w:t xml:space="preserve"> صلى </w:t>
      </w:r>
      <w:hyperlink r:id="rId31" w:history="1">
        <w:r w:rsidRPr="003C14A2">
          <w:rPr>
            <w:rStyle w:val="Hyperlink"/>
            <w:b/>
            <w:bCs/>
            <w:color w:val="002060"/>
            <w:sz w:val="24"/>
            <w:szCs w:val="24"/>
            <w:rtl/>
          </w:rPr>
          <w:t>الله</w:t>
        </w:r>
      </w:hyperlink>
      <w:r w:rsidRPr="003C14A2">
        <w:rPr>
          <w:b/>
          <w:bCs/>
          <w:color w:val="002060"/>
          <w:sz w:val="24"/>
          <w:szCs w:val="24"/>
          <w:rtl/>
        </w:rPr>
        <w:t xml:space="preserve"> عليه وسلم عن الكر</w:t>
      </w:r>
      <w:r w:rsidRPr="003C14A2">
        <w:rPr>
          <w:b/>
          <w:bCs/>
          <w:color w:val="002060"/>
          <w:sz w:val="24"/>
          <w:szCs w:val="24"/>
          <w:rtl/>
        </w:rPr>
        <w:t xml:space="preserve">سي فقال رسول </w:t>
      </w:r>
      <w:hyperlink r:id="rId32" w:history="1">
        <w:r w:rsidRPr="003C14A2">
          <w:rPr>
            <w:rStyle w:val="Hyperlink"/>
            <w:b/>
            <w:bCs/>
            <w:color w:val="002060"/>
            <w:sz w:val="24"/>
            <w:szCs w:val="24"/>
            <w:rtl/>
          </w:rPr>
          <w:t>الله</w:t>
        </w:r>
      </w:hyperlink>
      <w:r w:rsidRPr="003C14A2">
        <w:rPr>
          <w:b/>
          <w:bCs/>
          <w:color w:val="002060"/>
          <w:sz w:val="24"/>
          <w:szCs w:val="24"/>
          <w:rtl/>
        </w:rPr>
        <w:t xml:space="preserve"> صلى </w:t>
      </w:r>
      <w:hyperlink r:id="rId33" w:history="1">
        <w:r w:rsidRPr="003C14A2">
          <w:rPr>
            <w:rStyle w:val="Hyperlink"/>
            <w:b/>
            <w:bCs/>
            <w:color w:val="002060"/>
            <w:sz w:val="24"/>
            <w:szCs w:val="24"/>
            <w:rtl/>
          </w:rPr>
          <w:t>الله</w:t>
        </w:r>
      </w:hyperlink>
      <w:r w:rsidRPr="003C14A2">
        <w:rPr>
          <w:b/>
          <w:bCs/>
          <w:color w:val="002060"/>
          <w:sz w:val="24"/>
          <w:szCs w:val="24"/>
          <w:rtl/>
        </w:rPr>
        <w:t xml:space="preserve"> عليه وسلم " </w:t>
      </w:r>
      <w:r w:rsidRPr="003C14A2">
        <w:rPr>
          <w:b/>
          <w:bCs/>
          <w:color w:val="002060"/>
          <w:sz w:val="24"/>
          <w:szCs w:val="24"/>
          <w:rtl/>
        </w:rPr>
        <w:t xml:space="preserve">والذي نفسي بيده ما السموات السبع </w:t>
      </w:r>
      <w:proofErr w:type="spellStart"/>
      <w:r w:rsidRPr="003C14A2">
        <w:rPr>
          <w:b/>
          <w:bCs/>
          <w:color w:val="002060"/>
          <w:sz w:val="24"/>
          <w:szCs w:val="24"/>
          <w:rtl/>
        </w:rPr>
        <w:t>والأراضون</w:t>
      </w:r>
      <w:proofErr w:type="spellEnd"/>
      <w:r w:rsidRPr="003C14A2">
        <w:rPr>
          <w:b/>
          <w:bCs/>
          <w:color w:val="002060"/>
          <w:sz w:val="24"/>
          <w:szCs w:val="24"/>
          <w:rtl/>
        </w:rPr>
        <w:t xml:space="preserve"> السبع عند الكرسي إلا كحلقة ملقاة بأرض فلاة وإن فضل العرش على الكرسي كفضل الفلاة على تلك الحلقة</w:t>
      </w:r>
    </w:p>
    <w:p w:rsidR="00000000" w:rsidRPr="003C14A2" w:rsidRDefault="003C14A2" w:rsidP="003C14A2">
      <w:pPr>
        <w:numPr>
          <w:ilvl w:val="0"/>
          <w:numId w:val="1"/>
        </w:numPr>
        <w:jc w:val="center"/>
        <w:rPr>
          <w:b/>
          <w:bCs/>
          <w:color w:val="002060"/>
          <w:sz w:val="24"/>
          <w:szCs w:val="24"/>
        </w:rPr>
      </w:pPr>
      <w:r w:rsidRPr="003C14A2">
        <w:rPr>
          <w:b/>
          <w:bCs/>
          <w:color w:val="002060"/>
          <w:sz w:val="24"/>
          <w:szCs w:val="24"/>
          <w:rtl/>
        </w:rPr>
        <w:t xml:space="preserve">عن </w:t>
      </w:r>
      <w:proofErr w:type="spellStart"/>
      <w:r w:rsidRPr="003C14A2">
        <w:rPr>
          <w:b/>
          <w:bCs/>
          <w:color w:val="002060"/>
          <w:sz w:val="24"/>
          <w:szCs w:val="24"/>
          <w:rtl/>
        </w:rPr>
        <w:t>الزهرى</w:t>
      </w:r>
      <w:proofErr w:type="spellEnd"/>
      <w:r w:rsidRPr="003C14A2">
        <w:rPr>
          <w:b/>
          <w:bCs/>
          <w:color w:val="002060"/>
          <w:sz w:val="24"/>
          <w:szCs w:val="24"/>
          <w:rtl/>
        </w:rPr>
        <w:t xml:space="preserve"> عن عروة عن عائشة قالت قال رسول </w:t>
      </w:r>
      <w:hyperlink r:id="rId34" w:history="1">
        <w:r w:rsidRPr="003C14A2">
          <w:rPr>
            <w:rStyle w:val="Hyperlink"/>
            <w:b/>
            <w:bCs/>
            <w:color w:val="002060"/>
            <w:sz w:val="24"/>
            <w:szCs w:val="24"/>
            <w:rtl/>
          </w:rPr>
          <w:t>الله</w:t>
        </w:r>
      </w:hyperlink>
      <w:r w:rsidRPr="003C14A2">
        <w:rPr>
          <w:b/>
          <w:bCs/>
          <w:color w:val="002060"/>
          <w:sz w:val="24"/>
          <w:szCs w:val="24"/>
          <w:rtl/>
        </w:rPr>
        <w:t xml:space="preserve"> صلى </w:t>
      </w:r>
      <w:hyperlink r:id="rId35" w:history="1">
        <w:r w:rsidRPr="003C14A2">
          <w:rPr>
            <w:rStyle w:val="Hyperlink"/>
            <w:b/>
            <w:bCs/>
            <w:color w:val="002060"/>
            <w:sz w:val="24"/>
            <w:szCs w:val="24"/>
            <w:rtl/>
          </w:rPr>
          <w:t>الله</w:t>
        </w:r>
      </w:hyperlink>
      <w:r w:rsidRPr="003C14A2">
        <w:rPr>
          <w:b/>
          <w:bCs/>
          <w:color w:val="002060"/>
          <w:sz w:val="24"/>
          <w:szCs w:val="24"/>
          <w:rtl/>
        </w:rPr>
        <w:t xml:space="preserve"> عليه وسلم " خلقت الملائكة من نور وخلق الجان من نار </w:t>
      </w:r>
      <w:r w:rsidRPr="003C14A2">
        <w:rPr>
          <w:b/>
          <w:bCs/>
          <w:color w:val="002060"/>
          <w:sz w:val="24"/>
          <w:szCs w:val="24"/>
          <w:rtl/>
        </w:rPr>
        <w:t xml:space="preserve">وخلق آدم </w:t>
      </w:r>
      <w:r w:rsidRPr="003C14A2">
        <w:rPr>
          <w:b/>
          <w:bCs/>
          <w:color w:val="002060"/>
          <w:sz w:val="24"/>
          <w:szCs w:val="24"/>
          <w:rtl/>
        </w:rPr>
        <w:t>مما قد وصف لكم "</w:t>
      </w:r>
    </w:p>
    <w:p w:rsidR="00000000" w:rsidRPr="003C14A2" w:rsidRDefault="003C14A2" w:rsidP="003C14A2">
      <w:pPr>
        <w:numPr>
          <w:ilvl w:val="0"/>
          <w:numId w:val="1"/>
        </w:numPr>
        <w:jc w:val="center"/>
        <w:rPr>
          <w:b/>
          <w:bCs/>
          <w:color w:val="002060"/>
          <w:sz w:val="24"/>
          <w:szCs w:val="24"/>
          <w:rtl/>
        </w:rPr>
      </w:pPr>
      <w:r w:rsidRPr="003C14A2">
        <w:rPr>
          <w:b/>
          <w:bCs/>
          <w:color w:val="002060"/>
          <w:sz w:val="24"/>
          <w:szCs w:val="24"/>
          <w:rtl/>
        </w:rPr>
        <w:t xml:space="preserve">عن ابن عباس أن نبي </w:t>
      </w:r>
      <w:hyperlink r:id="rId36" w:history="1">
        <w:r w:rsidRPr="003C14A2">
          <w:rPr>
            <w:rStyle w:val="Hyperlink"/>
            <w:b/>
            <w:bCs/>
            <w:color w:val="002060"/>
            <w:sz w:val="24"/>
            <w:szCs w:val="24"/>
            <w:rtl/>
          </w:rPr>
          <w:t>الله</w:t>
        </w:r>
      </w:hyperlink>
      <w:r w:rsidRPr="003C14A2">
        <w:rPr>
          <w:b/>
          <w:bCs/>
          <w:color w:val="002060"/>
          <w:sz w:val="24"/>
          <w:szCs w:val="24"/>
          <w:rtl/>
        </w:rPr>
        <w:t xml:space="preserve"> صلى </w:t>
      </w:r>
      <w:hyperlink r:id="rId37" w:history="1">
        <w:r w:rsidRPr="003C14A2">
          <w:rPr>
            <w:rStyle w:val="Hyperlink"/>
            <w:b/>
            <w:bCs/>
            <w:color w:val="002060"/>
            <w:sz w:val="24"/>
            <w:szCs w:val="24"/>
            <w:rtl/>
          </w:rPr>
          <w:t>الله</w:t>
        </w:r>
      </w:hyperlink>
      <w:r w:rsidRPr="003C14A2">
        <w:rPr>
          <w:b/>
          <w:bCs/>
          <w:color w:val="002060"/>
          <w:sz w:val="24"/>
          <w:szCs w:val="24"/>
          <w:rtl/>
        </w:rPr>
        <w:t xml:space="preserve"> عليه وسلم قال " ان </w:t>
      </w:r>
      <w:hyperlink r:id="rId38" w:history="1">
        <w:r w:rsidRPr="003C14A2">
          <w:rPr>
            <w:rStyle w:val="Hyperlink"/>
            <w:b/>
            <w:bCs/>
            <w:color w:val="002060"/>
            <w:sz w:val="24"/>
            <w:szCs w:val="24"/>
            <w:rtl/>
          </w:rPr>
          <w:t>الله</w:t>
        </w:r>
      </w:hyperlink>
      <w:r w:rsidRPr="003C14A2">
        <w:rPr>
          <w:b/>
          <w:bCs/>
          <w:color w:val="002060"/>
          <w:sz w:val="24"/>
          <w:szCs w:val="24"/>
          <w:rtl/>
        </w:rPr>
        <w:t xml:space="preserve"> </w:t>
      </w:r>
      <w:r w:rsidRPr="003C14A2">
        <w:rPr>
          <w:b/>
          <w:bCs/>
          <w:color w:val="002060"/>
          <w:sz w:val="24"/>
          <w:szCs w:val="24"/>
          <w:rtl/>
        </w:rPr>
        <w:t>خلق لوحا محفوظا من درة بيضاء صفحاتها من ياقوتة حمراء، قلمه نور وكتابه نور لله فيه في كل يوم ستون وثلاثمائة لحظة يخلق ويرزق ويميت ويحيى ويعز ويذل ويفعل ما يشاء "</w:t>
      </w:r>
    </w:p>
    <w:p w:rsidR="00000000" w:rsidRPr="003C14A2" w:rsidRDefault="003C14A2" w:rsidP="003C14A2">
      <w:pPr>
        <w:numPr>
          <w:ilvl w:val="0"/>
          <w:numId w:val="1"/>
        </w:numPr>
        <w:jc w:val="center"/>
        <w:rPr>
          <w:b/>
          <w:bCs/>
          <w:color w:val="002060"/>
          <w:sz w:val="24"/>
          <w:szCs w:val="24"/>
          <w:rtl/>
        </w:rPr>
      </w:pPr>
      <w:r w:rsidRPr="003C14A2">
        <w:rPr>
          <w:b/>
          <w:bCs/>
          <w:color w:val="002060"/>
          <w:sz w:val="24"/>
          <w:szCs w:val="24"/>
          <w:rtl/>
        </w:rPr>
        <w:t xml:space="preserve">عن مجاهد عن ابن عباس قال " إن في صدر اللوح لا إله إلا </w:t>
      </w:r>
      <w:hyperlink r:id="rId39" w:history="1">
        <w:r w:rsidRPr="003C14A2">
          <w:rPr>
            <w:rStyle w:val="Hyperlink"/>
            <w:b/>
            <w:bCs/>
            <w:color w:val="002060"/>
            <w:sz w:val="24"/>
            <w:szCs w:val="24"/>
            <w:rtl/>
          </w:rPr>
          <w:t>الله</w:t>
        </w:r>
      </w:hyperlink>
      <w:r w:rsidRPr="003C14A2">
        <w:rPr>
          <w:b/>
          <w:bCs/>
          <w:color w:val="002060"/>
          <w:sz w:val="24"/>
          <w:szCs w:val="24"/>
          <w:rtl/>
        </w:rPr>
        <w:t xml:space="preserve"> وحده دينه الإسلام ومحمد عبده ورسوله. فمن آمن </w:t>
      </w:r>
      <w:hyperlink r:id="rId40" w:history="1">
        <w:r w:rsidRPr="003C14A2">
          <w:rPr>
            <w:rStyle w:val="Hyperlink"/>
            <w:b/>
            <w:bCs/>
            <w:color w:val="002060"/>
            <w:sz w:val="24"/>
            <w:szCs w:val="24"/>
            <w:rtl/>
          </w:rPr>
          <w:t>بالله</w:t>
        </w:r>
      </w:hyperlink>
      <w:r w:rsidRPr="003C14A2">
        <w:rPr>
          <w:b/>
          <w:bCs/>
          <w:color w:val="002060"/>
          <w:sz w:val="24"/>
          <w:szCs w:val="24"/>
          <w:rtl/>
        </w:rPr>
        <w:t xml:space="preserve"> وصدق بوعده واتبع رسله أدخله الجنة </w:t>
      </w:r>
      <w:r w:rsidRPr="003C14A2">
        <w:rPr>
          <w:b/>
          <w:bCs/>
          <w:color w:val="002060"/>
          <w:sz w:val="24"/>
          <w:szCs w:val="24"/>
          <w:rtl/>
        </w:rPr>
        <w:t>" قال " واللوح المحفوظ لوح من درة بيضاء طوله ما بين السماء والأرض، وعرضه ما بين المشرق والمغرب. وحافتاه الدر والياقوت، ودفتاه ياقوتة حمراء، وقلمه نور، وكلامه معقود بالعرش، واصله في حجر ملك "</w:t>
      </w:r>
    </w:p>
    <w:p w:rsidR="00DE1038" w:rsidRPr="003C14A2" w:rsidRDefault="00DE1038" w:rsidP="003C14A2">
      <w:pPr>
        <w:numPr>
          <w:ilvl w:val="0"/>
          <w:numId w:val="1"/>
        </w:numPr>
        <w:jc w:val="center"/>
        <w:rPr>
          <w:b/>
          <w:bCs/>
          <w:color w:val="002060"/>
          <w:sz w:val="24"/>
          <w:szCs w:val="24"/>
        </w:rPr>
      </w:pPr>
      <w:r w:rsidRPr="003C14A2">
        <w:rPr>
          <w:b/>
          <w:bCs/>
          <w:color w:val="002060"/>
          <w:sz w:val="24"/>
          <w:szCs w:val="24"/>
          <w:rtl/>
        </w:rPr>
        <w:t>توحيد الألوهية</w:t>
      </w:r>
    </w:p>
    <w:p w:rsidR="00DE1038" w:rsidRPr="003C14A2" w:rsidRDefault="00DE1038" w:rsidP="003C14A2">
      <w:pPr>
        <w:numPr>
          <w:ilvl w:val="0"/>
          <w:numId w:val="1"/>
        </w:numPr>
        <w:jc w:val="center"/>
        <w:rPr>
          <w:b/>
          <w:bCs/>
          <w:color w:val="002060"/>
          <w:sz w:val="24"/>
          <w:szCs w:val="24"/>
        </w:rPr>
      </w:pPr>
      <w:r w:rsidRPr="003C14A2">
        <w:rPr>
          <w:b/>
          <w:bCs/>
          <w:color w:val="002060"/>
          <w:sz w:val="24"/>
          <w:szCs w:val="24"/>
          <w:rtl/>
        </w:rPr>
        <w:t>قوله: (ولا إله غيره)</w:t>
      </w:r>
    </w:p>
    <w:p w:rsidR="00DE1038" w:rsidRPr="003C14A2" w:rsidRDefault="00DE1038" w:rsidP="003C14A2">
      <w:pPr>
        <w:numPr>
          <w:ilvl w:val="0"/>
          <w:numId w:val="1"/>
        </w:numPr>
        <w:jc w:val="center"/>
        <w:rPr>
          <w:b/>
          <w:bCs/>
          <w:color w:val="002060"/>
          <w:sz w:val="24"/>
          <w:szCs w:val="24"/>
          <w:rtl/>
        </w:rPr>
      </w:pPr>
      <w:r w:rsidRPr="003C14A2">
        <w:rPr>
          <w:b/>
          <w:bCs/>
          <w:color w:val="002060"/>
          <w:sz w:val="24"/>
          <w:szCs w:val="24"/>
          <w:rtl/>
        </w:rPr>
        <w:t>شرح: هذه كلمة التوحيد التي دعت إليها الرسل كلهم، كما تقدم ذكره.</w:t>
      </w:r>
    </w:p>
    <w:p w:rsidR="00DE1038" w:rsidRPr="003C14A2" w:rsidRDefault="00DE1038" w:rsidP="003C14A2">
      <w:pPr>
        <w:numPr>
          <w:ilvl w:val="0"/>
          <w:numId w:val="1"/>
        </w:numPr>
        <w:jc w:val="center"/>
        <w:rPr>
          <w:b/>
          <w:bCs/>
          <w:color w:val="002060"/>
          <w:sz w:val="24"/>
          <w:szCs w:val="24"/>
          <w:rtl/>
        </w:rPr>
      </w:pPr>
      <w:r w:rsidRPr="003C14A2">
        <w:rPr>
          <w:b/>
          <w:bCs/>
          <w:color w:val="002060"/>
          <w:sz w:val="24"/>
          <w:szCs w:val="24"/>
          <w:rtl/>
        </w:rPr>
        <w:t xml:space="preserve">وإثبات التوحيد بهذه الكلمة باعتبار النفي والإثبات المقتضي للحصر، فإن الإثبات المجرد قد يتطرق إليه </w:t>
      </w:r>
      <w:proofErr w:type="spellStart"/>
      <w:r w:rsidRPr="003C14A2">
        <w:rPr>
          <w:b/>
          <w:bCs/>
          <w:color w:val="002060"/>
          <w:sz w:val="24"/>
          <w:szCs w:val="24"/>
          <w:rtl/>
        </w:rPr>
        <w:t>الإحتمال</w:t>
      </w:r>
      <w:proofErr w:type="spellEnd"/>
      <w:r w:rsidRPr="003C14A2">
        <w:rPr>
          <w:b/>
          <w:bCs/>
          <w:color w:val="002060"/>
          <w:sz w:val="24"/>
          <w:szCs w:val="24"/>
          <w:rtl/>
        </w:rPr>
        <w:t>.</w:t>
      </w:r>
    </w:p>
    <w:p w:rsidR="00DE1038" w:rsidRPr="003C14A2" w:rsidRDefault="00DE1038" w:rsidP="003C14A2">
      <w:pPr>
        <w:numPr>
          <w:ilvl w:val="0"/>
          <w:numId w:val="1"/>
        </w:numPr>
        <w:jc w:val="center"/>
        <w:rPr>
          <w:b/>
          <w:bCs/>
          <w:color w:val="002060"/>
          <w:sz w:val="24"/>
          <w:szCs w:val="24"/>
          <w:rtl/>
        </w:rPr>
      </w:pPr>
      <w:r w:rsidRPr="003C14A2">
        <w:rPr>
          <w:b/>
          <w:bCs/>
          <w:color w:val="002060"/>
          <w:sz w:val="24"/>
          <w:szCs w:val="24"/>
          <w:rtl/>
        </w:rPr>
        <w:t>ولهذا - والله أعلم - لما قال تعالى: (وَإِلَهُكُمْ إِلَهٌ وَاحِدٌ) [1] قال بعده: (لا إِلَهَ إِلَّا هُوَ الرَّحْمَنُ الرَّحِيمُ) [2]</w:t>
      </w:r>
    </w:p>
    <w:p w:rsidR="00DE1038" w:rsidRPr="003C14A2" w:rsidRDefault="00DE1038" w:rsidP="003C14A2">
      <w:pPr>
        <w:numPr>
          <w:ilvl w:val="0"/>
          <w:numId w:val="1"/>
        </w:numPr>
        <w:jc w:val="center"/>
        <w:rPr>
          <w:b/>
          <w:bCs/>
          <w:color w:val="002060"/>
          <w:sz w:val="24"/>
          <w:szCs w:val="24"/>
          <w:rtl/>
        </w:rPr>
      </w:pPr>
      <w:r w:rsidRPr="003C14A2">
        <w:rPr>
          <w:b/>
          <w:bCs/>
          <w:color w:val="002060"/>
          <w:sz w:val="24"/>
          <w:szCs w:val="24"/>
          <w:rtl/>
        </w:rPr>
        <w:t>وقد اعترض صاحب المنتخب على النحويين في تقدير الخبر في لا إله إلا هو - فقالوا: تقديره: لا إله في الوجود إلا الله، فقال: يكون ذلك نفيا لوجود الإله.</w:t>
      </w:r>
    </w:p>
    <w:p w:rsidR="00DE1038" w:rsidRPr="003C14A2" w:rsidRDefault="00DE1038" w:rsidP="003C14A2">
      <w:pPr>
        <w:numPr>
          <w:ilvl w:val="0"/>
          <w:numId w:val="1"/>
        </w:numPr>
        <w:jc w:val="center"/>
        <w:rPr>
          <w:b/>
          <w:bCs/>
          <w:color w:val="002060"/>
          <w:sz w:val="24"/>
          <w:szCs w:val="24"/>
          <w:rtl/>
        </w:rPr>
      </w:pPr>
      <w:r w:rsidRPr="003C14A2">
        <w:rPr>
          <w:b/>
          <w:bCs/>
          <w:color w:val="002060"/>
          <w:sz w:val="24"/>
          <w:szCs w:val="24"/>
          <w:rtl/>
        </w:rPr>
        <w:t>ومعلوم أن نفي الماهية أقوى في التوحيد الصرف من نفي الوجود، فكان إجراء الكلام على ظاهره والإعراض عن هذا الإضمار أولى.</w:t>
      </w:r>
    </w:p>
    <w:p w:rsidR="00DE1038" w:rsidRPr="003C14A2" w:rsidRDefault="00DE1038" w:rsidP="003C14A2">
      <w:pPr>
        <w:numPr>
          <w:ilvl w:val="0"/>
          <w:numId w:val="1"/>
        </w:numPr>
        <w:jc w:val="center"/>
        <w:rPr>
          <w:b/>
          <w:bCs/>
          <w:color w:val="002060"/>
          <w:sz w:val="24"/>
          <w:szCs w:val="24"/>
        </w:rPr>
      </w:pPr>
      <w:r w:rsidRPr="003C14A2">
        <w:rPr>
          <w:b/>
          <w:bCs/>
          <w:color w:val="002060"/>
          <w:sz w:val="24"/>
          <w:szCs w:val="24"/>
          <w:rtl/>
        </w:rPr>
        <w:t xml:space="preserve">وأجاب أبو عبد الله محمد بن أبي الفضل </w:t>
      </w:r>
      <w:proofErr w:type="spellStart"/>
      <w:r w:rsidRPr="003C14A2">
        <w:rPr>
          <w:b/>
          <w:bCs/>
          <w:color w:val="002060"/>
          <w:sz w:val="24"/>
          <w:szCs w:val="24"/>
          <w:rtl/>
        </w:rPr>
        <w:t>المرسي</w:t>
      </w:r>
      <w:proofErr w:type="spellEnd"/>
      <w:r w:rsidRPr="003C14A2">
        <w:rPr>
          <w:b/>
          <w:bCs/>
          <w:color w:val="002060"/>
          <w:sz w:val="24"/>
          <w:szCs w:val="24"/>
          <w:rtl/>
        </w:rPr>
        <w:t xml:space="preserve"> في ري الظمآن فقال: هذا كلام من لا يعرف لسان العرب، فإن إله في موضع المبتدأ على قول سيبويه، وعند غيره اسم لا، وعلى التقديرين فلا بد من خبر المبتدأ، وإلا فما قاله من </w:t>
      </w:r>
      <w:proofErr w:type="spellStart"/>
      <w:r w:rsidRPr="003C14A2">
        <w:rPr>
          <w:b/>
          <w:bCs/>
          <w:color w:val="002060"/>
          <w:sz w:val="24"/>
          <w:szCs w:val="24"/>
          <w:rtl/>
        </w:rPr>
        <w:t>الإستغناء</w:t>
      </w:r>
      <w:proofErr w:type="spellEnd"/>
      <w:r w:rsidRPr="003C14A2">
        <w:rPr>
          <w:b/>
          <w:bCs/>
          <w:color w:val="002060"/>
          <w:sz w:val="24"/>
          <w:szCs w:val="24"/>
          <w:rtl/>
        </w:rPr>
        <w:t xml:space="preserve"> عن الإضمار فاسد.</w:t>
      </w:r>
    </w:p>
    <w:p w:rsidR="00DE1038" w:rsidRPr="003C14A2" w:rsidRDefault="00DE1038" w:rsidP="003C14A2">
      <w:pPr>
        <w:numPr>
          <w:ilvl w:val="0"/>
          <w:numId w:val="1"/>
        </w:numPr>
        <w:jc w:val="center"/>
        <w:rPr>
          <w:b/>
          <w:bCs/>
          <w:color w:val="002060"/>
          <w:sz w:val="24"/>
          <w:szCs w:val="24"/>
          <w:rtl/>
        </w:rPr>
      </w:pPr>
      <w:r w:rsidRPr="003C14A2">
        <w:rPr>
          <w:b/>
          <w:bCs/>
          <w:color w:val="002060"/>
          <w:sz w:val="24"/>
          <w:szCs w:val="24"/>
          <w:rtl/>
        </w:rPr>
        <w:t>وأما قوله: إذا لم يضمر يكون نفيا للماهية - فليس بشيء، لأن نفي الماهية هو نفي الوجود، لا تتصور الماهية إلا مع الوجود، فلا فرق بين لا ماهية و لا وجود.</w:t>
      </w:r>
    </w:p>
    <w:p w:rsidR="00DE1038" w:rsidRPr="003C14A2" w:rsidRDefault="00DE1038" w:rsidP="003C14A2">
      <w:pPr>
        <w:numPr>
          <w:ilvl w:val="0"/>
          <w:numId w:val="1"/>
        </w:numPr>
        <w:jc w:val="center"/>
        <w:rPr>
          <w:b/>
          <w:bCs/>
          <w:color w:val="002060"/>
          <w:sz w:val="24"/>
          <w:szCs w:val="24"/>
          <w:rtl/>
        </w:rPr>
      </w:pPr>
      <w:r w:rsidRPr="003C14A2">
        <w:rPr>
          <w:b/>
          <w:bCs/>
          <w:color w:val="002060"/>
          <w:sz w:val="24"/>
          <w:szCs w:val="24"/>
          <w:rtl/>
        </w:rPr>
        <w:t>وهذا مذهب أهل السنة، خلافا للمعتزلة، فإنهم يثبتون ماهية عارية عن الوجود، و إلا الله - مرفوع، بدلا من لا إله لا يكون خبرا ل لا، ولا للمبتدأ. وذكر الدليل على ذلك.</w:t>
      </w:r>
    </w:p>
    <w:p w:rsidR="00DE1038" w:rsidRPr="003C14A2" w:rsidRDefault="00DE1038" w:rsidP="003C14A2">
      <w:pPr>
        <w:numPr>
          <w:ilvl w:val="0"/>
          <w:numId w:val="1"/>
        </w:numPr>
        <w:jc w:val="center"/>
        <w:rPr>
          <w:b/>
          <w:bCs/>
          <w:color w:val="002060"/>
          <w:sz w:val="24"/>
          <w:szCs w:val="24"/>
        </w:rPr>
      </w:pPr>
      <w:r w:rsidRPr="003C14A2">
        <w:rPr>
          <w:b/>
          <w:bCs/>
          <w:color w:val="002060"/>
          <w:sz w:val="24"/>
          <w:szCs w:val="24"/>
          <w:rtl/>
        </w:rPr>
        <w:t>وليس المراد هنا ذكر الاعراب، بل المراد رفع الأشكال الوارد على النحاة في ذلك، وبيان أنه من جهة المعتزلة.</w:t>
      </w:r>
    </w:p>
    <w:p w:rsidR="00DE1038" w:rsidRPr="003C14A2" w:rsidRDefault="00DE1038" w:rsidP="003C14A2">
      <w:pPr>
        <w:numPr>
          <w:ilvl w:val="0"/>
          <w:numId w:val="1"/>
        </w:numPr>
        <w:jc w:val="center"/>
        <w:rPr>
          <w:b/>
          <w:bCs/>
          <w:color w:val="002060"/>
          <w:sz w:val="24"/>
          <w:szCs w:val="24"/>
          <w:rtl/>
        </w:rPr>
      </w:pPr>
      <w:r w:rsidRPr="003C14A2">
        <w:rPr>
          <w:b/>
          <w:bCs/>
          <w:color w:val="002060"/>
          <w:sz w:val="24"/>
          <w:szCs w:val="24"/>
          <w:rtl/>
        </w:rPr>
        <w:lastRenderedPageBreak/>
        <w:t>وهو فاسد: فإن قولهم: نفي الوجود ليس تقييدا، لأن العدم ليس بشيء.</w:t>
      </w:r>
    </w:p>
    <w:p w:rsidR="00DE1038" w:rsidRPr="003C14A2" w:rsidRDefault="00DE1038" w:rsidP="003C14A2">
      <w:pPr>
        <w:numPr>
          <w:ilvl w:val="0"/>
          <w:numId w:val="1"/>
        </w:numPr>
        <w:jc w:val="center"/>
        <w:rPr>
          <w:b/>
          <w:bCs/>
          <w:color w:val="002060"/>
          <w:sz w:val="24"/>
          <w:szCs w:val="24"/>
          <w:rtl/>
        </w:rPr>
      </w:pPr>
      <w:r w:rsidRPr="003C14A2">
        <w:rPr>
          <w:b/>
          <w:bCs/>
          <w:color w:val="002060"/>
          <w:sz w:val="24"/>
          <w:szCs w:val="24"/>
          <w:rtl/>
        </w:rPr>
        <w:t xml:space="preserve">قال تعالى: (وَقَدْ خَلَقْتُكَ مِنْ قَبْلُ وَلَمْ تَكُ شَيْئا) </w:t>
      </w:r>
      <w:r w:rsidRPr="003C14A2">
        <w:rPr>
          <w:b/>
          <w:bCs/>
          <w:color w:val="002060"/>
          <w:sz w:val="24"/>
          <w:szCs w:val="24"/>
          <w:vertAlign w:val="superscript"/>
          <w:rtl/>
        </w:rPr>
        <w:t>[3]</w:t>
      </w:r>
      <w:r w:rsidRPr="003C14A2">
        <w:rPr>
          <w:b/>
          <w:bCs/>
          <w:color w:val="002060"/>
          <w:sz w:val="24"/>
          <w:szCs w:val="24"/>
          <w:rtl/>
        </w:rPr>
        <w:t>..</w:t>
      </w:r>
    </w:p>
    <w:p w:rsidR="00DE1038" w:rsidRPr="003C14A2" w:rsidRDefault="00DE1038" w:rsidP="003C14A2">
      <w:pPr>
        <w:numPr>
          <w:ilvl w:val="0"/>
          <w:numId w:val="1"/>
        </w:numPr>
        <w:jc w:val="center"/>
        <w:rPr>
          <w:b/>
          <w:bCs/>
          <w:color w:val="002060"/>
          <w:sz w:val="24"/>
          <w:szCs w:val="24"/>
          <w:rtl/>
        </w:rPr>
      </w:pPr>
      <w:r w:rsidRPr="003C14A2">
        <w:rPr>
          <w:b/>
          <w:bCs/>
          <w:color w:val="002060"/>
          <w:sz w:val="24"/>
          <w:szCs w:val="24"/>
          <w:rtl/>
        </w:rPr>
        <w:t>ولا يقال: ليس قوله: غيره كقوله: إلا الله، لأن غير تعرب بإعراب الاسم الواقع بعد إلا.</w:t>
      </w:r>
    </w:p>
    <w:p w:rsidR="00DE1038" w:rsidRPr="003C14A2" w:rsidRDefault="00DE1038" w:rsidP="003C14A2">
      <w:pPr>
        <w:numPr>
          <w:ilvl w:val="0"/>
          <w:numId w:val="1"/>
        </w:numPr>
        <w:jc w:val="center"/>
        <w:rPr>
          <w:b/>
          <w:bCs/>
          <w:color w:val="002060"/>
          <w:sz w:val="24"/>
          <w:szCs w:val="24"/>
          <w:rtl/>
        </w:rPr>
      </w:pPr>
      <w:r w:rsidRPr="003C14A2">
        <w:rPr>
          <w:b/>
          <w:bCs/>
          <w:color w:val="002060"/>
          <w:sz w:val="24"/>
          <w:szCs w:val="24"/>
          <w:rtl/>
        </w:rPr>
        <w:t>فيكون التقدير للخبر فيهما واحدا. فلهذا ذكرت هذا الإشكال وجوابه هنا.</w:t>
      </w:r>
    </w:p>
    <w:p w:rsidR="00DE1038" w:rsidRPr="003C14A2" w:rsidRDefault="00DE1038" w:rsidP="003C14A2">
      <w:pPr>
        <w:numPr>
          <w:ilvl w:val="0"/>
          <w:numId w:val="1"/>
        </w:numPr>
        <w:jc w:val="center"/>
        <w:rPr>
          <w:b/>
          <w:bCs/>
          <w:color w:val="002060"/>
          <w:sz w:val="24"/>
          <w:szCs w:val="24"/>
        </w:rPr>
      </w:pPr>
      <w:r w:rsidRPr="003C14A2">
        <w:rPr>
          <w:b/>
          <w:bCs/>
          <w:color w:val="002060"/>
          <w:sz w:val="24"/>
          <w:szCs w:val="24"/>
          <w:rtl/>
        </w:rPr>
        <w:t>بين توحيد الربوبية وتوحيد الألوهية</w:t>
      </w:r>
    </w:p>
    <w:p w:rsidR="00DE1038" w:rsidRPr="003C14A2" w:rsidRDefault="00DE1038" w:rsidP="003C14A2">
      <w:pPr>
        <w:numPr>
          <w:ilvl w:val="0"/>
          <w:numId w:val="1"/>
        </w:numPr>
        <w:jc w:val="center"/>
        <w:rPr>
          <w:b/>
          <w:bCs/>
          <w:color w:val="002060"/>
          <w:sz w:val="24"/>
          <w:szCs w:val="24"/>
        </w:rPr>
      </w:pPr>
      <w:r w:rsidRPr="003C14A2">
        <w:rPr>
          <w:b/>
          <w:bCs/>
          <w:color w:val="002060"/>
          <w:sz w:val="24"/>
          <w:szCs w:val="24"/>
          <w:rtl/>
        </w:rPr>
        <w:t>وكثير من أهل النظر يزعمون أن دليل التمانع هو معنى قوله تعالى: (لَوْ كَانَ فِيهِمَا آلِهَةٌ إِلَّا اللَّهُ لَفَسَدَتَا) [الأنبياء:22] لاعتقادهم أن توحيد الربوبية الذي قرروه هو توحيد الإلهية الذي بينه القرآن ودعت إليه الرسل عليهم السلام، وليس الأمر كذلك، بل التوحيد الذي دعت إليه الرسل ونزلت به الكتب هو توحيد الإلهية المتضمن توحيد الربوبية، وهو عبادة الله وحده لا شريك له؛ فإن المشركين من العرب كانوا يقرون بتوحيد الربوبية، وأن خالق السماوات والأرض واحد كما أخبر تعالى عنهم بقوله: (وَلَئِنْ سَأَلْتَهُمْ مَنْ خَلَقَ السَّمَوَاتِ وَالأَرْضَ لَيَقُولُنَّ اللَّهُ )[لقمان:25]</w:t>
      </w:r>
    </w:p>
    <w:p w:rsidR="00DE1038" w:rsidRPr="003C14A2" w:rsidRDefault="00DE1038" w:rsidP="003C14A2">
      <w:pPr>
        <w:numPr>
          <w:ilvl w:val="0"/>
          <w:numId w:val="1"/>
        </w:numPr>
        <w:jc w:val="center"/>
        <w:rPr>
          <w:b/>
          <w:bCs/>
          <w:color w:val="002060"/>
          <w:sz w:val="24"/>
          <w:szCs w:val="24"/>
        </w:rPr>
      </w:pPr>
      <w:r w:rsidRPr="003C14A2">
        <w:rPr>
          <w:b/>
          <w:bCs/>
          <w:color w:val="002060"/>
          <w:sz w:val="24"/>
          <w:szCs w:val="24"/>
          <w:rtl/>
        </w:rPr>
        <w:t>ولم يكونوا يعتقدون في الأصنام أنها مشاركة لله في خلق العالم، بل كان حالهم فيها كحال أمثالهم من مشركي الأمم من الهند والترك والبربر وغيرهم، تارة يعتقدون أن هذه تماثيل قوم صالحين من الأنبياء والصالحين ويتخذونهم شفعاء ويتوسلون بهم إلى الله، وهذا كان أصل شرك العرب، قال تعالى حكاية عن قوم نوح: وَقَالُوا لا تَذَرُنَّ آلِهَتَكُمْ وَلا تَذَرُنَّ وَدًّا وَلا سُوَاعًا وَلا يَغُوثَ وَيَعُوقَ وَنَسْرًا [نوح:23]</w:t>
      </w:r>
    </w:p>
    <w:p w:rsidR="00DE1038" w:rsidRPr="003C14A2" w:rsidRDefault="00DE1038" w:rsidP="003C14A2">
      <w:pPr>
        <w:numPr>
          <w:ilvl w:val="0"/>
          <w:numId w:val="1"/>
        </w:numPr>
        <w:jc w:val="center"/>
        <w:rPr>
          <w:b/>
          <w:bCs/>
          <w:color w:val="002060"/>
          <w:sz w:val="24"/>
          <w:szCs w:val="24"/>
        </w:rPr>
      </w:pPr>
      <w:r w:rsidRPr="003C14A2">
        <w:rPr>
          <w:b/>
          <w:bCs/>
          <w:color w:val="002060"/>
          <w:sz w:val="24"/>
          <w:szCs w:val="24"/>
          <w:rtl/>
        </w:rPr>
        <w:t>وقد ثبت في صحيح البخاري وكتب التفسير وقصص الأنبياء وغيرها عن ابن عباس رضي الله عنهما وغيره من السلف أن هذه أسماء قوم صالحين في قوم نوح ، فلما ماتوا عكفوا على قبورهم ثم صوروا تماثيلهم، ثم طال عليهم الأمد فعبدوهم، وأن هذه الأصنام بعينها صارت إلى قبائل العرب ذكرها ابن عباس رضي الله عنهما قبيلة قبيلة].معروف أن الرسل دعوا إلى توحيد العبادة الذي هو توحيد الطلب والقصد، وهو التوحيد الإرادي العملي الذي طلبه الله من عباده وأمرهم به، وضده الشرك الذي هو دعوة غير الله تعالى معه، والأمم السابقة متفقون -كما سمعنا- على أن الخالق لهذا العالم واحد هو الله، ومع ذلك يدعون آلهة غيره ويسمونها آلهة، كما حكى الله عن قوم إبراهيم أنهم قالوا: نَعْبُدُ أَصْنَامًا فَنَظَلُّ لَهَا عَاكِفِينَ [الشعراء:71] ، وأنهم قالوا لما كسرها: مَنْ فَعَلَ هَذَا بِآلِهَتِنَا إِنَّهُ لَمِنَ الظَّالِمِينَ [الأنبياء:59]</w:t>
      </w:r>
    </w:p>
    <w:p w:rsidR="00DE1038" w:rsidRPr="003C14A2" w:rsidRDefault="00DE1038" w:rsidP="003C14A2">
      <w:pPr>
        <w:numPr>
          <w:ilvl w:val="0"/>
          <w:numId w:val="1"/>
        </w:numPr>
        <w:jc w:val="center"/>
        <w:rPr>
          <w:b/>
          <w:bCs/>
          <w:color w:val="002060"/>
          <w:sz w:val="24"/>
          <w:szCs w:val="24"/>
        </w:rPr>
      </w:pPr>
      <w:r w:rsidRPr="003C14A2">
        <w:rPr>
          <w:b/>
          <w:bCs/>
          <w:color w:val="002060"/>
          <w:sz w:val="24"/>
          <w:szCs w:val="24"/>
          <w:rtl/>
        </w:rPr>
        <w:t xml:space="preserve">وقولهم: أَأَنْتَ فَعَلْتَ هَذَا بِآلِهَتِنَا يَا إِبْرَاهِيمُ [الأنبياء:62]، وقولهم: حَرِّقُوهُ وَانصُرُوا آلِهَتَكُمْ [الأنبياء:68] فسموها آلهة، ومعلوم أنهم </w:t>
      </w:r>
      <w:proofErr w:type="spellStart"/>
      <w:r w:rsidRPr="003C14A2">
        <w:rPr>
          <w:b/>
          <w:bCs/>
          <w:color w:val="002060"/>
          <w:sz w:val="24"/>
          <w:szCs w:val="24"/>
          <w:rtl/>
        </w:rPr>
        <w:t>يألهونها</w:t>
      </w:r>
      <w:proofErr w:type="spellEnd"/>
      <w:r w:rsidRPr="003C14A2">
        <w:rPr>
          <w:b/>
          <w:bCs/>
          <w:color w:val="002060"/>
          <w:sz w:val="24"/>
          <w:szCs w:val="24"/>
          <w:rtl/>
        </w:rPr>
        <w:t xml:space="preserve">، أي: يحبونها ويعظمونها ويصرفون لها أنواع التأله، وهكذا فعل المشركون في العهد النبوي، فإن قصدهم إنما هو التقرب </w:t>
      </w:r>
      <w:proofErr w:type="spellStart"/>
      <w:r w:rsidRPr="003C14A2">
        <w:rPr>
          <w:b/>
          <w:bCs/>
          <w:color w:val="002060"/>
          <w:sz w:val="24"/>
          <w:szCs w:val="24"/>
          <w:rtl/>
        </w:rPr>
        <w:t>إليها.وأما</w:t>
      </w:r>
      <w:proofErr w:type="spellEnd"/>
      <w:r w:rsidRPr="003C14A2">
        <w:rPr>
          <w:b/>
          <w:bCs/>
          <w:color w:val="002060"/>
          <w:sz w:val="24"/>
          <w:szCs w:val="24"/>
          <w:rtl/>
        </w:rPr>
        <w:t xml:space="preserve"> غرضهم منها فقد ذكره الله تعالى في قوله عنهم: مَا نَعْبُدُهُمْ إِلَّا لِيُقَرِّبُونَا إِلَى اللَّهِ زُلْفَى [الزمر:3] هذه مقالة المشركين، وكذلك حكى الله عنهم أنهم قالوا: هَؤُلاءِ شُفَعَاؤُنَا عِنْدَ اللَّهِ [يونس:18] ، ورد عليهم كما حكى عن الرجل المؤمن بقوله: أَأَتَّخِذُ مِنْ دُونِهِ آلِهَةً إِنْ يُرِدْنِ الرَّحْمَنُ بِضُرٍّ لا تُغْنِ عَنِّي شَفَاعَتُهُمْ شَيْئًا وَلا يُنقِذُونِ [يس:23]، فأخبر بأنهم إنما يريدون شفاعتهم، وأنهم لا يشفعون ولا تغني شفاعتهم شيئاً، وهذا هو قصد المشركين الأولين والمعاصرين سواء، وهو أنهم يريدون شفاعتهم، ويريدون التوسل بهم، ويزعمون أنهم لهم وجاهة ولهم صلاح، فلكونهم ذوي صلاح يشفعون لهم شفاعة </w:t>
      </w:r>
      <w:proofErr w:type="spellStart"/>
      <w:r w:rsidRPr="003C14A2">
        <w:rPr>
          <w:b/>
          <w:bCs/>
          <w:color w:val="002060"/>
          <w:sz w:val="24"/>
          <w:szCs w:val="24"/>
          <w:rtl/>
        </w:rPr>
        <w:t>تفيدهم</w:t>
      </w:r>
      <w:proofErr w:type="spellEnd"/>
      <w:r w:rsidRPr="003C14A2">
        <w:rPr>
          <w:b/>
          <w:bCs/>
          <w:color w:val="002060"/>
          <w:sz w:val="24"/>
          <w:szCs w:val="24"/>
          <w:rtl/>
        </w:rPr>
        <w:t xml:space="preserve"> إما في العاجل وإما في </w:t>
      </w:r>
      <w:proofErr w:type="spellStart"/>
      <w:r w:rsidRPr="003C14A2">
        <w:rPr>
          <w:b/>
          <w:bCs/>
          <w:color w:val="002060"/>
          <w:sz w:val="24"/>
          <w:szCs w:val="24"/>
          <w:rtl/>
        </w:rPr>
        <w:t>الآجل.وأول</w:t>
      </w:r>
      <w:proofErr w:type="spellEnd"/>
      <w:r w:rsidRPr="003C14A2">
        <w:rPr>
          <w:b/>
          <w:bCs/>
          <w:color w:val="002060"/>
          <w:sz w:val="24"/>
          <w:szCs w:val="24"/>
          <w:rtl/>
        </w:rPr>
        <w:t xml:space="preserve"> ما حدث هذا الشرك في قوم نوح، كما حكى الله عنهم بقوله: لا تَذَرُنَّ آلِهَتَكُمْ وَلا تَذَرُنَّ وَدًّا وَلا سُوَاعًا [نوح:23] .. الخ،</w:t>
      </w:r>
    </w:p>
    <w:p w:rsidR="00DE1038" w:rsidRPr="003C14A2" w:rsidRDefault="00DE1038" w:rsidP="003C14A2">
      <w:pPr>
        <w:numPr>
          <w:ilvl w:val="0"/>
          <w:numId w:val="1"/>
        </w:numPr>
        <w:jc w:val="center"/>
        <w:rPr>
          <w:b/>
          <w:bCs/>
          <w:color w:val="002060"/>
          <w:sz w:val="24"/>
          <w:szCs w:val="24"/>
        </w:rPr>
      </w:pPr>
      <w:r w:rsidRPr="003C14A2">
        <w:rPr>
          <w:b/>
          <w:bCs/>
          <w:color w:val="002060"/>
          <w:sz w:val="24"/>
          <w:szCs w:val="24"/>
          <w:rtl/>
        </w:rPr>
        <w:lastRenderedPageBreak/>
        <w:t xml:space="preserve">فروى البخاري عن ابن عباس قال: هذه أسماء قوم صالحين في قوم نوح. كانوا رجالاً من أهل العلم ومن أهل العبادة ومن أهل الفضل، فلما ماتوا أسف تلامذتهم عليهم، فجاءهم الشيطان وقال: صوروهم وانسبوا صورهم حتى تتذكروا عبادتهم أو تتذكروا علومهم فتعملوا بها، فصوروا تماثيل وسموها بأسمائهم، هذا ود، وهذا سواع، وهذا يغوث، وهذا يعوق، وهذا نسر، ولما ذهب أولئك الذين صوروهم ونشأ أولاد لهم جهال وصاروا يرون هذه الصور جاءهم الشيطان وقال: آباؤكم ما صوروهم إلا ليعظموهم؛ فإنهم من أهل الصلاح. فعند ذلك عظموهم، وزادوا من تعظيمهم شيئاً فشيئاً إلى أن صاروا يصرفون لهم حق الله، ثم جاء الطوفان وأغرق من على الأرض، ولكن بقيت صور أولئك مدفونة حتى العصر الجاهلي، وأول من أثارها عمرو بن لحي بن </w:t>
      </w:r>
      <w:proofErr w:type="spellStart"/>
      <w:r w:rsidRPr="003C14A2">
        <w:rPr>
          <w:b/>
          <w:bCs/>
          <w:color w:val="002060"/>
          <w:sz w:val="24"/>
          <w:szCs w:val="24"/>
          <w:rtl/>
        </w:rPr>
        <w:t>خندف</w:t>
      </w:r>
      <w:proofErr w:type="spellEnd"/>
      <w:r w:rsidRPr="003C14A2">
        <w:rPr>
          <w:b/>
          <w:bCs/>
          <w:color w:val="002060"/>
          <w:sz w:val="24"/>
          <w:szCs w:val="24"/>
          <w:rtl/>
        </w:rPr>
        <w:t xml:space="preserve"> الخزاعي، وهو الذي يقول عنه صلى الله عليه وسلم: (رأيت عمرو بن لحي يجر قصبه في النار؛ لأنه أول من سيب السوائب وغير دين إبراهيم)، فذكروا أن الشيطان تمثل له في صورة كاهن، وكلام الكهنة يكون مسجوعاً، فقال له: ائت جدة، تجد بها أصناماً معدة، ثم ادع العرب إلى عبادتها تجب. ففعل فأخبره بأسمائها، فتفرقت هذه الأصنام الخمسة في العرب، وصارت معبودة إلى العهد النبوي، وهي صور قديمة من عهد نوح احتفظ بها وبأمثالها وصارت تعبد إلى العهد النبوي، فهذا أول شرك وآخره، وهو الشرك بعبادة الصالحين، وبتسميتهم أولياء أو سادة أو أفاضل أو أشرافاً، وهذه التسمية أوجبت للناس أن يغلوا فيهم حتى صرفوا لهم خالص العبادة.</w:t>
      </w:r>
    </w:p>
    <w:p w:rsidR="00DE1038" w:rsidRPr="003C14A2" w:rsidRDefault="00DE1038" w:rsidP="003C14A2">
      <w:pPr>
        <w:numPr>
          <w:ilvl w:val="0"/>
          <w:numId w:val="1"/>
        </w:numPr>
        <w:jc w:val="center"/>
        <w:rPr>
          <w:b/>
          <w:bCs/>
          <w:color w:val="002060"/>
          <w:sz w:val="24"/>
          <w:szCs w:val="24"/>
        </w:rPr>
      </w:pPr>
      <w:r w:rsidRPr="003C14A2">
        <w:rPr>
          <w:b/>
          <w:bCs/>
          <w:color w:val="002060"/>
          <w:sz w:val="24"/>
          <w:szCs w:val="24"/>
          <w:rtl/>
        </w:rPr>
        <w:t xml:space="preserve">وهؤلاء كانوا مقرين بالصانع وأنه ليس للعالم صانعان، ولكن اتخذوا هؤلاء شفعاء كما أخبر عنهم تعالى بقوله: وَالَّذِينَ اتَّخَذُوا مِنْ دُونِهِ أَوْلِيَاءَ مَا نَعْبُدُهُمْ إِلَّا لِيُقَرِّبُونَا إِلَى اللَّهِ زُلْفَى [الزمر:3] وهذا يبين أنهم يعترفون بهذا، وأنه صار حجة عليهم، فاعترافهم بتوحيد الربوبية حجة عليهم في التوحيد الذي جحدوه وهو توحيد الإلهية فَأَنَّى تُسْحَرُونَ [المؤمنون:89] أي: كيف تصرفون عن عبادته وأنتم تعرفون أنه الذي يجير ولا يجار عليه، وأنه الذي بيده ملكوت كل شيء؟ وهو رب السماوات السبع، وهو رب العرش العظيم، وهو الذي له الأرض وله السماوات وله المخلوقات، ومع ذلك تعبدون غيره! أين </w:t>
      </w:r>
      <w:proofErr w:type="spellStart"/>
      <w:r w:rsidRPr="003C14A2">
        <w:rPr>
          <w:b/>
          <w:bCs/>
          <w:color w:val="002060"/>
          <w:sz w:val="24"/>
          <w:szCs w:val="24"/>
          <w:rtl/>
        </w:rPr>
        <w:t>عقولكم؟فسئلوا</w:t>
      </w:r>
      <w:proofErr w:type="spellEnd"/>
      <w:r w:rsidRPr="003C14A2">
        <w:rPr>
          <w:b/>
          <w:bCs/>
          <w:color w:val="002060"/>
          <w:sz w:val="24"/>
          <w:szCs w:val="24"/>
          <w:rtl/>
        </w:rPr>
        <w:t xml:space="preserve"> لماذا تعبدون هذه المعبودات؟ فأخبر الله تعالى عنهم بأنهم يقولون: مَا نَعْبُدُهُمْ إِلَّا لِيُقَرِّبُونَا إِلَى اللَّهِ زُلْفَى [الزمر:3] أي: نريد أن يقربونا إليه.</w:t>
      </w:r>
    </w:p>
    <w:p w:rsidR="00DE1038" w:rsidRPr="003C14A2" w:rsidRDefault="00DE1038" w:rsidP="003C14A2">
      <w:pPr>
        <w:numPr>
          <w:ilvl w:val="0"/>
          <w:numId w:val="1"/>
        </w:numPr>
        <w:jc w:val="center"/>
        <w:rPr>
          <w:b/>
          <w:bCs/>
          <w:color w:val="002060"/>
          <w:sz w:val="24"/>
          <w:szCs w:val="24"/>
          <w:rtl/>
        </w:rPr>
      </w:pPr>
      <w:r w:rsidRPr="003C14A2">
        <w:rPr>
          <w:b/>
          <w:bCs/>
          <w:color w:val="002060"/>
          <w:sz w:val="24"/>
          <w:szCs w:val="24"/>
          <w:rtl/>
        </w:rPr>
        <w:t>فعلم أن التوحيد المطلوب هو توحيد الألوهية الذي يتضمن توحيد الربوبية .</w:t>
      </w:r>
    </w:p>
    <w:p w:rsidR="00DE1038" w:rsidRPr="003C14A2" w:rsidRDefault="00DE1038" w:rsidP="003C14A2">
      <w:pPr>
        <w:numPr>
          <w:ilvl w:val="0"/>
          <w:numId w:val="1"/>
        </w:numPr>
        <w:jc w:val="center"/>
        <w:rPr>
          <w:b/>
          <w:bCs/>
          <w:color w:val="002060"/>
          <w:sz w:val="24"/>
          <w:szCs w:val="24"/>
        </w:rPr>
      </w:pPr>
      <w:r w:rsidRPr="003C14A2">
        <w:rPr>
          <w:b/>
          <w:bCs/>
          <w:color w:val="002060"/>
          <w:sz w:val="24"/>
          <w:szCs w:val="24"/>
          <w:rtl/>
        </w:rPr>
        <w:t>توحيد الألوهية متضمن لتوحيد الربوبية</w:t>
      </w:r>
    </w:p>
    <w:p w:rsidR="00DE1038" w:rsidRPr="003C14A2" w:rsidRDefault="00DE1038" w:rsidP="003C14A2">
      <w:pPr>
        <w:numPr>
          <w:ilvl w:val="0"/>
          <w:numId w:val="1"/>
        </w:numPr>
        <w:jc w:val="center"/>
        <w:rPr>
          <w:b/>
          <w:bCs/>
          <w:color w:val="002060"/>
          <w:sz w:val="24"/>
          <w:szCs w:val="24"/>
          <w:rtl/>
        </w:rPr>
      </w:pPr>
      <w:r w:rsidRPr="003C14A2">
        <w:rPr>
          <w:b/>
          <w:bCs/>
          <w:color w:val="002060"/>
          <w:sz w:val="24"/>
          <w:szCs w:val="24"/>
          <w:rtl/>
        </w:rPr>
        <w:t xml:space="preserve">وتوحيد الإلهية متضمن لتوحيد الربوبية  دون العكس .فمن لا يقدر عَلَى أن يخلق يكون عاجزاً. والعاجز لا يصلح أن يكون إلهاً قال </w:t>
      </w:r>
      <w:proofErr w:type="spellStart"/>
      <w:r w:rsidRPr="003C14A2">
        <w:rPr>
          <w:b/>
          <w:bCs/>
          <w:color w:val="002060"/>
          <w:sz w:val="24"/>
          <w:szCs w:val="24"/>
          <w:rtl/>
        </w:rPr>
        <w:t>تعالى:</w:t>
      </w:r>
      <w:hyperlink r:id="rId41" w:history="1">
        <w:r w:rsidRPr="003C14A2">
          <w:rPr>
            <w:rStyle w:val="Hyperlink"/>
            <w:b/>
            <w:bCs/>
            <w:color w:val="002060"/>
            <w:sz w:val="24"/>
            <w:szCs w:val="24"/>
            <w:rtl/>
          </w:rPr>
          <w:t>أَيُشْرِكُونَ</w:t>
        </w:r>
        <w:proofErr w:type="spellEnd"/>
      </w:hyperlink>
      <w:hyperlink r:id="rId42" w:history="1">
        <w:r w:rsidRPr="003C14A2">
          <w:rPr>
            <w:rStyle w:val="Hyperlink"/>
            <w:b/>
            <w:bCs/>
            <w:color w:val="002060"/>
            <w:sz w:val="24"/>
            <w:szCs w:val="24"/>
            <w:rtl/>
          </w:rPr>
          <w:t xml:space="preserve"> مَا لا يَخْلُقُ شَيْئاً وَهُمْ يُخْلَقُونَ</w:t>
        </w:r>
      </w:hyperlink>
      <w:r w:rsidRPr="003C14A2">
        <w:rPr>
          <w:b/>
          <w:bCs/>
          <w:color w:val="002060"/>
          <w:sz w:val="24"/>
          <w:szCs w:val="24"/>
          <w:rtl/>
        </w:rPr>
        <w:t xml:space="preserve"> [الأعراف:191].</w:t>
      </w:r>
    </w:p>
    <w:p w:rsidR="00DE1038" w:rsidRPr="003C14A2" w:rsidRDefault="00DE1038" w:rsidP="003C14A2">
      <w:pPr>
        <w:numPr>
          <w:ilvl w:val="0"/>
          <w:numId w:val="1"/>
        </w:numPr>
        <w:jc w:val="center"/>
        <w:rPr>
          <w:b/>
          <w:bCs/>
          <w:color w:val="002060"/>
          <w:sz w:val="24"/>
          <w:szCs w:val="24"/>
          <w:rtl/>
        </w:rPr>
      </w:pPr>
      <w:r w:rsidRPr="003C14A2">
        <w:rPr>
          <w:b/>
          <w:bCs/>
          <w:color w:val="002060"/>
          <w:sz w:val="24"/>
          <w:szCs w:val="24"/>
          <w:rtl/>
        </w:rPr>
        <w:t xml:space="preserve">وقال تعالى: </w:t>
      </w:r>
      <w:hyperlink r:id="rId43" w:history="1">
        <w:r w:rsidRPr="003C14A2">
          <w:rPr>
            <w:rStyle w:val="Hyperlink"/>
            <w:b/>
            <w:bCs/>
            <w:color w:val="002060"/>
            <w:sz w:val="24"/>
            <w:szCs w:val="24"/>
            <w:rtl/>
          </w:rPr>
          <w:t>أَفَمَنْ يَخْلُقُ كَمَنْ لا يَخْلُقُ أَفَلا تَذَكَّرُونَ</w:t>
        </w:r>
      </w:hyperlink>
      <w:r w:rsidRPr="003C14A2">
        <w:rPr>
          <w:b/>
          <w:bCs/>
          <w:color w:val="002060"/>
          <w:sz w:val="24"/>
          <w:szCs w:val="24"/>
          <w:rtl/>
        </w:rPr>
        <w:t xml:space="preserve"> [النحل:17].</w:t>
      </w:r>
    </w:p>
    <w:p w:rsidR="00DE1038" w:rsidRPr="003C14A2" w:rsidRDefault="00DE1038" w:rsidP="003C14A2">
      <w:pPr>
        <w:numPr>
          <w:ilvl w:val="0"/>
          <w:numId w:val="1"/>
        </w:numPr>
        <w:jc w:val="center"/>
        <w:rPr>
          <w:b/>
          <w:bCs/>
          <w:color w:val="002060"/>
          <w:sz w:val="24"/>
          <w:szCs w:val="24"/>
        </w:rPr>
      </w:pPr>
      <w:r w:rsidRPr="003C14A2">
        <w:rPr>
          <w:b/>
          <w:bCs/>
          <w:color w:val="002060"/>
          <w:sz w:val="24"/>
          <w:szCs w:val="24"/>
          <w:rtl/>
        </w:rPr>
        <w:t>دليل التمانع في الألوهية :</w:t>
      </w:r>
    </w:p>
    <w:p w:rsidR="00DE1038" w:rsidRPr="003C14A2" w:rsidRDefault="00DE1038" w:rsidP="003C14A2">
      <w:pPr>
        <w:numPr>
          <w:ilvl w:val="0"/>
          <w:numId w:val="1"/>
        </w:numPr>
        <w:jc w:val="center"/>
        <w:rPr>
          <w:b/>
          <w:bCs/>
          <w:color w:val="002060"/>
          <w:sz w:val="24"/>
          <w:szCs w:val="24"/>
          <w:rtl/>
        </w:rPr>
      </w:pPr>
      <w:r w:rsidRPr="003C14A2">
        <w:rPr>
          <w:b/>
          <w:bCs/>
          <w:color w:val="002060"/>
          <w:sz w:val="24"/>
          <w:szCs w:val="24"/>
          <w:rtl/>
        </w:rPr>
        <w:t xml:space="preserve">قوله تعالى : لو كان فيهما آلهة إلا الله لفسدتا ( الأنبياء : 22 ) . وقد ظن طوائف أن هذا دليل التمانع الذي تقدم ذكره ، وهو أنه لو كان للعالم صانعان . . . . . الخ ، وغفلوا عن مضمون الآية ، فإنه سبحانه أخبر أنه لو كان فيهما آلهة غيره ، ولم يقل : أرباب . </w:t>
      </w:r>
      <w:r w:rsidRPr="003C14A2">
        <w:rPr>
          <w:b/>
          <w:bCs/>
          <w:color w:val="002060"/>
          <w:sz w:val="24"/>
          <w:szCs w:val="24"/>
          <w:rtl/>
        </w:rPr>
        <w:br/>
        <w:t xml:space="preserve">وأيضا فإن هذا إنما هو بعد وجودهما ، وأنه لو كان فيهما وهما موجودتان آلهة سواه لفسدتا . </w:t>
      </w:r>
      <w:r w:rsidRPr="003C14A2">
        <w:rPr>
          <w:b/>
          <w:bCs/>
          <w:color w:val="002060"/>
          <w:sz w:val="24"/>
          <w:szCs w:val="24"/>
          <w:rtl/>
        </w:rPr>
        <w:br/>
        <w:t>وأيضا فإنه قال : لفسدتا ، وهذا فساد بعد الوجود ، ولم يقل : لم يوجدا .</w:t>
      </w:r>
    </w:p>
    <w:p w:rsidR="00DE1038" w:rsidRPr="003C14A2" w:rsidRDefault="00DE1038" w:rsidP="003C14A2">
      <w:pPr>
        <w:numPr>
          <w:ilvl w:val="0"/>
          <w:numId w:val="1"/>
        </w:numPr>
        <w:jc w:val="center"/>
        <w:rPr>
          <w:b/>
          <w:bCs/>
          <w:color w:val="002060"/>
          <w:sz w:val="24"/>
          <w:szCs w:val="24"/>
        </w:rPr>
      </w:pPr>
      <w:r w:rsidRPr="003C14A2">
        <w:rPr>
          <w:b/>
          <w:bCs/>
          <w:color w:val="002060"/>
          <w:sz w:val="24"/>
          <w:szCs w:val="24"/>
          <w:rtl/>
        </w:rPr>
        <w:t xml:space="preserve">ودلت الآية على أنه لا يجوز أن يكون فيهما آلهة متعددة ، بل لا يكون الإله إلا الواحد ، وعلى أنه لا يجوز أن يكون هذا الإله الواحد إلا الله سبحانه وتعالى ، وأن فساد السماوات والأرض يلزم من كون ،الآلهة فيهما متعددة ، ومن كون الإله الواحد غير الله وأنه لا صلاح لهما إلا بأن يكون الإله فيهما هو الله وحده لا غيره . فلو كان للعالم إلهان معبودان لفسد نظامه كله ، فإن قيامه إنما هو بالعدل ، </w:t>
      </w:r>
      <w:r w:rsidRPr="003C14A2">
        <w:rPr>
          <w:b/>
          <w:bCs/>
          <w:color w:val="002060"/>
          <w:sz w:val="24"/>
          <w:szCs w:val="24"/>
          <w:rtl/>
        </w:rPr>
        <w:lastRenderedPageBreak/>
        <w:t xml:space="preserve">وبه قامت السماوات والأرض . </w:t>
      </w:r>
      <w:r w:rsidRPr="003C14A2">
        <w:rPr>
          <w:b/>
          <w:bCs/>
          <w:color w:val="002060"/>
          <w:sz w:val="24"/>
          <w:szCs w:val="24"/>
          <w:rtl/>
        </w:rPr>
        <w:br/>
        <w:t>وأظلم الظلم على الإطلاق الشرك ، وأعدل العدل التوحيد .</w:t>
      </w:r>
    </w:p>
    <w:p w:rsidR="00DE1038" w:rsidRPr="003C14A2" w:rsidRDefault="00DE1038" w:rsidP="003C14A2">
      <w:pPr>
        <w:numPr>
          <w:ilvl w:val="0"/>
          <w:numId w:val="1"/>
        </w:numPr>
        <w:jc w:val="center"/>
        <w:rPr>
          <w:b/>
          <w:bCs/>
          <w:color w:val="002060"/>
          <w:sz w:val="24"/>
          <w:szCs w:val="24"/>
          <w:rtl/>
        </w:rPr>
      </w:pPr>
      <w:r w:rsidRPr="003C14A2">
        <w:rPr>
          <w:b/>
          <w:bCs/>
          <w:color w:val="002060"/>
          <w:sz w:val="24"/>
          <w:szCs w:val="24"/>
          <w:rtl/>
        </w:rPr>
        <w:t>فذاك تمانع في الفعل والإيجاد ، وهذا تمانع في  العبادة والإلهية .</w:t>
      </w:r>
    </w:p>
    <w:p w:rsidR="00DE1038" w:rsidRPr="003C14A2" w:rsidRDefault="00DE1038" w:rsidP="003C14A2">
      <w:pPr>
        <w:numPr>
          <w:ilvl w:val="0"/>
          <w:numId w:val="1"/>
        </w:numPr>
        <w:jc w:val="center"/>
        <w:rPr>
          <w:b/>
          <w:bCs/>
          <w:color w:val="002060"/>
          <w:sz w:val="24"/>
          <w:szCs w:val="24"/>
        </w:rPr>
      </w:pPr>
      <w:r w:rsidRPr="003C14A2">
        <w:rPr>
          <w:b/>
          <w:bCs/>
          <w:color w:val="002060"/>
          <w:sz w:val="24"/>
          <w:szCs w:val="24"/>
          <w:rtl/>
        </w:rPr>
        <w:t>طرق القرآن في تقرير توحيد الألوهية</w:t>
      </w:r>
    </w:p>
    <w:p w:rsidR="00DE1038" w:rsidRPr="003C14A2" w:rsidRDefault="00DE1038" w:rsidP="003C14A2">
      <w:pPr>
        <w:numPr>
          <w:ilvl w:val="0"/>
          <w:numId w:val="1"/>
        </w:numPr>
        <w:jc w:val="center"/>
        <w:rPr>
          <w:b/>
          <w:bCs/>
          <w:color w:val="002060"/>
          <w:sz w:val="24"/>
          <w:szCs w:val="24"/>
          <w:rtl/>
        </w:rPr>
      </w:pPr>
      <w:r w:rsidRPr="003C14A2">
        <w:rPr>
          <w:b/>
          <w:bCs/>
          <w:color w:val="002060"/>
          <w:sz w:val="24"/>
          <w:szCs w:val="24"/>
          <w:rtl/>
        </w:rPr>
        <w:t>والقرآن مملوء من تقرير هذا التوحيد وبيانه وضرب الأمثال له</w:t>
      </w:r>
    </w:p>
    <w:p w:rsidR="00DE1038" w:rsidRPr="003C14A2" w:rsidRDefault="00DE1038" w:rsidP="003C14A2">
      <w:pPr>
        <w:numPr>
          <w:ilvl w:val="0"/>
          <w:numId w:val="1"/>
        </w:numPr>
        <w:jc w:val="center"/>
        <w:rPr>
          <w:b/>
          <w:bCs/>
          <w:color w:val="002060"/>
          <w:sz w:val="24"/>
          <w:szCs w:val="24"/>
          <w:rtl/>
        </w:rPr>
      </w:pPr>
      <w:r w:rsidRPr="003C14A2">
        <w:rPr>
          <w:b/>
          <w:bCs/>
          <w:color w:val="002060"/>
          <w:sz w:val="24"/>
          <w:szCs w:val="24"/>
          <w:rtl/>
        </w:rPr>
        <w:t>1- الاستدلال بتوحيد الربوبية على توحيد الألوهية :</w:t>
      </w:r>
      <w:r w:rsidRPr="003C14A2">
        <w:rPr>
          <w:b/>
          <w:bCs/>
          <w:color w:val="002060"/>
          <w:sz w:val="24"/>
          <w:szCs w:val="24"/>
          <w:rtl/>
        </w:rPr>
        <w:br/>
        <w:t>ومن ذلك أنه يقرر توحيد الربوبية ، ويبين أنه لا خالق إلا الله ، وأن ذلك مستلزم أن لا يعبد إلا الله ، فيجعل الأول دليلا على الثاني ، إذ كانوا يسلمون الأول ، وينازعون في الثاني ، فيبين لهم سبحانه أنكم إذا كنتم تعلمون أنه لا خالق إلا الله ، وأنه هو الذي يأتي العباد بما ينفعهم ، ويدفع عنهم ما يضرهم ، لا شريك له في ذلك ، فلم تعبدون غيره ، وتجعلون معه آلهة أخرى ؟ كقوله تعالى : قل الحمد لله وسلام على عباده الذين اصطفى آلله خير أما يشركون أمن خلق السماوات والأرض وأنزل لكم من السماء ماء فأنبتنا به حدائق ذات بهجة ما كان لكم أن تنبتوا شجرها أإله مع الله بل هم قوم يعدلون الآيات ( النمل : 59 - 60 )</w:t>
      </w:r>
    </w:p>
    <w:p w:rsidR="00DE1038" w:rsidRPr="003C14A2" w:rsidRDefault="00DE1038" w:rsidP="003C14A2">
      <w:pPr>
        <w:numPr>
          <w:ilvl w:val="0"/>
          <w:numId w:val="1"/>
        </w:numPr>
        <w:jc w:val="center"/>
        <w:rPr>
          <w:b/>
          <w:bCs/>
          <w:color w:val="002060"/>
          <w:sz w:val="24"/>
          <w:szCs w:val="24"/>
        </w:rPr>
      </w:pPr>
      <w:r w:rsidRPr="003C14A2">
        <w:rPr>
          <w:b/>
          <w:bCs/>
          <w:color w:val="002060"/>
          <w:sz w:val="24"/>
          <w:szCs w:val="24"/>
          <w:rtl/>
        </w:rPr>
        <w:t xml:space="preserve">يقول الله تعالى في آخر كل آية : أإله مع الله أي </w:t>
      </w:r>
      <w:proofErr w:type="spellStart"/>
      <w:r w:rsidRPr="003C14A2">
        <w:rPr>
          <w:b/>
          <w:bCs/>
          <w:color w:val="002060"/>
          <w:sz w:val="24"/>
          <w:szCs w:val="24"/>
          <w:rtl/>
        </w:rPr>
        <w:t>أءله</w:t>
      </w:r>
      <w:proofErr w:type="spellEnd"/>
      <w:r w:rsidRPr="003C14A2">
        <w:rPr>
          <w:b/>
          <w:bCs/>
          <w:color w:val="002060"/>
          <w:sz w:val="24"/>
          <w:szCs w:val="24"/>
          <w:rtl/>
        </w:rPr>
        <w:t xml:space="preserve"> مع الله فعل هذا ؟ وهذا استفهام إنكار ، يتضمن نفي ذلك ، وهم كانوا مقرين بأنه لم يفعل ذلك غير الله ، فاحتج عليهم بذلك ، وليس المعنى استفهام : هل مع الله إله ؟ كما ظنه بعضهم ، لأن هذا المعنى لا يناسب سياق الكلام ، والقوم كانوا يجعلون مع الله آلهة أخرى كما قال تعالى . أئنكم لتشهدون أن مع الله آلهة أخرى قل لا أشهد ( الأنعام : 19 ) ، وكانوا يقولون : أجعل الآلهة إلها واحدا إن هذا لشيء عجاب ( ص : 5 ) . لكنهم ما كانوا يقولون : إن معه إلها جعل الأرض قرارا وجعل خلالها أنهارا وجعل لها رواسي وجعل بين البحرين حاجزا . بل هم مقرون بأن الله وحده فعل هذا ، وهكذا سائر الآيات . </w:t>
      </w:r>
      <w:r w:rsidRPr="003C14A2">
        <w:rPr>
          <w:b/>
          <w:bCs/>
          <w:color w:val="002060"/>
          <w:sz w:val="24"/>
          <w:szCs w:val="24"/>
          <w:rtl/>
        </w:rPr>
        <w:br/>
        <w:t xml:space="preserve">وكذلك قوله تعالى : </w:t>
      </w:r>
      <w:proofErr w:type="spellStart"/>
      <w:r w:rsidRPr="003C14A2">
        <w:rPr>
          <w:b/>
          <w:bCs/>
          <w:color w:val="002060"/>
          <w:sz w:val="24"/>
          <w:szCs w:val="24"/>
          <w:rtl/>
        </w:rPr>
        <w:t>ياأيها</w:t>
      </w:r>
      <w:proofErr w:type="spellEnd"/>
      <w:r w:rsidRPr="003C14A2">
        <w:rPr>
          <w:b/>
          <w:bCs/>
          <w:color w:val="002060"/>
          <w:sz w:val="24"/>
          <w:szCs w:val="24"/>
          <w:rtl/>
        </w:rPr>
        <w:t xml:space="preserve"> الناس اعبدوا ربكم الذي خلقكم والذين من قبلكم لعلكم تتقون . وكذلك قوله في سورة الأنعام : ( البقرة : 21 ) قل أرأيتم إن أخذ الله سمعكم وأبصاركم وختم على قلوبكم من إله غير الله يأتيكم به ( الأنعام : 46 ) . وأمثال ذلك .</w:t>
      </w:r>
    </w:p>
    <w:p w:rsidR="00DE1038" w:rsidRPr="003C14A2" w:rsidRDefault="00DE1038" w:rsidP="003C14A2">
      <w:pPr>
        <w:numPr>
          <w:ilvl w:val="0"/>
          <w:numId w:val="1"/>
        </w:numPr>
        <w:jc w:val="center"/>
        <w:rPr>
          <w:b/>
          <w:bCs/>
          <w:color w:val="002060"/>
          <w:sz w:val="24"/>
          <w:szCs w:val="24"/>
        </w:rPr>
      </w:pPr>
      <w:r w:rsidRPr="003C14A2">
        <w:rPr>
          <w:b/>
          <w:bCs/>
          <w:color w:val="002060"/>
          <w:sz w:val="24"/>
          <w:szCs w:val="24"/>
          <w:rtl/>
        </w:rPr>
        <w:t>2 – شهادة الله سبحانه على توحيد الألوهية :</w:t>
      </w:r>
    </w:p>
    <w:p w:rsidR="00DE1038" w:rsidRPr="003C14A2" w:rsidRDefault="00DE1038" w:rsidP="003C14A2">
      <w:pPr>
        <w:numPr>
          <w:ilvl w:val="0"/>
          <w:numId w:val="1"/>
        </w:numPr>
        <w:jc w:val="center"/>
        <w:rPr>
          <w:b/>
          <w:bCs/>
          <w:color w:val="002060"/>
          <w:sz w:val="24"/>
          <w:szCs w:val="24"/>
          <w:rtl/>
        </w:rPr>
      </w:pPr>
      <w:r w:rsidRPr="003C14A2">
        <w:rPr>
          <w:b/>
          <w:bCs/>
          <w:color w:val="002060"/>
          <w:sz w:val="24"/>
          <w:szCs w:val="24"/>
          <w:rtl/>
        </w:rPr>
        <w:t xml:space="preserve">شهد الله لنفسه بالوحدانية، وشهد له بذلك ملائكته وأولو العلم من خلقه، وهذه الشهادة تتضمن مراتب تؤدي إلى الأمر بعبادته وحده لا شريك، وأن ما سواه باطل. </w:t>
      </w:r>
      <w:r w:rsidRPr="003C14A2">
        <w:rPr>
          <w:b/>
          <w:bCs/>
          <w:color w:val="002060"/>
          <w:sz w:val="24"/>
          <w:szCs w:val="24"/>
          <w:rtl/>
        </w:rPr>
        <w:br/>
        <w:t xml:space="preserve">شواهد التوحيد في الفاتحة وآية: (شهد الله أنه لا إله إلا هو) </w:t>
      </w:r>
      <w:r w:rsidRPr="003C14A2">
        <w:rPr>
          <w:b/>
          <w:bCs/>
          <w:color w:val="002060"/>
          <w:sz w:val="24"/>
          <w:szCs w:val="24"/>
          <w:rtl/>
        </w:rPr>
        <w:br/>
        <w:t xml:space="preserve">مر بنا أن التوحيد نوعان: توحيد في المعرفة والإثبات، وتوحيد في الطلب والقصد، وأن كلاً من النوعين قد بينه الله تعالى في كتابه، وبينته الرسل عليهم السلام حتى قامت الحجة وانقطعت المعذرة، وأن كلاً من النوعين ضروري وشرط في قبول العبادات، فمن لم يحقق هذين النوعين من التوحيد لم تقبل منه عباداته، وهذا هو السبب في أهمية هذا التوحيد الذي هو توحيد العقيدة وتوحيد العمل، ونقرأ الآن بقية الكلام على هذه </w:t>
      </w:r>
      <w:proofErr w:type="spellStart"/>
      <w:r w:rsidRPr="003C14A2">
        <w:rPr>
          <w:b/>
          <w:bCs/>
          <w:color w:val="002060"/>
          <w:sz w:val="24"/>
          <w:szCs w:val="24"/>
          <w:rtl/>
        </w:rPr>
        <w:t>الأنواع:قال</w:t>
      </w:r>
      <w:proofErr w:type="spellEnd"/>
      <w:r w:rsidRPr="003C14A2">
        <w:rPr>
          <w:b/>
          <w:bCs/>
          <w:color w:val="002060"/>
          <w:sz w:val="24"/>
          <w:szCs w:val="24"/>
          <w:rtl/>
        </w:rPr>
        <w:t xml:space="preserve"> المؤلف رحمه الله تعالى: [فالقرآن كله في التوحيد وحقوقه وجزائه وفي شأن الشرك وأهله وجزائهم فـ الْحَمْدُ لِلَّهِ رَبِّ الْعَالَمِينَ [الفاتحة:2] توحيد الرَّحْمَنِ الرَّحِيمِ [الفاتحة:3] توحيد مَالِكِ يَوْمِ الدِّينِ [الفاتحة:4] توحيد إِيَّاكَ نَعْبُدُ وَإِيَّاكَ نَسْتَعِينُ [الفاتحة:5]</w:t>
      </w:r>
    </w:p>
    <w:p w:rsidR="00DE1038" w:rsidRPr="003C14A2" w:rsidRDefault="00DE1038" w:rsidP="003C14A2">
      <w:pPr>
        <w:numPr>
          <w:ilvl w:val="0"/>
          <w:numId w:val="1"/>
        </w:numPr>
        <w:jc w:val="center"/>
        <w:rPr>
          <w:b/>
          <w:bCs/>
          <w:color w:val="002060"/>
          <w:sz w:val="24"/>
          <w:szCs w:val="24"/>
        </w:rPr>
      </w:pPr>
      <w:r w:rsidRPr="003C14A2">
        <w:rPr>
          <w:b/>
          <w:bCs/>
          <w:color w:val="002060"/>
          <w:sz w:val="24"/>
          <w:szCs w:val="24"/>
          <w:rtl/>
        </w:rPr>
        <w:t xml:space="preserve">توحيد اهْدِنَا الصِّرَاطَ الْمُسْتَقِيمَ [الفاتحة:6] توحيد متضمن لسؤال الهداية إلى طريق أهل التوحيد صِرَاطَ الَّذِينَ أَنْعَمْتَ عَلَيْهِمْ غَيْرِ الْمَغْضُوبِ عَلَيْهِمْ وَلا الضَّالِّينَ [الفاتحة:7] الذين فارقوا </w:t>
      </w:r>
      <w:proofErr w:type="spellStart"/>
      <w:r w:rsidRPr="003C14A2">
        <w:rPr>
          <w:b/>
          <w:bCs/>
          <w:color w:val="002060"/>
          <w:sz w:val="24"/>
          <w:szCs w:val="24"/>
          <w:rtl/>
        </w:rPr>
        <w:t>التوحيد.وكذلك</w:t>
      </w:r>
      <w:proofErr w:type="spellEnd"/>
      <w:r w:rsidRPr="003C14A2">
        <w:rPr>
          <w:b/>
          <w:bCs/>
          <w:color w:val="002060"/>
          <w:sz w:val="24"/>
          <w:szCs w:val="24"/>
          <w:rtl/>
        </w:rPr>
        <w:t xml:space="preserve"> شهد الله لنفسه بهذا التوحيد وشهدت له به ملائكته وأنبياؤه ورسله، قال تعالى : </w:t>
      </w:r>
      <w:r w:rsidRPr="003C14A2">
        <w:rPr>
          <w:b/>
          <w:bCs/>
          <w:color w:val="002060"/>
          <w:sz w:val="24"/>
          <w:szCs w:val="24"/>
          <w:rtl/>
        </w:rPr>
        <w:lastRenderedPageBreak/>
        <w:t>شَهِدَ اللَّهُ أَنَّهُ لا إِلَهَ إِلَّا هُوَ وَالْمَلائِكَةُ وَأُوْلُوا الْعِلْمِ قَائِمًا بِالْقِسْطِ لا إِلَهَ إِلَّا هُوَ الْعَزِيزُ الْحَكِيمُ [آل عمران:18]</w:t>
      </w:r>
    </w:p>
    <w:p w:rsidR="00DE1038" w:rsidRPr="003C14A2" w:rsidRDefault="00DE1038" w:rsidP="003C14A2">
      <w:pPr>
        <w:numPr>
          <w:ilvl w:val="0"/>
          <w:numId w:val="1"/>
        </w:numPr>
        <w:jc w:val="center"/>
        <w:rPr>
          <w:b/>
          <w:bCs/>
          <w:color w:val="002060"/>
          <w:sz w:val="24"/>
          <w:szCs w:val="24"/>
        </w:rPr>
      </w:pPr>
      <w:r w:rsidRPr="003C14A2">
        <w:rPr>
          <w:b/>
          <w:bCs/>
          <w:color w:val="002060"/>
          <w:sz w:val="24"/>
          <w:szCs w:val="24"/>
          <w:rtl/>
        </w:rPr>
        <w:t xml:space="preserve">إنَّ الدِّينَ عِنْدَ اللَّهِ الإِسْلامُ [آل عمران:19] فتضمنت هذه الآية الكريمة إثبات حقيقة التوحيد والرد على جميع طوائف الضلال، فتضمنت أجلّ شهادة وأعظمها وأعدلها وأصدقها، من أجلّ شاهد بأجلّ مشهود به].يقول: إن القرآن كله يدور حول تقرير التوحيد، كما تقدم أن الأوامر والنواهي في الأحكام تكميل للتوحيد أو أمر بالتوحيد، والقصص والوقائع فيها بيان حال أهل التوحيد ومن خالف التوحيد، فالله يذكر قصة المكذبين بالتوحيد وكيف أهلكهم، وقصة الرسل ومن نجا معهم؛ لأنهم من أهل التوحيد، وكذلك ذكر الثواب لأهل التوحيد، والعقاب لمن خالف التوحيد، فيقول: إن سورة الفاتحة تتضمن التوحيد، ففي كل آية منها </w:t>
      </w:r>
      <w:proofErr w:type="spellStart"/>
      <w:r w:rsidRPr="003C14A2">
        <w:rPr>
          <w:b/>
          <w:bCs/>
          <w:color w:val="002060"/>
          <w:sz w:val="24"/>
          <w:szCs w:val="24"/>
          <w:rtl/>
        </w:rPr>
        <w:t>توحيد.فالآية</w:t>
      </w:r>
      <w:proofErr w:type="spellEnd"/>
      <w:r w:rsidRPr="003C14A2">
        <w:rPr>
          <w:b/>
          <w:bCs/>
          <w:color w:val="002060"/>
          <w:sz w:val="24"/>
          <w:szCs w:val="24"/>
          <w:rtl/>
        </w:rPr>
        <w:t xml:space="preserve"> الأولى فيها الحمد، أي: أنه المستحق للحمد وحده، فهو توحيد، لأنه تخصيص للحمد بمن يستحقه.</w:t>
      </w:r>
    </w:p>
    <w:p w:rsidR="003C14A2" w:rsidRPr="003C14A2" w:rsidRDefault="003C14A2" w:rsidP="003C14A2">
      <w:pPr>
        <w:numPr>
          <w:ilvl w:val="0"/>
          <w:numId w:val="1"/>
        </w:numPr>
        <w:jc w:val="center"/>
        <w:rPr>
          <w:b/>
          <w:bCs/>
          <w:color w:val="002060"/>
          <w:sz w:val="24"/>
          <w:szCs w:val="24"/>
        </w:rPr>
      </w:pPr>
      <w:r w:rsidRPr="003C14A2">
        <w:rPr>
          <w:b/>
          <w:bCs/>
          <w:color w:val="002060"/>
          <w:sz w:val="24"/>
          <w:szCs w:val="24"/>
          <w:rtl/>
        </w:rPr>
        <w:t>بيان الله لتلك الشهادة</w:t>
      </w:r>
    </w:p>
    <w:p w:rsidR="003C14A2" w:rsidRPr="003C14A2" w:rsidRDefault="003C14A2" w:rsidP="003C14A2">
      <w:pPr>
        <w:numPr>
          <w:ilvl w:val="0"/>
          <w:numId w:val="1"/>
        </w:numPr>
        <w:jc w:val="center"/>
        <w:rPr>
          <w:b/>
          <w:bCs/>
          <w:color w:val="002060"/>
          <w:sz w:val="24"/>
          <w:szCs w:val="24"/>
          <w:rtl/>
        </w:rPr>
      </w:pPr>
      <w:r w:rsidRPr="003C14A2">
        <w:rPr>
          <w:b/>
          <w:bCs/>
          <w:color w:val="002060"/>
          <w:sz w:val="24"/>
          <w:szCs w:val="24"/>
          <w:rtl/>
        </w:rPr>
        <w:t xml:space="preserve">[والحكم والقضاء بأنه: لا إله إلا هو متضمن الإلزام، ولو كان المراد مجرد شهادة لم يتمكنوا من العلم بها، ولم ينتفعوا بها، ولم تقم عليهم بها الحجة، بل قد تضمنت البيان للعباد ودلالتهم وتعريفهم بما شهد به، كما أن الشاهد من العباد إذا كانت عنده شهادة ولم يبينها بل كتمها، لم ينتفع بها أحد، ولم تقم بها </w:t>
      </w:r>
      <w:proofErr w:type="spellStart"/>
      <w:r w:rsidRPr="003C14A2">
        <w:rPr>
          <w:b/>
          <w:bCs/>
          <w:color w:val="002060"/>
          <w:sz w:val="24"/>
          <w:szCs w:val="24"/>
          <w:rtl/>
        </w:rPr>
        <w:t>حجة.وإذا</w:t>
      </w:r>
      <w:proofErr w:type="spellEnd"/>
      <w:r w:rsidRPr="003C14A2">
        <w:rPr>
          <w:b/>
          <w:bCs/>
          <w:color w:val="002060"/>
          <w:sz w:val="24"/>
          <w:szCs w:val="24"/>
          <w:rtl/>
        </w:rPr>
        <w:t xml:space="preserve"> كان لا ينتفع بها إلا ببيانها فهو سبحانه قد بينها غاية البيان بطرق ثلاثة: السمع والبصر والعقل].</w:t>
      </w:r>
    </w:p>
    <w:p w:rsidR="003C14A2" w:rsidRPr="003C14A2" w:rsidRDefault="003C14A2" w:rsidP="003C14A2">
      <w:pPr>
        <w:numPr>
          <w:ilvl w:val="0"/>
          <w:numId w:val="1"/>
        </w:numPr>
        <w:jc w:val="center"/>
        <w:rPr>
          <w:b/>
          <w:bCs/>
          <w:color w:val="002060"/>
          <w:sz w:val="24"/>
          <w:szCs w:val="24"/>
        </w:rPr>
      </w:pPr>
      <w:r w:rsidRPr="003C14A2">
        <w:rPr>
          <w:b/>
          <w:bCs/>
          <w:color w:val="002060"/>
          <w:sz w:val="24"/>
          <w:szCs w:val="24"/>
          <w:rtl/>
        </w:rPr>
        <w:t>السمع :</w:t>
      </w:r>
    </w:p>
    <w:p w:rsidR="003C14A2" w:rsidRPr="003C14A2" w:rsidRDefault="003C14A2" w:rsidP="003C14A2">
      <w:pPr>
        <w:numPr>
          <w:ilvl w:val="0"/>
          <w:numId w:val="1"/>
        </w:numPr>
        <w:jc w:val="center"/>
        <w:rPr>
          <w:b/>
          <w:bCs/>
          <w:color w:val="002060"/>
          <w:sz w:val="24"/>
          <w:szCs w:val="24"/>
          <w:rtl/>
        </w:rPr>
      </w:pPr>
      <w:r w:rsidRPr="003C14A2">
        <w:rPr>
          <w:b/>
          <w:bCs/>
          <w:color w:val="002060"/>
          <w:sz w:val="24"/>
          <w:szCs w:val="24"/>
          <w:rtl/>
        </w:rPr>
        <w:t>أما السمع: فبسمع آياته المتلوة المبينة لما عرفنا إياه من صفات كماله كلها الوحدانية وغيرها، غاية البيان، وكذلك السنة تأتي مبينة أو مقررة لما دل عليه القرآن، لم يحوجنا ربنا سبحانه وتعالى إلى رأي فلان، ولا إلى ذوق فلان، ووجده في أصول ديننا؛</w:t>
      </w:r>
    </w:p>
    <w:p w:rsidR="003C14A2" w:rsidRPr="003C14A2" w:rsidRDefault="003C14A2" w:rsidP="003C14A2">
      <w:pPr>
        <w:numPr>
          <w:ilvl w:val="0"/>
          <w:numId w:val="1"/>
        </w:numPr>
        <w:jc w:val="center"/>
        <w:rPr>
          <w:b/>
          <w:bCs/>
          <w:color w:val="002060"/>
          <w:sz w:val="24"/>
          <w:szCs w:val="24"/>
          <w:rtl/>
        </w:rPr>
      </w:pPr>
      <w:r w:rsidRPr="003C14A2">
        <w:rPr>
          <w:b/>
          <w:bCs/>
          <w:color w:val="002060"/>
          <w:sz w:val="24"/>
          <w:szCs w:val="24"/>
          <w:rtl/>
        </w:rPr>
        <w:t>البصر:</w:t>
      </w:r>
    </w:p>
    <w:p w:rsidR="003C14A2" w:rsidRPr="003C14A2" w:rsidRDefault="003C14A2" w:rsidP="003C14A2">
      <w:pPr>
        <w:numPr>
          <w:ilvl w:val="0"/>
          <w:numId w:val="1"/>
        </w:numPr>
        <w:jc w:val="center"/>
        <w:rPr>
          <w:b/>
          <w:bCs/>
          <w:color w:val="002060"/>
          <w:sz w:val="24"/>
          <w:szCs w:val="24"/>
          <w:rtl/>
        </w:rPr>
      </w:pPr>
      <w:r w:rsidRPr="003C14A2">
        <w:rPr>
          <w:b/>
          <w:bCs/>
          <w:color w:val="002060"/>
          <w:sz w:val="24"/>
          <w:szCs w:val="24"/>
          <w:rtl/>
        </w:rPr>
        <w:t xml:space="preserve">وأما آياته </w:t>
      </w:r>
      <w:proofErr w:type="spellStart"/>
      <w:r w:rsidRPr="003C14A2">
        <w:rPr>
          <w:b/>
          <w:bCs/>
          <w:color w:val="002060"/>
          <w:sz w:val="24"/>
          <w:szCs w:val="24"/>
          <w:rtl/>
        </w:rPr>
        <w:t>العيانية</w:t>
      </w:r>
      <w:proofErr w:type="spellEnd"/>
      <w:r w:rsidRPr="003C14A2">
        <w:rPr>
          <w:b/>
          <w:bCs/>
          <w:color w:val="002060"/>
          <w:sz w:val="24"/>
          <w:szCs w:val="24"/>
          <w:rtl/>
        </w:rPr>
        <w:t xml:space="preserve"> الخلقية , فالنظر فيها والاستدلال بها يدل على ما تدل عليه آياته القولية السمعية .</w:t>
      </w:r>
    </w:p>
    <w:p w:rsidR="003C14A2" w:rsidRPr="003C14A2" w:rsidRDefault="003C14A2" w:rsidP="003C14A2">
      <w:pPr>
        <w:numPr>
          <w:ilvl w:val="0"/>
          <w:numId w:val="1"/>
        </w:numPr>
        <w:jc w:val="center"/>
        <w:rPr>
          <w:b/>
          <w:bCs/>
          <w:color w:val="002060"/>
          <w:sz w:val="24"/>
          <w:szCs w:val="24"/>
          <w:rtl/>
        </w:rPr>
      </w:pPr>
      <w:r w:rsidRPr="003C14A2">
        <w:rPr>
          <w:b/>
          <w:bCs/>
          <w:color w:val="002060"/>
          <w:sz w:val="24"/>
          <w:szCs w:val="24"/>
          <w:rtl/>
        </w:rPr>
        <w:t>العقل :</w:t>
      </w:r>
    </w:p>
    <w:p w:rsidR="003C14A2" w:rsidRPr="003C14A2" w:rsidRDefault="003C14A2" w:rsidP="003C14A2">
      <w:pPr>
        <w:numPr>
          <w:ilvl w:val="0"/>
          <w:numId w:val="1"/>
        </w:numPr>
        <w:jc w:val="center"/>
        <w:rPr>
          <w:b/>
          <w:bCs/>
          <w:color w:val="002060"/>
          <w:sz w:val="24"/>
          <w:szCs w:val="24"/>
          <w:rtl/>
        </w:rPr>
      </w:pPr>
      <w:r w:rsidRPr="003C14A2">
        <w:rPr>
          <w:b/>
          <w:bCs/>
          <w:color w:val="002060"/>
          <w:sz w:val="24"/>
          <w:szCs w:val="24"/>
          <w:rtl/>
        </w:rPr>
        <w:t>والعقل يجمع بين هذه وهذه , ويجزم بصحة ما جاءت به الرسل , فتتفق شهادة السمع والبصر والعقل والفطرة .</w:t>
      </w:r>
    </w:p>
    <w:p w:rsidR="003C14A2" w:rsidRPr="003C14A2" w:rsidRDefault="003C14A2" w:rsidP="003C14A2">
      <w:pPr>
        <w:numPr>
          <w:ilvl w:val="0"/>
          <w:numId w:val="1"/>
        </w:numPr>
        <w:jc w:val="center"/>
        <w:rPr>
          <w:b/>
          <w:bCs/>
          <w:color w:val="002060"/>
          <w:sz w:val="24"/>
          <w:szCs w:val="24"/>
        </w:rPr>
      </w:pPr>
      <w:r w:rsidRPr="003C14A2">
        <w:rPr>
          <w:b/>
          <w:bCs/>
          <w:color w:val="002060"/>
          <w:sz w:val="24"/>
          <w:szCs w:val="24"/>
          <w:rtl/>
        </w:rPr>
        <w:t>الاستدلال بأسماء الله وصفاته على توحيد الألوهية</w:t>
      </w:r>
    </w:p>
    <w:p w:rsidR="003C14A2" w:rsidRPr="003C14A2" w:rsidRDefault="003C14A2" w:rsidP="003C14A2">
      <w:pPr>
        <w:numPr>
          <w:ilvl w:val="0"/>
          <w:numId w:val="1"/>
        </w:numPr>
        <w:jc w:val="center"/>
        <w:rPr>
          <w:b/>
          <w:bCs/>
          <w:color w:val="002060"/>
          <w:sz w:val="24"/>
          <w:szCs w:val="24"/>
          <w:rtl/>
        </w:rPr>
      </w:pPr>
      <w:r w:rsidRPr="003C14A2">
        <w:rPr>
          <w:b/>
          <w:bCs/>
          <w:color w:val="002060"/>
          <w:sz w:val="24"/>
          <w:szCs w:val="24"/>
          <w:rtl/>
        </w:rPr>
        <w:t>فقال تعالى سنريهم آياتنا في الآفاق وفي أنفسهم حتى يتبين لهم أنه الحق أي القرآن ، فإنه هو المتقدم في قوله : قل أرأيتم إن كان من عند الله ثم كفرتم به ثم قال : أولم يكف بربك أنه على كل شيء شهيد فشهد سبحانه لرسوله بقوله : أن ما جاء به حق ، ووعده أن يري [ ص: 433 ] العباد من آياته الفعلية الخلقية ما يشهد بذلك أيضا ، ثم ذكر ما هو أعظم من ذلك وأجل ، وهو شهادته سبحانه على كل شيء ، فإن من أسمائه الشهيد الذي لا يغيب عنه شيء ، ولا يعزب عنه مثقال ذرة في الأرض ولا في السماء ، بل هو مطلع على كل شيء مشاهد له ، عليم بتفاصيله ، وهذا استدلال بأسمائه وصفاته ، والأول استدلال بقوله وكلماته ، والاستدلال بالآيات الأفقية والنفسية استدلال بأفعاله ومخلوقاته .</w:t>
      </w:r>
    </w:p>
    <w:p w:rsidR="003C14A2" w:rsidRPr="003C14A2" w:rsidRDefault="003C14A2" w:rsidP="003C14A2">
      <w:pPr>
        <w:numPr>
          <w:ilvl w:val="0"/>
          <w:numId w:val="1"/>
        </w:numPr>
        <w:jc w:val="center"/>
        <w:rPr>
          <w:b/>
          <w:bCs/>
          <w:color w:val="002060"/>
          <w:sz w:val="24"/>
          <w:szCs w:val="24"/>
        </w:rPr>
      </w:pPr>
      <w:r w:rsidRPr="003C14A2">
        <w:rPr>
          <w:b/>
          <w:bCs/>
          <w:color w:val="002060"/>
          <w:sz w:val="24"/>
          <w:szCs w:val="24"/>
          <w:rtl/>
        </w:rPr>
        <w:lastRenderedPageBreak/>
        <w:t xml:space="preserve">فإن قلت : قد فهمت الاستدلال بكلماته والاستدلال بمخلوقاته ، فبين لي كيفية الاستدلال بأسمائه وصفاته ، فإن ذلك أمر لا عهد لنا به في تخاطبنا وكتبنا . </w:t>
      </w:r>
      <w:r w:rsidRPr="003C14A2">
        <w:rPr>
          <w:b/>
          <w:bCs/>
          <w:color w:val="002060"/>
          <w:sz w:val="24"/>
          <w:szCs w:val="24"/>
          <w:rtl/>
        </w:rPr>
        <w:br/>
        <w:t xml:space="preserve">قلت : أجل ! هو لعمر الله كما ذكرت ، وشأنه أجل وأعلى ، فإن الرب تعالى هو المدلول عليه ، وآياته هي الدليل والبرهان . </w:t>
      </w:r>
      <w:r w:rsidRPr="003C14A2">
        <w:rPr>
          <w:b/>
          <w:bCs/>
          <w:color w:val="002060"/>
          <w:sz w:val="24"/>
          <w:szCs w:val="24"/>
          <w:rtl/>
        </w:rPr>
        <w:br/>
        <w:t xml:space="preserve">فاعلم أن الله سبحانه في الحقيقة هو الدال على نفسه بآياته ، فهو الدليل لعباده في الحقيقة بما نصبه لهم من الدلالات والآيات ، وقد أودع في الفطر التي لم تتنجس بالتعطيل والجحود : أنه سبحانه الكامل في أسمائه وصفاته ، وأنه الموصوف بكل كمال ، المنزه عن كل عيب ونقص ، فالكمال كله ، والجمال والجلال والبهاء ، والعزة والعظمة والكبرياء : كله من لوازم ذاته ، يستحيل أن يكون على غير ذلك ، فالحياة كلها له ، والعلم كله له ، والقدرة كلها له ، والسمع والبصر والإرادة ، والمشيئة والرحمة والغنى ، والجود والإحسان والبر ، كله خاص له قائم به ، وما خفي على الخلق من كماله أعظم وأعظم مما عرفوه منه ، بل لا نسبة لما عرفوه من ذلك إلى ما لم يعرفوه . </w:t>
      </w:r>
      <w:r w:rsidRPr="003C14A2">
        <w:rPr>
          <w:b/>
          <w:bCs/>
          <w:color w:val="002060"/>
          <w:sz w:val="24"/>
          <w:szCs w:val="24"/>
          <w:rtl/>
        </w:rPr>
        <w:br/>
        <w:t>ومن كماله المقدس : اطلاعه على كل شيء ، وشهادته عليه ، بحيث لا يغيب عنه وجه من وجوه تفاصيله ، ولا ذرة من ذراته ، باطنا وظاهرا ، ومن هذا شأنه : كيف يليق بالعباد أن يشركوا به ، وأن يعبدوا معه غيره ؟ وأن يجعلوا معه إلها آخر ؟ وكيف يليق بكماله أن يقر من يكذب عليه أعظم الكذب ، ويخبر عنه بخلاف ما الأمر عليه ، ثم ينصره على ذلك ويؤيده ، ويعلي كلمته ، ويرفع شأنه ، ويجيب دعوته ، ويهلك عدوه ، ويظهر على يديه من الآيات والبراهين والأدلة ما تعجز عن مثله قوى البشر ، وهو - مع ذلك - كاذب عليه مفتر ، ساع في الأرض بالفساد ؟ ؟</w:t>
      </w:r>
    </w:p>
    <w:p w:rsidR="003C14A2" w:rsidRPr="003C14A2" w:rsidRDefault="003C14A2" w:rsidP="003C14A2">
      <w:pPr>
        <w:numPr>
          <w:ilvl w:val="0"/>
          <w:numId w:val="1"/>
        </w:numPr>
        <w:jc w:val="center"/>
        <w:rPr>
          <w:b/>
          <w:bCs/>
          <w:color w:val="002060"/>
          <w:sz w:val="24"/>
          <w:szCs w:val="24"/>
        </w:rPr>
      </w:pPr>
      <w:r w:rsidRPr="003C14A2">
        <w:rPr>
          <w:b/>
          <w:bCs/>
          <w:color w:val="002060"/>
          <w:sz w:val="24"/>
          <w:szCs w:val="24"/>
          <w:rtl/>
        </w:rPr>
        <w:t xml:space="preserve">ومعلوم أن شهادته سبحانه على كل شيء ، وقدرته على كل شيء ، وحكمته وعزته وكماله المقدس يأبى ذلك كل الإباء ، ومن ظن ذلك به ، وجوزه عليه ؛ فهو من أبعد الخلق من معرفته ، وإن عرف منه بعض صفاته ، كصفة القدرة وصفة المشيئة . </w:t>
      </w:r>
      <w:r w:rsidRPr="003C14A2">
        <w:rPr>
          <w:b/>
          <w:bCs/>
          <w:color w:val="002060"/>
          <w:sz w:val="24"/>
          <w:szCs w:val="24"/>
          <w:rtl/>
        </w:rPr>
        <w:br/>
        <w:t xml:space="preserve">والقرآن مملوء من هذه الطريق ، وهي طريق الخاصة ، بل خاصة الخاصة هم [ ص: 434 ] الذين يستدلون بالله على أفعاله ، وما يليق به أن يفعله وما لا يفعله . </w:t>
      </w:r>
      <w:r w:rsidRPr="003C14A2">
        <w:rPr>
          <w:b/>
          <w:bCs/>
          <w:color w:val="002060"/>
          <w:sz w:val="24"/>
          <w:szCs w:val="24"/>
          <w:rtl/>
        </w:rPr>
        <w:br/>
        <w:t xml:space="preserve">وإذا تدبرت القرآن رأيته ينادي على ذلك ، فيبديه ويعيده لمن له فهم وقلب واع عن الله ، قال الله تعالى : ولو تقول علينا بعض الأقاويل لأخذنا منه باليمين ثم لقطعنا منه الوتين فما منكم من أحد عنه </w:t>
      </w:r>
      <w:proofErr w:type="spellStart"/>
      <w:r w:rsidRPr="003C14A2">
        <w:rPr>
          <w:b/>
          <w:bCs/>
          <w:color w:val="002060"/>
          <w:sz w:val="24"/>
          <w:szCs w:val="24"/>
          <w:rtl/>
        </w:rPr>
        <w:t>حاجزينأفلا</w:t>
      </w:r>
      <w:proofErr w:type="spellEnd"/>
      <w:r w:rsidRPr="003C14A2">
        <w:rPr>
          <w:b/>
          <w:bCs/>
          <w:color w:val="002060"/>
          <w:sz w:val="24"/>
          <w:szCs w:val="24"/>
          <w:rtl/>
        </w:rPr>
        <w:t xml:space="preserve"> تراه كيف يخبر سبحانه : أن كماله وحكمته وقدرته تأبى أن يقر من تقول عليه بعض الأقاويل ؟ بل لابد أن يجعله عبرة لعباده ، كما جرت بذلك سنته في </w:t>
      </w:r>
      <w:proofErr w:type="spellStart"/>
      <w:r w:rsidRPr="003C14A2">
        <w:rPr>
          <w:b/>
          <w:bCs/>
          <w:color w:val="002060"/>
          <w:sz w:val="24"/>
          <w:szCs w:val="24"/>
          <w:rtl/>
        </w:rPr>
        <w:t>المتقولين</w:t>
      </w:r>
      <w:proofErr w:type="spellEnd"/>
      <w:r w:rsidRPr="003C14A2">
        <w:rPr>
          <w:b/>
          <w:bCs/>
          <w:color w:val="002060"/>
          <w:sz w:val="24"/>
          <w:szCs w:val="24"/>
          <w:rtl/>
        </w:rPr>
        <w:t xml:space="preserve"> عليه ، وقال تعالى : أم يقولون افترى على الله كذبا فإن يشأ الله يختم على قلبك هاهنا انتهى جواب الشرط ، ثم أخبر خبرا جازما غير معلق : أنه يمح الله الباطل ويحق الحق وقال تعالى : وما قدروا الله حق قدره إذ قالوا ما أنزل الله على بشر من شيء فأخبر أن من نفى عنه الإرسال والكلام لم يقدره حق قدره ، ولا عرفه كما ينبغي ، ولا عظمه كما يستحق ، فكيف من ظن أنه ينصر الكاذب المفتري عليه ويؤيده ؟ ويظهر على يديه الآيات والأدلة ؟ وهذا في القرآن كثير جدا ، يستدل بكماله المقدس ، وأوصافه وجلاله على صدق رسله ، وعلى وعده ووعيده ، ويدعو عباده إلى ذلك ، كما يستدل بأسمائه وصفاته على </w:t>
      </w:r>
      <w:proofErr w:type="spellStart"/>
      <w:r w:rsidRPr="003C14A2">
        <w:rPr>
          <w:b/>
          <w:bCs/>
          <w:color w:val="002060"/>
          <w:sz w:val="24"/>
          <w:szCs w:val="24"/>
          <w:rtl/>
        </w:rPr>
        <w:t>وحدانيته</w:t>
      </w:r>
      <w:proofErr w:type="spellEnd"/>
      <w:r w:rsidRPr="003C14A2">
        <w:rPr>
          <w:b/>
          <w:bCs/>
          <w:color w:val="002060"/>
          <w:sz w:val="24"/>
          <w:szCs w:val="24"/>
          <w:rtl/>
        </w:rPr>
        <w:t xml:space="preserve"> ، وعلى بطلان الشرك ، كما في قوله : هو الله الذي لا إله إلا هو عالم الغيب والشهادة هو الرحمن الرحيم هو الله الذي لا إله إلا هو الملك القدوس السلام المؤمن المهيمن العزيز الجبار المتكبر سبحان الله عما يشركون ، وأضعاف أضعاف ذلك في القرآن</w:t>
      </w:r>
    </w:p>
    <w:p w:rsidR="00DE1038" w:rsidRPr="003C14A2" w:rsidRDefault="003C14A2" w:rsidP="003C14A2">
      <w:pPr>
        <w:jc w:val="center"/>
        <w:rPr>
          <w:rFonts w:hint="cs"/>
          <w:b/>
          <w:bCs/>
          <w:color w:val="002060"/>
          <w:sz w:val="24"/>
          <w:szCs w:val="24"/>
          <w:rtl/>
        </w:rPr>
      </w:pPr>
      <w:r w:rsidRPr="003C14A2">
        <w:rPr>
          <w:rFonts w:hint="cs"/>
          <w:b/>
          <w:bCs/>
          <w:color w:val="002060"/>
          <w:sz w:val="24"/>
          <w:szCs w:val="24"/>
          <w:rtl/>
        </w:rPr>
        <w:t>،،،</w:t>
      </w:r>
    </w:p>
    <w:p w:rsidR="003C14A2" w:rsidRPr="003C14A2" w:rsidRDefault="003C14A2" w:rsidP="003C14A2">
      <w:pPr>
        <w:jc w:val="center"/>
        <w:rPr>
          <w:rFonts w:hint="cs"/>
          <w:b/>
          <w:bCs/>
          <w:color w:val="002060"/>
          <w:sz w:val="24"/>
          <w:szCs w:val="24"/>
          <w:rtl/>
        </w:rPr>
      </w:pPr>
      <w:r w:rsidRPr="003C14A2">
        <w:rPr>
          <w:rFonts w:hint="cs"/>
          <w:b/>
          <w:bCs/>
          <w:color w:val="002060"/>
          <w:sz w:val="24"/>
          <w:szCs w:val="24"/>
          <w:rtl/>
        </w:rPr>
        <w:t>اسأل الله</w:t>
      </w:r>
    </w:p>
    <w:p w:rsidR="003C14A2" w:rsidRPr="003C14A2" w:rsidRDefault="003C14A2" w:rsidP="003C14A2">
      <w:pPr>
        <w:jc w:val="center"/>
        <w:rPr>
          <w:rFonts w:hint="cs"/>
          <w:b/>
          <w:bCs/>
          <w:color w:val="002060"/>
          <w:sz w:val="24"/>
          <w:szCs w:val="24"/>
          <w:rtl/>
        </w:rPr>
      </w:pPr>
      <w:r w:rsidRPr="003C14A2">
        <w:rPr>
          <w:rFonts w:hint="cs"/>
          <w:b/>
          <w:bCs/>
          <w:color w:val="002060"/>
          <w:sz w:val="24"/>
          <w:szCs w:val="24"/>
          <w:rtl/>
        </w:rPr>
        <w:t>لي ولكم التوفيق والسداد</w:t>
      </w:r>
    </w:p>
    <w:p w:rsidR="003C14A2" w:rsidRPr="003C14A2" w:rsidRDefault="003C14A2" w:rsidP="003C14A2">
      <w:pPr>
        <w:jc w:val="center"/>
        <w:rPr>
          <w:rFonts w:hint="cs"/>
          <w:b/>
          <w:bCs/>
          <w:color w:val="002060"/>
          <w:sz w:val="24"/>
          <w:szCs w:val="24"/>
          <w:rtl/>
        </w:rPr>
      </w:pPr>
      <w:proofErr w:type="spellStart"/>
      <w:r w:rsidRPr="003C14A2">
        <w:rPr>
          <w:b/>
          <w:bCs/>
          <w:color w:val="002060"/>
          <w:sz w:val="24"/>
          <w:szCs w:val="24"/>
        </w:rPr>
        <w:t>khaled</w:t>
      </w:r>
      <w:proofErr w:type="spellEnd"/>
    </w:p>
    <w:p w:rsidR="00DE1038" w:rsidRPr="003C14A2" w:rsidRDefault="00DE1038" w:rsidP="003C14A2">
      <w:pPr>
        <w:jc w:val="center"/>
        <w:rPr>
          <w:color w:val="002060"/>
          <w:sz w:val="24"/>
          <w:szCs w:val="24"/>
          <w:rtl/>
        </w:rPr>
      </w:pPr>
    </w:p>
    <w:p w:rsidR="00DE1038" w:rsidRPr="003C14A2" w:rsidRDefault="00DE1038" w:rsidP="003C14A2">
      <w:pPr>
        <w:jc w:val="center"/>
        <w:rPr>
          <w:color w:val="002060"/>
          <w:sz w:val="24"/>
          <w:szCs w:val="24"/>
        </w:rPr>
      </w:pPr>
    </w:p>
    <w:p w:rsidR="00DE1038" w:rsidRPr="003C14A2" w:rsidRDefault="00DE1038" w:rsidP="003C14A2">
      <w:pPr>
        <w:jc w:val="center"/>
        <w:rPr>
          <w:rFonts w:hint="cs"/>
          <w:color w:val="002060"/>
          <w:sz w:val="24"/>
          <w:szCs w:val="24"/>
          <w:rtl/>
        </w:rPr>
      </w:pPr>
    </w:p>
    <w:p w:rsidR="00DE1038" w:rsidRPr="003C14A2" w:rsidRDefault="00DE1038" w:rsidP="003C14A2">
      <w:pPr>
        <w:jc w:val="center"/>
        <w:rPr>
          <w:rFonts w:hint="cs"/>
          <w:color w:val="002060"/>
          <w:sz w:val="24"/>
          <w:szCs w:val="24"/>
          <w:rtl/>
        </w:rPr>
      </w:pPr>
    </w:p>
    <w:sectPr w:rsidR="00DE1038" w:rsidRPr="003C14A2" w:rsidSect="003C14A2">
      <w:pgSz w:w="11906" w:h="16838"/>
      <w:pgMar w:top="1440" w:right="1800" w:bottom="1440" w:left="180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1579A"/>
    <w:multiLevelType w:val="hybridMultilevel"/>
    <w:tmpl w:val="E1B0CF04"/>
    <w:lvl w:ilvl="0" w:tplc="86862E70">
      <w:start w:val="1"/>
      <w:numFmt w:val="bullet"/>
      <w:lvlText w:val="•"/>
      <w:lvlJc w:val="left"/>
      <w:pPr>
        <w:tabs>
          <w:tab w:val="num" w:pos="720"/>
        </w:tabs>
        <w:ind w:left="720" w:hanging="360"/>
      </w:pPr>
      <w:rPr>
        <w:rFonts w:ascii="Arial" w:hAnsi="Arial" w:hint="default"/>
      </w:rPr>
    </w:lvl>
    <w:lvl w:ilvl="1" w:tplc="F948ED04" w:tentative="1">
      <w:start w:val="1"/>
      <w:numFmt w:val="bullet"/>
      <w:lvlText w:val="•"/>
      <w:lvlJc w:val="left"/>
      <w:pPr>
        <w:tabs>
          <w:tab w:val="num" w:pos="1440"/>
        </w:tabs>
        <w:ind w:left="1440" w:hanging="360"/>
      </w:pPr>
      <w:rPr>
        <w:rFonts w:ascii="Arial" w:hAnsi="Arial" w:hint="default"/>
      </w:rPr>
    </w:lvl>
    <w:lvl w:ilvl="2" w:tplc="77D81AEC" w:tentative="1">
      <w:start w:val="1"/>
      <w:numFmt w:val="bullet"/>
      <w:lvlText w:val="•"/>
      <w:lvlJc w:val="left"/>
      <w:pPr>
        <w:tabs>
          <w:tab w:val="num" w:pos="2160"/>
        </w:tabs>
        <w:ind w:left="2160" w:hanging="360"/>
      </w:pPr>
      <w:rPr>
        <w:rFonts w:ascii="Arial" w:hAnsi="Arial" w:hint="default"/>
      </w:rPr>
    </w:lvl>
    <w:lvl w:ilvl="3" w:tplc="4DCAAF80" w:tentative="1">
      <w:start w:val="1"/>
      <w:numFmt w:val="bullet"/>
      <w:lvlText w:val="•"/>
      <w:lvlJc w:val="left"/>
      <w:pPr>
        <w:tabs>
          <w:tab w:val="num" w:pos="2880"/>
        </w:tabs>
        <w:ind w:left="2880" w:hanging="360"/>
      </w:pPr>
      <w:rPr>
        <w:rFonts w:ascii="Arial" w:hAnsi="Arial" w:hint="default"/>
      </w:rPr>
    </w:lvl>
    <w:lvl w:ilvl="4" w:tplc="6A2A32B2" w:tentative="1">
      <w:start w:val="1"/>
      <w:numFmt w:val="bullet"/>
      <w:lvlText w:val="•"/>
      <w:lvlJc w:val="left"/>
      <w:pPr>
        <w:tabs>
          <w:tab w:val="num" w:pos="3600"/>
        </w:tabs>
        <w:ind w:left="3600" w:hanging="360"/>
      </w:pPr>
      <w:rPr>
        <w:rFonts w:ascii="Arial" w:hAnsi="Arial" w:hint="default"/>
      </w:rPr>
    </w:lvl>
    <w:lvl w:ilvl="5" w:tplc="53EE3DC0" w:tentative="1">
      <w:start w:val="1"/>
      <w:numFmt w:val="bullet"/>
      <w:lvlText w:val="•"/>
      <w:lvlJc w:val="left"/>
      <w:pPr>
        <w:tabs>
          <w:tab w:val="num" w:pos="4320"/>
        </w:tabs>
        <w:ind w:left="4320" w:hanging="360"/>
      </w:pPr>
      <w:rPr>
        <w:rFonts w:ascii="Arial" w:hAnsi="Arial" w:hint="default"/>
      </w:rPr>
    </w:lvl>
    <w:lvl w:ilvl="6" w:tplc="45A65716" w:tentative="1">
      <w:start w:val="1"/>
      <w:numFmt w:val="bullet"/>
      <w:lvlText w:val="•"/>
      <w:lvlJc w:val="left"/>
      <w:pPr>
        <w:tabs>
          <w:tab w:val="num" w:pos="5040"/>
        </w:tabs>
        <w:ind w:left="5040" w:hanging="360"/>
      </w:pPr>
      <w:rPr>
        <w:rFonts w:ascii="Arial" w:hAnsi="Arial" w:hint="default"/>
      </w:rPr>
    </w:lvl>
    <w:lvl w:ilvl="7" w:tplc="51CA1C80" w:tentative="1">
      <w:start w:val="1"/>
      <w:numFmt w:val="bullet"/>
      <w:lvlText w:val="•"/>
      <w:lvlJc w:val="left"/>
      <w:pPr>
        <w:tabs>
          <w:tab w:val="num" w:pos="5760"/>
        </w:tabs>
        <w:ind w:left="5760" w:hanging="360"/>
      </w:pPr>
      <w:rPr>
        <w:rFonts w:ascii="Arial" w:hAnsi="Arial" w:hint="default"/>
      </w:rPr>
    </w:lvl>
    <w:lvl w:ilvl="8" w:tplc="A230A486" w:tentative="1">
      <w:start w:val="1"/>
      <w:numFmt w:val="bullet"/>
      <w:lvlText w:val="•"/>
      <w:lvlJc w:val="left"/>
      <w:pPr>
        <w:tabs>
          <w:tab w:val="num" w:pos="6480"/>
        </w:tabs>
        <w:ind w:left="6480" w:hanging="360"/>
      </w:pPr>
      <w:rPr>
        <w:rFonts w:ascii="Arial" w:hAnsi="Arial" w:hint="default"/>
      </w:rPr>
    </w:lvl>
  </w:abstractNum>
  <w:abstractNum w:abstractNumId="1">
    <w:nsid w:val="16591912"/>
    <w:multiLevelType w:val="hybridMultilevel"/>
    <w:tmpl w:val="0B647196"/>
    <w:lvl w:ilvl="0" w:tplc="28F81DCE">
      <w:start w:val="1"/>
      <w:numFmt w:val="bullet"/>
      <w:lvlText w:val="•"/>
      <w:lvlJc w:val="left"/>
      <w:pPr>
        <w:tabs>
          <w:tab w:val="num" w:pos="720"/>
        </w:tabs>
        <w:ind w:left="720" w:hanging="360"/>
      </w:pPr>
      <w:rPr>
        <w:rFonts w:ascii="Arial" w:hAnsi="Arial" w:hint="default"/>
      </w:rPr>
    </w:lvl>
    <w:lvl w:ilvl="1" w:tplc="DD64F0D6" w:tentative="1">
      <w:start w:val="1"/>
      <w:numFmt w:val="bullet"/>
      <w:lvlText w:val="•"/>
      <w:lvlJc w:val="left"/>
      <w:pPr>
        <w:tabs>
          <w:tab w:val="num" w:pos="1440"/>
        </w:tabs>
        <w:ind w:left="1440" w:hanging="360"/>
      </w:pPr>
      <w:rPr>
        <w:rFonts w:ascii="Arial" w:hAnsi="Arial" w:hint="default"/>
      </w:rPr>
    </w:lvl>
    <w:lvl w:ilvl="2" w:tplc="F9500D42" w:tentative="1">
      <w:start w:val="1"/>
      <w:numFmt w:val="bullet"/>
      <w:lvlText w:val="•"/>
      <w:lvlJc w:val="left"/>
      <w:pPr>
        <w:tabs>
          <w:tab w:val="num" w:pos="2160"/>
        </w:tabs>
        <w:ind w:left="2160" w:hanging="360"/>
      </w:pPr>
      <w:rPr>
        <w:rFonts w:ascii="Arial" w:hAnsi="Arial" w:hint="default"/>
      </w:rPr>
    </w:lvl>
    <w:lvl w:ilvl="3" w:tplc="DE2A993A" w:tentative="1">
      <w:start w:val="1"/>
      <w:numFmt w:val="bullet"/>
      <w:lvlText w:val="•"/>
      <w:lvlJc w:val="left"/>
      <w:pPr>
        <w:tabs>
          <w:tab w:val="num" w:pos="2880"/>
        </w:tabs>
        <w:ind w:left="2880" w:hanging="360"/>
      </w:pPr>
      <w:rPr>
        <w:rFonts w:ascii="Arial" w:hAnsi="Arial" w:hint="default"/>
      </w:rPr>
    </w:lvl>
    <w:lvl w:ilvl="4" w:tplc="BE72BA4A" w:tentative="1">
      <w:start w:val="1"/>
      <w:numFmt w:val="bullet"/>
      <w:lvlText w:val="•"/>
      <w:lvlJc w:val="left"/>
      <w:pPr>
        <w:tabs>
          <w:tab w:val="num" w:pos="3600"/>
        </w:tabs>
        <w:ind w:left="3600" w:hanging="360"/>
      </w:pPr>
      <w:rPr>
        <w:rFonts w:ascii="Arial" w:hAnsi="Arial" w:hint="default"/>
      </w:rPr>
    </w:lvl>
    <w:lvl w:ilvl="5" w:tplc="3642DAB4" w:tentative="1">
      <w:start w:val="1"/>
      <w:numFmt w:val="bullet"/>
      <w:lvlText w:val="•"/>
      <w:lvlJc w:val="left"/>
      <w:pPr>
        <w:tabs>
          <w:tab w:val="num" w:pos="4320"/>
        </w:tabs>
        <w:ind w:left="4320" w:hanging="360"/>
      </w:pPr>
      <w:rPr>
        <w:rFonts w:ascii="Arial" w:hAnsi="Arial" w:hint="default"/>
      </w:rPr>
    </w:lvl>
    <w:lvl w:ilvl="6" w:tplc="AD74CAD2" w:tentative="1">
      <w:start w:val="1"/>
      <w:numFmt w:val="bullet"/>
      <w:lvlText w:val="•"/>
      <w:lvlJc w:val="left"/>
      <w:pPr>
        <w:tabs>
          <w:tab w:val="num" w:pos="5040"/>
        </w:tabs>
        <w:ind w:left="5040" w:hanging="360"/>
      </w:pPr>
      <w:rPr>
        <w:rFonts w:ascii="Arial" w:hAnsi="Arial" w:hint="default"/>
      </w:rPr>
    </w:lvl>
    <w:lvl w:ilvl="7" w:tplc="964C5804" w:tentative="1">
      <w:start w:val="1"/>
      <w:numFmt w:val="bullet"/>
      <w:lvlText w:val="•"/>
      <w:lvlJc w:val="left"/>
      <w:pPr>
        <w:tabs>
          <w:tab w:val="num" w:pos="5760"/>
        </w:tabs>
        <w:ind w:left="5760" w:hanging="360"/>
      </w:pPr>
      <w:rPr>
        <w:rFonts w:ascii="Arial" w:hAnsi="Arial" w:hint="default"/>
      </w:rPr>
    </w:lvl>
    <w:lvl w:ilvl="8" w:tplc="FFAAE728" w:tentative="1">
      <w:start w:val="1"/>
      <w:numFmt w:val="bullet"/>
      <w:lvlText w:val="•"/>
      <w:lvlJc w:val="left"/>
      <w:pPr>
        <w:tabs>
          <w:tab w:val="num" w:pos="6480"/>
        </w:tabs>
        <w:ind w:left="6480" w:hanging="360"/>
      </w:pPr>
      <w:rPr>
        <w:rFonts w:ascii="Arial" w:hAnsi="Arial" w:hint="default"/>
      </w:rPr>
    </w:lvl>
  </w:abstractNum>
  <w:abstractNum w:abstractNumId="2">
    <w:nsid w:val="1BDA393C"/>
    <w:multiLevelType w:val="hybridMultilevel"/>
    <w:tmpl w:val="E64EBE6E"/>
    <w:lvl w:ilvl="0" w:tplc="26C49104">
      <w:start w:val="1"/>
      <w:numFmt w:val="bullet"/>
      <w:lvlText w:val="•"/>
      <w:lvlJc w:val="left"/>
      <w:pPr>
        <w:tabs>
          <w:tab w:val="num" w:pos="720"/>
        </w:tabs>
        <w:ind w:left="720" w:hanging="360"/>
      </w:pPr>
      <w:rPr>
        <w:rFonts w:ascii="Arial" w:hAnsi="Arial" w:hint="default"/>
      </w:rPr>
    </w:lvl>
    <w:lvl w:ilvl="1" w:tplc="B49EC83A" w:tentative="1">
      <w:start w:val="1"/>
      <w:numFmt w:val="bullet"/>
      <w:lvlText w:val="•"/>
      <w:lvlJc w:val="left"/>
      <w:pPr>
        <w:tabs>
          <w:tab w:val="num" w:pos="1440"/>
        </w:tabs>
        <w:ind w:left="1440" w:hanging="360"/>
      </w:pPr>
      <w:rPr>
        <w:rFonts w:ascii="Arial" w:hAnsi="Arial" w:hint="default"/>
      </w:rPr>
    </w:lvl>
    <w:lvl w:ilvl="2" w:tplc="ED1E2632" w:tentative="1">
      <w:start w:val="1"/>
      <w:numFmt w:val="bullet"/>
      <w:lvlText w:val="•"/>
      <w:lvlJc w:val="left"/>
      <w:pPr>
        <w:tabs>
          <w:tab w:val="num" w:pos="2160"/>
        </w:tabs>
        <w:ind w:left="2160" w:hanging="360"/>
      </w:pPr>
      <w:rPr>
        <w:rFonts w:ascii="Arial" w:hAnsi="Arial" w:hint="default"/>
      </w:rPr>
    </w:lvl>
    <w:lvl w:ilvl="3" w:tplc="AB50C95E" w:tentative="1">
      <w:start w:val="1"/>
      <w:numFmt w:val="bullet"/>
      <w:lvlText w:val="•"/>
      <w:lvlJc w:val="left"/>
      <w:pPr>
        <w:tabs>
          <w:tab w:val="num" w:pos="2880"/>
        </w:tabs>
        <w:ind w:left="2880" w:hanging="360"/>
      </w:pPr>
      <w:rPr>
        <w:rFonts w:ascii="Arial" w:hAnsi="Arial" w:hint="default"/>
      </w:rPr>
    </w:lvl>
    <w:lvl w:ilvl="4" w:tplc="A1F22BA4" w:tentative="1">
      <w:start w:val="1"/>
      <w:numFmt w:val="bullet"/>
      <w:lvlText w:val="•"/>
      <w:lvlJc w:val="left"/>
      <w:pPr>
        <w:tabs>
          <w:tab w:val="num" w:pos="3600"/>
        </w:tabs>
        <w:ind w:left="3600" w:hanging="360"/>
      </w:pPr>
      <w:rPr>
        <w:rFonts w:ascii="Arial" w:hAnsi="Arial" w:hint="default"/>
      </w:rPr>
    </w:lvl>
    <w:lvl w:ilvl="5" w:tplc="ABAE9C2E" w:tentative="1">
      <w:start w:val="1"/>
      <w:numFmt w:val="bullet"/>
      <w:lvlText w:val="•"/>
      <w:lvlJc w:val="left"/>
      <w:pPr>
        <w:tabs>
          <w:tab w:val="num" w:pos="4320"/>
        </w:tabs>
        <w:ind w:left="4320" w:hanging="360"/>
      </w:pPr>
      <w:rPr>
        <w:rFonts w:ascii="Arial" w:hAnsi="Arial" w:hint="default"/>
      </w:rPr>
    </w:lvl>
    <w:lvl w:ilvl="6" w:tplc="2B5272D0" w:tentative="1">
      <w:start w:val="1"/>
      <w:numFmt w:val="bullet"/>
      <w:lvlText w:val="•"/>
      <w:lvlJc w:val="left"/>
      <w:pPr>
        <w:tabs>
          <w:tab w:val="num" w:pos="5040"/>
        </w:tabs>
        <w:ind w:left="5040" w:hanging="360"/>
      </w:pPr>
      <w:rPr>
        <w:rFonts w:ascii="Arial" w:hAnsi="Arial" w:hint="default"/>
      </w:rPr>
    </w:lvl>
    <w:lvl w:ilvl="7" w:tplc="F57C37F6" w:tentative="1">
      <w:start w:val="1"/>
      <w:numFmt w:val="bullet"/>
      <w:lvlText w:val="•"/>
      <w:lvlJc w:val="left"/>
      <w:pPr>
        <w:tabs>
          <w:tab w:val="num" w:pos="5760"/>
        </w:tabs>
        <w:ind w:left="5760" w:hanging="360"/>
      </w:pPr>
      <w:rPr>
        <w:rFonts w:ascii="Arial" w:hAnsi="Arial" w:hint="default"/>
      </w:rPr>
    </w:lvl>
    <w:lvl w:ilvl="8" w:tplc="2FD08812" w:tentative="1">
      <w:start w:val="1"/>
      <w:numFmt w:val="bullet"/>
      <w:lvlText w:val="•"/>
      <w:lvlJc w:val="left"/>
      <w:pPr>
        <w:tabs>
          <w:tab w:val="num" w:pos="6480"/>
        </w:tabs>
        <w:ind w:left="6480" w:hanging="360"/>
      </w:pPr>
      <w:rPr>
        <w:rFonts w:ascii="Arial" w:hAnsi="Arial" w:hint="default"/>
      </w:rPr>
    </w:lvl>
  </w:abstractNum>
  <w:abstractNum w:abstractNumId="3">
    <w:nsid w:val="3C13756C"/>
    <w:multiLevelType w:val="hybridMultilevel"/>
    <w:tmpl w:val="1EBA1886"/>
    <w:lvl w:ilvl="0" w:tplc="118C6BC4">
      <w:start w:val="1"/>
      <w:numFmt w:val="bullet"/>
      <w:lvlText w:val="•"/>
      <w:lvlJc w:val="left"/>
      <w:pPr>
        <w:tabs>
          <w:tab w:val="num" w:pos="720"/>
        </w:tabs>
        <w:ind w:left="720" w:hanging="360"/>
      </w:pPr>
      <w:rPr>
        <w:rFonts w:ascii="Arial" w:hAnsi="Arial" w:hint="default"/>
      </w:rPr>
    </w:lvl>
    <w:lvl w:ilvl="1" w:tplc="B1603E9A" w:tentative="1">
      <w:start w:val="1"/>
      <w:numFmt w:val="bullet"/>
      <w:lvlText w:val="•"/>
      <w:lvlJc w:val="left"/>
      <w:pPr>
        <w:tabs>
          <w:tab w:val="num" w:pos="1440"/>
        </w:tabs>
        <w:ind w:left="1440" w:hanging="360"/>
      </w:pPr>
      <w:rPr>
        <w:rFonts w:ascii="Arial" w:hAnsi="Arial" w:hint="default"/>
      </w:rPr>
    </w:lvl>
    <w:lvl w:ilvl="2" w:tplc="143A6F50" w:tentative="1">
      <w:start w:val="1"/>
      <w:numFmt w:val="bullet"/>
      <w:lvlText w:val="•"/>
      <w:lvlJc w:val="left"/>
      <w:pPr>
        <w:tabs>
          <w:tab w:val="num" w:pos="2160"/>
        </w:tabs>
        <w:ind w:left="2160" w:hanging="360"/>
      </w:pPr>
      <w:rPr>
        <w:rFonts w:ascii="Arial" w:hAnsi="Arial" w:hint="default"/>
      </w:rPr>
    </w:lvl>
    <w:lvl w:ilvl="3" w:tplc="A8369FCE" w:tentative="1">
      <w:start w:val="1"/>
      <w:numFmt w:val="bullet"/>
      <w:lvlText w:val="•"/>
      <w:lvlJc w:val="left"/>
      <w:pPr>
        <w:tabs>
          <w:tab w:val="num" w:pos="2880"/>
        </w:tabs>
        <w:ind w:left="2880" w:hanging="360"/>
      </w:pPr>
      <w:rPr>
        <w:rFonts w:ascii="Arial" w:hAnsi="Arial" w:hint="default"/>
      </w:rPr>
    </w:lvl>
    <w:lvl w:ilvl="4" w:tplc="1F902B2E" w:tentative="1">
      <w:start w:val="1"/>
      <w:numFmt w:val="bullet"/>
      <w:lvlText w:val="•"/>
      <w:lvlJc w:val="left"/>
      <w:pPr>
        <w:tabs>
          <w:tab w:val="num" w:pos="3600"/>
        </w:tabs>
        <w:ind w:left="3600" w:hanging="360"/>
      </w:pPr>
      <w:rPr>
        <w:rFonts w:ascii="Arial" w:hAnsi="Arial" w:hint="default"/>
      </w:rPr>
    </w:lvl>
    <w:lvl w:ilvl="5" w:tplc="EB26A3CA" w:tentative="1">
      <w:start w:val="1"/>
      <w:numFmt w:val="bullet"/>
      <w:lvlText w:val="•"/>
      <w:lvlJc w:val="left"/>
      <w:pPr>
        <w:tabs>
          <w:tab w:val="num" w:pos="4320"/>
        </w:tabs>
        <w:ind w:left="4320" w:hanging="360"/>
      </w:pPr>
      <w:rPr>
        <w:rFonts w:ascii="Arial" w:hAnsi="Arial" w:hint="default"/>
      </w:rPr>
    </w:lvl>
    <w:lvl w:ilvl="6" w:tplc="1174F4AE" w:tentative="1">
      <w:start w:val="1"/>
      <w:numFmt w:val="bullet"/>
      <w:lvlText w:val="•"/>
      <w:lvlJc w:val="left"/>
      <w:pPr>
        <w:tabs>
          <w:tab w:val="num" w:pos="5040"/>
        </w:tabs>
        <w:ind w:left="5040" w:hanging="360"/>
      </w:pPr>
      <w:rPr>
        <w:rFonts w:ascii="Arial" w:hAnsi="Arial" w:hint="default"/>
      </w:rPr>
    </w:lvl>
    <w:lvl w:ilvl="7" w:tplc="549E9AEC" w:tentative="1">
      <w:start w:val="1"/>
      <w:numFmt w:val="bullet"/>
      <w:lvlText w:val="•"/>
      <w:lvlJc w:val="left"/>
      <w:pPr>
        <w:tabs>
          <w:tab w:val="num" w:pos="5760"/>
        </w:tabs>
        <w:ind w:left="5760" w:hanging="360"/>
      </w:pPr>
      <w:rPr>
        <w:rFonts w:ascii="Arial" w:hAnsi="Arial" w:hint="default"/>
      </w:rPr>
    </w:lvl>
    <w:lvl w:ilvl="8" w:tplc="EEF48938"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1038"/>
    <w:rsid w:val="00185779"/>
    <w:rsid w:val="003C14A2"/>
    <w:rsid w:val="005008F4"/>
    <w:rsid w:val="00DE103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3">
    <w:name w:val="heading 3"/>
    <w:basedOn w:val="a"/>
    <w:link w:val="3Char"/>
    <w:uiPriority w:val="9"/>
    <w:qFormat/>
    <w:rsid w:val="00DE1038"/>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DE1038"/>
    <w:rPr>
      <w:color w:val="0000FF"/>
      <w:u w:val="single"/>
    </w:rPr>
  </w:style>
  <w:style w:type="character" w:customStyle="1" w:styleId="apple-converted-space">
    <w:name w:val="apple-converted-space"/>
    <w:basedOn w:val="a0"/>
    <w:rsid w:val="00DE1038"/>
  </w:style>
  <w:style w:type="character" w:customStyle="1" w:styleId="3Char">
    <w:name w:val="عنوان 3 Char"/>
    <w:basedOn w:val="a0"/>
    <w:link w:val="3"/>
    <w:uiPriority w:val="9"/>
    <w:rsid w:val="00DE1038"/>
    <w:rPr>
      <w:rFonts w:ascii="Times New Roman" w:eastAsia="Times New Roman" w:hAnsi="Times New Roman" w:cs="Times New Roman"/>
      <w:b/>
      <w:bCs/>
      <w:sz w:val="27"/>
      <w:szCs w:val="27"/>
    </w:rPr>
  </w:style>
  <w:style w:type="paragraph" w:styleId="a3">
    <w:name w:val="List Paragraph"/>
    <w:basedOn w:val="a"/>
    <w:uiPriority w:val="34"/>
    <w:qFormat/>
    <w:rsid w:val="00DE103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3">
    <w:name w:val="heading 3"/>
    <w:basedOn w:val="a"/>
    <w:link w:val="3Char"/>
    <w:uiPriority w:val="9"/>
    <w:qFormat/>
    <w:rsid w:val="00DE1038"/>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DE1038"/>
    <w:rPr>
      <w:color w:val="0000FF"/>
      <w:u w:val="single"/>
    </w:rPr>
  </w:style>
  <w:style w:type="character" w:customStyle="1" w:styleId="apple-converted-space">
    <w:name w:val="apple-converted-space"/>
    <w:basedOn w:val="a0"/>
    <w:rsid w:val="00DE1038"/>
  </w:style>
  <w:style w:type="character" w:customStyle="1" w:styleId="3Char">
    <w:name w:val="عنوان 3 Char"/>
    <w:basedOn w:val="a0"/>
    <w:link w:val="3"/>
    <w:uiPriority w:val="9"/>
    <w:rsid w:val="00DE1038"/>
    <w:rPr>
      <w:rFonts w:ascii="Times New Roman" w:eastAsia="Times New Roman" w:hAnsi="Times New Roman" w:cs="Times New Roman"/>
      <w:b/>
      <w:bCs/>
      <w:sz w:val="27"/>
      <w:szCs w:val="27"/>
    </w:rPr>
  </w:style>
  <w:style w:type="paragraph" w:styleId="a3">
    <w:name w:val="List Paragraph"/>
    <w:basedOn w:val="a"/>
    <w:uiPriority w:val="34"/>
    <w:qFormat/>
    <w:rsid w:val="00DE10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210651">
      <w:bodyDiv w:val="1"/>
      <w:marLeft w:val="0"/>
      <w:marRight w:val="0"/>
      <w:marTop w:val="0"/>
      <w:marBottom w:val="0"/>
      <w:divBdr>
        <w:top w:val="none" w:sz="0" w:space="0" w:color="auto"/>
        <w:left w:val="none" w:sz="0" w:space="0" w:color="auto"/>
        <w:bottom w:val="none" w:sz="0" w:space="0" w:color="auto"/>
        <w:right w:val="none" w:sz="0" w:space="0" w:color="auto"/>
      </w:divBdr>
    </w:div>
    <w:div w:id="144011804">
      <w:bodyDiv w:val="1"/>
      <w:marLeft w:val="0"/>
      <w:marRight w:val="0"/>
      <w:marTop w:val="0"/>
      <w:marBottom w:val="0"/>
      <w:divBdr>
        <w:top w:val="none" w:sz="0" w:space="0" w:color="auto"/>
        <w:left w:val="none" w:sz="0" w:space="0" w:color="auto"/>
        <w:bottom w:val="none" w:sz="0" w:space="0" w:color="auto"/>
        <w:right w:val="none" w:sz="0" w:space="0" w:color="auto"/>
      </w:divBdr>
    </w:div>
    <w:div w:id="327556393">
      <w:bodyDiv w:val="1"/>
      <w:marLeft w:val="0"/>
      <w:marRight w:val="0"/>
      <w:marTop w:val="0"/>
      <w:marBottom w:val="0"/>
      <w:divBdr>
        <w:top w:val="none" w:sz="0" w:space="0" w:color="auto"/>
        <w:left w:val="none" w:sz="0" w:space="0" w:color="auto"/>
        <w:bottom w:val="none" w:sz="0" w:space="0" w:color="auto"/>
        <w:right w:val="none" w:sz="0" w:space="0" w:color="auto"/>
      </w:divBdr>
    </w:div>
    <w:div w:id="363530274">
      <w:bodyDiv w:val="1"/>
      <w:marLeft w:val="0"/>
      <w:marRight w:val="0"/>
      <w:marTop w:val="0"/>
      <w:marBottom w:val="0"/>
      <w:divBdr>
        <w:top w:val="none" w:sz="0" w:space="0" w:color="auto"/>
        <w:left w:val="none" w:sz="0" w:space="0" w:color="auto"/>
        <w:bottom w:val="none" w:sz="0" w:space="0" w:color="auto"/>
        <w:right w:val="none" w:sz="0" w:space="0" w:color="auto"/>
      </w:divBdr>
    </w:div>
    <w:div w:id="399140427">
      <w:bodyDiv w:val="1"/>
      <w:marLeft w:val="0"/>
      <w:marRight w:val="0"/>
      <w:marTop w:val="0"/>
      <w:marBottom w:val="0"/>
      <w:divBdr>
        <w:top w:val="none" w:sz="0" w:space="0" w:color="auto"/>
        <w:left w:val="none" w:sz="0" w:space="0" w:color="auto"/>
        <w:bottom w:val="none" w:sz="0" w:space="0" w:color="auto"/>
        <w:right w:val="none" w:sz="0" w:space="0" w:color="auto"/>
      </w:divBdr>
    </w:div>
    <w:div w:id="634139476">
      <w:bodyDiv w:val="1"/>
      <w:marLeft w:val="0"/>
      <w:marRight w:val="0"/>
      <w:marTop w:val="0"/>
      <w:marBottom w:val="0"/>
      <w:divBdr>
        <w:top w:val="none" w:sz="0" w:space="0" w:color="auto"/>
        <w:left w:val="none" w:sz="0" w:space="0" w:color="auto"/>
        <w:bottom w:val="none" w:sz="0" w:space="0" w:color="auto"/>
        <w:right w:val="none" w:sz="0" w:space="0" w:color="auto"/>
      </w:divBdr>
    </w:div>
    <w:div w:id="660085275">
      <w:bodyDiv w:val="1"/>
      <w:marLeft w:val="0"/>
      <w:marRight w:val="0"/>
      <w:marTop w:val="0"/>
      <w:marBottom w:val="0"/>
      <w:divBdr>
        <w:top w:val="none" w:sz="0" w:space="0" w:color="auto"/>
        <w:left w:val="none" w:sz="0" w:space="0" w:color="auto"/>
        <w:bottom w:val="none" w:sz="0" w:space="0" w:color="auto"/>
        <w:right w:val="none" w:sz="0" w:space="0" w:color="auto"/>
      </w:divBdr>
    </w:div>
    <w:div w:id="662245355">
      <w:bodyDiv w:val="1"/>
      <w:marLeft w:val="0"/>
      <w:marRight w:val="0"/>
      <w:marTop w:val="0"/>
      <w:marBottom w:val="0"/>
      <w:divBdr>
        <w:top w:val="none" w:sz="0" w:space="0" w:color="auto"/>
        <w:left w:val="none" w:sz="0" w:space="0" w:color="auto"/>
        <w:bottom w:val="none" w:sz="0" w:space="0" w:color="auto"/>
        <w:right w:val="none" w:sz="0" w:space="0" w:color="auto"/>
      </w:divBdr>
    </w:div>
    <w:div w:id="728574478">
      <w:bodyDiv w:val="1"/>
      <w:marLeft w:val="0"/>
      <w:marRight w:val="0"/>
      <w:marTop w:val="0"/>
      <w:marBottom w:val="0"/>
      <w:divBdr>
        <w:top w:val="none" w:sz="0" w:space="0" w:color="auto"/>
        <w:left w:val="none" w:sz="0" w:space="0" w:color="auto"/>
        <w:bottom w:val="none" w:sz="0" w:space="0" w:color="auto"/>
        <w:right w:val="none" w:sz="0" w:space="0" w:color="auto"/>
      </w:divBdr>
    </w:div>
    <w:div w:id="760099593">
      <w:bodyDiv w:val="1"/>
      <w:marLeft w:val="0"/>
      <w:marRight w:val="0"/>
      <w:marTop w:val="0"/>
      <w:marBottom w:val="0"/>
      <w:divBdr>
        <w:top w:val="none" w:sz="0" w:space="0" w:color="auto"/>
        <w:left w:val="none" w:sz="0" w:space="0" w:color="auto"/>
        <w:bottom w:val="none" w:sz="0" w:space="0" w:color="auto"/>
        <w:right w:val="none" w:sz="0" w:space="0" w:color="auto"/>
      </w:divBdr>
    </w:div>
    <w:div w:id="880747830">
      <w:bodyDiv w:val="1"/>
      <w:marLeft w:val="0"/>
      <w:marRight w:val="0"/>
      <w:marTop w:val="0"/>
      <w:marBottom w:val="0"/>
      <w:divBdr>
        <w:top w:val="none" w:sz="0" w:space="0" w:color="auto"/>
        <w:left w:val="none" w:sz="0" w:space="0" w:color="auto"/>
        <w:bottom w:val="none" w:sz="0" w:space="0" w:color="auto"/>
        <w:right w:val="none" w:sz="0" w:space="0" w:color="auto"/>
      </w:divBdr>
    </w:div>
    <w:div w:id="967392383">
      <w:bodyDiv w:val="1"/>
      <w:marLeft w:val="0"/>
      <w:marRight w:val="0"/>
      <w:marTop w:val="0"/>
      <w:marBottom w:val="0"/>
      <w:divBdr>
        <w:top w:val="none" w:sz="0" w:space="0" w:color="auto"/>
        <w:left w:val="none" w:sz="0" w:space="0" w:color="auto"/>
        <w:bottom w:val="none" w:sz="0" w:space="0" w:color="auto"/>
        <w:right w:val="none" w:sz="0" w:space="0" w:color="auto"/>
      </w:divBdr>
    </w:div>
    <w:div w:id="997732625">
      <w:bodyDiv w:val="1"/>
      <w:marLeft w:val="0"/>
      <w:marRight w:val="0"/>
      <w:marTop w:val="0"/>
      <w:marBottom w:val="0"/>
      <w:divBdr>
        <w:top w:val="none" w:sz="0" w:space="0" w:color="auto"/>
        <w:left w:val="none" w:sz="0" w:space="0" w:color="auto"/>
        <w:bottom w:val="none" w:sz="0" w:space="0" w:color="auto"/>
        <w:right w:val="none" w:sz="0" w:space="0" w:color="auto"/>
      </w:divBdr>
    </w:div>
    <w:div w:id="1043868214">
      <w:bodyDiv w:val="1"/>
      <w:marLeft w:val="0"/>
      <w:marRight w:val="0"/>
      <w:marTop w:val="0"/>
      <w:marBottom w:val="0"/>
      <w:divBdr>
        <w:top w:val="none" w:sz="0" w:space="0" w:color="auto"/>
        <w:left w:val="none" w:sz="0" w:space="0" w:color="auto"/>
        <w:bottom w:val="none" w:sz="0" w:space="0" w:color="auto"/>
        <w:right w:val="none" w:sz="0" w:space="0" w:color="auto"/>
      </w:divBdr>
    </w:div>
    <w:div w:id="1053580680">
      <w:bodyDiv w:val="1"/>
      <w:marLeft w:val="0"/>
      <w:marRight w:val="0"/>
      <w:marTop w:val="0"/>
      <w:marBottom w:val="0"/>
      <w:divBdr>
        <w:top w:val="none" w:sz="0" w:space="0" w:color="auto"/>
        <w:left w:val="none" w:sz="0" w:space="0" w:color="auto"/>
        <w:bottom w:val="none" w:sz="0" w:space="0" w:color="auto"/>
        <w:right w:val="none" w:sz="0" w:space="0" w:color="auto"/>
      </w:divBdr>
    </w:div>
    <w:div w:id="1062868930">
      <w:bodyDiv w:val="1"/>
      <w:marLeft w:val="0"/>
      <w:marRight w:val="0"/>
      <w:marTop w:val="0"/>
      <w:marBottom w:val="0"/>
      <w:divBdr>
        <w:top w:val="none" w:sz="0" w:space="0" w:color="auto"/>
        <w:left w:val="none" w:sz="0" w:space="0" w:color="auto"/>
        <w:bottom w:val="none" w:sz="0" w:space="0" w:color="auto"/>
        <w:right w:val="none" w:sz="0" w:space="0" w:color="auto"/>
      </w:divBdr>
    </w:div>
    <w:div w:id="1066802123">
      <w:bodyDiv w:val="1"/>
      <w:marLeft w:val="0"/>
      <w:marRight w:val="0"/>
      <w:marTop w:val="0"/>
      <w:marBottom w:val="0"/>
      <w:divBdr>
        <w:top w:val="none" w:sz="0" w:space="0" w:color="auto"/>
        <w:left w:val="none" w:sz="0" w:space="0" w:color="auto"/>
        <w:bottom w:val="none" w:sz="0" w:space="0" w:color="auto"/>
        <w:right w:val="none" w:sz="0" w:space="0" w:color="auto"/>
      </w:divBdr>
    </w:div>
    <w:div w:id="1077627076">
      <w:bodyDiv w:val="1"/>
      <w:marLeft w:val="0"/>
      <w:marRight w:val="0"/>
      <w:marTop w:val="0"/>
      <w:marBottom w:val="0"/>
      <w:divBdr>
        <w:top w:val="none" w:sz="0" w:space="0" w:color="auto"/>
        <w:left w:val="none" w:sz="0" w:space="0" w:color="auto"/>
        <w:bottom w:val="none" w:sz="0" w:space="0" w:color="auto"/>
        <w:right w:val="none" w:sz="0" w:space="0" w:color="auto"/>
      </w:divBdr>
    </w:div>
    <w:div w:id="1086729309">
      <w:bodyDiv w:val="1"/>
      <w:marLeft w:val="0"/>
      <w:marRight w:val="0"/>
      <w:marTop w:val="0"/>
      <w:marBottom w:val="0"/>
      <w:divBdr>
        <w:top w:val="none" w:sz="0" w:space="0" w:color="auto"/>
        <w:left w:val="none" w:sz="0" w:space="0" w:color="auto"/>
        <w:bottom w:val="none" w:sz="0" w:space="0" w:color="auto"/>
        <w:right w:val="none" w:sz="0" w:space="0" w:color="auto"/>
      </w:divBdr>
    </w:div>
    <w:div w:id="1286427259">
      <w:bodyDiv w:val="1"/>
      <w:marLeft w:val="0"/>
      <w:marRight w:val="0"/>
      <w:marTop w:val="0"/>
      <w:marBottom w:val="0"/>
      <w:divBdr>
        <w:top w:val="none" w:sz="0" w:space="0" w:color="auto"/>
        <w:left w:val="none" w:sz="0" w:space="0" w:color="auto"/>
        <w:bottom w:val="none" w:sz="0" w:space="0" w:color="auto"/>
        <w:right w:val="none" w:sz="0" w:space="0" w:color="auto"/>
      </w:divBdr>
    </w:div>
    <w:div w:id="1295408961">
      <w:bodyDiv w:val="1"/>
      <w:marLeft w:val="0"/>
      <w:marRight w:val="0"/>
      <w:marTop w:val="0"/>
      <w:marBottom w:val="0"/>
      <w:divBdr>
        <w:top w:val="none" w:sz="0" w:space="0" w:color="auto"/>
        <w:left w:val="none" w:sz="0" w:space="0" w:color="auto"/>
        <w:bottom w:val="none" w:sz="0" w:space="0" w:color="auto"/>
        <w:right w:val="none" w:sz="0" w:space="0" w:color="auto"/>
      </w:divBdr>
    </w:div>
    <w:div w:id="1296331953">
      <w:bodyDiv w:val="1"/>
      <w:marLeft w:val="0"/>
      <w:marRight w:val="0"/>
      <w:marTop w:val="0"/>
      <w:marBottom w:val="0"/>
      <w:divBdr>
        <w:top w:val="none" w:sz="0" w:space="0" w:color="auto"/>
        <w:left w:val="none" w:sz="0" w:space="0" w:color="auto"/>
        <w:bottom w:val="none" w:sz="0" w:space="0" w:color="auto"/>
        <w:right w:val="none" w:sz="0" w:space="0" w:color="auto"/>
      </w:divBdr>
    </w:div>
    <w:div w:id="1296838778">
      <w:bodyDiv w:val="1"/>
      <w:marLeft w:val="0"/>
      <w:marRight w:val="0"/>
      <w:marTop w:val="0"/>
      <w:marBottom w:val="0"/>
      <w:divBdr>
        <w:top w:val="none" w:sz="0" w:space="0" w:color="auto"/>
        <w:left w:val="none" w:sz="0" w:space="0" w:color="auto"/>
        <w:bottom w:val="none" w:sz="0" w:space="0" w:color="auto"/>
        <w:right w:val="none" w:sz="0" w:space="0" w:color="auto"/>
      </w:divBdr>
    </w:div>
    <w:div w:id="1329093177">
      <w:bodyDiv w:val="1"/>
      <w:marLeft w:val="0"/>
      <w:marRight w:val="0"/>
      <w:marTop w:val="0"/>
      <w:marBottom w:val="0"/>
      <w:divBdr>
        <w:top w:val="none" w:sz="0" w:space="0" w:color="auto"/>
        <w:left w:val="none" w:sz="0" w:space="0" w:color="auto"/>
        <w:bottom w:val="none" w:sz="0" w:space="0" w:color="auto"/>
        <w:right w:val="none" w:sz="0" w:space="0" w:color="auto"/>
      </w:divBdr>
    </w:div>
    <w:div w:id="1357267217">
      <w:bodyDiv w:val="1"/>
      <w:marLeft w:val="0"/>
      <w:marRight w:val="0"/>
      <w:marTop w:val="0"/>
      <w:marBottom w:val="0"/>
      <w:divBdr>
        <w:top w:val="none" w:sz="0" w:space="0" w:color="auto"/>
        <w:left w:val="none" w:sz="0" w:space="0" w:color="auto"/>
        <w:bottom w:val="none" w:sz="0" w:space="0" w:color="auto"/>
        <w:right w:val="none" w:sz="0" w:space="0" w:color="auto"/>
      </w:divBdr>
    </w:div>
    <w:div w:id="1390299890">
      <w:bodyDiv w:val="1"/>
      <w:marLeft w:val="0"/>
      <w:marRight w:val="0"/>
      <w:marTop w:val="0"/>
      <w:marBottom w:val="0"/>
      <w:divBdr>
        <w:top w:val="none" w:sz="0" w:space="0" w:color="auto"/>
        <w:left w:val="none" w:sz="0" w:space="0" w:color="auto"/>
        <w:bottom w:val="none" w:sz="0" w:space="0" w:color="auto"/>
        <w:right w:val="none" w:sz="0" w:space="0" w:color="auto"/>
      </w:divBdr>
    </w:div>
    <w:div w:id="1440875781">
      <w:bodyDiv w:val="1"/>
      <w:marLeft w:val="0"/>
      <w:marRight w:val="0"/>
      <w:marTop w:val="0"/>
      <w:marBottom w:val="0"/>
      <w:divBdr>
        <w:top w:val="none" w:sz="0" w:space="0" w:color="auto"/>
        <w:left w:val="none" w:sz="0" w:space="0" w:color="auto"/>
        <w:bottom w:val="none" w:sz="0" w:space="0" w:color="auto"/>
        <w:right w:val="none" w:sz="0" w:space="0" w:color="auto"/>
      </w:divBdr>
    </w:div>
    <w:div w:id="1500344408">
      <w:bodyDiv w:val="1"/>
      <w:marLeft w:val="0"/>
      <w:marRight w:val="0"/>
      <w:marTop w:val="0"/>
      <w:marBottom w:val="0"/>
      <w:divBdr>
        <w:top w:val="none" w:sz="0" w:space="0" w:color="auto"/>
        <w:left w:val="none" w:sz="0" w:space="0" w:color="auto"/>
        <w:bottom w:val="none" w:sz="0" w:space="0" w:color="auto"/>
        <w:right w:val="none" w:sz="0" w:space="0" w:color="auto"/>
      </w:divBdr>
    </w:div>
    <w:div w:id="1591305844">
      <w:bodyDiv w:val="1"/>
      <w:marLeft w:val="0"/>
      <w:marRight w:val="0"/>
      <w:marTop w:val="0"/>
      <w:marBottom w:val="0"/>
      <w:divBdr>
        <w:top w:val="none" w:sz="0" w:space="0" w:color="auto"/>
        <w:left w:val="none" w:sz="0" w:space="0" w:color="auto"/>
        <w:bottom w:val="none" w:sz="0" w:space="0" w:color="auto"/>
        <w:right w:val="none" w:sz="0" w:space="0" w:color="auto"/>
      </w:divBdr>
    </w:div>
    <w:div w:id="1628196870">
      <w:bodyDiv w:val="1"/>
      <w:marLeft w:val="0"/>
      <w:marRight w:val="0"/>
      <w:marTop w:val="0"/>
      <w:marBottom w:val="0"/>
      <w:divBdr>
        <w:top w:val="none" w:sz="0" w:space="0" w:color="auto"/>
        <w:left w:val="none" w:sz="0" w:space="0" w:color="auto"/>
        <w:bottom w:val="none" w:sz="0" w:space="0" w:color="auto"/>
        <w:right w:val="none" w:sz="0" w:space="0" w:color="auto"/>
      </w:divBdr>
    </w:div>
    <w:div w:id="1765413441">
      <w:bodyDiv w:val="1"/>
      <w:marLeft w:val="0"/>
      <w:marRight w:val="0"/>
      <w:marTop w:val="0"/>
      <w:marBottom w:val="0"/>
      <w:divBdr>
        <w:top w:val="none" w:sz="0" w:space="0" w:color="auto"/>
        <w:left w:val="none" w:sz="0" w:space="0" w:color="auto"/>
        <w:bottom w:val="none" w:sz="0" w:space="0" w:color="auto"/>
        <w:right w:val="none" w:sz="0" w:space="0" w:color="auto"/>
      </w:divBdr>
    </w:div>
    <w:div w:id="1846440173">
      <w:bodyDiv w:val="1"/>
      <w:marLeft w:val="0"/>
      <w:marRight w:val="0"/>
      <w:marTop w:val="0"/>
      <w:marBottom w:val="0"/>
      <w:divBdr>
        <w:top w:val="none" w:sz="0" w:space="0" w:color="auto"/>
        <w:left w:val="none" w:sz="0" w:space="0" w:color="auto"/>
        <w:bottom w:val="none" w:sz="0" w:space="0" w:color="auto"/>
        <w:right w:val="none" w:sz="0" w:space="0" w:color="auto"/>
      </w:divBdr>
    </w:div>
    <w:div w:id="1884101164">
      <w:bodyDiv w:val="1"/>
      <w:marLeft w:val="0"/>
      <w:marRight w:val="0"/>
      <w:marTop w:val="0"/>
      <w:marBottom w:val="0"/>
      <w:divBdr>
        <w:top w:val="none" w:sz="0" w:space="0" w:color="auto"/>
        <w:left w:val="none" w:sz="0" w:space="0" w:color="auto"/>
        <w:bottom w:val="none" w:sz="0" w:space="0" w:color="auto"/>
        <w:right w:val="none" w:sz="0" w:space="0" w:color="auto"/>
      </w:divBdr>
    </w:div>
    <w:div w:id="1940795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ar.wikipedia.org/wiki/%D8%A7%D9%84%D9%84%D9%87_(%D8%A5%D8%B3%D9%84%D8%A7%D9%85)" TargetMode="External"/><Relationship Id="rId18" Type="http://schemas.openxmlformats.org/officeDocument/2006/relationships/hyperlink" Target="http://ar.wikipedia.org/wiki/%D8%A7%D9%84%D9%84%D9%87_(%D8%A5%D8%B3%D9%84%D8%A7%D9%85)" TargetMode="External"/><Relationship Id="rId26" Type="http://schemas.openxmlformats.org/officeDocument/2006/relationships/hyperlink" Target="http://ar.wikipedia.org/wiki/%D8%A7%D9%84%D9%84%D9%87_(%D8%A5%D8%B3%D9%84%D8%A7%D9%85)" TargetMode="External"/><Relationship Id="rId39" Type="http://schemas.openxmlformats.org/officeDocument/2006/relationships/hyperlink" Target="http://ar.wikipedia.org/wiki/%D8%A7%D9%84%D9%84%D9%87_(%D8%A5%D8%B3%D9%84%D8%A7%D9%85)" TargetMode="External"/><Relationship Id="rId21" Type="http://schemas.openxmlformats.org/officeDocument/2006/relationships/hyperlink" Target="http://ar.wikipedia.org/wiki/%D8%A7%D9%84%D9%84%D9%87_(%D8%A5%D8%B3%D9%84%D8%A7%D9%85)" TargetMode="External"/><Relationship Id="rId34" Type="http://schemas.openxmlformats.org/officeDocument/2006/relationships/hyperlink" Target="http://ar.wikipedia.org/wiki/%D8%A7%D9%84%D9%84%D9%87_(%D8%A5%D8%B3%D9%84%D8%A7%D9%85)" TargetMode="External"/><Relationship Id="rId42" Type="http://schemas.openxmlformats.org/officeDocument/2006/relationships/hyperlink" Target="http://www.alhawali.com/index.cfm?method=home.showfahras&amp;ftp=ayat&amp;id=6001144" TargetMode="External"/><Relationship Id="rId7" Type="http://schemas.openxmlformats.org/officeDocument/2006/relationships/hyperlink" Target="http://ar.wikipedia.org/wiki/%D8%A7%D9%84%D9%84%D9%87_(%D8%A5%D8%B3%D9%84%D8%A7%D9%85)" TargetMode="External"/><Relationship Id="rId2" Type="http://schemas.openxmlformats.org/officeDocument/2006/relationships/styles" Target="styles.xml"/><Relationship Id="rId16" Type="http://schemas.openxmlformats.org/officeDocument/2006/relationships/hyperlink" Target="http://ar.wikipedia.org/wiki/%D8%A7%D9%84%D9%84%D9%87_(%D8%A5%D8%B3%D9%84%D8%A7%D9%85)" TargetMode="External"/><Relationship Id="rId29" Type="http://schemas.openxmlformats.org/officeDocument/2006/relationships/hyperlink" Target="http://ar.wikipedia.org/wiki/%D8%A7%D9%84%D9%84%D9%87_(%D8%A5%D8%B3%D9%84%D8%A7%D9%85)" TargetMode="External"/><Relationship Id="rId1" Type="http://schemas.openxmlformats.org/officeDocument/2006/relationships/numbering" Target="numbering.xml"/><Relationship Id="rId6" Type="http://schemas.openxmlformats.org/officeDocument/2006/relationships/hyperlink" Target="http://ar.wikipedia.org/wiki/%D8%A7%D9%84%D9%84%D9%87_(%D8%A5%D8%B3%D9%84%D8%A7%D9%85)" TargetMode="External"/><Relationship Id="rId11" Type="http://schemas.openxmlformats.org/officeDocument/2006/relationships/hyperlink" Target="http://ar.wikipedia.org/wiki/%D8%A7%D9%84%D9%84%D9%87_(%D8%A5%D8%B3%D9%84%D8%A7%D9%85)" TargetMode="External"/><Relationship Id="rId24" Type="http://schemas.openxmlformats.org/officeDocument/2006/relationships/hyperlink" Target="http://ar.wikipedia.org/wiki/%D8%A7%D9%84%D9%84%D9%87_(%D8%A5%D8%B3%D9%84%D8%A7%D9%85)" TargetMode="External"/><Relationship Id="rId32" Type="http://schemas.openxmlformats.org/officeDocument/2006/relationships/hyperlink" Target="http://ar.wikipedia.org/wiki/%D8%A7%D9%84%D9%84%D9%87_(%D8%A5%D8%B3%D9%84%D8%A7%D9%85)" TargetMode="External"/><Relationship Id="rId37" Type="http://schemas.openxmlformats.org/officeDocument/2006/relationships/hyperlink" Target="http://ar.wikipedia.org/wiki/%D8%A7%D9%84%D9%84%D9%87_(%D8%A5%D8%B3%D9%84%D8%A7%D9%85)" TargetMode="External"/><Relationship Id="rId40" Type="http://schemas.openxmlformats.org/officeDocument/2006/relationships/hyperlink" Target="http://ar.wikipedia.org/wiki/%D8%A7%D9%84%D9%84%D9%87_(%D8%A5%D8%B3%D9%84%D8%A7%D9%85)"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ar.wikipedia.org/wiki/%D8%A7%D9%84%D9%84%D9%87_(%D8%A5%D8%B3%D9%84%D8%A7%D9%85)" TargetMode="External"/><Relationship Id="rId23" Type="http://schemas.openxmlformats.org/officeDocument/2006/relationships/hyperlink" Target="http://ar.wikipedia.org/wiki/%D8%A7%D9%84%D9%84%D9%87_(%D8%A5%D8%B3%D9%84%D8%A7%D9%85)" TargetMode="External"/><Relationship Id="rId28" Type="http://schemas.openxmlformats.org/officeDocument/2006/relationships/hyperlink" Target="http://ar.wikipedia.org/wiki/%D8%A7%D9%84%D9%84%D9%87_(%D8%A5%D8%B3%D9%84%D8%A7%D9%85)" TargetMode="External"/><Relationship Id="rId36" Type="http://schemas.openxmlformats.org/officeDocument/2006/relationships/hyperlink" Target="http://ar.wikipedia.org/wiki/%D8%A7%D9%84%D9%84%D9%87_(%D8%A5%D8%B3%D9%84%D8%A7%D9%85)" TargetMode="External"/><Relationship Id="rId10" Type="http://schemas.openxmlformats.org/officeDocument/2006/relationships/hyperlink" Target="http://ar.wikipedia.org/wiki/%D8%A7%D9%84%D9%84%D9%87_(%D8%A5%D8%B3%D9%84%D8%A7%D9%85)" TargetMode="External"/><Relationship Id="rId19" Type="http://schemas.openxmlformats.org/officeDocument/2006/relationships/hyperlink" Target="http://ar.wikipedia.org/wiki/%D8%A7%D9%84%D9%84%D9%87_(%D8%A5%D8%B3%D9%84%D8%A7%D9%85)" TargetMode="External"/><Relationship Id="rId31" Type="http://schemas.openxmlformats.org/officeDocument/2006/relationships/hyperlink" Target="http://ar.wikipedia.org/wiki/%D8%A7%D9%84%D9%84%D9%87_(%D8%A5%D8%B3%D9%84%D8%A7%D9%85)"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ar.wikipedia.org/wiki/%D8%A7%D9%84%D9%84%D9%87_(%D8%A5%D8%B3%D9%84%D8%A7%D9%85)" TargetMode="External"/><Relationship Id="rId14" Type="http://schemas.openxmlformats.org/officeDocument/2006/relationships/hyperlink" Target="http://ar.wikipedia.org/wiki/%D8%A7%D9%84%D9%84%D9%87_(%D8%A5%D8%B3%D9%84%D8%A7%D9%85)" TargetMode="External"/><Relationship Id="rId22" Type="http://schemas.openxmlformats.org/officeDocument/2006/relationships/hyperlink" Target="http://ar.wikipedia.org/wiki/%D8%A7%D9%84%D9%84%D9%87_(%D8%A5%D8%B3%D9%84%D8%A7%D9%85)" TargetMode="External"/><Relationship Id="rId27" Type="http://schemas.openxmlformats.org/officeDocument/2006/relationships/hyperlink" Target="http://ar.wikipedia.org/wiki/%D8%A7%D9%84%D9%84%D9%87_(%D8%A5%D8%B3%D9%84%D8%A7%D9%85)" TargetMode="External"/><Relationship Id="rId30" Type="http://schemas.openxmlformats.org/officeDocument/2006/relationships/hyperlink" Target="http://ar.wikipedia.org/wiki/%D8%A7%D9%84%D9%84%D9%87_(%D8%A5%D8%B3%D9%84%D8%A7%D9%85)" TargetMode="External"/><Relationship Id="rId35" Type="http://schemas.openxmlformats.org/officeDocument/2006/relationships/hyperlink" Target="http://ar.wikipedia.org/wiki/%D8%A7%D9%84%D9%84%D9%87_(%D8%A5%D8%B3%D9%84%D8%A7%D9%85)" TargetMode="External"/><Relationship Id="rId43" Type="http://schemas.openxmlformats.org/officeDocument/2006/relationships/hyperlink" Target="http://www.alhawali.com/index.cfm?method=home.showfahras&amp;ftp=ayat&amp;id=6001917" TargetMode="External"/><Relationship Id="rId8" Type="http://schemas.openxmlformats.org/officeDocument/2006/relationships/hyperlink" Target="http://ar.wikipedia.org/wiki/%D8%A7%D9%84%D9%84%D9%87_(%D8%A5%D8%B3%D9%84%D8%A7%D9%85)" TargetMode="External"/><Relationship Id="rId3" Type="http://schemas.microsoft.com/office/2007/relationships/stylesWithEffects" Target="stylesWithEffects.xml"/><Relationship Id="rId12" Type="http://schemas.openxmlformats.org/officeDocument/2006/relationships/hyperlink" Target="http://ar.wikipedia.org/wiki/%D8%A7%D9%84%D9%84%D9%87_(%D8%A5%D8%B3%D9%84%D8%A7%D9%85)" TargetMode="External"/><Relationship Id="rId17" Type="http://schemas.openxmlformats.org/officeDocument/2006/relationships/hyperlink" Target="http://ar.wikipedia.org/wiki/%D8%A7%D9%84%D9%84%D9%87_(%D8%A5%D8%B3%D9%84%D8%A7%D9%85)" TargetMode="External"/><Relationship Id="rId25" Type="http://schemas.openxmlformats.org/officeDocument/2006/relationships/hyperlink" Target="http://ar.wikipedia.org/wiki/%D8%A7%D9%84%D9%84%D9%87_(%D8%A5%D8%B3%D9%84%D8%A7%D9%85)" TargetMode="External"/><Relationship Id="rId33" Type="http://schemas.openxmlformats.org/officeDocument/2006/relationships/hyperlink" Target="http://ar.wikipedia.org/wiki/%D8%A7%D9%84%D9%84%D9%87_(%D8%A5%D8%B3%D9%84%D8%A7%D9%85)" TargetMode="External"/><Relationship Id="rId38" Type="http://schemas.openxmlformats.org/officeDocument/2006/relationships/hyperlink" Target="http://ar.wikipedia.org/wiki/%D8%A7%D9%84%D9%84%D9%87_(%D8%A5%D8%B3%D9%84%D8%A7%D9%85)" TargetMode="External"/><Relationship Id="rId20" Type="http://schemas.openxmlformats.org/officeDocument/2006/relationships/hyperlink" Target="http://ar.wikipedia.org/wiki/%D8%A7%D9%84%D9%84%D9%87_(%D8%A5%D8%B3%D9%84%D8%A7%D9%85)" TargetMode="External"/><Relationship Id="rId41" Type="http://schemas.openxmlformats.org/officeDocument/2006/relationships/hyperlink" Target="http://www.alhawali.com/index.cfm?method=home.showfahras&amp;ftp=ayat&amp;id=6001144"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8</Pages>
  <Words>3454</Words>
  <Characters>19689</Characters>
  <Application>Microsoft Office Word</Application>
  <DocSecurity>0</DocSecurity>
  <Lines>164</Lines>
  <Paragraphs>46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23097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cp:revision>
  <dcterms:created xsi:type="dcterms:W3CDTF">2014-02-20T17:23:00Z</dcterms:created>
  <dcterms:modified xsi:type="dcterms:W3CDTF">2014-02-20T17:37:00Z</dcterms:modified>
</cp:coreProperties>
</file>