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BE8" w:rsidRDefault="000B7BE8" w:rsidP="002A53D7">
      <w:pPr>
        <w:shd w:val="clear" w:color="auto" w:fill="F5F6F8"/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41474B"/>
          <w:sz w:val="32"/>
          <w:szCs w:val="32"/>
          <w:highlight w:val="yellow"/>
          <w:rtl/>
        </w:rPr>
        <w:t xml:space="preserve">جميع واجبات مستوى رابع الأولى الثانية والثالثة </w:t>
      </w:r>
    </w:p>
    <w:p w:rsidR="000B7BE8" w:rsidRDefault="000B7BE8" w:rsidP="000B7BE8">
      <w:pPr>
        <w:shd w:val="clear" w:color="auto" w:fill="F5F6F8"/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  <w:rtl/>
        </w:rPr>
      </w:pPr>
    </w:p>
    <w:p w:rsidR="000B7BE8" w:rsidRDefault="000B7BE8" w:rsidP="000B7BE8">
      <w:pPr>
        <w:shd w:val="clear" w:color="auto" w:fill="F5F6F8"/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  <w:rtl/>
        </w:rPr>
      </w:pPr>
    </w:p>
    <w:p w:rsidR="000B7BE8" w:rsidRDefault="002A53D7" w:rsidP="000B7BE8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highlight w:val="yellow"/>
        </w:rPr>
      </w:pP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  <w:rtl/>
        </w:rPr>
        <w:t>الواجبات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</w:rPr>
        <w:t> </w:t>
      </w:r>
    </w:p>
    <w:p w:rsidR="002A53D7" w:rsidRPr="002A53D7" w:rsidRDefault="002A53D7" w:rsidP="000B7BE8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highlight w:val="yellow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highlight w:val="yellow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  <w:rtl/>
        </w:rPr>
        <w:t>الواجب الأول لعلوم القرآن2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1–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المناسبة بين الآيات والسور من العلوم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التوفيقية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التعليقية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التوقيفية</w:t>
      </w:r>
      <w:proofErr w:type="spellEnd"/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العقلية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2.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يمكننا أن نصف القرآن بأنه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كله محكم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كله متشابه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lastRenderedPageBreak/>
        <w:t>فيه المحكم والمتشابه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بجميع ما ذكرت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3 .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مذهب السلف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فى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 واو قوله تعالى :" وما يعلم تأويله إلا الله والراسخون " أنها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للعطف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للاستئناف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هما معا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shd w:val="clear" w:color="auto" w:fill="F5F6F8"/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41474B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للحال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</w:rPr>
        <w:br/>
      </w:r>
      <w:r w:rsidRPr="002A53D7">
        <w:rPr>
          <w:rFonts w:ascii="Arial" w:eastAsia="Times New Roman" w:hAnsi="Arial" w:cs="Arial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  <w:rtl/>
        </w:rPr>
        <w:t>هنا حل الواجب الثاني لمادة علوم القرآن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highlight w:val="yellow"/>
          <w:rtl/>
        </w:rPr>
        <w:t>2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  <w:t xml:space="preserve">1. 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لمعرفة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المكى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والمدنى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هناك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أ.منهج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سماعى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نقلى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lastRenderedPageBreak/>
        <w:t xml:space="preserve">ب. منهج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قياسى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اجتهادى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ج. المنهجان معا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د. لا شيء مما ذكر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  <w:t xml:space="preserve">2- 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من مميزات السور المكية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أ‌.الدعوة إلى عبادة الله وحدة ونبذ عبادة الأصنام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ب‌.الحديث عن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مشركى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مكة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ج. قصر الفاصلة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د. جميع ما ذكر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  <w:t>3- "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يأيها المدثر "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هى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 xml:space="preserve"> أول ما نزل مما يخص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lastRenderedPageBreak/>
        <w:t>أ‌.الرسالة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ب‌.النبوة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ج‌.الهجرة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rtl/>
        </w:rPr>
        <w:t>د. البعثة</w:t>
      </w: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</w:rPr>
        <w:t> </w:t>
      </w:r>
    </w:p>
    <w:p w:rsidR="002A53D7" w:rsidRPr="002A53D7" w:rsidRDefault="002A53D7" w:rsidP="002A53D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41474B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highlight w:val="yellow"/>
          <w:shd w:val="clear" w:color="auto" w:fill="F5F6F8"/>
          <w:rtl/>
        </w:rPr>
        <w:t>حل الواجب الثالث لمادة علوم القرآن 2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highlight w:val="yellow"/>
          <w:shd w:val="clear" w:color="auto" w:fill="F5F6F8"/>
        </w:rPr>
        <w:t xml:space="preserve">1 –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highlight w:val="yellow"/>
          <w:shd w:val="clear" w:color="auto" w:fill="F5F6F8"/>
          <w:rtl/>
        </w:rPr>
        <w:t>أحد هؤلاء العلماء اعتمد قول التابعي في أسباب النزول خاصة إذا كان صريحا</w:t>
      </w:r>
    </w:p>
    <w:p w:rsidR="002A53D7" w:rsidRPr="002A53D7" w:rsidRDefault="002A53D7" w:rsidP="002A53D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أ‌.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الواحدى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ب‌.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السيوطى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ج. ابن حجر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د‌.لا أحد مما ذكر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2-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إذا اتفق ما نزل مع السبب في العموم، أو اتفق معه في الخصوص</w:t>
      </w:r>
    </w:p>
    <w:p w:rsidR="002A53D7" w:rsidRPr="002A53D7" w:rsidRDefault="002A53D7" w:rsidP="002A53D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أ- حمل العام على عمومه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ب‌.حمل الخاص على خصوصه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ج‌.جميع ما ذكر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د.لا شيء مما ذكر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3-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إذا اتفق ما نزل مع السبب في العموم، أو اتفق معه في الخصوص</w:t>
      </w:r>
    </w:p>
    <w:p w:rsidR="002A53D7" w:rsidRPr="002A53D7" w:rsidRDefault="002A53D7" w:rsidP="002A53D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أ.حُمل العام على عمومه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ب.حمل الخاص على خصوصه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ج.جميع ما ذكر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د.لا شيء مما ذكر</w:t>
      </w:r>
    </w:p>
    <w:p w:rsidR="002A53D7" w:rsidRPr="002A53D7" w:rsidRDefault="002A53D7" w:rsidP="002A53D7">
      <w:pPr>
        <w:bidi w:val="0"/>
        <w:spacing w:after="48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4 - 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مذهب السلف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فى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واو قوله تعالى :" وما يعلم تأويله إلا الله والراسخون " أنها</w:t>
      </w:r>
    </w:p>
    <w:p w:rsidR="002A53D7" w:rsidRPr="002A53D7" w:rsidRDefault="002A53D7" w:rsidP="002A53D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أ‌.للعطف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ب‌.للاستئناف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ج.هما معا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د. للحال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*************************************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حل الواجب الأول لعلوم الحديث2</w:t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إذا اجتمع في راو الجرح والتعديل فالمعتمد أنه يقدم التعديل إذا كان مفسَّرا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صح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خطأ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ترد رواية الراوي إذا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إذا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نفى شيخه روايته عنه نفياً جازمًا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صح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خطأ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يعد اتهام الراوي بالكذب أشد عبارات الجرح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صح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خطأ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>حل الواجب الثاني لمادة علوم الحديث2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1 -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اختر الإجابة الصحيحة فيما يلي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>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أ- لا تثبت العدالة للراوي إلا بتنصيص اثنين من علماء التعديل عليها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ب- تثبت العدالة للراوي بتنصيص واحد من علماء التعديل عليها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ج- لا تثبت العدالة للراوي إلا بإجماع علماء التعديل عليها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د- تثبت العدالة للراوي إذ كان لا يروي إلا عن الثقات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2 -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اختر الإجابة الصحيحة فيما يلي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أ- إذا اجتمع الجرح والتعديل في راو واحد فالمعتمد تقديم الجرح مطلقا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ب- إذا اجتمع الجرح والتعديل في راو واحد فالمعتمد تقديم التعديل مطلقا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ج-إذا اجتمع الجرح والتعديل في راو واحد فالمعتمد تقديم التعديل إذا كان مفسرا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د- إذا اجتمع الجرح والتعديل في راو واحد فالمعتمد تقديم الجرح إذا كان مفسرا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3 -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اختر الإجابة الصحيحة فيما يلي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أ- تعريف من حدث ونسي: هو أن ينسى الراوي أسماء شيوخه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ب- تعريف من حدث ونسي: هو أن لا يَذْكُرَ التلميذ روايته عن شيخه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 xml:space="preserve">ج- تعريف من حدث ونسي: هو أن لا يَذْكُرَ الشيخ رواية ما حدث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 xml:space="preserve"> تلميذُه عنه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د- تعريف من حدث ونسي: هو أن ينسى التلميذ أسماء شيوخه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highlight w:val="yellow"/>
          <w:shd w:val="clear" w:color="auto" w:fill="F5F6F8"/>
          <w:rtl/>
        </w:rPr>
        <w:t>حل الواجب الثالث لمادة علوم الحديث2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اختر الإجابة الصحيحة فيما يلي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مؤلف كتاب الكامل في الضعفاء هو الإمام ابن عدي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مؤلف كتاب الكامل في الضعفاء هو الإمام ابن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عبدالبر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مؤلف كتاب الكامل في الضعفاء هو الإمام ابن كثير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مؤلف كتاب الكامل في الضعفاء هو الإمام ابن دقيق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اختر الإجابة الصحيحة فيما يلي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lastRenderedPageBreak/>
        <w:t>الصحيح عند المحدثين جواز التحمل بالكتابة بشرط أن يكون معها إجازة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الصحيح عند المحدثين جواز التحمل بالكتابة مع اشتراط بينة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الصحيح عند المحدثين جواز التحمل بالكتابة دون اشتراط بينة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الصحيح عند المحدثين عدم جواز التحمل بالكتابة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اختر الإجابة الصحيحة فيما يلي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لا يسمى الحديث مسلسلا إلا إذا وجد التسلسل في جميع الإسناد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lastRenderedPageBreak/>
        <w:t>يمكن أن يسمى الحديث مسلسلا و إن انقطع التسلسل في أوسط الإسناد أو آخره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يمكن أن يسمى الحديث مسلسلا إذا انقطع التسلسل في أوسط الإسناد دون آخره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يمكن أن يسمى الحديث مسلسلا إذا انقطع التسلسل في آخر الإسناد دون أوسطه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اختر الإجابة الصحيحة فيما يلي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إذا اختلط الراوي الثقة فإنه لا يقبل من أحاديثه إلا ما كان في كتبه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إذا اختلط الراوي الثقة فإنه تقبل أحاديثه التي يرويها عنه الأئمة الثقات فقط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lastRenderedPageBreak/>
        <w:t>إذا اختلط الراوي الثقة فإن أحاديثه ترد جميعها ، حماية للحديث النبوي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إذا اختلط الراوي الثقة فإنه يقبل من أحاديثه ما روي عنه قبل الاختلاط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************************************************** **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حل الواجب الأول لمادة مناهج المفسرين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  <w:t xml:space="preserve">1- 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اشتقاق المناهج من النهج، والنهج هو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أ-الطريق المستقيم البين الواضح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ب-الطريق الوعر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ج-نهر الماء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د-البحر الزاخر بالخيرات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 xml:space="preserve">2- 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مرادنا من مصطلح مناهج المفسرين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أ-تفسير القرآن الكريم وما يحتاجه المفسر من علوم اللغة والقراءات والحديث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ب-معرفة نشأة التفسير ومراحل تطوره وأنواعه والكتب المصنفة في التفسير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ج-الطريقة التي يعتمد عليها الدارسون لمعرفة الفرق بين التفسير والتأويل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د-علوم القرآن المختلفة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3-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من معاني التفسير في لسان العرب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أ- غروب الشمس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ب-الستر والحفظ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ج-طلوع الفجر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د-الكشف والبيان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حل الواجب الثاني لمادة مناهج المفسرين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 xml:space="preserve">1- 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التفسير بالمأثور من أحسن أنواع التفسير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أ- لأنه يعتمد على تفسير القرآن للقرآن وتفسير السنة للقرآن وأقوال الأئمة من السلف الأول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ب- لأنه يتجاوز مرحلة الوقوف على النص إلى الاجتهاد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ج- لأن الإمام ابن جرير الطبري اعتمده منهجا له في أعظم كتب التفسير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lastRenderedPageBreak/>
        <w:t>د- كل ما ذكر صحيح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 xml:space="preserve">2- 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المذهب الصحيح في التعامل مع الإسرائيليات هو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أ- روايتها مطلقا اعتمادا على الإذن الوارد في ذلك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ب- عدم روايتها لأننا لا نعلم صحتها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 xml:space="preserve">ج- رواية ما وافق هدي الإسلام مما علمنا صحته أو سكت عنه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الشرع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 xml:space="preserve"> وعدم رواية ما خالف هدي الإسلام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د- لم تذكر الإجابة الصحيحة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 xml:space="preserve">3- 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يدخل الوهن والضعف على التفسير بالمأثور من قِبل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أ- كثرة الوضع فيه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ب- رواية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الاسرائيليات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دون تمحيص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ج- حذف الأسانيد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د- كل ما ذكر صحيح</w:t>
      </w: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حل الواجب الثالث لمناهج المفسرين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س1- التفسير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بالراي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هو تفسير القران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بلاجتهاد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بعد معرفة المفسر لكلام 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lastRenderedPageBreak/>
        <w:t xml:space="preserve">العرب ومناحيهم في القول واستعانة بعلوم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مهمه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تتعلق بالكتاب العزيز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س2- من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اسباب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الخطا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في التفسير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بالراي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هو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ب وج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س3- من كتب التفسير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المذمومه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الكاشف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للزمخشري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س4- من كتب التفسير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بالماثور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 xml:space="preserve"> ا وج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  <w:t xml:space="preserve">4/4 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بالتوفيق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36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t>***********************************************</w:t>
      </w: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 xml:space="preserve">حل الواجب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الاول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 xml:space="preserve"> لمادة حاضر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االعالم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لاسلامي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نظراً لأهمية العالم الإسلامي الإستراتيجية أصبح موطناً للصراع بين القوى العالمية المختلفة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عبر العصور المختلفة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في العصور القديم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في العصر الحديث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في الوقت الحاضر فقط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يحتل العالم الإسلامي قلب العالم القديم وتشمل قارات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آسيا , وأفريقيا , وأمريكا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آسيا , وأفريقيا , وأوروبا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آسيا , وأفريقيا ,واستراليا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آسيا , وأفريقيا , والاتحاد السوفيتي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يمتد العالم الإسلامي من جزر الملايو شرقاً إلى الأندلس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غرباً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شرقاً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شمالاً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جنوباً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>الواجب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highlight w:val="yellow"/>
            <w:rtl/>
          </w:rPr>
          <w:t>الثاني</w:t>
        </w:r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highlight w:val="yellow"/>
          </w:rPr>
          <w:t> </w:t>
        </w:r>
      </w:hyperlink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</w:rPr>
        <w:t>(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</w:rPr>
        <w:t> </w:t>
      </w:r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highlight w:val="yellow"/>
            <w:rtl/>
          </w:rPr>
          <w:t>حاضر</w:t>
        </w:r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highlight w:val="yellow"/>
          </w:rPr>
          <w:t> </w:t>
        </w:r>
      </w:hyperlink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highlight w:val="yellow"/>
            <w:rtl/>
          </w:rPr>
          <w:t>العالم</w:t>
        </w:r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highlight w:val="yellow"/>
          </w:rPr>
          <w:t> </w:t>
        </w:r>
      </w:hyperlink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>الاسلامي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</w:rPr>
        <w:t>)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1 -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يقع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rtl/>
          </w:rPr>
          <w:t>العالم</w:t>
        </w:r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</w:rPr>
          <w:t> </w:t>
        </w:r>
      </w:hyperlink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الإسلامي كما يقال في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صرة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 </w:t>
      </w:r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rtl/>
          </w:rPr>
          <w:t>العالم</w:t>
        </w:r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</w:rPr>
          <w:t> </w:t>
        </w:r>
      </w:hyperlink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 xml:space="preserve">" 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ممسكاً بأطرافه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في جنوب الكرة الأرضية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في الشمال المتجمد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بعيدا عن المسطحات المائية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noProof/>
          <w:color w:val="285F91"/>
          <w:sz w:val="32"/>
          <w:szCs w:val="32"/>
          <w:shd w:val="clear" w:color="auto" w:fill="F5F6F8"/>
        </w:rPr>
        <w:drawing>
          <wp:inline distT="0" distB="0" distL="0" distR="0">
            <wp:extent cx="1412875" cy="427355"/>
            <wp:effectExtent l="19050" t="0" r="0" b="0"/>
            <wp:docPr id="1" name="صورة 1" descr="http://www.almlf.com/get-10-2011-almlf_com_2tgqa8un.gif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mlf.com/get-10-2011-almlf_com_2tgqa8un.gif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42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2 -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يطل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rtl/>
          </w:rPr>
          <w:t>العالم</w:t>
        </w:r>
        <w:r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</w:rPr>
          <w:t> </w:t>
        </w:r>
      </w:hyperlink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الإسلامي على المحيط الهادي من خلال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ساحل إيران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جنوب إفريقيا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بعض جزر إندونيسيا والفلبين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اليمن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noProof/>
          <w:color w:val="285F91"/>
          <w:sz w:val="32"/>
          <w:szCs w:val="32"/>
          <w:shd w:val="clear" w:color="auto" w:fill="F5F6F8"/>
        </w:rPr>
        <w:drawing>
          <wp:inline distT="0" distB="0" distL="0" distR="0">
            <wp:extent cx="1412875" cy="427355"/>
            <wp:effectExtent l="19050" t="0" r="0" b="0"/>
            <wp:docPr id="2" name="صورة 2" descr="http://www.almlf.com/get-10-2011-almlf_com_2tgqa8un.gif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mlf.com/get-10-2011-almlf_com_2tgqa8un.gif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42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3 -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اسم المضيق الذي يتحكم في اتصال المحيط الأطلسي بالبحر المتوسط هو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البسفور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باب المندب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  <w:rtl/>
        </w:rPr>
        <w:t>هرمز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جبل طارق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80"/>
          <w:sz w:val="32"/>
          <w:szCs w:val="32"/>
          <w:highlight w:val="yellow"/>
          <w:shd w:val="clear" w:color="auto" w:fill="F5F6F8"/>
          <w:rtl/>
        </w:rPr>
        <w:t>حل الواجب الثالث لمادة حاضر العالم الإسلامي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القائد المغولي الذي استطاعت جيوشه إسقاط الخلافة الإسلامية في بغداد هو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نابليون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هولاكو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هتلر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ريتشرد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 xml:space="preserve"> قلب الأسد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تمكن المماليك في مصر من هزيمة المغول والانتصار عليهم عام 658 هـ في موقعة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الريدانية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lastRenderedPageBreak/>
        <w:t>ملاذكرد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عين جالوت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اليرموك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سقطت آخر معاقل المسلمين في الأندلس عام 897 هـ / 1492 م بيد فرديناند وإيزابيلا وهي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سوسه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جبل طارق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القيروان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غرناطة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استعمرت إيطاليا واحدة من الدول التالية هي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lastRenderedPageBreak/>
        <w:t>العراق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ليبيا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الريف المراكشي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مصر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  <w:t>4 / 4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موفقين إن شاء الله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</w:t>
      </w:r>
    </w:p>
    <w:p w:rsidR="002A53D7" w:rsidRPr="002A53D7" w:rsidRDefault="002A53D7" w:rsidP="002A53D7">
      <w:pPr>
        <w:bidi w:val="0"/>
        <w:spacing w:after="360" w:line="240" w:lineRule="auto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  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>*******************************************</w:t>
      </w: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</w:pP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 xml:space="preserve">حل الواجب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الاول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 xml:space="preserve"> لمادة مناهج المحدثين</w:t>
      </w:r>
      <w:r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 xml:space="preserve"> </w:t>
      </w:r>
    </w:p>
    <w:p w:rsidR="002A53D7" w:rsidRDefault="002A53D7" w:rsidP="002A53D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</w:pP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>مناهج المحدثين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>اتفق جمهور العلماء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t xml:space="preserve"> ......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  <w:rtl/>
        </w:rPr>
        <w:t>موطأ مالك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>السوال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>الثانى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>تفسير الحكمة في قولة تعالى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  <w:rtl/>
        </w:rPr>
        <w:t>السنة النبوية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>السؤال الثالث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  <w:rtl/>
        </w:rPr>
        <w:t>في القرون الثلاثة المفضلة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t>......</w:t>
      </w:r>
      <w:r w:rsidRPr="002A53D7">
        <w:rPr>
          <w:rFonts w:ascii="Times New Roman" w:eastAsia="Times New Roman" w:hAnsi="Times New Roman" w:cs="Times New Roman"/>
          <w:b/>
          <w:bCs/>
          <w:color w:val="56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</w:rPr>
        <w:t>5</w:t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  <w:rtl/>
        </w:rPr>
        <w:t>طبقات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highlight w:val="yellow"/>
          <w:shd w:val="clear" w:color="auto" w:fill="F5F6F8"/>
          <w:rtl/>
        </w:rPr>
        <w:t>الواجب الثاني لمناهج المحدثين</w:t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</w:pP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t xml:space="preserve">1- </w:t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رجح الدكتور نور الدين عتر في موضوع التعارض في كتابة الأحاديث بين المبيحة و المانعة , التالي : خوف الانكباب على السنة و ترك القرآن للأدلة التالية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أ– رواية أبي نضرة عن شيخه أبي سعيد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الخدري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 : لو كتبتم لنا . قال : لا نكتبكم و لا نجعلها مصاحف</w:t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ب- رواية عروة بن الزبير عن عمر بن الخطاب أنه أراد أن يكتب السنن ثم عدل عن ذلك بسبب أن أهل الكتاب اتبعوا كتب الآباء و الأجداد و تركوا كتاب الله</w:t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ج - الموضوع تعبدي بأمر النبي صلى الله عليه و سلم و فيه نص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lastRenderedPageBreak/>
        <w:t xml:space="preserve">د - رواية أبي نضرة عن شيخه أبي سعيد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الخدري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 xml:space="preserve"> + رواية عروة بن الزبير عن عمر بن الخطاب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  <w:t>=============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t xml:space="preserve">2 - </w:t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من طرق التصنيف في الحديث النبوي الشريف طريقة السنن و هي تختلف عن طريقة التأليف على المصنفات و الفرق بينهما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أ - السنن مرتبة على الأبواب الفقهية و المصنفات مرتبة على طريقة الجوامع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ب - المصنف يشتمل على الأحاديث المرفوعة و الموقوفة و المقطوعة , على حين أن السنن لا تشتمل على غير الأحاديث المرفوعة إلا نادرا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ج- السنن و المصنفات متشابهات و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لايوجد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 فرق بينهما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د - طريقة التأليف على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الموطآت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 و السنن و المصنفات واحدة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t>===========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t xml:space="preserve">3 - </w:t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من طرق تحمل الحديث و أدائه :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الوجادة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 , و هي تعني فقط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أ - أن يجد الراوي أحاديث بخط شيخه و لم يسمعها منه</w:t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u w:val="single"/>
          <w:shd w:val="clear" w:color="auto" w:fill="F5F6F8"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ب - هي طريقة ضعيفة في التحمل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ج - من أمثلتها ما رواه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>عبدالله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t xml:space="preserve"> بن الإمام أحمد عن أبيه أحاديث وجدها بخطه و كتبها في المسند هكذا وجدت بخط أبي</w:t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  <w:rtl/>
        </w:rPr>
        <w:lastRenderedPageBreak/>
        <w:t>د - كل ما ذكر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9932CC"/>
          <w:sz w:val="32"/>
          <w:szCs w:val="32"/>
          <w:shd w:val="clear" w:color="auto" w:fill="F5F6F8"/>
        </w:rPr>
        <w:t>===========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highlight w:val="yellow"/>
          <w:shd w:val="clear" w:color="auto" w:fill="F5F6F8"/>
          <w:rtl/>
        </w:rPr>
        <w:t>حل الواجب الثالث لمادة مناهج المحدثين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اختلف العلماء في اسم كتاب الترمذي المشتهر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به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 فسماه بعضهم السنن و قال آخر صحيح الترمذي أو الجامع الصحيح و هناك من سماه الجامع وهذا أصوب للأسباب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التاليه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أن الكتاب اشتمل على الأحكام و غيرها كالتفسير و العقائد و الفتن والمناقب , و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أشراط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 الساعة وغيرها (و هذه هي موضوعات الجوامع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>)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أن هذه التسمية مختصرة من الاسم الذي سماه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به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 صاحبه (الجامع المختصر من السنن عن رسول الله صلى الله عليه وسلم و معرفة الصحيح و المعلول و ما عليه العمل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>) 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أن هذه التسمية جاءت صريحة على بعض النسخ الخطية الجيدة للكتاب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كل ما ذكر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الأحاديث التي لا توجد في الصحيح إلا معلقة منها ما أورده بصيغة الجزم و لم تكن على شرط البخاري , هي أنواع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ما يكون صحيحاً على شرط غيره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ما يكون ضعيفاً بسبب انقطاع في إسناده ,لكنه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منجبر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 بأمر آخر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ما يكون حسناً صالحاً للحجة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كل ما ذكر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أشهر رواية من روايات موطأ الإمام مالك بن أنس هي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 xml:space="preserve">أ‌- رواية يحيى بن يحيى </w:t>
      </w:r>
      <w:proofErr w:type="spellStart"/>
      <w:r w:rsidRPr="002A53D7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الليثي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lastRenderedPageBreak/>
        <w:t xml:space="preserve">رواية محمد ابن الحسن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الشيباني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 و رواية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عبدالله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 xml:space="preserve"> بن مسلمة </w:t>
      </w:r>
      <w:proofErr w:type="spellStart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القعنبي</w:t>
      </w:r>
      <w:proofErr w:type="spellEnd"/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رواية ابن وهـب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رواية أبي بكر أحمد بن محمد , المشهور بابن السني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 xml:space="preserve"> .</w:t>
      </w:r>
    </w:p>
    <w:p w:rsidR="002A53D7" w:rsidRPr="002A53D7" w:rsidRDefault="002A53D7" w:rsidP="002A53D7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من العلماء الذين كتبوا مقدمات لكتبهم المشهورة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مسلم و ابن ماجة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البخاري و الترمذي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الإمام مالك و الإمام أحمد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  <w:rtl/>
        </w:rPr>
        <w:t>النسائي و أبو داود</w:t>
      </w:r>
    </w:p>
    <w:p w:rsidR="002A53D7" w:rsidRPr="002A53D7" w:rsidRDefault="002A53D7" w:rsidP="002A53D7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4 / 4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موفقين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t>*****************************************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2E8B57"/>
          <w:sz w:val="32"/>
          <w:szCs w:val="32"/>
          <w:highlight w:val="yellow"/>
          <w:shd w:val="clear" w:color="auto" w:fill="F5F6F8"/>
          <w:rtl/>
        </w:rPr>
        <w:t>حل الواجب الأول لمادة العقيدة1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متن العقيدة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الطحاوية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من تأليف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 xml:space="preserve">الإمام أبي جعفر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الطحاوي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الإمام ابن جرير الطبري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الإمام محمد بن الحسن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الشيباني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غير ما ذكر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شرح العقيدة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الطحاوية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من تأليف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الإمام ابن كثير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الإمام أبي يوسف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الإمام ابن أبي العز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غير ما ذكر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مصطلح " الفقه الأكبر" يطلق على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العقيدة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التوحيد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أصول الدين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جميع ما ذُكر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>حل الواجب الثاني لمادة العقيدة1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1-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قد يستجاب دعاء الكافر للأسباب التالية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أ- لشدة اضطراره إلى الله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ب- فتنة له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ج- لأنه من جنس رزقه له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د- جميع ما ذكر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2 -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عدم فائدة الدعاء ادّعته مجموعة من الطوائف، هي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أ- الخوارج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ب-المرجئة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ج- الرافضة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د- غلاة المتصوفة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3 - 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الاعتماد على الأسباب وحدها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>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أ- مطلوب شرعاً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ب- من لوازم التوحيد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lastRenderedPageBreak/>
        <w:t>ج- من الإيمان بالقدر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د- شركٌ بالله تعالى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2E8B57"/>
          <w:sz w:val="32"/>
          <w:szCs w:val="32"/>
          <w:highlight w:val="yellow"/>
          <w:shd w:val="clear" w:color="auto" w:fill="F5F6F8"/>
          <w:rtl/>
        </w:rPr>
        <w:t>حل الواجب الثالث لمادة العقيدة</w:t>
      </w:r>
      <w:r w:rsidRPr="002A53D7">
        <w:rPr>
          <w:rFonts w:ascii="Times New Roman" w:eastAsia="Times New Roman" w:hAnsi="Times New Roman" w:cs="Times New Roman"/>
          <w:b/>
          <w:bCs/>
          <w:color w:val="2E8B57"/>
          <w:sz w:val="32"/>
          <w:szCs w:val="32"/>
          <w:shd w:val="clear" w:color="auto" w:fill="F5F6F8"/>
          <w:rtl/>
        </w:rPr>
        <w:t xml:space="preserve"> </w:t>
      </w:r>
      <w:r w:rsidRPr="002A53D7">
        <w:rPr>
          <w:rFonts w:ascii="Times New Roman" w:eastAsia="Times New Roman" w:hAnsi="Times New Roman" w:cs="Times New Roman"/>
          <w:color w:val="2E8B57"/>
          <w:sz w:val="32"/>
          <w:szCs w:val="32"/>
          <w:highlight w:val="yellow"/>
          <w:shd w:val="clear" w:color="auto" w:fill="F5F6F8"/>
          <w:rtl/>
        </w:rPr>
        <w:t>1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من أتى الكهّان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كفر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لم تقبل أعماله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عدم قبول صلاته مدة معينة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جميع ما ذكر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حقيقة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التمانع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المذكور في قوله تعالى : "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لوكان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فيهما آلهة إلا الله لفسدتا" هو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تمانع في الإيجاد والخلق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تمانع في الإلهية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"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أ" و "ب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</w:rPr>
        <w:t>"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غير ما ذكر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يوصف لفظ " التشبيه" في باب الأسماء والصفات بأنه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لفظ واضح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لفظ مجمل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"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أ" و"ب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"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لفظ مردود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معنى قوله تعالى : " أإله مع الله" الذي عليه أهل التحقيق من المفسرين هو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lastRenderedPageBreak/>
        <w:t>هل من شريك يوجد مع الله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shd w:val="clear" w:color="auto" w:fill="F5F6F8"/>
          <w:rtl/>
        </w:rPr>
        <w:t>هل من شريك فعل ذلك مع الله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هل من شريك يُعبد مع الله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"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ب" و "ج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"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***************************************</w:t>
      </w: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  <w:t xml:space="preserve">واجب مادة أصول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  <w:t>الفقة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highlight w:val="yellow"/>
          <w:shd w:val="clear" w:color="auto" w:fill="F5F6F8"/>
          <w:rtl/>
        </w:rPr>
        <w:t xml:space="preserve"> 2 الأول</w:t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أجب وفق ما درسته عما يأتي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  <w:t>1/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عرفت أن من فوائد دراسة أصول الفقه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(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أ)_إيجاد أحكام شرعية للمستجدات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  <w:t>..2/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الأصل في اللغة هو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:.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اساس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 xml:space="preserve"> الشيء قبل وجوده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  <w:t>...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  <w:t>3/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عرفنا أن معنى الفقه اصطلاحاَ هو:العلم بالأحكام الشرعية العملية...)،وأن معنى (العملية )يقصد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بها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(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د)_أفعال المكلفين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highlight w:val="yellow"/>
          <w:shd w:val="clear" w:color="auto" w:fill="F5F6F8"/>
          <w:rtl/>
        </w:rPr>
        <w:t xml:space="preserve">حل الواجب الثاني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highlight w:val="yellow"/>
          <w:shd w:val="clear" w:color="auto" w:fill="F5F6F8"/>
          <w:rtl/>
        </w:rPr>
        <w:t>اصول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highlight w:val="yellow"/>
          <w:shd w:val="clear" w:color="auto" w:fill="F5F6F8"/>
          <w:rtl/>
        </w:rPr>
        <w:t xml:space="preserve"> الفقه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عرفنا بأن عدد الآيات المتعلقة بنظام الحكم في القرآن هو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  <w:t xml:space="preserve">( 10)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آيات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السنة التقريرية هي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lastRenderedPageBreak/>
        <w:t>سكوت النبي صلى الله عليه وسلم عن إنكار قول،أو فعل صدر في حضرته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......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السنة المشهورة هي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لا شيء مما ذكر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6400"/>
          <w:sz w:val="32"/>
          <w:szCs w:val="32"/>
          <w:highlight w:val="yellow"/>
          <w:shd w:val="clear" w:color="auto" w:fill="F5F6F8"/>
          <w:rtl/>
        </w:rPr>
        <w:t xml:space="preserve">حل واجب أصول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6400"/>
          <w:sz w:val="32"/>
          <w:szCs w:val="32"/>
          <w:highlight w:val="yellow"/>
          <w:shd w:val="clear" w:color="auto" w:fill="F5F6F8"/>
          <w:rtl/>
        </w:rPr>
        <w:t>الفقة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6400"/>
          <w:sz w:val="32"/>
          <w:szCs w:val="32"/>
          <w:shd w:val="clear" w:color="auto" w:fill="F5F6F8"/>
          <w:rtl/>
        </w:rPr>
        <w:t xml:space="preserve"> </w:t>
      </w:r>
      <w:r w:rsidRPr="002A53D7">
        <w:rPr>
          <w:rFonts w:ascii="Times New Roman" w:eastAsia="Times New Roman" w:hAnsi="Times New Roman" w:cs="Times New Roman"/>
          <w:b/>
          <w:bCs/>
          <w:color w:val="006400"/>
          <w:sz w:val="32"/>
          <w:szCs w:val="32"/>
          <w:highlight w:val="yellow"/>
          <w:shd w:val="clear" w:color="auto" w:fill="F5F6F8"/>
          <w:rtl/>
        </w:rPr>
        <w:t>3</w:t>
      </w:r>
      <w:r w:rsidRPr="002A53D7">
        <w:rPr>
          <w:rFonts w:ascii="Times New Roman" w:eastAsia="Times New Roman" w:hAnsi="Times New Roman" w:cs="Times New Roman"/>
          <w:b/>
          <w:bCs/>
          <w:color w:val="0064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64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تعريف السنة في اصطلاح الأصوليين هو:. ما صدر عن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النبيصلى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الله عليه وسلم ...............من قول أو فعل أو تقرير. غير الاجتهادات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غير القرآن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الواضحة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الشرعية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عرفنا أن الإجماع نوعان: الحق البين والواضح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العلم الصحيح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صريح وسكوتي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وهمي وحقيقي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درسنا معنى تنقيح المناط في اصطلاح الأصوليين هو: ما يصلح دليلاَ موصلاَ لتحقيق المناط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 xml:space="preserve">تهذيب العلة مما علق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بها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 xml:space="preserve"> من الأوصاف التي لا مدخل لها في العلة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كل ما دل على المراد أو المستفاد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الحكم الشرعي الواضح على المناط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  <w:t>,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،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عرفنا أن معنى الفقه اصطلاحاَ هو:العلم بالأحكام الشرعية العملية...)،وأن معنى (العملية )يقصد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بها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: أمور لها عملها الخاص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أعمال الملائكة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دعوة الأنبياء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أفعال المكلفين</w:t>
      </w:r>
    </w:p>
    <w:p w:rsidR="002A53D7" w:rsidRPr="002A53D7" w:rsidRDefault="002A53D7" w:rsidP="002A53D7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8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*********************************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</w:pP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 xml:space="preserve">الواجب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>الاول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 xml:space="preserve"> لفقه العبادات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 xml:space="preserve"> 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>2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  <w:t>1-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من الأموال التي تجب فيها الزكاة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‌أ- أثاث المنزل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‌ب- السيارة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‌ج- عروض التجارة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t xml:space="preserve"> . ****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‌د- المواد الغذائية بالمنزل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  <w:t>2-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من شروط وجوب الزكاة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‌أ- العدالة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‌ب- الحرية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t>.*****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‌ج- الذكورة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‌د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-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الأخلاق الحسنة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  <w:t>3-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فرضت الزكاة في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‌أ- السنة الثانية للهجرة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t xml:space="preserve"> .*****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‌ب- السنة الثالثة للهجرة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‌ج- السنة الثامنة للهجرة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‌د- السنة التاسعة للهجرة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  <w:t>4-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تجب الزكاة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‌أ- في العمر مرة واحدة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‌ب- في العمر مرتين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‌ج- في السنة مرة واحدة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t>. *****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‌د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-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في السنة مرتين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 .</w:t>
      </w:r>
    </w:p>
    <w:p w:rsidR="002A53D7" w:rsidRPr="002A53D7" w:rsidRDefault="002A53D7" w:rsidP="002A53D7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>حل الواجب :الثاني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highlight w:val="yellow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 xml:space="preserve">لمادة :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>فقة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 xml:space="preserve"> العبادات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 xml:space="preserve"> 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highlight w:val="yellow"/>
          <w:shd w:val="clear" w:color="auto" w:fill="F5F6F8"/>
          <w:rtl/>
        </w:rPr>
        <w:t>2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1- 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حكم زكاة مال اليتيم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: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  <w:rtl/>
        </w:rPr>
        <w:lastRenderedPageBreak/>
        <w:t>تجب فيه الزكاة</w:t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لا تجب فيه الزكاة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 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تكره فيه الزكاة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تحرم فيه الزكاة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،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2- 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المقدار الواجب في زكاة ( 20 ) من الإبل : شاتان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 xml:space="preserve">ثلاث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شياه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  <w:rtl/>
        </w:rPr>
        <w:t xml:space="preserve">أربع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  <w:rtl/>
        </w:rPr>
        <w:t>شياه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حقة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،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3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ـ من أكل أو شرب في نهار رمضان ناسياً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فصومه باطل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صومه مكروه وعليه الإعادة</w:t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  <w:rtl/>
        </w:rPr>
        <w:t>صومه صحيح ولا شيء عليه</w:t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  <w:shd w:val="clear" w:color="auto" w:fill="F5F6F8"/>
        </w:rPr>
        <w:t>.</w:t>
      </w:r>
      <w:r w:rsidRPr="002A53D7">
        <w:rPr>
          <w:rFonts w:ascii="Times New Roman" w:eastAsia="Times New Roman" w:hAnsi="Times New Roman" w:cs="Times New Roman"/>
          <w:b/>
          <w:bCs/>
          <w:color w:val="8B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shd w:val="clear" w:color="auto" w:fill="F5F6F8"/>
          <w:rtl/>
        </w:rPr>
        <w:t>عليه التوبة والاستغفار والكفارة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highlight w:val="yellow"/>
          <w:shd w:val="clear" w:color="auto" w:fill="F5F6F8"/>
          <w:rtl/>
        </w:rPr>
        <w:t>الواجب الثالث فقه العبادات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highlight w:val="yellow"/>
          <w:shd w:val="clear" w:color="auto" w:fill="F5F6F8"/>
          <w:rtl/>
        </w:rPr>
        <w:t>2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س1-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الجذعه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هي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ماتم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لها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اربع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 xml:space="preserve"> سنوات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س2-المقدار الواجب في 40 بقره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مسنه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س3-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تاخير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السحور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وتعجيل الفطور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سنه مستحبه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س4 - من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اركان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الحج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الاجابه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 xml:space="preserve">طواف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FF00FF"/>
          <w:sz w:val="32"/>
          <w:szCs w:val="32"/>
          <w:shd w:val="clear" w:color="auto" w:fill="F5F6F8"/>
          <w:rtl/>
        </w:rPr>
        <w:t>الافاضه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t>************************************</w:t>
      </w:r>
    </w:p>
    <w:p w:rsidR="002A53D7" w:rsidRDefault="002A53D7" w:rsidP="002A53D7">
      <w:pPr>
        <w:bidi w:val="0"/>
        <w:spacing w:after="270" w:line="240" w:lineRule="auto"/>
        <w:jc w:val="center"/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</w:pP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</w:p>
    <w:p w:rsidR="002A53D7" w:rsidRDefault="002A53D7" w:rsidP="002A53D7">
      <w:pPr>
        <w:bidi w:val="0"/>
        <w:spacing w:after="270" w:line="240" w:lineRule="auto"/>
        <w:jc w:val="center"/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</w:pPr>
    </w:p>
    <w:p w:rsidR="002A53D7" w:rsidRDefault="002A53D7" w:rsidP="002A53D7">
      <w:pPr>
        <w:bidi w:val="0"/>
        <w:spacing w:after="270" w:line="240" w:lineRule="auto"/>
        <w:jc w:val="center"/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</w:pPr>
    </w:p>
    <w:p w:rsidR="002A53D7" w:rsidRPr="002A53D7" w:rsidRDefault="002A53D7" w:rsidP="002A53D7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 xml:space="preserve">حل الواجب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>الاول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 xml:space="preserve"> لمادة قواعد البيانات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اسلوب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محدد لتنظيم المعلومات يبسط كيفية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ادخالها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و تعديلها و استخراجها في صورة ملائمة و مفهومة للمستخدم لمجموعة مشتركة من البیانات المترابطة والمتجانسة منطقیا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1-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قواعد البيانات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في هذا النوع من الملفات يتم تخزين سجلات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555555"/>
            <w:sz w:val="32"/>
            <w:szCs w:val="32"/>
            <w:rtl/>
          </w:rPr>
          <w:t>البيانات</w:t>
        </w:r>
      </w:hyperlink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بشكل متسلسل بنفس ترتيب وصولها للملف سجل بعد سجل. ولاسترجاع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hyperlink w:tgtFrame="_blank" w:history="1">
        <w:r w:rsidRPr="002A53D7">
          <w:rPr>
            <w:rFonts w:ascii="Times New Roman" w:eastAsia="Times New Roman" w:hAnsi="Times New Roman" w:cs="Times New Roman"/>
            <w:b/>
            <w:bCs/>
            <w:color w:val="555555"/>
            <w:sz w:val="32"/>
            <w:szCs w:val="32"/>
            <w:rtl/>
          </w:rPr>
          <w:t>البيانات</w:t>
        </w:r>
      </w:hyperlink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تجري عملية قراءة السجلات من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اول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سجل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الى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اخر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 xml:space="preserve"> سجل و بشكل متسلسل لحين الوصول للسجل المطلوب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</w:rPr>
        <w:t>2-</w:t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ملف تتابعي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  <w:rtl/>
        </w:rPr>
        <w:t>من مشاكل الملفات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shd w:val="clear" w:color="auto" w:fill="F5F6F8"/>
          <w:rtl/>
        </w:rPr>
        <w:t>تكرار البيانات</w:t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008000"/>
          <w:sz w:val="32"/>
          <w:szCs w:val="32"/>
          <w:highlight w:val="yellow"/>
          <w:shd w:val="clear" w:color="auto" w:fill="F5F6F8"/>
          <w:rtl/>
        </w:rPr>
        <w:t>حل واجب قواعد البيانات الثاني</w:t>
      </w:r>
      <w:r w:rsidRPr="002A53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5F6F8"/>
        </w:rPr>
        <w:br/>
      </w:r>
    </w:p>
    <w:p w:rsidR="002A53D7" w:rsidRPr="002A53D7" w:rsidRDefault="00442525" w:rsidP="002A53D7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</w:pPr>
      <w:hyperlink w:tgtFrame="_blank" w:history="1">
        <w:r w:rsidR="002A53D7" w:rsidRPr="002A53D7">
          <w:rPr>
            <w:rFonts w:ascii="Arial" w:eastAsia="Times New Roman" w:hAnsi="Arial" w:cs="Arial"/>
            <w:b/>
            <w:bCs/>
            <w:color w:val="285F91"/>
            <w:sz w:val="32"/>
            <w:szCs w:val="32"/>
            <w:shd w:val="clear" w:color="auto" w:fill="F5F6F8"/>
          </w:rPr>
          <w:br/>
        </w:r>
        <w:r w:rsidR="002A53D7" w:rsidRPr="002A53D7">
          <w:rPr>
            <w:rFonts w:ascii="Times New Roman" w:eastAsia="Times New Roman" w:hAnsi="Times New Roman" w:cs="Times New Roman"/>
            <w:b/>
            <w:bCs/>
            <w:noProof/>
            <w:color w:val="285F91"/>
            <w:sz w:val="32"/>
            <w:szCs w:val="32"/>
            <w:shd w:val="clear" w:color="auto" w:fill="F5F6F8"/>
          </w:rPr>
          <w:drawing>
            <wp:inline distT="0" distB="0" distL="0" distR="0">
              <wp:extent cx="154305" cy="154305"/>
              <wp:effectExtent l="19050" t="0" r="0" b="0"/>
              <wp:docPr id="5" name="صورة 5" descr="http://entsab.com/vb/images/statusicon/wol_error.gi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http://entsab.com/vb/images/statusicon/wol_error.gif"/>
                      <pic:cNvPicPr>
                        <a:picLocks noChangeAspect="1" noChangeArrowheads="1"/>
                      </pic:cNvPicPr>
                    </pic:nvPicPr>
                    <pic:blipFill>
                      <a:blip r:embed="rId7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4305" cy="1543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="002A53D7"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rtl/>
          </w:rPr>
          <w:t>اضغط هنا لمشاهدة الصورة كاملة</w:t>
        </w:r>
        <w:r w:rsidR="002A53D7"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</w:rPr>
          <w:t>.</w:t>
        </w:r>
        <w:r w:rsidRPr="00442525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shd w:val="clear" w:color="auto" w:fill="F5F6F8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" style="width:24.3pt;height:24.3pt"/>
          </w:pict>
        </w:r>
      </w:hyperlink>
      <w:r w:rsidR="002A53D7"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="002A53D7"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hyperlink w:tgtFrame="_blank" w:history="1">
        <w:r w:rsidR="002A53D7" w:rsidRPr="002A53D7">
          <w:rPr>
            <w:rFonts w:ascii="Times New Roman" w:eastAsia="Times New Roman" w:hAnsi="Times New Roman" w:cs="Times New Roman"/>
            <w:b/>
            <w:bCs/>
            <w:noProof/>
            <w:color w:val="285F91"/>
            <w:sz w:val="32"/>
            <w:szCs w:val="32"/>
            <w:shd w:val="clear" w:color="auto" w:fill="F5F6F8"/>
          </w:rPr>
          <w:drawing>
            <wp:inline distT="0" distB="0" distL="0" distR="0">
              <wp:extent cx="154305" cy="154305"/>
              <wp:effectExtent l="19050" t="0" r="0" b="0"/>
              <wp:docPr id="7" name="صورة 7" descr="http://entsab.com/vb/images/statusicon/wol_error.gi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 descr="http://entsab.com/vb/images/statusicon/wol_error.gif"/>
                      <pic:cNvPicPr>
                        <a:picLocks noChangeAspect="1" noChangeArrowheads="1"/>
                      </pic:cNvPicPr>
                    </pic:nvPicPr>
                    <pic:blipFill>
                      <a:blip r:embed="rId7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4305" cy="1543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="002A53D7"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rtl/>
          </w:rPr>
          <w:t>اضغط هنا لمشاهدة الصورة كاملة</w:t>
        </w:r>
        <w:r w:rsidR="002A53D7" w:rsidRPr="002A53D7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</w:rPr>
          <w:t>.</w:t>
        </w:r>
        <w:r w:rsidRPr="00442525">
          <w:rPr>
            <w:rFonts w:ascii="Times New Roman" w:eastAsia="Times New Roman" w:hAnsi="Times New Roman" w:cs="Times New Roman"/>
            <w:b/>
            <w:bCs/>
            <w:color w:val="285F91"/>
            <w:sz w:val="32"/>
            <w:szCs w:val="32"/>
            <w:shd w:val="clear" w:color="auto" w:fill="F5F6F8"/>
          </w:rPr>
          <w:pict>
            <v:shape id="_x0000_i1026" type="#_x0000_t75" alt="" style="width:24.3pt;height:24.3pt"/>
          </w:pict>
        </w:r>
      </w:hyperlink>
      <w:r w:rsidR="002A53D7"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="002A53D7"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="002A53D7"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</w:p>
    <w:p w:rsidR="002A53D7" w:rsidRPr="002A53D7" w:rsidRDefault="002A53D7" w:rsidP="002A53D7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</w:pP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highlight w:val="yellow"/>
          <w:shd w:val="clear" w:color="auto" w:fill="F5F6F8"/>
          <w:rtl/>
        </w:rPr>
        <w:t>حل الواجب الثالث لمادة قواعد البيانات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حل الشكل الأول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lastRenderedPageBreak/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عنوان الناشر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حل الشكل الثاني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عدد الكتب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حل الشكل الثالث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 xml:space="preserve">معين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مزدودج</w:t>
      </w:r>
      <w:proofErr w:type="spellEnd"/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حل الشكل الرابع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: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 xml:space="preserve">علاقة كثير </w:t>
      </w:r>
      <w:proofErr w:type="spellStart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>الى</w:t>
      </w:r>
      <w:proofErr w:type="spellEnd"/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  <w:rtl/>
        </w:rPr>
        <w:t xml:space="preserve"> كثير</w:t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 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>4 / 4</w:t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F5F6F8"/>
        </w:rPr>
        <w:br/>
      </w:r>
      <w:r w:rsidRPr="002A53D7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shd w:val="clear" w:color="auto" w:fill="F5F6F8"/>
        </w:rPr>
        <w:t xml:space="preserve"> </w:t>
      </w:r>
    </w:p>
    <w:p w:rsidR="002A53D7" w:rsidRPr="002A53D7" w:rsidRDefault="002A53D7" w:rsidP="002A53D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7030A0"/>
          <w:sz w:val="32"/>
          <w:szCs w:val="32"/>
          <w:shd w:val="clear" w:color="auto" w:fill="F5F6F8"/>
        </w:rPr>
      </w:pPr>
    </w:p>
    <w:p w:rsidR="002A53D7" w:rsidRPr="00521C4C" w:rsidRDefault="002A53D7" w:rsidP="002A53D7">
      <w:pPr>
        <w:jc w:val="center"/>
        <w:rPr>
          <w:b/>
          <w:bCs/>
          <w:color w:val="7030A0"/>
          <w:sz w:val="32"/>
          <w:szCs w:val="32"/>
          <w:highlight w:val="lightGray"/>
          <w:rtl/>
        </w:rPr>
      </w:pPr>
      <w:r w:rsidRPr="00521C4C">
        <w:rPr>
          <w:rFonts w:hint="cs"/>
          <w:b/>
          <w:bCs/>
          <w:color w:val="7030A0"/>
          <w:sz w:val="32"/>
          <w:szCs w:val="32"/>
          <w:highlight w:val="lightGray"/>
          <w:rtl/>
        </w:rPr>
        <w:t xml:space="preserve">الله يجزاء من قام بحلها </w:t>
      </w:r>
      <w:r w:rsidR="00521C4C" w:rsidRPr="00521C4C">
        <w:rPr>
          <w:rFonts w:hint="cs"/>
          <w:b/>
          <w:bCs/>
          <w:color w:val="7030A0"/>
          <w:sz w:val="32"/>
          <w:szCs w:val="32"/>
          <w:highlight w:val="lightGray"/>
          <w:rtl/>
        </w:rPr>
        <w:t>خير الجزاء</w:t>
      </w:r>
      <w:r w:rsidRPr="00521C4C">
        <w:rPr>
          <w:rFonts w:hint="cs"/>
          <w:b/>
          <w:bCs/>
          <w:color w:val="7030A0"/>
          <w:sz w:val="32"/>
          <w:szCs w:val="32"/>
          <w:highlight w:val="lightGray"/>
          <w:rtl/>
        </w:rPr>
        <w:t xml:space="preserve"> </w:t>
      </w:r>
    </w:p>
    <w:p w:rsidR="009F3DE0" w:rsidRPr="00521C4C" w:rsidRDefault="002A53D7" w:rsidP="002A53D7">
      <w:pPr>
        <w:jc w:val="center"/>
        <w:rPr>
          <w:b/>
          <w:bCs/>
          <w:color w:val="7030A0"/>
          <w:sz w:val="32"/>
          <w:szCs w:val="32"/>
          <w:highlight w:val="lightGray"/>
          <w:rtl/>
        </w:rPr>
      </w:pPr>
      <w:r w:rsidRPr="00521C4C">
        <w:rPr>
          <w:rFonts w:hint="cs"/>
          <w:b/>
          <w:bCs/>
          <w:color w:val="7030A0"/>
          <w:sz w:val="32"/>
          <w:szCs w:val="32"/>
          <w:highlight w:val="lightGray"/>
          <w:rtl/>
        </w:rPr>
        <w:t xml:space="preserve"> تنسيق فقط جوااانا</w:t>
      </w:r>
    </w:p>
    <w:p w:rsidR="002A53D7" w:rsidRPr="002A53D7" w:rsidRDefault="002A53D7" w:rsidP="002A53D7">
      <w:pPr>
        <w:jc w:val="center"/>
        <w:rPr>
          <w:b/>
          <w:bCs/>
          <w:color w:val="7030A0"/>
          <w:sz w:val="32"/>
          <w:szCs w:val="32"/>
        </w:rPr>
      </w:pPr>
      <w:r w:rsidRPr="00521C4C">
        <w:rPr>
          <w:rFonts w:hint="cs"/>
          <w:b/>
          <w:bCs/>
          <w:color w:val="7030A0"/>
          <w:sz w:val="32"/>
          <w:szCs w:val="32"/>
          <w:highlight w:val="lightGray"/>
          <w:rtl/>
        </w:rPr>
        <w:t>دعواتكم</w:t>
      </w:r>
    </w:p>
    <w:sectPr w:rsidR="002A53D7" w:rsidRPr="002A53D7" w:rsidSect="002A53D7">
      <w:pgSz w:w="11906" w:h="16838"/>
      <w:pgMar w:top="1440" w:right="1800" w:bottom="1440" w:left="1800" w:header="708" w:footer="708" w:gutter="0"/>
      <w:pgBorders w:offsetFrom="page">
        <w:top w:val="crazyMaze" w:sz="24" w:space="24" w:color="auto"/>
        <w:left w:val="crazyMaze" w:sz="24" w:space="24" w:color="auto"/>
        <w:bottom w:val="crazyMaze" w:sz="24" w:space="24" w:color="auto"/>
        <w:right w:val="crazyMaz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LuzSans-Book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86FC8"/>
    <w:multiLevelType w:val="multilevel"/>
    <w:tmpl w:val="5A969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2A53D7"/>
    <w:rsid w:val="000B7BE8"/>
    <w:rsid w:val="002A53D7"/>
    <w:rsid w:val="00442525"/>
    <w:rsid w:val="00521C4C"/>
    <w:rsid w:val="007E3F12"/>
    <w:rsid w:val="009F3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DE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A53D7"/>
  </w:style>
  <w:style w:type="character" w:styleId="Hyperlink">
    <w:name w:val="Hyperlink"/>
    <w:basedOn w:val="a0"/>
    <w:uiPriority w:val="99"/>
    <w:semiHidden/>
    <w:unhideWhenUsed/>
    <w:rsid w:val="002A53D7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2A5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A53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7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://www.almlf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2193</Words>
  <Characters>12501</Characters>
  <Application>Microsoft Office Word</Application>
  <DocSecurity>0</DocSecurity>
  <Lines>104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2014-03-14T07:24:00Z</dcterms:created>
  <dcterms:modified xsi:type="dcterms:W3CDTF">2014-03-14T08:22:00Z</dcterms:modified>
</cp:coreProperties>
</file>