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48D" w:rsidRDefault="00B6048D" w:rsidP="002A53D9">
      <w:pPr>
        <w:shd w:val="clear" w:color="auto" w:fill="FFFFFF" w:themeFill="background1"/>
        <w:rPr>
          <w:rFonts w:ascii="Traditional Arabic" w:hAnsi="Traditional Arabic" w:cs="Traditional Arabic" w:hint="cs"/>
          <w:b/>
          <w:bCs/>
          <w:color w:val="FF0000"/>
          <w:sz w:val="32"/>
          <w:szCs w:val="32"/>
          <w:shd w:val="clear" w:color="auto" w:fill="F6F6F6"/>
          <w:rtl/>
        </w:rPr>
      </w:pPr>
    </w:p>
    <w:p w:rsidR="00B6048D" w:rsidRDefault="00FB1612" w:rsidP="00B6048D">
      <w:pPr>
        <w:shd w:val="clear" w:color="auto" w:fill="FFFFFF" w:themeFill="background1"/>
        <w:ind w:left="360"/>
        <w:jc w:val="right"/>
        <w:rPr>
          <w:rFonts w:ascii="Traditional Arabic" w:hAnsi="Traditional Arabic" w:cs="DecoType Thuluth"/>
          <w:b/>
          <w:bCs/>
          <w:color w:val="215868" w:themeColor="accent5" w:themeShade="80"/>
          <w:sz w:val="32"/>
          <w:szCs w:val="32"/>
          <w:rtl/>
        </w:rPr>
      </w:pPr>
      <w:r>
        <w:rPr>
          <w:rFonts w:ascii="Traditional Arabic" w:hAnsi="Traditional Arabic" w:cs="DecoType Thuluth" w:hint="cs"/>
          <w:b/>
          <w:bCs/>
          <w:color w:val="215868" w:themeColor="accent5" w:themeShade="80"/>
          <w:sz w:val="32"/>
          <w:szCs w:val="32"/>
          <w:rtl/>
        </w:rPr>
        <w:t xml:space="preserve">اختبار التخريج </w:t>
      </w:r>
    </w:p>
    <w:p w:rsidR="00B6048D" w:rsidRPr="00B6048D" w:rsidRDefault="00B6048D" w:rsidP="00B6048D">
      <w:pPr>
        <w:shd w:val="clear" w:color="auto" w:fill="FFFFFF" w:themeFill="background1"/>
        <w:ind w:left="360"/>
        <w:jc w:val="right"/>
        <w:rPr>
          <w:rFonts w:ascii="Traditional Arabic" w:hAnsi="Traditional Arabic" w:cs="DecoType Thuluth"/>
          <w:b/>
          <w:bCs/>
          <w:color w:val="215868" w:themeColor="accent5" w:themeShade="80"/>
          <w:sz w:val="32"/>
          <w:szCs w:val="32"/>
        </w:rPr>
      </w:pPr>
    </w:p>
    <w:p w:rsidR="00316024" w:rsidRPr="00B6048D" w:rsidRDefault="00560268" w:rsidP="002A53D9">
      <w:pPr>
        <w:pStyle w:val="a3"/>
        <w:numPr>
          <w:ilvl w:val="0"/>
          <w:numId w:val="1"/>
        </w:numPr>
        <w:shd w:val="clear" w:color="auto" w:fill="FFFFFF" w:themeFill="background1"/>
        <w:rPr>
          <w:rFonts w:ascii="Traditional Arabic" w:hAnsi="Traditional Arabic" w:cs="Traditional Arabic"/>
          <w:color w:val="215868" w:themeColor="accent5" w:themeShade="80"/>
          <w:sz w:val="32"/>
          <w:szCs w:val="32"/>
          <w:rtl/>
        </w:rPr>
      </w:pPr>
      <w:r w:rsidRPr="00B6048D">
        <w:rPr>
          <w:rFonts w:ascii="Traditional Arabic" w:hAnsi="Traditional Arabic" w:cs="Traditional Arabic"/>
          <w:b/>
          <w:bCs/>
          <w:color w:val="FF0000"/>
          <w:sz w:val="32"/>
          <w:szCs w:val="32"/>
          <w:shd w:val="clear" w:color="auto" w:fill="F6F6F6"/>
          <w:rtl/>
        </w:rPr>
        <w:t>عرفي الاطراف ؟واذكري فوائدها بالتفصيل؟</w:t>
      </w:r>
      <w:r w:rsidRPr="00B6048D">
        <w:rPr>
          <w:rFonts w:ascii="Traditional Arabic" w:hAnsi="Traditional Arabic" w:cs="Traditional Arabic"/>
          <w:color w:val="008000"/>
          <w:sz w:val="32"/>
          <w:szCs w:val="32"/>
        </w:rPr>
        <w:br/>
      </w:r>
      <w:r w:rsidRPr="00B6048D">
        <w:rPr>
          <w:rFonts w:ascii="Traditional Arabic" w:hAnsi="Traditional Arabic" w:cs="Traditional Arabic"/>
          <w:color w:val="215868" w:themeColor="accent5" w:themeShade="80"/>
          <w:sz w:val="32"/>
          <w:szCs w:val="32"/>
          <w:shd w:val="clear" w:color="auto" w:fill="F6F6F6"/>
          <w:rtl/>
        </w:rPr>
        <w:t xml:space="preserve">الاطراف جمع </w:t>
      </w:r>
      <w:proofErr w:type="spellStart"/>
      <w:r w:rsidRPr="00B6048D">
        <w:rPr>
          <w:rFonts w:ascii="Traditional Arabic" w:hAnsi="Traditional Arabic" w:cs="Traditional Arabic"/>
          <w:color w:val="215868" w:themeColor="accent5" w:themeShade="80"/>
          <w:sz w:val="32"/>
          <w:szCs w:val="32"/>
          <w:shd w:val="clear" w:color="auto" w:fill="F6F6F6"/>
          <w:rtl/>
        </w:rPr>
        <w:t>(</w:t>
      </w:r>
      <w:proofErr w:type="spellEnd"/>
      <w:r w:rsidRPr="00B6048D">
        <w:rPr>
          <w:rFonts w:ascii="Traditional Arabic" w:hAnsi="Traditional Arabic" w:cs="Traditional Arabic"/>
          <w:color w:val="215868" w:themeColor="accent5" w:themeShade="80"/>
          <w:sz w:val="32"/>
          <w:szCs w:val="32"/>
          <w:shd w:val="clear" w:color="auto" w:fill="F6F6F6"/>
          <w:rtl/>
        </w:rPr>
        <w:t>(طرف</w:t>
      </w:r>
      <w:proofErr w:type="spellStart"/>
      <w:r w:rsidRPr="00B6048D">
        <w:rPr>
          <w:rFonts w:ascii="Traditional Arabic" w:hAnsi="Traditional Arabic" w:cs="Traditional Arabic"/>
          <w:color w:val="215868" w:themeColor="accent5" w:themeShade="80"/>
          <w:sz w:val="32"/>
          <w:szCs w:val="32"/>
          <w:shd w:val="clear" w:color="auto" w:fill="F6F6F6"/>
          <w:rtl/>
        </w:rPr>
        <w:t>)</w:t>
      </w:r>
      <w:proofErr w:type="spellEnd"/>
      <w:r w:rsidRPr="00B6048D">
        <w:rPr>
          <w:rFonts w:ascii="Traditional Arabic" w:hAnsi="Traditional Arabic" w:cs="Traditional Arabic"/>
          <w:color w:val="215868" w:themeColor="accent5" w:themeShade="80"/>
          <w:sz w:val="32"/>
          <w:szCs w:val="32"/>
          <w:shd w:val="clear" w:color="auto" w:fill="F6F6F6"/>
          <w:rtl/>
        </w:rPr>
        <w:t xml:space="preserve">)و(طرف الحديث)معناه </w:t>
      </w:r>
      <w:proofErr w:type="spellStart"/>
      <w:r w:rsidRPr="00B6048D">
        <w:rPr>
          <w:rFonts w:ascii="Traditional Arabic" w:hAnsi="Traditional Arabic" w:cs="Traditional Arabic"/>
          <w:color w:val="215868" w:themeColor="accent5" w:themeShade="80"/>
          <w:sz w:val="32"/>
          <w:szCs w:val="32"/>
          <w:shd w:val="clear" w:color="auto" w:fill="F6F6F6"/>
          <w:rtl/>
        </w:rPr>
        <w:t>:</w:t>
      </w:r>
      <w:proofErr w:type="spellEnd"/>
      <w:r w:rsidRPr="00B6048D">
        <w:rPr>
          <w:rFonts w:ascii="Traditional Arabic" w:hAnsi="Traditional Arabic" w:cs="Traditional Arabic"/>
          <w:color w:val="215868" w:themeColor="accent5" w:themeShade="80"/>
          <w:sz w:val="32"/>
          <w:szCs w:val="32"/>
          <w:shd w:val="clear" w:color="auto" w:fill="F6F6F6"/>
          <w:rtl/>
        </w:rPr>
        <w:t xml:space="preserve"> الجزء من متنه الدال على بقيته. مثل قولنا (كلكم راع</w:t>
      </w:r>
      <w:proofErr w:type="spellStart"/>
      <w:r w:rsidRPr="00B6048D">
        <w:rPr>
          <w:rFonts w:ascii="Traditional Arabic" w:hAnsi="Traditional Arabic" w:cs="Traditional Arabic"/>
          <w:color w:val="215868" w:themeColor="accent5" w:themeShade="80"/>
          <w:sz w:val="32"/>
          <w:szCs w:val="32"/>
          <w:shd w:val="clear" w:color="auto" w:fill="F6F6F6"/>
          <w:rtl/>
        </w:rPr>
        <w:t>)</w:t>
      </w:r>
      <w:proofErr w:type="spellEnd"/>
      <w:r w:rsidRPr="00B6048D">
        <w:rPr>
          <w:rFonts w:ascii="Traditional Arabic" w:hAnsi="Traditional Arabic" w:cs="Traditional Arabic"/>
          <w:color w:val="215868" w:themeColor="accent5" w:themeShade="80"/>
          <w:sz w:val="32"/>
          <w:szCs w:val="32"/>
          <w:shd w:val="clear" w:color="auto" w:fill="F6F6F6"/>
          <w:rtl/>
        </w:rPr>
        <w:t xml:space="preserve"> وحديث (بني الاسلام على خمس</w:t>
      </w:r>
      <w:proofErr w:type="spellStart"/>
      <w:r w:rsidRPr="00B6048D">
        <w:rPr>
          <w:rFonts w:ascii="Traditional Arabic" w:hAnsi="Traditional Arabic" w:cs="Traditional Arabic"/>
          <w:color w:val="215868" w:themeColor="accent5" w:themeShade="80"/>
          <w:sz w:val="32"/>
          <w:szCs w:val="32"/>
          <w:shd w:val="clear" w:color="auto" w:fill="F6F6F6"/>
          <w:rtl/>
        </w:rPr>
        <w:t>)</w:t>
      </w:r>
      <w:proofErr w:type="spellEnd"/>
      <w:r w:rsidRPr="00B6048D">
        <w:rPr>
          <w:rFonts w:ascii="Traditional Arabic" w:hAnsi="Traditional Arabic" w:cs="Traditional Arabic"/>
          <w:color w:val="215868" w:themeColor="accent5" w:themeShade="80"/>
          <w:sz w:val="32"/>
          <w:szCs w:val="32"/>
          <w:shd w:val="clear" w:color="auto" w:fill="F6F6F6"/>
          <w:rtl/>
        </w:rPr>
        <w:t xml:space="preserve"> وحديث (الايمان بضع وسبعون شعبة</w:t>
      </w:r>
      <w:r w:rsidRPr="00B6048D">
        <w:rPr>
          <w:rFonts w:ascii="Traditional Arabic" w:hAnsi="Traditional Arabic" w:cs="Traditional Arabic"/>
          <w:color w:val="215868" w:themeColor="accent5" w:themeShade="80"/>
          <w:sz w:val="32"/>
          <w:szCs w:val="32"/>
          <w:shd w:val="clear" w:color="auto" w:fill="F6F6F6"/>
        </w:rPr>
        <w:t>).</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tl/>
        </w:rPr>
        <w:t>فوائده</w:t>
      </w:r>
      <w:r w:rsidRPr="00B6048D">
        <w:rPr>
          <w:rFonts w:ascii="Traditional Arabic" w:hAnsi="Traditional Arabic" w:cs="Traditional Arabic"/>
          <w:color w:val="215868" w:themeColor="accent5" w:themeShade="80"/>
          <w:sz w:val="32"/>
          <w:szCs w:val="32"/>
          <w:shd w:val="clear" w:color="auto" w:fill="F6F6F6"/>
        </w:rPr>
        <w:t>:</w:t>
      </w:r>
      <w:r w:rsidR="002A53D9" w:rsidRPr="00B6048D">
        <w:rPr>
          <w:rFonts w:ascii="Traditional Arabic" w:hAnsi="Traditional Arabic" w:cs="Traditional Arabic"/>
          <w:color w:val="215868" w:themeColor="accent5" w:themeShade="80"/>
          <w:sz w:val="32"/>
          <w:szCs w:val="32"/>
          <w:rtl/>
        </w:rPr>
        <w:t xml:space="preserve"> </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1- </w:t>
      </w:r>
      <w:r w:rsidRPr="00B6048D">
        <w:rPr>
          <w:rFonts w:ascii="Traditional Arabic" w:hAnsi="Traditional Arabic" w:cs="Traditional Arabic"/>
          <w:color w:val="215868" w:themeColor="accent5" w:themeShade="80"/>
          <w:sz w:val="32"/>
          <w:szCs w:val="32"/>
          <w:shd w:val="clear" w:color="auto" w:fill="F6F6F6"/>
          <w:rtl/>
        </w:rPr>
        <w:t>معرفة أسانيد الحديث المختلفة مجتمعة في مكان واحد ,وبالتالي معرفة ما اذا كان الحديث غريبا او عزيزا او مشهورا</w:t>
      </w:r>
      <w:r w:rsidRPr="00B6048D">
        <w:rPr>
          <w:rFonts w:ascii="Traditional Arabic" w:hAnsi="Traditional Arabic" w:cs="Traditional Arabic"/>
          <w:color w:val="215868" w:themeColor="accent5" w:themeShade="80"/>
          <w:sz w:val="32"/>
          <w:szCs w:val="32"/>
          <w:shd w:val="clear" w:color="auto" w:fill="F6F6F6"/>
        </w:rPr>
        <w:t>.</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2- </w:t>
      </w:r>
      <w:r w:rsidRPr="00B6048D">
        <w:rPr>
          <w:rFonts w:ascii="Traditional Arabic" w:hAnsi="Traditional Arabic" w:cs="Traditional Arabic"/>
          <w:color w:val="215868" w:themeColor="accent5" w:themeShade="80"/>
          <w:sz w:val="32"/>
          <w:szCs w:val="32"/>
          <w:shd w:val="clear" w:color="auto" w:fill="F6F6F6"/>
          <w:rtl/>
        </w:rPr>
        <w:t>معرفة من اخرج الحديث من أصحاب المصنفات الاصول في الحديث. والباب الذي اخرجوه فيه</w:t>
      </w:r>
      <w:r w:rsidRPr="00B6048D">
        <w:rPr>
          <w:rFonts w:ascii="Traditional Arabic" w:hAnsi="Traditional Arabic" w:cs="Traditional Arabic"/>
          <w:color w:val="215868" w:themeColor="accent5" w:themeShade="80"/>
          <w:sz w:val="32"/>
          <w:szCs w:val="32"/>
          <w:shd w:val="clear" w:color="auto" w:fill="F6F6F6"/>
        </w:rPr>
        <w:t>.</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3- </w:t>
      </w:r>
      <w:r w:rsidRPr="00B6048D">
        <w:rPr>
          <w:rFonts w:ascii="Traditional Arabic" w:hAnsi="Traditional Arabic" w:cs="Traditional Arabic"/>
          <w:color w:val="215868" w:themeColor="accent5" w:themeShade="80"/>
          <w:sz w:val="32"/>
          <w:szCs w:val="32"/>
          <w:shd w:val="clear" w:color="auto" w:fill="F6F6F6"/>
          <w:rtl/>
        </w:rPr>
        <w:t>معرفة عدد أحاديث كل صحابي في الكتب التي عمل عليها كتاب الاطراف</w:t>
      </w:r>
      <w:r w:rsidRPr="00B6048D">
        <w:rPr>
          <w:rFonts w:ascii="Traditional Arabic" w:hAnsi="Traditional Arabic" w:cs="Traditional Arabic"/>
          <w:color w:val="215868" w:themeColor="accent5" w:themeShade="80"/>
          <w:sz w:val="32"/>
          <w:szCs w:val="32"/>
          <w:shd w:val="clear" w:color="auto" w:fill="F6F6F6"/>
        </w:rPr>
        <w:t>.</w:t>
      </w:r>
    </w:p>
    <w:p w:rsidR="00F94D90" w:rsidRPr="00B6048D" w:rsidRDefault="00F94D90" w:rsidP="005F1CDE">
      <w:pPr>
        <w:shd w:val="clear" w:color="auto" w:fill="FFFFFF" w:themeFill="background1"/>
        <w:rPr>
          <w:rFonts w:ascii="Traditional Arabic" w:hAnsi="Traditional Arabic" w:cs="Traditional Arabic"/>
          <w:sz w:val="32"/>
          <w:szCs w:val="32"/>
          <w:rtl/>
        </w:rPr>
      </w:pPr>
    </w:p>
    <w:p w:rsidR="00F94D90" w:rsidRDefault="00F94D90" w:rsidP="005F1CDE">
      <w:pPr>
        <w:shd w:val="clear" w:color="auto" w:fill="FFFFFF" w:themeFill="background1"/>
        <w:rPr>
          <w:rFonts w:ascii="Traditional Arabic" w:hAnsi="Traditional Arabic" w:cs="Traditional Arabic"/>
          <w:color w:val="215868" w:themeColor="accent5" w:themeShade="80"/>
          <w:sz w:val="32"/>
          <w:szCs w:val="32"/>
          <w:rtl/>
        </w:rPr>
      </w:pPr>
      <w:r w:rsidRPr="00B6048D">
        <w:rPr>
          <w:rFonts w:ascii="Traditional Arabic" w:hAnsi="Traditional Arabic" w:cs="Traditional Arabic"/>
          <w:b/>
          <w:bCs/>
          <w:color w:val="FF0000"/>
          <w:sz w:val="32"/>
          <w:szCs w:val="32"/>
          <w:shd w:val="clear" w:color="auto" w:fill="F6F6F6"/>
          <w:rtl/>
        </w:rPr>
        <w:t>عددي ستة اشهر كتب التخاريج مع بيان اسم الكتاب واسم المؤلف كامل؟</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1- </w:t>
      </w:r>
      <w:r w:rsidRPr="00B6048D">
        <w:rPr>
          <w:rFonts w:ascii="Traditional Arabic" w:hAnsi="Traditional Arabic" w:cs="Traditional Arabic"/>
          <w:color w:val="215868" w:themeColor="accent5" w:themeShade="80"/>
          <w:sz w:val="32"/>
          <w:szCs w:val="32"/>
          <w:shd w:val="clear" w:color="auto" w:fill="F6F6F6"/>
          <w:rtl/>
        </w:rPr>
        <w:t>تخريج احاديث المهذب ,</w:t>
      </w:r>
      <w:r w:rsidR="00555D66" w:rsidRPr="00B6048D">
        <w:rPr>
          <w:rFonts w:ascii="Traditional Arabic" w:hAnsi="Traditional Arabic" w:cs="Traditional Arabic"/>
          <w:color w:val="215868" w:themeColor="accent5" w:themeShade="80"/>
          <w:sz w:val="32"/>
          <w:szCs w:val="32"/>
          <w:shd w:val="clear" w:color="auto" w:fill="F6F6F6"/>
          <w:rtl/>
        </w:rPr>
        <w:t>لأبي</w:t>
      </w:r>
      <w:r w:rsidRPr="00B6048D">
        <w:rPr>
          <w:rFonts w:ascii="Traditional Arabic" w:hAnsi="Traditional Arabic" w:cs="Traditional Arabic"/>
          <w:color w:val="215868" w:themeColor="accent5" w:themeShade="80"/>
          <w:sz w:val="32"/>
          <w:szCs w:val="32"/>
          <w:shd w:val="clear" w:color="auto" w:fill="F6F6F6"/>
          <w:rtl/>
        </w:rPr>
        <w:t xml:space="preserve"> اسحاق الشيرازي.تصنيف محمد بن موسى الحازمي(584)هـ</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2- </w:t>
      </w:r>
      <w:r w:rsidRPr="00B6048D">
        <w:rPr>
          <w:rFonts w:ascii="Traditional Arabic" w:hAnsi="Traditional Arabic" w:cs="Traditional Arabic"/>
          <w:color w:val="215868" w:themeColor="accent5" w:themeShade="80"/>
          <w:sz w:val="32"/>
          <w:szCs w:val="32"/>
          <w:shd w:val="clear" w:color="auto" w:fill="F6F6F6"/>
          <w:rtl/>
        </w:rPr>
        <w:t>تخريج أحاديث المختصر الكبير,لابن الحاجب تصنيف محمد بن أحمد عبد الهادي المقدسي (744)هـ</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3- </w:t>
      </w:r>
      <w:r w:rsidRPr="00B6048D">
        <w:rPr>
          <w:rFonts w:ascii="Traditional Arabic" w:hAnsi="Traditional Arabic" w:cs="Traditional Arabic"/>
          <w:color w:val="215868" w:themeColor="accent5" w:themeShade="80"/>
          <w:sz w:val="32"/>
          <w:szCs w:val="32"/>
          <w:shd w:val="clear" w:color="auto" w:fill="F6F6F6"/>
          <w:rtl/>
        </w:rPr>
        <w:t xml:space="preserve">نصب الراية </w:t>
      </w:r>
      <w:r w:rsidR="00555D66" w:rsidRPr="00B6048D">
        <w:rPr>
          <w:rFonts w:ascii="Traditional Arabic" w:hAnsi="Traditional Arabic" w:cs="Traditional Arabic"/>
          <w:color w:val="215868" w:themeColor="accent5" w:themeShade="80"/>
          <w:sz w:val="32"/>
          <w:szCs w:val="32"/>
          <w:shd w:val="clear" w:color="auto" w:fill="F6F6F6"/>
          <w:rtl/>
        </w:rPr>
        <w:t>لأحاديث</w:t>
      </w:r>
      <w:r w:rsidRPr="00B6048D">
        <w:rPr>
          <w:rFonts w:ascii="Traditional Arabic" w:hAnsi="Traditional Arabic" w:cs="Traditional Arabic"/>
          <w:color w:val="215868" w:themeColor="accent5" w:themeShade="80"/>
          <w:sz w:val="32"/>
          <w:szCs w:val="32"/>
          <w:shd w:val="clear" w:color="auto" w:fill="F6F6F6"/>
          <w:rtl/>
        </w:rPr>
        <w:t xml:space="preserve"> الهداية,للمرغيناني: تصنيف الحافظ جمال الدين ابو محمد </w:t>
      </w:r>
      <w:r w:rsidR="00555D66" w:rsidRPr="00B6048D">
        <w:rPr>
          <w:rFonts w:ascii="Traditional Arabic" w:hAnsi="Traditional Arabic" w:cs="Traditional Arabic"/>
          <w:color w:val="215868" w:themeColor="accent5" w:themeShade="80"/>
          <w:sz w:val="32"/>
          <w:szCs w:val="32"/>
          <w:shd w:val="clear" w:color="auto" w:fill="F6F6F6"/>
          <w:rtl/>
        </w:rPr>
        <w:t>عبد الله</w:t>
      </w:r>
      <w:r w:rsidRPr="00B6048D">
        <w:rPr>
          <w:rFonts w:ascii="Traditional Arabic" w:hAnsi="Traditional Arabic" w:cs="Traditional Arabic"/>
          <w:color w:val="215868" w:themeColor="accent5" w:themeShade="80"/>
          <w:sz w:val="32"/>
          <w:szCs w:val="32"/>
          <w:shd w:val="clear" w:color="auto" w:fill="F6F6F6"/>
          <w:rtl/>
        </w:rPr>
        <w:t xml:space="preserve"> بن يوسف الزيلعي </w:t>
      </w:r>
      <w:r w:rsidR="00555D66" w:rsidRPr="00B6048D">
        <w:rPr>
          <w:rFonts w:ascii="Traditional Arabic" w:hAnsi="Traditional Arabic" w:cs="Traditional Arabic"/>
          <w:color w:val="215868" w:themeColor="accent5" w:themeShade="80"/>
          <w:sz w:val="32"/>
          <w:szCs w:val="32"/>
          <w:shd w:val="clear" w:color="auto" w:fill="F6F6F6"/>
          <w:rtl/>
        </w:rPr>
        <w:t xml:space="preserve">الحنفي </w:t>
      </w:r>
      <w:r w:rsidRPr="00B6048D">
        <w:rPr>
          <w:rFonts w:ascii="Traditional Arabic" w:hAnsi="Traditional Arabic" w:cs="Traditional Arabic"/>
          <w:color w:val="215868" w:themeColor="accent5" w:themeShade="80"/>
          <w:sz w:val="32"/>
          <w:szCs w:val="32"/>
          <w:shd w:val="clear" w:color="auto" w:fill="F6F6F6"/>
          <w:rtl/>
        </w:rPr>
        <w:t>(762)هـ</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4- </w:t>
      </w:r>
      <w:r w:rsidRPr="00B6048D">
        <w:rPr>
          <w:rFonts w:ascii="Traditional Arabic" w:hAnsi="Traditional Arabic" w:cs="Traditional Arabic"/>
          <w:color w:val="215868" w:themeColor="accent5" w:themeShade="80"/>
          <w:sz w:val="32"/>
          <w:szCs w:val="32"/>
          <w:shd w:val="clear" w:color="auto" w:fill="F6F6F6"/>
          <w:rtl/>
        </w:rPr>
        <w:t>تخريج أحاديث الكشاف .للزمخشري للحافظ الزيلعي</w:t>
      </w:r>
      <w:r w:rsidRPr="00B6048D">
        <w:rPr>
          <w:rFonts w:ascii="Traditional Arabic" w:hAnsi="Traditional Arabic" w:cs="Traditional Arabic"/>
          <w:color w:val="215868" w:themeColor="accent5" w:themeShade="80"/>
          <w:sz w:val="32"/>
          <w:szCs w:val="32"/>
          <w:shd w:val="clear" w:color="auto" w:fill="F6F6F6"/>
        </w:rPr>
        <w:t>.</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5- </w:t>
      </w:r>
      <w:r w:rsidRPr="00B6048D">
        <w:rPr>
          <w:rFonts w:ascii="Traditional Arabic" w:hAnsi="Traditional Arabic" w:cs="Traditional Arabic"/>
          <w:color w:val="215868" w:themeColor="accent5" w:themeShade="80"/>
          <w:sz w:val="32"/>
          <w:szCs w:val="32"/>
          <w:shd w:val="clear" w:color="auto" w:fill="F6F6F6"/>
          <w:rtl/>
        </w:rPr>
        <w:t xml:space="preserve">البدر المنير في تخريج الاحاديث </w:t>
      </w:r>
      <w:r w:rsidR="00555D66" w:rsidRPr="00B6048D">
        <w:rPr>
          <w:rFonts w:ascii="Traditional Arabic" w:hAnsi="Traditional Arabic" w:cs="Traditional Arabic"/>
          <w:color w:val="215868" w:themeColor="accent5" w:themeShade="80"/>
          <w:sz w:val="32"/>
          <w:szCs w:val="32"/>
          <w:shd w:val="clear" w:color="auto" w:fill="F6F6F6"/>
          <w:rtl/>
        </w:rPr>
        <w:t>والآثار</w:t>
      </w:r>
      <w:r w:rsidRPr="00B6048D">
        <w:rPr>
          <w:rFonts w:ascii="Traditional Arabic" w:hAnsi="Traditional Arabic" w:cs="Traditional Arabic"/>
          <w:color w:val="215868" w:themeColor="accent5" w:themeShade="80"/>
          <w:sz w:val="32"/>
          <w:szCs w:val="32"/>
          <w:shd w:val="clear" w:color="auto" w:fill="F6F6F6"/>
          <w:rtl/>
        </w:rPr>
        <w:t xml:space="preserve"> الواقعة في الشرح الكبير للرافعي:تصنيف عمر بن علي بن الملقن(804)هـ</w:t>
      </w:r>
      <w:r w:rsidRPr="00B6048D">
        <w:rPr>
          <w:rFonts w:ascii="Traditional Arabic" w:hAnsi="Traditional Arabic" w:cs="Traditional Arabic"/>
          <w:color w:val="215868" w:themeColor="accent5" w:themeShade="80"/>
          <w:sz w:val="32"/>
          <w:szCs w:val="32"/>
        </w:rPr>
        <w:br/>
      </w:r>
      <w:r w:rsidRPr="00B6048D">
        <w:rPr>
          <w:rFonts w:ascii="Traditional Arabic" w:hAnsi="Traditional Arabic" w:cs="Traditional Arabic"/>
          <w:color w:val="215868" w:themeColor="accent5" w:themeShade="80"/>
          <w:sz w:val="32"/>
          <w:szCs w:val="32"/>
          <w:shd w:val="clear" w:color="auto" w:fill="F6F6F6"/>
        </w:rPr>
        <w:t xml:space="preserve">6- </w:t>
      </w:r>
      <w:r w:rsidRPr="00B6048D">
        <w:rPr>
          <w:rFonts w:ascii="Traditional Arabic" w:hAnsi="Traditional Arabic" w:cs="Traditional Arabic"/>
          <w:color w:val="215868" w:themeColor="accent5" w:themeShade="80"/>
          <w:sz w:val="32"/>
          <w:szCs w:val="32"/>
          <w:shd w:val="clear" w:color="auto" w:fill="F6F6F6"/>
          <w:rtl/>
        </w:rPr>
        <w:t>الدراية في تخريج احاديث الهداية للحافظ ابن حجر</w:t>
      </w:r>
      <w:r w:rsidR="00555D66" w:rsidRPr="00B6048D">
        <w:rPr>
          <w:rFonts w:ascii="Traditional Arabic" w:hAnsi="Traditional Arabic" w:cs="Traditional Arabic"/>
          <w:color w:val="215868" w:themeColor="accent5" w:themeShade="80"/>
          <w:sz w:val="32"/>
          <w:szCs w:val="32"/>
          <w:shd w:val="clear" w:color="auto" w:fill="F6F6F6"/>
          <w:rtl/>
        </w:rPr>
        <w:t xml:space="preserve"> العسقلاني </w:t>
      </w:r>
      <w:r w:rsidRPr="00B6048D">
        <w:rPr>
          <w:rFonts w:ascii="Traditional Arabic" w:hAnsi="Traditional Arabic" w:cs="Traditional Arabic"/>
          <w:color w:val="215868" w:themeColor="accent5" w:themeShade="80"/>
          <w:sz w:val="32"/>
          <w:szCs w:val="32"/>
          <w:shd w:val="clear" w:color="auto" w:fill="F6F6F6"/>
          <w:rtl/>
        </w:rPr>
        <w:t>(852)هـ</w:t>
      </w:r>
    </w:p>
    <w:p w:rsidR="00B6048D" w:rsidRPr="00B6048D" w:rsidRDefault="00B6048D" w:rsidP="005F1CDE">
      <w:pPr>
        <w:shd w:val="clear" w:color="auto" w:fill="FFFFFF" w:themeFill="background1"/>
        <w:rPr>
          <w:rFonts w:ascii="Traditional Arabic" w:hAnsi="Traditional Arabic" w:cs="Traditional Arabic"/>
          <w:color w:val="215868" w:themeColor="accent5" w:themeShade="80"/>
          <w:sz w:val="32"/>
          <w:szCs w:val="32"/>
          <w:rtl/>
        </w:rPr>
      </w:pPr>
    </w:p>
    <w:p w:rsidR="00555D66" w:rsidRPr="00B6048D" w:rsidRDefault="004953DD" w:rsidP="005F1CDE">
      <w:pPr>
        <w:shd w:val="clear" w:color="auto" w:fill="FFFFFF" w:themeFill="background1"/>
        <w:rPr>
          <w:rFonts w:ascii="Traditional Arabic" w:hAnsi="Traditional Arabic" w:cs="Traditional Arabic"/>
          <w:b/>
          <w:bCs/>
          <w:color w:val="FF0000"/>
          <w:sz w:val="32"/>
          <w:szCs w:val="32"/>
          <w:rtl/>
        </w:rPr>
      </w:pPr>
      <w:r w:rsidRPr="00B6048D">
        <w:rPr>
          <w:rFonts w:ascii="Traditional Arabic" w:hAnsi="Traditional Arabic" w:cs="Traditional Arabic"/>
          <w:b/>
          <w:bCs/>
          <w:color w:val="FF0000"/>
          <w:sz w:val="32"/>
          <w:szCs w:val="32"/>
          <w:rtl/>
        </w:rPr>
        <w:t xml:space="preserve">من خلال دراستك لمقدمة التخريج اجيبي على </w:t>
      </w:r>
      <w:proofErr w:type="spellStart"/>
      <w:r w:rsidRPr="00B6048D">
        <w:rPr>
          <w:rFonts w:ascii="Traditional Arabic" w:hAnsi="Traditional Arabic" w:cs="Traditional Arabic"/>
          <w:b/>
          <w:bCs/>
          <w:color w:val="FF0000"/>
          <w:sz w:val="32"/>
          <w:szCs w:val="32"/>
          <w:rtl/>
        </w:rPr>
        <w:t>مايلي</w:t>
      </w:r>
      <w:proofErr w:type="spellEnd"/>
      <w:r w:rsidRPr="00B6048D">
        <w:rPr>
          <w:rFonts w:ascii="Traditional Arabic" w:hAnsi="Traditional Arabic" w:cs="Traditional Arabic"/>
          <w:b/>
          <w:bCs/>
          <w:color w:val="FF0000"/>
          <w:sz w:val="32"/>
          <w:szCs w:val="32"/>
          <w:rtl/>
        </w:rPr>
        <w:t>:</w:t>
      </w:r>
    </w:p>
    <w:p w:rsidR="004953DD" w:rsidRPr="00B6048D" w:rsidRDefault="004953DD" w:rsidP="00B6048D">
      <w:pPr>
        <w:shd w:val="clear" w:color="auto" w:fill="FFFFFF" w:themeFill="background1"/>
        <w:rPr>
          <w:rFonts w:ascii="Traditional Arabic" w:hAnsi="Traditional Arabic" w:cs="Traditional Arabic"/>
          <w:b/>
          <w:bCs/>
          <w:color w:val="FF0000"/>
          <w:sz w:val="32"/>
          <w:szCs w:val="32"/>
          <w:rtl/>
        </w:rPr>
      </w:pPr>
      <w:r w:rsidRPr="00B6048D">
        <w:rPr>
          <w:rFonts w:ascii="Traditional Arabic" w:hAnsi="Traditional Arabic" w:cs="Traditional Arabic"/>
          <w:b/>
          <w:bCs/>
          <w:color w:val="FF0000"/>
          <w:sz w:val="32"/>
          <w:szCs w:val="32"/>
          <w:rtl/>
        </w:rPr>
        <w:t>تعريف التخريج لغة</w:t>
      </w:r>
      <w:r w:rsidR="00B6048D">
        <w:rPr>
          <w:rFonts w:ascii="Traditional Arabic" w:hAnsi="Traditional Arabic" w:cs="Traditional Arabic" w:hint="cs"/>
          <w:b/>
          <w:bCs/>
          <w:color w:val="FF0000"/>
          <w:sz w:val="32"/>
          <w:szCs w:val="32"/>
          <w:rtl/>
        </w:rPr>
        <w:t>\</w:t>
      </w:r>
      <w:r w:rsidRPr="00B6048D">
        <w:rPr>
          <w:rFonts w:ascii="Traditional Arabic" w:hAnsi="Traditional Arabic" w:cs="Traditional Arabic"/>
          <w:b/>
          <w:bCs/>
          <w:color w:val="FF0000"/>
          <w:sz w:val="32"/>
          <w:szCs w:val="32"/>
          <w:rtl/>
        </w:rPr>
        <w:t>تعريف التخريج اصطلاحا</w:t>
      </w:r>
      <w:r w:rsidR="00B6048D">
        <w:rPr>
          <w:rFonts w:ascii="Traditional Arabic" w:hAnsi="Traditional Arabic" w:cs="Traditional Arabic" w:hint="cs"/>
          <w:b/>
          <w:bCs/>
          <w:color w:val="FF0000"/>
          <w:sz w:val="32"/>
          <w:szCs w:val="32"/>
          <w:rtl/>
        </w:rPr>
        <w:t>\</w:t>
      </w:r>
      <w:r w:rsidRPr="00B6048D">
        <w:rPr>
          <w:rFonts w:ascii="Traditional Arabic" w:hAnsi="Traditional Arabic" w:cs="Traditional Arabic"/>
          <w:b/>
          <w:bCs/>
          <w:color w:val="FF0000"/>
          <w:sz w:val="32"/>
          <w:szCs w:val="32"/>
          <w:rtl/>
        </w:rPr>
        <w:t>اهمية وفائدة التخريج ووجه الحاجه الية</w:t>
      </w:r>
    </w:p>
    <w:p w:rsidR="00555D66" w:rsidRPr="00B6048D" w:rsidRDefault="00555D66" w:rsidP="004953DD">
      <w:pPr>
        <w:shd w:val="clear" w:color="auto" w:fill="FFFFFF" w:themeFill="background1"/>
        <w:rPr>
          <w:rFonts w:ascii="Traditional Arabic" w:hAnsi="Traditional Arabic" w:cs="Traditional Arabic"/>
          <w:color w:val="0070C0"/>
          <w:sz w:val="32"/>
          <w:szCs w:val="32"/>
          <w:rtl/>
        </w:rPr>
      </w:pPr>
      <w:r w:rsidRPr="00B6048D">
        <w:rPr>
          <w:rFonts w:ascii="Traditional Arabic" w:hAnsi="Traditional Arabic" w:cs="Traditional Arabic"/>
          <w:color w:val="0070C0"/>
          <w:sz w:val="32"/>
          <w:szCs w:val="32"/>
          <w:rtl/>
        </w:rPr>
        <w:t>تعريف التخريج لغة: اجت</w:t>
      </w:r>
      <w:r w:rsidR="004953DD" w:rsidRPr="00B6048D">
        <w:rPr>
          <w:rFonts w:ascii="Traditional Arabic" w:hAnsi="Traditional Arabic" w:cs="Traditional Arabic"/>
          <w:color w:val="0070C0"/>
          <w:sz w:val="32"/>
          <w:szCs w:val="32"/>
          <w:rtl/>
        </w:rPr>
        <w:t>ماع امرين متضادين في شيء واحد.</w:t>
      </w:r>
    </w:p>
    <w:p w:rsidR="00555D66" w:rsidRPr="00B6048D" w:rsidRDefault="00555D66" w:rsidP="005F1CDE">
      <w:pPr>
        <w:shd w:val="clear" w:color="auto" w:fill="FFFFFF" w:themeFill="background1"/>
        <w:rPr>
          <w:rFonts w:ascii="Traditional Arabic" w:hAnsi="Traditional Arabic" w:cs="Traditional Arabic"/>
          <w:color w:val="0070C0"/>
          <w:sz w:val="32"/>
          <w:szCs w:val="32"/>
          <w:rtl/>
        </w:rPr>
      </w:pPr>
      <w:r w:rsidRPr="00B6048D">
        <w:rPr>
          <w:rFonts w:ascii="Traditional Arabic" w:hAnsi="Traditional Arabic" w:cs="Traditional Arabic"/>
          <w:color w:val="0070C0"/>
          <w:sz w:val="32"/>
          <w:szCs w:val="32"/>
          <w:rtl/>
        </w:rPr>
        <w:t>تعريف التخريج اصطلاحا: هو الدلالة على موضع الحديث في مصادره الاصلية التي اخرجته بسنده . ثم ببيان مرتبته عند الحاجة.</w:t>
      </w:r>
    </w:p>
    <w:p w:rsidR="00555D66" w:rsidRPr="00B6048D" w:rsidRDefault="00555D66" w:rsidP="005F1CDE">
      <w:pPr>
        <w:shd w:val="clear" w:color="auto" w:fill="FFFFFF" w:themeFill="background1"/>
        <w:rPr>
          <w:rFonts w:ascii="Traditional Arabic" w:hAnsi="Traditional Arabic" w:cs="Traditional Arabic"/>
          <w:color w:val="0070C0"/>
          <w:sz w:val="32"/>
          <w:szCs w:val="32"/>
          <w:rtl/>
        </w:rPr>
      </w:pPr>
      <w:r w:rsidRPr="00B6048D">
        <w:rPr>
          <w:rFonts w:ascii="Traditional Arabic" w:hAnsi="Traditional Arabic" w:cs="Traditional Arabic"/>
          <w:color w:val="0070C0"/>
          <w:sz w:val="32"/>
          <w:szCs w:val="32"/>
          <w:rtl/>
        </w:rPr>
        <w:t>اهميته:انه من أهم ما</w:t>
      </w:r>
      <w:r w:rsidR="00257B4F" w:rsidRPr="00B6048D">
        <w:rPr>
          <w:rFonts w:ascii="Traditional Arabic" w:hAnsi="Traditional Arabic" w:cs="Traditional Arabic"/>
          <w:color w:val="0070C0"/>
          <w:sz w:val="32"/>
          <w:szCs w:val="32"/>
          <w:rtl/>
        </w:rPr>
        <w:t xml:space="preserve"> </w:t>
      </w:r>
      <w:r w:rsidRPr="00B6048D">
        <w:rPr>
          <w:rFonts w:ascii="Traditional Arabic" w:hAnsi="Traditional Arabic" w:cs="Traditional Arabic"/>
          <w:color w:val="0070C0"/>
          <w:sz w:val="32"/>
          <w:szCs w:val="32"/>
          <w:rtl/>
        </w:rPr>
        <w:t>يجب على كل</w:t>
      </w:r>
      <w:r w:rsidR="00257B4F" w:rsidRPr="00B6048D">
        <w:rPr>
          <w:rFonts w:ascii="Traditional Arabic" w:hAnsi="Traditional Arabic" w:cs="Traditional Arabic"/>
          <w:color w:val="0070C0"/>
          <w:sz w:val="32"/>
          <w:szCs w:val="32"/>
          <w:rtl/>
        </w:rPr>
        <w:t xml:space="preserve"> مشتغل بالعلوم الشرعية ان يعرفه,ويتعلم قواعده وطرقه,ليعرف كيف يتوصل الى الحديث في مواضعه الاصلية.</w:t>
      </w:r>
    </w:p>
    <w:p w:rsidR="00257B4F" w:rsidRPr="00B6048D" w:rsidRDefault="00257B4F" w:rsidP="005F1CDE">
      <w:pPr>
        <w:shd w:val="clear" w:color="auto" w:fill="FFFFFF" w:themeFill="background1"/>
        <w:rPr>
          <w:rFonts w:ascii="Traditional Arabic" w:hAnsi="Traditional Arabic" w:cs="Traditional Arabic"/>
          <w:color w:val="0070C0"/>
          <w:sz w:val="32"/>
          <w:szCs w:val="32"/>
          <w:rtl/>
        </w:rPr>
      </w:pPr>
      <w:r w:rsidRPr="00B6048D">
        <w:rPr>
          <w:rFonts w:ascii="Traditional Arabic" w:hAnsi="Traditional Arabic" w:cs="Traditional Arabic"/>
          <w:color w:val="0070C0"/>
          <w:sz w:val="32"/>
          <w:szCs w:val="32"/>
          <w:rtl/>
        </w:rPr>
        <w:t>فوائده: انه بواسطته يهتدي الشخص الى مواضع الحديث في مصادره الاصلية الاولى التي صنفها الائمة.</w:t>
      </w:r>
    </w:p>
    <w:p w:rsidR="00257B4F" w:rsidRPr="00B6048D" w:rsidRDefault="00257B4F" w:rsidP="005F1CDE">
      <w:pPr>
        <w:shd w:val="clear" w:color="auto" w:fill="FFFFFF" w:themeFill="background1"/>
        <w:rPr>
          <w:rFonts w:ascii="Traditional Arabic" w:hAnsi="Traditional Arabic" w:cs="Traditional Arabic"/>
          <w:color w:val="0070C0"/>
          <w:sz w:val="32"/>
          <w:szCs w:val="32"/>
          <w:rtl/>
        </w:rPr>
      </w:pPr>
      <w:r w:rsidRPr="00B6048D">
        <w:rPr>
          <w:rFonts w:ascii="Traditional Arabic" w:hAnsi="Traditional Arabic" w:cs="Traditional Arabic"/>
          <w:color w:val="0070C0"/>
          <w:sz w:val="32"/>
          <w:szCs w:val="32"/>
          <w:rtl/>
        </w:rPr>
        <w:t xml:space="preserve">ووجه الحاجه اليه: حاجه ماسة لأنه لايسوغ لطالب العلم ان يستشهد بأي حديث أو يرويه </w:t>
      </w:r>
      <w:proofErr w:type="spellStart"/>
      <w:r w:rsidRPr="00B6048D">
        <w:rPr>
          <w:rFonts w:ascii="Traditional Arabic" w:hAnsi="Traditional Arabic" w:cs="Traditional Arabic"/>
          <w:color w:val="0070C0"/>
          <w:sz w:val="32"/>
          <w:szCs w:val="32"/>
          <w:rtl/>
        </w:rPr>
        <w:t>الا</w:t>
      </w:r>
      <w:proofErr w:type="spellEnd"/>
      <w:r w:rsidRPr="00B6048D">
        <w:rPr>
          <w:rFonts w:ascii="Traditional Arabic" w:hAnsi="Traditional Arabic" w:cs="Traditional Arabic"/>
          <w:color w:val="0070C0"/>
          <w:sz w:val="32"/>
          <w:szCs w:val="32"/>
          <w:rtl/>
        </w:rPr>
        <w:t xml:space="preserve"> بعد معرفة من رواه من العلماء المصنفين في كتابه مسندا.</w:t>
      </w:r>
    </w:p>
    <w:p w:rsidR="00257B4F" w:rsidRDefault="00257B4F" w:rsidP="005F1CDE">
      <w:pPr>
        <w:shd w:val="clear" w:color="auto" w:fill="FFFFFF" w:themeFill="background1"/>
        <w:rPr>
          <w:rFonts w:ascii="Traditional Arabic" w:hAnsi="Traditional Arabic" w:cs="Traditional Arabic"/>
          <w:color w:val="0070C0"/>
          <w:sz w:val="32"/>
          <w:szCs w:val="32"/>
          <w:rtl/>
        </w:rPr>
      </w:pPr>
      <w:r w:rsidRPr="00B6048D">
        <w:rPr>
          <w:rFonts w:ascii="Traditional Arabic" w:hAnsi="Traditional Arabic" w:cs="Traditional Arabic"/>
          <w:color w:val="0070C0"/>
          <w:sz w:val="32"/>
          <w:szCs w:val="32"/>
          <w:rtl/>
        </w:rPr>
        <w:t xml:space="preserve">اذن فان فن التخريج يحتاجه كل باحث او مشتغل بالعلوم الشرعية وما يتعلق </w:t>
      </w:r>
      <w:proofErr w:type="spellStart"/>
      <w:r w:rsidRPr="00B6048D">
        <w:rPr>
          <w:rFonts w:ascii="Traditional Arabic" w:hAnsi="Traditional Arabic" w:cs="Traditional Arabic"/>
          <w:color w:val="0070C0"/>
          <w:sz w:val="32"/>
          <w:szCs w:val="32"/>
          <w:rtl/>
        </w:rPr>
        <w:t>بها</w:t>
      </w:r>
      <w:proofErr w:type="spellEnd"/>
      <w:r w:rsidRPr="00B6048D">
        <w:rPr>
          <w:rFonts w:ascii="Traditional Arabic" w:hAnsi="Traditional Arabic" w:cs="Traditional Arabic"/>
          <w:color w:val="0070C0"/>
          <w:sz w:val="32"/>
          <w:szCs w:val="32"/>
          <w:rtl/>
        </w:rPr>
        <w:t>.</w:t>
      </w:r>
    </w:p>
    <w:p w:rsidR="00B6048D" w:rsidRPr="00B6048D" w:rsidRDefault="00B6048D" w:rsidP="005F1CDE">
      <w:pPr>
        <w:shd w:val="clear" w:color="auto" w:fill="FFFFFF" w:themeFill="background1"/>
        <w:rPr>
          <w:rFonts w:ascii="Traditional Arabic" w:hAnsi="Traditional Arabic" w:cs="Traditional Arabic"/>
          <w:color w:val="0070C0"/>
          <w:sz w:val="32"/>
          <w:szCs w:val="32"/>
          <w:rtl/>
        </w:rPr>
      </w:pPr>
    </w:p>
    <w:p w:rsidR="004953DD" w:rsidRPr="00B6048D" w:rsidRDefault="004953DD" w:rsidP="005F1CDE">
      <w:pPr>
        <w:shd w:val="clear" w:color="auto" w:fill="FFFFFF" w:themeFill="background1"/>
        <w:rPr>
          <w:rFonts w:ascii="Traditional Arabic" w:hAnsi="Traditional Arabic" w:cs="Traditional Arabic"/>
          <w:b/>
          <w:bCs/>
          <w:color w:val="FF0000"/>
          <w:sz w:val="32"/>
          <w:szCs w:val="32"/>
          <w:rtl/>
        </w:rPr>
      </w:pPr>
      <w:r w:rsidRPr="00B6048D">
        <w:rPr>
          <w:rFonts w:ascii="Traditional Arabic" w:hAnsi="Traditional Arabic" w:cs="Traditional Arabic"/>
          <w:b/>
          <w:bCs/>
          <w:color w:val="FF0000"/>
          <w:sz w:val="32"/>
          <w:szCs w:val="32"/>
          <w:rtl/>
        </w:rPr>
        <w:t xml:space="preserve">مسند الامام </w:t>
      </w:r>
      <w:r w:rsidR="005B7918" w:rsidRPr="00B6048D">
        <w:rPr>
          <w:rFonts w:ascii="Traditional Arabic" w:hAnsi="Traditional Arabic" w:cs="Traditional Arabic"/>
          <w:b/>
          <w:bCs/>
          <w:color w:val="FF0000"/>
          <w:sz w:val="32"/>
          <w:szCs w:val="32"/>
          <w:rtl/>
        </w:rPr>
        <w:t xml:space="preserve">احمد بن حنبل من المصنفات التي فيها التخريج عن طريق راوي الحديث من الصحابة رضي الله عنهم اجيبي على </w:t>
      </w:r>
      <w:proofErr w:type="spellStart"/>
      <w:r w:rsidR="005B7918" w:rsidRPr="00B6048D">
        <w:rPr>
          <w:rFonts w:ascii="Traditional Arabic" w:hAnsi="Traditional Arabic" w:cs="Traditional Arabic"/>
          <w:b/>
          <w:bCs/>
          <w:color w:val="FF0000"/>
          <w:sz w:val="32"/>
          <w:szCs w:val="32"/>
          <w:rtl/>
        </w:rPr>
        <w:t>مايلي</w:t>
      </w:r>
      <w:proofErr w:type="spellEnd"/>
      <w:r w:rsidR="005B7918" w:rsidRPr="00B6048D">
        <w:rPr>
          <w:rFonts w:ascii="Traditional Arabic" w:hAnsi="Traditional Arabic" w:cs="Traditional Arabic"/>
          <w:b/>
          <w:bCs/>
          <w:color w:val="FF0000"/>
          <w:sz w:val="32"/>
          <w:szCs w:val="32"/>
          <w:rtl/>
        </w:rPr>
        <w:t>:</w:t>
      </w:r>
    </w:p>
    <w:p w:rsidR="004953DD" w:rsidRPr="00B6048D" w:rsidRDefault="004953DD" w:rsidP="004953DD">
      <w:pPr>
        <w:shd w:val="clear" w:color="auto" w:fill="FFFFFF" w:themeFill="background1"/>
        <w:rPr>
          <w:rFonts w:ascii="Traditional Arabic" w:hAnsi="Traditional Arabic" w:cs="Traditional Arabic"/>
          <w:b/>
          <w:bCs/>
          <w:color w:val="FF0000"/>
          <w:sz w:val="32"/>
          <w:szCs w:val="32"/>
          <w:rtl/>
        </w:rPr>
      </w:pPr>
      <w:r w:rsidRPr="00B6048D">
        <w:rPr>
          <w:rFonts w:ascii="Traditional Arabic" w:hAnsi="Traditional Arabic" w:cs="Traditional Arabic"/>
          <w:b/>
          <w:bCs/>
          <w:color w:val="FF0000"/>
          <w:sz w:val="32"/>
          <w:szCs w:val="32"/>
          <w:rtl/>
        </w:rPr>
        <w:t xml:space="preserve">ترتيبه \عدد </w:t>
      </w:r>
      <w:proofErr w:type="spellStart"/>
      <w:r w:rsidRPr="00B6048D">
        <w:rPr>
          <w:rFonts w:ascii="Traditional Arabic" w:hAnsi="Traditional Arabic" w:cs="Traditional Arabic"/>
          <w:b/>
          <w:bCs/>
          <w:color w:val="FF0000"/>
          <w:sz w:val="32"/>
          <w:szCs w:val="32"/>
          <w:rtl/>
        </w:rPr>
        <w:t>مسانيد</w:t>
      </w:r>
      <w:proofErr w:type="spellEnd"/>
      <w:r w:rsidRPr="00B6048D">
        <w:rPr>
          <w:rFonts w:ascii="Traditional Arabic" w:hAnsi="Traditional Arabic" w:cs="Traditional Arabic"/>
          <w:b/>
          <w:bCs/>
          <w:color w:val="FF0000"/>
          <w:sz w:val="32"/>
          <w:szCs w:val="32"/>
          <w:rtl/>
        </w:rPr>
        <w:t xml:space="preserve"> الصحابه </w:t>
      </w:r>
      <w:proofErr w:type="spellStart"/>
      <w:r w:rsidRPr="00B6048D">
        <w:rPr>
          <w:rFonts w:ascii="Traditional Arabic" w:hAnsi="Traditional Arabic" w:cs="Traditional Arabic"/>
          <w:b/>
          <w:bCs/>
          <w:color w:val="FF0000"/>
          <w:sz w:val="32"/>
          <w:szCs w:val="32"/>
          <w:rtl/>
        </w:rPr>
        <w:t>فيه\</w:t>
      </w:r>
      <w:proofErr w:type="spellEnd"/>
      <w:r w:rsidRPr="00B6048D">
        <w:rPr>
          <w:rFonts w:ascii="Traditional Arabic" w:hAnsi="Traditional Arabic" w:cs="Traditional Arabic"/>
          <w:b/>
          <w:bCs/>
          <w:color w:val="FF0000"/>
          <w:sz w:val="32"/>
          <w:szCs w:val="32"/>
          <w:rtl/>
        </w:rPr>
        <w:t xml:space="preserve"> كيفية التخريج </w:t>
      </w:r>
      <w:proofErr w:type="spellStart"/>
      <w:r w:rsidRPr="00B6048D">
        <w:rPr>
          <w:rFonts w:ascii="Traditional Arabic" w:hAnsi="Traditional Arabic" w:cs="Traditional Arabic"/>
          <w:b/>
          <w:bCs/>
          <w:color w:val="FF0000"/>
          <w:sz w:val="32"/>
          <w:szCs w:val="32"/>
          <w:rtl/>
        </w:rPr>
        <w:t>فيه\</w:t>
      </w:r>
      <w:proofErr w:type="spellEnd"/>
      <w:r w:rsidRPr="00B6048D">
        <w:rPr>
          <w:rFonts w:ascii="Traditional Arabic" w:hAnsi="Traditional Arabic" w:cs="Traditional Arabic"/>
          <w:b/>
          <w:bCs/>
          <w:color w:val="FF0000"/>
          <w:sz w:val="32"/>
          <w:szCs w:val="32"/>
          <w:rtl/>
        </w:rPr>
        <w:t xml:space="preserve"> اهم طبعاته</w:t>
      </w:r>
    </w:p>
    <w:p w:rsidR="00257B4F" w:rsidRPr="00B6048D" w:rsidRDefault="00257B4F" w:rsidP="005F1CDE">
      <w:pPr>
        <w:shd w:val="clear" w:color="auto" w:fill="FFFFFF" w:themeFill="background1"/>
        <w:rPr>
          <w:rFonts w:ascii="Traditional Arabic" w:hAnsi="Traditional Arabic" w:cs="Traditional Arabic"/>
          <w:color w:val="5F497A" w:themeColor="accent4" w:themeShade="BF"/>
          <w:sz w:val="32"/>
          <w:szCs w:val="32"/>
          <w:rtl/>
        </w:rPr>
      </w:pPr>
      <w:proofErr w:type="spellStart"/>
      <w:r w:rsidRPr="00B6048D">
        <w:rPr>
          <w:rFonts w:ascii="Traditional Arabic" w:hAnsi="Traditional Arabic" w:cs="Traditional Arabic"/>
          <w:color w:val="5F497A" w:themeColor="accent4" w:themeShade="BF"/>
          <w:sz w:val="32"/>
          <w:szCs w:val="32"/>
          <w:rtl/>
        </w:rPr>
        <w:t>ترتيبه:</w:t>
      </w:r>
      <w:proofErr w:type="spellEnd"/>
      <w:r w:rsidR="00B562BE" w:rsidRPr="00B6048D">
        <w:rPr>
          <w:rFonts w:ascii="Traditional Arabic" w:hAnsi="Traditional Arabic" w:cs="Traditional Arabic"/>
          <w:color w:val="5F497A" w:themeColor="accent4" w:themeShade="BF"/>
          <w:sz w:val="32"/>
          <w:szCs w:val="32"/>
          <w:rtl/>
        </w:rPr>
        <w:t xml:space="preserve"> رتبه على </w:t>
      </w:r>
      <w:proofErr w:type="spellStart"/>
      <w:r w:rsidR="00B562BE" w:rsidRPr="00B6048D">
        <w:rPr>
          <w:rFonts w:ascii="Traditional Arabic" w:hAnsi="Traditional Arabic" w:cs="Traditional Arabic"/>
          <w:color w:val="5F497A" w:themeColor="accent4" w:themeShade="BF"/>
          <w:sz w:val="32"/>
          <w:szCs w:val="32"/>
          <w:rtl/>
        </w:rPr>
        <w:t>مسانيد</w:t>
      </w:r>
      <w:proofErr w:type="spellEnd"/>
      <w:r w:rsidR="00B562BE" w:rsidRPr="00B6048D">
        <w:rPr>
          <w:rFonts w:ascii="Traditional Arabic" w:hAnsi="Traditional Arabic" w:cs="Traditional Arabic"/>
          <w:color w:val="5F497A" w:themeColor="accent4" w:themeShade="BF"/>
          <w:sz w:val="32"/>
          <w:szCs w:val="32"/>
          <w:rtl/>
        </w:rPr>
        <w:t xml:space="preserve"> الصحابة ,اي روى فيه احاديث كل صحابي على </w:t>
      </w:r>
      <w:proofErr w:type="spellStart"/>
      <w:r w:rsidR="00B562BE" w:rsidRPr="00B6048D">
        <w:rPr>
          <w:rFonts w:ascii="Traditional Arabic" w:hAnsi="Traditional Arabic" w:cs="Traditional Arabic"/>
          <w:color w:val="5F497A" w:themeColor="accent4" w:themeShade="BF"/>
          <w:sz w:val="32"/>
          <w:szCs w:val="32"/>
          <w:rtl/>
        </w:rPr>
        <w:t>حده,</w:t>
      </w:r>
      <w:proofErr w:type="spellEnd"/>
      <w:r w:rsidR="00B562BE" w:rsidRPr="00B6048D">
        <w:rPr>
          <w:rFonts w:ascii="Traditional Arabic" w:hAnsi="Traditional Arabic" w:cs="Traditional Arabic"/>
          <w:color w:val="5F497A" w:themeColor="accent4" w:themeShade="BF"/>
          <w:sz w:val="32"/>
          <w:szCs w:val="32"/>
          <w:rtl/>
        </w:rPr>
        <w:t xml:space="preserve"> بغض النظر عن موضوع الحديث</w:t>
      </w:r>
      <w:r w:rsidR="003B7C69" w:rsidRPr="00B6048D">
        <w:rPr>
          <w:rFonts w:ascii="Traditional Arabic" w:hAnsi="Traditional Arabic" w:cs="Traditional Arabic"/>
          <w:color w:val="5F497A" w:themeColor="accent4" w:themeShade="BF"/>
          <w:sz w:val="32"/>
          <w:szCs w:val="32"/>
          <w:rtl/>
        </w:rPr>
        <w:t xml:space="preserve">, </w:t>
      </w:r>
      <w:r w:rsidR="00B562BE" w:rsidRPr="00B6048D">
        <w:rPr>
          <w:rFonts w:ascii="Traditional Arabic" w:hAnsi="Traditional Arabic" w:cs="Traditional Arabic"/>
          <w:color w:val="5F497A" w:themeColor="accent4" w:themeShade="BF"/>
          <w:sz w:val="32"/>
          <w:szCs w:val="32"/>
          <w:rtl/>
        </w:rPr>
        <w:t xml:space="preserve"> فالجامع بين كل مجموعة من الاحاديث هو الصحابي الذي رواها عن الرسول صلى الله عليه وسلم.</w:t>
      </w:r>
    </w:p>
    <w:p w:rsidR="00B562BE" w:rsidRPr="00B6048D" w:rsidRDefault="00B562BE" w:rsidP="005F1CDE">
      <w:pPr>
        <w:shd w:val="clear" w:color="auto" w:fill="FFFFFF" w:themeFill="background1"/>
        <w:rPr>
          <w:rFonts w:ascii="Traditional Arabic" w:hAnsi="Traditional Arabic" w:cs="Traditional Arabic"/>
          <w:color w:val="5F497A" w:themeColor="accent4" w:themeShade="BF"/>
          <w:sz w:val="32"/>
          <w:szCs w:val="32"/>
          <w:rtl/>
        </w:rPr>
      </w:pPr>
      <w:r w:rsidRPr="00B6048D">
        <w:rPr>
          <w:rFonts w:ascii="Traditional Arabic" w:hAnsi="Traditional Arabic" w:cs="Traditional Arabic"/>
          <w:color w:val="5F497A" w:themeColor="accent4" w:themeShade="BF"/>
          <w:sz w:val="32"/>
          <w:szCs w:val="32"/>
          <w:rtl/>
        </w:rPr>
        <w:lastRenderedPageBreak/>
        <w:t>لكنه لم يرتب أسماء الصحابة على نسق حروف المعجم ,</w:t>
      </w:r>
      <w:r w:rsidR="003B7C69" w:rsidRPr="00B6048D">
        <w:rPr>
          <w:rFonts w:ascii="Traditional Arabic" w:hAnsi="Traditional Arabic" w:cs="Traditional Arabic"/>
          <w:color w:val="5F497A" w:themeColor="accent4" w:themeShade="BF"/>
          <w:sz w:val="32"/>
          <w:szCs w:val="32"/>
          <w:rtl/>
        </w:rPr>
        <w:t>وإنما</w:t>
      </w:r>
      <w:r w:rsidRPr="00B6048D">
        <w:rPr>
          <w:rFonts w:ascii="Traditional Arabic" w:hAnsi="Traditional Arabic" w:cs="Traditional Arabic"/>
          <w:color w:val="5F497A" w:themeColor="accent4" w:themeShade="BF"/>
          <w:sz w:val="32"/>
          <w:szCs w:val="32"/>
          <w:rtl/>
        </w:rPr>
        <w:t xml:space="preserve"> راعى في ترتيب اسمائهم امورا متعددة, منها :افضليتهم ومنها مواقع بلدانهم التي نزلوها ومنها قبائلهم.</w:t>
      </w:r>
    </w:p>
    <w:p w:rsidR="003B7C69" w:rsidRPr="00B6048D" w:rsidRDefault="003B7C69" w:rsidP="005F1CDE">
      <w:pPr>
        <w:shd w:val="clear" w:color="auto" w:fill="FFFFFF" w:themeFill="background1"/>
        <w:rPr>
          <w:rFonts w:ascii="Traditional Arabic" w:hAnsi="Traditional Arabic" w:cs="Traditional Arabic"/>
          <w:color w:val="5F497A" w:themeColor="accent4" w:themeShade="BF"/>
          <w:sz w:val="32"/>
          <w:szCs w:val="32"/>
          <w:rtl/>
        </w:rPr>
      </w:pPr>
      <w:r w:rsidRPr="00B6048D">
        <w:rPr>
          <w:rFonts w:ascii="Traditional Arabic" w:hAnsi="Traditional Arabic" w:cs="Traditional Arabic"/>
          <w:color w:val="5F497A" w:themeColor="accent4" w:themeShade="BF"/>
          <w:sz w:val="32"/>
          <w:szCs w:val="32"/>
          <w:rtl/>
        </w:rPr>
        <w:t>عدد مسانيد الصحابة فيه 904مسند</w:t>
      </w:r>
    </w:p>
    <w:p w:rsidR="003B7C69" w:rsidRPr="00B6048D" w:rsidRDefault="003B7C69" w:rsidP="005F1CDE">
      <w:pPr>
        <w:shd w:val="clear" w:color="auto" w:fill="FFFFFF" w:themeFill="background1"/>
        <w:rPr>
          <w:rFonts w:ascii="Traditional Arabic" w:hAnsi="Traditional Arabic" w:cs="Traditional Arabic"/>
          <w:color w:val="5F497A" w:themeColor="accent4" w:themeShade="BF"/>
          <w:sz w:val="32"/>
          <w:szCs w:val="32"/>
          <w:rtl/>
        </w:rPr>
      </w:pPr>
      <w:r w:rsidRPr="00B6048D">
        <w:rPr>
          <w:rFonts w:ascii="Traditional Arabic" w:hAnsi="Traditional Arabic" w:cs="Traditional Arabic"/>
          <w:color w:val="5F497A" w:themeColor="accent4" w:themeShade="BF"/>
          <w:sz w:val="32"/>
          <w:szCs w:val="32"/>
          <w:rtl/>
        </w:rPr>
        <w:t>كيفية التخريج فيه:</w:t>
      </w:r>
    </w:p>
    <w:p w:rsidR="003B7C69" w:rsidRPr="00B6048D" w:rsidRDefault="003B7C69" w:rsidP="005F1CDE">
      <w:pPr>
        <w:shd w:val="clear" w:color="auto" w:fill="FFFFFF" w:themeFill="background1"/>
        <w:rPr>
          <w:rFonts w:ascii="Traditional Arabic" w:hAnsi="Traditional Arabic" w:cs="Traditional Arabic"/>
          <w:color w:val="5F497A" w:themeColor="accent4" w:themeShade="BF"/>
          <w:sz w:val="32"/>
          <w:szCs w:val="32"/>
          <w:rtl/>
        </w:rPr>
      </w:pPr>
      <w:r w:rsidRPr="00B6048D">
        <w:rPr>
          <w:rFonts w:ascii="Traditional Arabic" w:hAnsi="Traditional Arabic" w:cs="Traditional Arabic"/>
          <w:color w:val="5F497A" w:themeColor="accent4" w:themeShade="BF"/>
          <w:sz w:val="32"/>
          <w:szCs w:val="32"/>
          <w:rtl/>
        </w:rPr>
        <w:t xml:space="preserve">اولا البحث في الفهرس حسب حروف المعاجم المشار اليه ليعرف بسرعة موضع مسند هذا الصحابي من الجزء والصفحة ثم ليراجع في مسند هذا الصحابي حتى يعثر على الحديث ان كان قد رواه الامام احمد في المسند </w:t>
      </w:r>
      <w:proofErr w:type="spellStart"/>
      <w:r w:rsidRPr="00B6048D">
        <w:rPr>
          <w:rFonts w:ascii="Traditional Arabic" w:hAnsi="Traditional Arabic" w:cs="Traditional Arabic"/>
          <w:color w:val="5F497A" w:themeColor="accent4" w:themeShade="BF"/>
          <w:sz w:val="32"/>
          <w:szCs w:val="32"/>
          <w:rtl/>
        </w:rPr>
        <w:t>والا</w:t>
      </w:r>
      <w:proofErr w:type="spellEnd"/>
      <w:r w:rsidRPr="00B6048D">
        <w:rPr>
          <w:rFonts w:ascii="Traditional Arabic" w:hAnsi="Traditional Arabic" w:cs="Traditional Arabic"/>
          <w:color w:val="5F497A" w:themeColor="accent4" w:themeShade="BF"/>
          <w:sz w:val="32"/>
          <w:szCs w:val="32"/>
          <w:rtl/>
        </w:rPr>
        <w:t xml:space="preserve"> فليبحث عنه في مصدراخر.</w:t>
      </w:r>
    </w:p>
    <w:p w:rsidR="003B7C69" w:rsidRPr="00B6048D" w:rsidRDefault="003B7C69" w:rsidP="005F1CDE">
      <w:pPr>
        <w:shd w:val="clear" w:color="auto" w:fill="FFFFFF" w:themeFill="background1"/>
        <w:rPr>
          <w:rFonts w:ascii="Traditional Arabic" w:hAnsi="Traditional Arabic" w:cs="Traditional Arabic"/>
          <w:color w:val="5F497A" w:themeColor="accent4" w:themeShade="BF"/>
          <w:sz w:val="32"/>
          <w:szCs w:val="32"/>
          <w:rtl/>
        </w:rPr>
      </w:pPr>
      <w:r w:rsidRPr="00B6048D">
        <w:rPr>
          <w:rFonts w:ascii="Traditional Arabic" w:hAnsi="Traditional Arabic" w:cs="Traditional Arabic"/>
          <w:color w:val="5F497A" w:themeColor="accent4" w:themeShade="BF"/>
          <w:sz w:val="32"/>
          <w:szCs w:val="32"/>
          <w:rtl/>
        </w:rPr>
        <w:t xml:space="preserve">اهم </w:t>
      </w:r>
      <w:proofErr w:type="spellStart"/>
      <w:r w:rsidRPr="00B6048D">
        <w:rPr>
          <w:rFonts w:ascii="Traditional Arabic" w:hAnsi="Traditional Arabic" w:cs="Traditional Arabic"/>
          <w:color w:val="5F497A" w:themeColor="accent4" w:themeShade="BF"/>
          <w:sz w:val="32"/>
          <w:szCs w:val="32"/>
          <w:rtl/>
        </w:rPr>
        <w:t>طبعاته:</w:t>
      </w:r>
      <w:proofErr w:type="spellEnd"/>
      <w:r w:rsidRPr="00B6048D">
        <w:rPr>
          <w:rFonts w:ascii="Traditional Arabic" w:hAnsi="Traditional Arabic" w:cs="Traditional Arabic"/>
          <w:color w:val="5F497A" w:themeColor="accent4" w:themeShade="BF"/>
          <w:sz w:val="32"/>
          <w:szCs w:val="32"/>
          <w:rtl/>
        </w:rPr>
        <w:t xml:space="preserve"> طبع الكتاب في ستة مجلدات ,وطبع حاشيته كتاب (منتخب كنز العمال في سنن الاقوال </w:t>
      </w:r>
      <w:proofErr w:type="spellStart"/>
      <w:r w:rsidRPr="00B6048D">
        <w:rPr>
          <w:rFonts w:ascii="Traditional Arabic" w:hAnsi="Traditional Arabic" w:cs="Traditional Arabic"/>
          <w:color w:val="5F497A" w:themeColor="accent4" w:themeShade="BF"/>
          <w:sz w:val="32"/>
          <w:szCs w:val="32"/>
          <w:rtl/>
        </w:rPr>
        <w:t>والافعال)</w:t>
      </w:r>
      <w:proofErr w:type="spellEnd"/>
    </w:p>
    <w:p w:rsidR="00B6048D" w:rsidRDefault="003B7C69" w:rsidP="00B6048D">
      <w:pPr>
        <w:shd w:val="clear" w:color="auto" w:fill="FFFFFF" w:themeFill="background1"/>
        <w:rPr>
          <w:rFonts w:ascii="Traditional Arabic" w:hAnsi="Traditional Arabic" w:cs="Traditional Arabic"/>
          <w:color w:val="5F497A" w:themeColor="accent4" w:themeShade="BF"/>
          <w:sz w:val="32"/>
          <w:szCs w:val="32"/>
          <w:rtl/>
        </w:rPr>
      </w:pPr>
      <w:r w:rsidRPr="00B6048D">
        <w:rPr>
          <w:rFonts w:ascii="Traditional Arabic" w:hAnsi="Traditional Arabic" w:cs="Traditional Arabic"/>
          <w:color w:val="5F497A" w:themeColor="accent4" w:themeShade="BF"/>
          <w:sz w:val="32"/>
          <w:szCs w:val="32"/>
          <w:rtl/>
        </w:rPr>
        <w:t>لعلي بن حسام الدين الشهير بالمتقي.</w:t>
      </w:r>
    </w:p>
    <w:p w:rsidR="00B6048D" w:rsidRPr="00B6048D" w:rsidRDefault="00B6048D" w:rsidP="00B6048D">
      <w:pPr>
        <w:shd w:val="clear" w:color="auto" w:fill="FFFFFF" w:themeFill="background1"/>
        <w:rPr>
          <w:rFonts w:ascii="Traditional Arabic" w:hAnsi="Traditional Arabic" w:cs="Traditional Arabic"/>
          <w:color w:val="5F497A" w:themeColor="accent4" w:themeShade="BF"/>
          <w:sz w:val="32"/>
          <w:szCs w:val="32"/>
          <w:rtl/>
        </w:rPr>
      </w:pPr>
    </w:p>
    <w:p w:rsidR="003B7C69" w:rsidRPr="00B6048D" w:rsidRDefault="005B7918" w:rsidP="005F1CDE">
      <w:pPr>
        <w:shd w:val="clear" w:color="auto" w:fill="FFFFFF" w:themeFill="background1"/>
        <w:rPr>
          <w:rFonts w:ascii="Traditional Arabic" w:hAnsi="Traditional Arabic" w:cs="Traditional Arabic"/>
          <w:b/>
          <w:bCs/>
          <w:color w:val="FF0000"/>
          <w:sz w:val="32"/>
          <w:szCs w:val="32"/>
          <w:rtl/>
        </w:rPr>
      </w:pPr>
      <w:r w:rsidRPr="00B6048D">
        <w:rPr>
          <w:rFonts w:ascii="Traditional Arabic" w:hAnsi="Traditional Arabic" w:cs="Traditional Arabic"/>
          <w:b/>
          <w:bCs/>
          <w:color w:val="FF0000"/>
          <w:sz w:val="32"/>
          <w:szCs w:val="32"/>
          <w:rtl/>
        </w:rPr>
        <w:t xml:space="preserve">تكلمي بالتفصيل عن كتاب المقاصد الحسنه في بيان كثير من الاحاديث المشتهرة على </w:t>
      </w:r>
      <w:proofErr w:type="spellStart"/>
      <w:r w:rsidRPr="00B6048D">
        <w:rPr>
          <w:rFonts w:ascii="Traditional Arabic" w:hAnsi="Traditional Arabic" w:cs="Traditional Arabic"/>
          <w:b/>
          <w:bCs/>
          <w:color w:val="FF0000"/>
          <w:sz w:val="32"/>
          <w:szCs w:val="32"/>
          <w:rtl/>
        </w:rPr>
        <w:t>الالسنه</w:t>
      </w:r>
      <w:proofErr w:type="spellEnd"/>
      <w:r w:rsidRPr="00B6048D">
        <w:rPr>
          <w:rFonts w:ascii="Traditional Arabic" w:hAnsi="Traditional Arabic" w:cs="Traditional Arabic"/>
          <w:b/>
          <w:bCs/>
          <w:color w:val="FF0000"/>
          <w:sz w:val="32"/>
          <w:szCs w:val="32"/>
          <w:rtl/>
        </w:rPr>
        <w:t xml:space="preserve"> بما يلي:</w:t>
      </w:r>
    </w:p>
    <w:p w:rsidR="005B7918" w:rsidRPr="00B6048D" w:rsidRDefault="005B7918" w:rsidP="005F1CDE">
      <w:pPr>
        <w:shd w:val="clear" w:color="auto" w:fill="FFFFFF" w:themeFill="background1"/>
        <w:rPr>
          <w:rFonts w:ascii="Traditional Arabic" w:hAnsi="Traditional Arabic" w:cs="Traditional Arabic"/>
          <w:b/>
          <w:bCs/>
          <w:color w:val="FF0000"/>
          <w:sz w:val="32"/>
          <w:szCs w:val="32"/>
          <w:rtl/>
        </w:rPr>
      </w:pPr>
      <w:r w:rsidRPr="00B6048D">
        <w:rPr>
          <w:rFonts w:ascii="Traditional Arabic" w:hAnsi="Traditional Arabic" w:cs="Traditional Arabic"/>
          <w:b/>
          <w:bCs/>
          <w:color w:val="FF0000"/>
          <w:sz w:val="32"/>
          <w:szCs w:val="32"/>
          <w:rtl/>
        </w:rPr>
        <w:t xml:space="preserve">اسم </w:t>
      </w:r>
      <w:proofErr w:type="spellStart"/>
      <w:r w:rsidRPr="00B6048D">
        <w:rPr>
          <w:rFonts w:ascii="Traditional Arabic" w:hAnsi="Traditional Arabic" w:cs="Traditional Arabic"/>
          <w:b/>
          <w:bCs/>
          <w:color w:val="FF0000"/>
          <w:sz w:val="32"/>
          <w:szCs w:val="32"/>
          <w:rtl/>
        </w:rPr>
        <w:t>مؤلفه\</w:t>
      </w:r>
      <w:proofErr w:type="spellEnd"/>
      <w:r w:rsidRPr="00B6048D">
        <w:rPr>
          <w:rFonts w:ascii="Traditional Arabic" w:hAnsi="Traditional Arabic" w:cs="Traditional Arabic"/>
          <w:b/>
          <w:bCs/>
          <w:color w:val="FF0000"/>
          <w:sz w:val="32"/>
          <w:szCs w:val="32"/>
          <w:rtl/>
        </w:rPr>
        <w:t xml:space="preserve"> عدد </w:t>
      </w:r>
      <w:proofErr w:type="spellStart"/>
      <w:r w:rsidRPr="00B6048D">
        <w:rPr>
          <w:rFonts w:ascii="Traditional Arabic" w:hAnsi="Traditional Arabic" w:cs="Traditional Arabic"/>
          <w:b/>
          <w:bCs/>
          <w:color w:val="FF0000"/>
          <w:sz w:val="32"/>
          <w:szCs w:val="32"/>
          <w:rtl/>
        </w:rPr>
        <w:t>احاديثه\</w:t>
      </w:r>
      <w:proofErr w:type="spellEnd"/>
      <w:r w:rsidRPr="00B6048D">
        <w:rPr>
          <w:rFonts w:ascii="Traditional Arabic" w:hAnsi="Traditional Arabic" w:cs="Traditional Arabic"/>
          <w:b/>
          <w:bCs/>
          <w:color w:val="FF0000"/>
          <w:sz w:val="32"/>
          <w:szCs w:val="32"/>
          <w:rtl/>
        </w:rPr>
        <w:t xml:space="preserve"> </w:t>
      </w:r>
      <w:proofErr w:type="spellStart"/>
      <w:r w:rsidRPr="00B6048D">
        <w:rPr>
          <w:rFonts w:ascii="Traditional Arabic" w:hAnsi="Traditional Arabic" w:cs="Traditional Arabic"/>
          <w:b/>
          <w:bCs/>
          <w:color w:val="FF0000"/>
          <w:sz w:val="32"/>
          <w:szCs w:val="32"/>
          <w:rtl/>
        </w:rPr>
        <w:t>مميزاته\</w:t>
      </w:r>
      <w:proofErr w:type="spellEnd"/>
      <w:r w:rsidRPr="00B6048D">
        <w:rPr>
          <w:rFonts w:ascii="Traditional Arabic" w:hAnsi="Traditional Arabic" w:cs="Traditional Arabic"/>
          <w:b/>
          <w:bCs/>
          <w:color w:val="FF0000"/>
          <w:sz w:val="32"/>
          <w:szCs w:val="32"/>
          <w:rtl/>
        </w:rPr>
        <w:t xml:space="preserve"> اهم اختصاراته </w:t>
      </w:r>
      <w:proofErr w:type="spellStart"/>
      <w:r w:rsidRPr="00B6048D">
        <w:rPr>
          <w:rFonts w:ascii="Traditional Arabic" w:hAnsi="Traditional Arabic" w:cs="Traditional Arabic"/>
          <w:b/>
          <w:bCs/>
          <w:color w:val="FF0000"/>
          <w:sz w:val="32"/>
          <w:szCs w:val="32"/>
          <w:rtl/>
        </w:rPr>
        <w:t>\</w:t>
      </w:r>
      <w:proofErr w:type="spellEnd"/>
      <w:r w:rsidRPr="00B6048D">
        <w:rPr>
          <w:rFonts w:ascii="Traditional Arabic" w:hAnsi="Traditional Arabic" w:cs="Traditional Arabic"/>
          <w:b/>
          <w:bCs/>
          <w:color w:val="FF0000"/>
          <w:sz w:val="32"/>
          <w:szCs w:val="32"/>
          <w:rtl/>
        </w:rPr>
        <w:t xml:space="preserve"> اي طريقة من التخريج </w:t>
      </w:r>
      <w:proofErr w:type="spellStart"/>
      <w:r w:rsidRPr="00B6048D">
        <w:rPr>
          <w:rFonts w:ascii="Traditional Arabic" w:hAnsi="Traditional Arabic" w:cs="Traditional Arabic"/>
          <w:b/>
          <w:bCs/>
          <w:color w:val="FF0000"/>
          <w:sz w:val="32"/>
          <w:szCs w:val="32"/>
          <w:rtl/>
        </w:rPr>
        <w:t>يرجع..</w:t>
      </w:r>
      <w:proofErr w:type="spellEnd"/>
    </w:p>
    <w:p w:rsidR="005201EA" w:rsidRPr="00B6048D" w:rsidRDefault="005201EA" w:rsidP="005F1CDE">
      <w:pPr>
        <w:shd w:val="clear" w:color="auto" w:fill="FFFFFF" w:themeFill="background1"/>
        <w:rPr>
          <w:rFonts w:ascii="Traditional Arabic" w:hAnsi="Traditional Arabic" w:cs="Traditional Arabic"/>
          <w:color w:val="984806" w:themeColor="accent6" w:themeShade="80"/>
          <w:sz w:val="32"/>
          <w:szCs w:val="32"/>
          <w:rtl/>
        </w:rPr>
      </w:pPr>
      <w:proofErr w:type="spellStart"/>
      <w:r w:rsidRPr="00B6048D">
        <w:rPr>
          <w:rFonts w:ascii="Traditional Arabic" w:hAnsi="Traditional Arabic" w:cs="Traditional Arabic"/>
          <w:color w:val="984806" w:themeColor="accent6" w:themeShade="80"/>
          <w:sz w:val="32"/>
          <w:szCs w:val="32"/>
          <w:rtl/>
        </w:rPr>
        <w:t>مؤلفه:</w:t>
      </w:r>
      <w:proofErr w:type="spellEnd"/>
      <w:r w:rsidRPr="00B6048D">
        <w:rPr>
          <w:rFonts w:ascii="Traditional Arabic" w:hAnsi="Traditional Arabic" w:cs="Traditional Arabic"/>
          <w:color w:val="984806" w:themeColor="accent6" w:themeShade="80"/>
          <w:sz w:val="32"/>
          <w:szCs w:val="32"/>
          <w:rtl/>
        </w:rPr>
        <w:t xml:space="preserve"> محمد بن </w:t>
      </w:r>
      <w:proofErr w:type="spellStart"/>
      <w:r w:rsidRPr="00B6048D">
        <w:rPr>
          <w:rFonts w:ascii="Traditional Arabic" w:hAnsi="Traditional Arabic" w:cs="Traditional Arabic"/>
          <w:color w:val="984806" w:themeColor="accent6" w:themeShade="80"/>
          <w:sz w:val="32"/>
          <w:szCs w:val="32"/>
          <w:rtl/>
        </w:rPr>
        <w:t>عبدالرحمن</w:t>
      </w:r>
      <w:proofErr w:type="spellEnd"/>
      <w:r w:rsidRPr="00B6048D">
        <w:rPr>
          <w:rFonts w:ascii="Traditional Arabic" w:hAnsi="Traditional Arabic" w:cs="Traditional Arabic"/>
          <w:color w:val="984806" w:themeColor="accent6" w:themeShade="80"/>
          <w:sz w:val="32"/>
          <w:szCs w:val="32"/>
          <w:rtl/>
        </w:rPr>
        <w:t xml:space="preserve"> </w:t>
      </w:r>
      <w:proofErr w:type="spellStart"/>
      <w:r w:rsidRPr="00B6048D">
        <w:rPr>
          <w:rFonts w:ascii="Traditional Arabic" w:hAnsi="Traditional Arabic" w:cs="Traditional Arabic"/>
          <w:color w:val="984806" w:themeColor="accent6" w:themeShade="80"/>
          <w:sz w:val="32"/>
          <w:szCs w:val="32"/>
          <w:rtl/>
        </w:rPr>
        <w:t>السخاوي</w:t>
      </w:r>
      <w:proofErr w:type="spellEnd"/>
      <w:r w:rsidRPr="00B6048D">
        <w:rPr>
          <w:rFonts w:ascii="Traditional Arabic" w:hAnsi="Traditional Arabic" w:cs="Traditional Arabic"/>
          <w:color w:val="984806" w:themeColor="accent6" w:themeShade="80"/>
          <w:sz w:val="32"/>
          <w:szCs w:val="32"/>
          <w:rtl/>
        </w:rPr>
        <w:t xml:space="preserve"> (902)هـ</w:t>
      </w:r>
    </w:p>
    <w:p w:rsidR="005201EA" w:rsidRPr="00B6048D" w:rsidRDefault="005201EA" w:rsidP="005F1CDE">
      <w:pPr>
        <w:shd w:val="clear" w:color="auto" w:fill="FFFFFF" w:themeFill="background1"/>
        <w:rPr>
          <w:rFonts w:ascii="Traditional Arabic" w:hAnsi="Traditional Arabic" w:cs="Traditional Arabic"/>
          <w:color w:val="984806" w:themeColor="accent6" w:themeShade="80"/>
          <w:sz w:val="32"/>
          <w:szCs w:val="32"/>
          <w:rtl/>
        </w:rPr>
      </w:pPr>
      <w:r w:rsidRPr="00B6048D">
        <w:rPr>
          <w:rFonts w:ascii="Traditional Arabic" w:hAnsi="Traditional Arabic" w:cs="Traditional Arabic"/>
          <w:color w:val="984806" w:themeColor="accent6" w:themeShade="80"/>
          <w:sz w:val="32"/>
          <w:szCs w:val="32"/>
          <w:rtl/>
        </w:rPr>
        <w:t xml:space="preserve">عدد </w:t>
      </w:r>
      <w:proofErr w:type="spellStart"/>
      <w:r w:rsidRPr="00B6048D">
        <w:rPr>
          <w:rFonts w:ascii="Traditional Arabic" w:hAnsi="Traditional Arabic" w:cs="Traditional Arabic"/>
          <w:color w:val="984806" w:themeColor="accent6" w:themeShade="80"/>
          <w:sz w:val="32"/>
          <w:szCs w:val="32"/>
          <w:rtl/>
        </w:rPr>
        <w:t>احاديثه:</w:t>
      </w:r>
      <w:proofErr w:type="spellEnd"/>
      <w:r w:rsidRPr="00B6048D">
        <w:rPr>
          <w:rFonts w:ascii="Traditional Arabic" w:hAnsi="Traditional Arabic" w:cs="Traditional Arabic"/>
          <w:color w:val="984806" w:themeColor="accent6" w:themeShade="80"/>
          <w:sz w:val="32"/>
          <w:szCs w:val="32"/>
          <w:rtl/>
        </w:rPr>
        <w:t xml:space="preserve"> (1356)حديثا.</w:t>
      </w:r>
    </w:p>
    <w:p w:rsidR="005F1CDE" w:rsidRPr="00B6048D" w:rsidRDefault="005201EA" w:rsidP="005F1CDE">
      <w:pPr>
        <w:shd w:val="clear" w:color="auto" w:fill="FFFFFF" w:themeFill="background1"/>
        <w:rPr>
          <w:rFonts w:ascii="Traditional Arabic" w:hAnsi="Traditional Arabic" w:cs="Traditional Arabic"/>
          <w:color w:val="984806" w:themeColor="accent6" w:themeShade="80"/>
          <w:sz w:val="32"/>
          <w:szCs w:val="32"/>
          <w:rtl/>
        </w:rPr>
      </w:pPr>
      <w:r w:rsidRPr="00B6048D">
        <w:rPr>
          <w:rFonts w:ascii="Traditional Arabic" w:hAnsi="Traditional Arabic" w:cs="Traditional Arabic"/>
          <w:color w:val="984806" w:themeColor="accent6" w:themeShade="80"/>
          <w:sz w:val="32"/>
          <w:szCs w:val="32"/>
          <w:rtl/>
        </w:rPr>
        <w:t xml:space="preserve">مميزاته: فيه من الصناعة </w:t>
      </w:r>
      <w:proofErr w:type="spellStart"/>
      <w:r w:rsidRPr="00B6048D">
        <w:rPr>
          <w:rFonts w:ascii="Traditional Arabic" w:hAnsi="Traditional Arabic" w:cs="Traditional Arabic"/>
          <w:color w:val="984806" w:themeColor="accent6" w:themeShade="80"/>
          <w:sz w:val="32"/>
          <w:szCs w:val="32"/>
          <w:rtl/>
        </w:rPr>
        <w:t>الحديثية</w:t>
      </w:r>
      <w:proofErr w:type="spellEnd"/>
      <w:r w:rsidRPr="00B6048D">
        <w:rPr>
          <w:rFonts w:ascii="Traditional Arabic" w:hAnsi="Traditional Arabic" w:cs="Traditional Arabic"/>
          <w:color w:val="984806" w:themeColor="accent6" w:themeShade="80"/>
          <w:sz w:val="32"/>
          <w:szCs w:val="32"/>
          <w:rtl/>
        </w:rPr>
        <w:t xml:space="preserve">  </w:t>
      </w:r>
      <w:proofErr w:type="spellStart"/>
      <w:r w:rsidRPr="00B6048D">
        <w:rPr>
          <w:rFonts w:ascii="Traditional Arabic" w:hAnsi="Traditional Arabic" w:cs="Traditional Arabic"/>
          <w:color w:val="984806" w:themeColor="accent6" w:themeShade="80"/>
          <w:sz w:val="32"/>
          <w:szCs w:val="32"/>
          <w:rtl/>
        </w:rPr>
        <w:t>ماليس</w:t>
      </w:r>
      <w:proofErr w:type="spellEnd"/>
      <w:r w:rsidRPr="00B6048D">
        <w:rPr>
          <w:rFonts w:ascii="Traditional Arabic" w:hAnsi="Traditional Arabic" w:cs="Traditional Arabic"/>
          <w:color w:val="984806" w:themeColor="accent6" w:themeShade="80"/>
          <w:sz w:val="32"/>
          <w:szCs w:val="32"/>
          <w:rtl/>
        </w:rPr>
        <w:t xml:space="preserve"> في </w:t>
      </w:r>
      <w:proofErr w:type="spellStart"/>
      <w:r w:rsidRPr="00B6048D">
        <w:rPr>
          <w:rFonts w:ascii="Traditional Arabic" w:hAnsi="Traditional Arabic" w:cs="Traditional Arabic"/>
          <w:color w:val="984806" w:themeColor="accent6" w:themeShade="80"/>
          <w:sz w:val="32"/>
          <w:szCs w:val="32"/>
          <w:rtl/>
        </w:rPr>
        <w:t>غيره,</w:t>
      </w:r>
      <w:proofErr w:type="spellEnd"/>
      <w:r w:rsidRPr="00B6048D">
        <w:rPr>
          <w:rFonts w:ascii="Traditional Arabic" w:hAnsi="Traditional Arabic" w:cs="Traditional Arabic"/>
          <w:color w:val="984806" w:themeColor="accent6" w:themeShade="80"/>
          <w:sz w:val="32"/>
          <w:szCs w:val="32"/>
          <w:rtl/>
        </w:rPr>
        <w:t xml:space="preserve"> مع التحرير </w:t>
      </w:r>
      <w:proofErr w:type="spellStart"/>
      <w:r w:rsidRPr="00B6048D">
        <w:rPr>
          <w:rFonts w:ascii="Traditional Arabic" w:hAnsi="Traditional Arabic" w:cs="Traditional Arabic"/>
          <w:color w:val="984806" w:themeColor="accent6" w:themeShade="80"/>
          <w:sz w:val="32"/>
          <w:szCs w:val="32"/>
          <w:rtl/>
        </w:rPr>
        <w:t>والاتقان</w:t>
      </w:r>
      <w:proofErr w:type="spellEnd"/>
      <w:r w:rsidRPr="00B6048D">
        <w:rPr>
          <w:rFonts w:ascii="Traditional Arabic" w:hAnsi="Traditional Arabic" w:cs="Traditional Arabic"/>
          <w:color w:val="984806" w:themeColor="accent6" w:themeShade="80"/>
          <w:sz w:val="32"/>
          <w:szCs w:val="32"/>
          <w:rtl/>
        </w:rPr>
        <w:t>.</w:t>
      </w:r>
    </w:p>
    <w:p w:rsidR="005201EA" w:rsidRPr="00B6048D" w:rsidRDefault="005F1CDE" w:rsidP="005F1CDE">
      <w:pPr>
        <w:shd w:val="clear" w:color="auto" w:fill="FFFFFF" w:themeFill="background1"/>
        <w:rPr>
          <w:rFonts w:ascii="Traditional Arabic" w:hAnsi="Traditional Arabic" w:cs="Traditional Arabic"/>
          <w:color w:val="984806" w:themeColor="accent6" w:themeShade="80"/>
          <w:sz w:val="32"/>
          <w:szCs w:val="32"/>
          <w:rtl/>
        </w:rPr>
      </w:pPr>
      <w:r w:rsidRPr="00B6048D">
        <w:rPr>
          <w:rFonts w:ascii="Traditional Arabic" w:hAnsi="Traditional Arabic" w:cs="Traditional Arabic"/>
          <w:color w:val="984806" w:themeColor="accent6" w:themeShade="80"/>
          <w:sz w:val="32"/>
          <w:szCs w:val="32"/>
          <w:rtl/>
        </w:rPr>
        <w:t>,و</w:t>
      </w:r>
      <w:r w:rsidR="005201EA" w:rsidRPr="00B6048D">
        <w:rPr>
          <w:rFonts w:ascii="Traditional Arabic" w:hAnsi="Traditional Arabic" w:cs="Traditional Arabic"/>
          <w:color w:val="984806" w:themeColor="accent6" w:themeShade="80"/>
          <w:sz w:val="32"/>
          <w:szCs w:val="32"/>
          <w:rtl/>
        </w:rPr>
        <w:t xml:space="preserve">اعتنى العلماء </w:t>
      </w:r>
      <w:proofErr w:type="spellStart"/>
      <w:r w:rsidR="005201EA" w:rsidRPr="00B6048D">
        <w:rPr>
          <w:rFonts w:ascii="Traditional Arabic" w:hAnsi="Traditional Arabic" w:cs="Traditional Arabic"/>
          <w:color w:val="984806" w:themeColor="accent6" w:themeShade="80"/>
          <w:sz w:val="32"/>
          <w:szCs w:val="32"/>
          <w:rtl/>
        </w:rPr>
        <w:t>به</w:t>
      </w:r>
      <w:proofErr w:type="spellEnd"/>
      <w:r w:rsidR="005201EA" w:rsidRPr="00B6048D">
        <w:rPr>
          <w:rFonts w:ascii="Traditional Arabic" w:hAnsi="Traditional Arabic" w:cs="Traditional Arabic"/>
          <w:color w:val="984806" w:themeColor="accent6" w:themeShade="80"/>
          <w:sz w:val="32"/>
          <w:szCs w:val="32"/>
          <w:rtl/>
        </w:rPr>
        <w:t xml:space="preserve"> فتناولوه بالدرس والاختصار</w:t>
      </w:r>
    </w:p>
    <w:p w:rsidR="005201EA" w:rsidRPr="00B6048D" w:rsidRDefault="005201EA" w:rsidP="005F1CDE">
      <w:pPr>
        <w:shd w:val="clear" w:color="auto" w:fill="FFFFFF" w:themeFill="background1"/>
        <w:rPr>
          <w:rFonts w:ascii="Traditional Arabic" w:hAnsi="Traditional Arabic" w:cs="Traditional Arabic"/>
          <w:color w:val="984806" w:themeColor="accent6" w:themeShade="80"/>
          <w:sz w:val="32"/>
          <w:szCs w:val="32"/>
          <w:rtl/>
        </w:rPr>
      </w:pPr>
      <w:r w:rsidRPr="00B6048D">
        <w:rPr>
          <w:rFonts w:ascii="Traditional Arabic" w:hAnsi="Traditional Arabic" w:cs="Traditional Arabic"/>
          <w:color w:val="984806" w:themeColor="accent6" w:themeShade="80"/>
          <w:sz w:val="32"/>
          <w:szCs w:val="32"/>
          <w:rtl/>
        </w:rPr>
        <w:t xml:space="preserve">اهم اختصاراته:اختصره تلميذه </w:t>
      </w:r>
      <w:proofErr w:type="spellStart"/>
      <w:r w:rsidRPr="00B6048D">
        <w:rPr>
          <w:rFonts w:ascii="Traditional Arabic" w:hAnsi="Traditional Arabic" w:cs="Traditional Arabic"/>
          <w:color w:val="984806" w:themeColor="accent6" w:themeShade="80"/>
          <w:sz w:val="32"/>
          <w:szCs w:val="32"/>
          <w:rtl/>
        </w:rPr>
        <w:t>عبدالرحمن</w:t>
      </w:r>
      <w:proofErr w:type="spellEnd"/>
      <w:r w:rsidRPr="00B6048D">
        <w:rPr>
          <w:rFonts w:ascii="Traditional Arabic" w:hAnsi="Traditional Arabic" w:cs="Traditional Arabic"/>
          <w:color w:val="984806" w:themeColor="accent6" w:themeShade="80"/>
          <w:sz w:val="32"/>
          <w:szCs w:val="32"/>
          <w:rtl/>
        </w:rPr>
        <w:t xml:space="preserve"> بن علي بن </w:t>
      </w:r>
      <w:proofErr w:type="spellStart"/>
      <w:r w:rsidRPr="00B6048D">
        <w:rPr>
          <w:rFonts w:ascii="Traditional Arabic" w:hAnsi="Traditional Arabic" w:cs="Traditional Arabic"/>
          <w:color w:val="984806" w:themeColor="accent6" w:themeShade="80"/>
          <w:sz w:val="32"/>
          <w:szCs w:val="32"/>
          <w:rtl/>
        </w:rPr>
        <w:t>الديبع</w:t>
      </w:r>
      <w:proofErr w:type="spellEnd"/>
      <w:r w:rsidRPr="00B6048D">
        <w:rPr>
          <w:rFonts w:ascii="Traditional Arabic" w:hAnsi="Traditional Arabic" w:cs="Traditional Arabic"/>
          <w:color w:val="984806" w:themeColor="accent6" w:themeShade="80"/>
          <w:sz w:val="32"/>
          <w:szCs w:val="32"/>
          <w:rtl/>
        </w:rPr>
        <w:t xml:space="preserve"> </w:t>
      </w:r>
      <w:proofErr w:type="spellStart"/>
      <w:r w:rsidRPr="00B6048D">
        <w:rPr>
          <w:rFonts w:ascii="Traditional Arabic" w:hAnsi="Traditional Arabic" w:cs="Traditional Arabic"/>
          <w:color w:val="984806" w:themeColor="accent6" w:themeShade="80"/>
          <w:sz w:val="32"/>
          <w:szCs w:val="32"/>
          <w:rtl/>
        </w:rPr>
        <w:t>الشيباني</w:t>
      </w:r>
      <w:proofErr w:type="spellEnd"/>
      <w:r w:rsidRPr="00B6048D">
        <w:rPr>
          <w:rFonts w:ascii="Traditional Arabic" w:hAnsi="Traditional Arabic" w:cs="Traditional Arabic"/>
          <w:color w:val="984806" w:themeColor="accent6" w:themeShade="80"/>
          <w:sz w:val="32"/>
          <w:szCs w:val="32"/>
          <w:rtl/>
        </w:rPr>
        <w:t xml:space="preserve"> في كتابه (تمييز الطيب من الخبيث</w:t>
      </w:r>
      <w:proofErr w:type="spellStart"/>
      <w:r w:rsidRPr="00B6048D">
        <w:rPr>
          <w:rFonts w:ascii="Traditional Arabic" w:hAnsi="Traditional Arabic" w:cs="Traditional Arabic"/>
          <w:color w:val="984806" w:themeColor="accent6" w:themeShade="80"/>
          <w:sz w:val="32"/>
          <w:szCs w:val="32"/>
          <w:rtl/>
        </w:rPr>
        <w:t>)</w:t>
      </w:r>
      <w:proofErr w:type="spellEnd"/>
    </w:p>
    <w:p w:rsidR="005201EA" w:rsidRPr="00B6048D" w:rsidRDefault="005201EA" w:rsidP="005F1CDE">
      <w:pPr>
        <w:shd w:val="clear" w:color="auto" w:fill="FFFFFF" w:themeFill="background1"/>
        <w:rPr>
          <w:rFonts w:ascii="Traditional Arabic" w:hAnsi="Traditional Arabic" w:cs="Traditional Arabic"/>
          <w:color w:val="984806" w:themeColor="accent6" w:themeShade="80"/>
          <w:sz w:val="32"/>
          <w:szCs w:val="32"/>
          <w:rtl/>
        </w:rPr>
      </w:pPr>
      <w:r w:rsidRPr="00B6048D">
        <w:rPr>
          <w:rFonts w:ascii="Traditional Arabic" w:hAnsi="Traditional Arabic" w:cs="Traditional Arabic"/>
          <w:color w:val="984806" w:themeColor="accent6" w:themeShade="80"/>
          <w:sz w:val="32"/>
          <w:szCs w:val="32"/>
          <w:rtl/>
        </w:rPr>
        <w:lastRenderedPageBreak/>
        <w:t>واختصره علي بن محمد المنوفي (939)هـ في كتابه (الرسائل السنية</w:t>
      </w:r>
      <w:proofErr w:type="spellStart"/>
      <w:r w:rsidRPr="00B6048D">
        <w:rPr>
          <w:rFonts w:ascii="Traditional Arabic" w:hAnsi="Traditional Arabic" w:cs="Traditional Arabic"/>
          <w:color w:val="984806" w:themeColor="accent6" w:themeShade="80"/>
          <w:sz w:val="32"/>
          <w:szCs w:val="32"/>
          <w:rtl/>
        </w:rPr>
        <w:t>)</w:t>
      </w:r>
      <w:proofErr w:type="spellEnd"/>
    </w:p>
    <w:p w:rsidR="005201EA" w:rsidRPr="00B6048D" w:rsidRDefault="005201EA" w:rsidP="005F1CDE">
      <w:pPr>
        <w:shd w:val="clear" w:color="auto" w:fill="FFFFFF" w:themeFill="background1"/>
        <w:rPr>
          <w:rFonts w:ascii="Traditional Arabic" w:hAnsi="Traditional Arabic" w:cs="Traditional Arabic"/>
          <w:color w:val="984806" w:themeColor="accent6" w:themeShade="80"/>
          <w:sz w:val="32"/>
          <w:szCs w:val="32"/>
          <w:rtl/>
        </w:rPr>
      </w:pPr>
      <w:r w:rsidRPr="00B6048D">
        <w:rPr>
          <w:rFonts w:ascii="Traditional Arabic" w:hAnsi="Traditional Arabic" w:cs="Traditional Arabic"/>
          <w:color w:val="984806" w:themeColor="accent6" w:themeShade="80"/>
          <w:sz w:val="32"/>
          <w:szCs w:val="32"/>
          <w:rtl/>
        </w:rPr>
        <w:t xml:space="preserve">طريقة تخريجه:رتب </w:t>
      </w:r>
      <w:proofErr w:type="spellStart"/>
      <w:r w:rsidRPr="00B6048D">
        <w:rPr>
          <w:rFonts w:ascii="Traditional Arabic" w:hAnsi="Traditional Arabic" w:cs="Traditional Arabic"/>
          <w:color w:val="984806" w:themeColor="accent6" w:themeShade="80"/>
          <w:sz w:val="32"/>
          <w:szCs w:val="32"/>
          <w:rtl/>
        </w:rPr>
        <w:t>السخاوي</w:t>
      </w:r>
      <w:proofErr w:type="spellEnd"/>
      <w:r w:rsidRPr="00B6048D">
        <w:rPr>
          <w:rFonts w:ascii="Traditional Arabic" w:hAnsi="Traditional Arabic" w:cs="Traditional Arabic"/>
          <w:color w:val="984806" w:themeColor="accent6" w:themeShade="80"/>
          <w:sz w:val="32"/>
          <w:szCs w:val="32"/>
          <w:rtl/>
        </w:rPr>
        <w:t xml:space="preserve"> احاديث الكتاب على نسق حروف المعجم ليسهل على المراجع فيه الكشف بسرعة عن الحديث الذي يريده وبعد </w:t>
      </w:r>
      <w:proofErr w:type="spellStart"/>
      <w:r w:rsidRPr="00B6048D">
        <w:rPr>
          <w:rFonts w:ascii="Traditional Arabic" w:hAnsi="Traditional Arabic" w:cs="Traditional Arabic"/>
          <w:color w:val="984806" w:themeColor="accent6" w:themeShade="80"/>
          <w:sz w:val="32"/>
          <w:szCs w:val="32"/>
          <w:rtl/>
        </w:rPr>
        <w:t>ذكرع</w:t>
      </w:r>
      <w:proofErr w:type="spellEnd"/>
      <w:r w:rsidRPr="00B6048D">
        <w:rPr>
          <w:rFonts w:ascii="Traditional Arabic" w:hAnsi="Traditional Arabic" w:cs="Traditional Arabic"/>
          <w:color w:val="984806" w:themeColor="accent6" w:themeShade="80"/>
          <w:sz w:val="32"/>
          <w:szCs w:val="32"/>
          <w:rtl/>
        </w:rPr>
        <w:t xml:space="preserve"> للحديث يذكر من خرجه ان كان له اصل وبين مرتبته والكلام عليه وما قاله العلماء فيه بشكل يشفي الغليل.</w:t>
      </w:r>
    </w:p>
    <w:p w:rsidR="005201EA" w:rsidRPr="00B6048D" w:rsidRDefault="005201EA" w:rsidP="005F1CDE">
      <w:pPr>
        <w:shd w:val="clear" w:color="auto" w:fill="FFFFFF" w:themeFill="background1"/>
        <w:rPr>
          <w:rFonts w:ascii="Traditional Arabic" w:hAnsi="Traditional Arabic" w:cs="Traditional Arabic"/>
          <w:color w:val="984806" w:themeColor="accent6" w:themeShade="80"/>
          <w:sz w:val="32"/>
          <w:szCs w:val="32"/>
          <w:rtl/>
        </w:rPr>
      </w:pPr>
      <w:r w:rsidRPr="00B6048D">
        <w:rPr>
          <w:rFonts w:ascii="Traditional Arabic" w:hAnsi="Traditional Arabic" w:cs="Traditional Arabic"/>
          <w:color w:val="984806" w:themeColor="accent6" w:themeShade="80"/>
          <w:sz w:val="32"/>
          <w:szCs w:val="32"/>
          <w:rtl/>
        </w:rPr>
        <w:t xml:space="preserve">وان </w:t>
      </w:r>
      <w:r w:rsidR="005F1CDE" w:rsidRPr="00B6048D">
        <w:rPr>
          <w:rFonts w:ascii="Traditional Arabic" w:hAnsi="Traditional Arabic" w:cs="Traditional Arabic"/>
          <w:color w:val="984806" w:themeColor="accent6" w:themeShade="80"/>
          <w:sz w:val="32"/>
          <w:szCs w:val="32"/>
          <w:rtl/>
        </w:rPr>
        <w:t>لم يكن للحديث اصل (اي سند</w:t>
      </w:r>
      <w:proofErr w:type="spellStart"/>
      <w:r w:rsidR="005F1CDE" w:rsidRPr="00B6048D">
        <w:rPr>
          <w:rFonts w:ascii="Traditional Arabic" w:hAnsi="Traditional Arabic" w:cs="Traditional Arabic"/>
          <w:color w:val="984806" w:themeColor="accent6" w:themeShade="80"/>
          <w:sz w:val="32"/>
          <w:szCs w:val="32"/>
          <w:rtl/>
        </w:rPr>
        <w:t>)</w:t>
      </w:r>
      <w:proofErr w:type="spellEnd"/>
      <w:r w:rsidR="005F1CDE" w:rsidRPr="00B6048D">
        <w:rPr>
          <w:rFonts w:ascii="Traditional Arabic" w:hAnsi="Traditional Arabic" w:cs="Traditional Arabic"/>
          <w:color w:val="984806" w:themeColor="accent6" w:themeShade="80"/>
          <w:sz w:val="32"/>
          <w:szCs w:val="32"/>
          <w:rtl/>
        </w:rPr>
        <w:t xml:space="preserve"> وليس في كتاب من كتب الحديث بين ذلك وقال </w:t>
      </w:r>
      <w:proofErr w:type="spellStart"/>
      <w:r w:rsidR="005F1CDE" w:rsidRPr="00B6048D">
        <w:rPr>
          <w:rFonts w:ascii="Traditional Arabic" w:hAnsi="Traditional Arabic" w:cs="Traditional Arabic"/>
          <w:color w:val="984806" w:themeColor="accent6" w:themeShade="80"/>
          <w:sz w:val="32"/>
          <w:szCs w:val="32"/>
          <w:rtl/>
        </w:rPr>
        <w:t>(</w:t>
      </w:r>
      <w:proofErr w:type="spellEnd"/>
      <w:r w:rsidR="005F1CDE" w:rsidRPr="00B6048D">
        <w:rPr>
          <w:rFonts w:ascii="Traditional Arabic" w:hAnsi="Traditional Arabic" w:cs="Traditional Arabic"/>
          <w:color w:val="984806" w:themeColor="accent6" w:themeShade="80"/>
          <w:sz w:val="32"/>
          <w:szCs w:val="32"/>
          <w:rtl/>
        </w:rPr>
        <w:t>(</w:t>
      </w:r>
      <w:proofErr w:type="spellStart"/>
      <w:r w:rsidR="005F1CDE" w:rsidRPr="00B6048D">
        <w:rPr>
          <w:rFonts w:ascii="Traditional Arabic" w:hAnsi="Traditional Arabic" w:cs="Traditional Arabic"/>
          <w:color w:val="984806" w:themeColor="accent6" w:themeShade="80"/>
          <w:sz w:val="32"/>
          <w:szCs w:val="32"/>
          <w:rtl/>
        </w:rPr>
        <w:t>لااصل</w:t>
      </w:r>
      <w:proofErr w:type="spellEnd"/>
      <w:r w:rsidR="005F1CDE" w:rsidRPr="00B6048D">
        <w:rPr>
          <w:rFonts w:ascii="Traditional Arabic" w:hAnsi="Traditional Arabic" w:cs="Traditional Arabic"/>
          <w:color w:val="984806" w:themeColor="accent6" w:themeShade="80"/>
          <w:sz w:val="32"/>
          <w:szCs w:val="32"/>
          <w:rtl/>
        </w:rPr>
        <w:t xml:space="preserve"> له</w:t>
      </w:r>
      <w:proofErr w:type="spellStart"/>
      <w:r w:rsidR="005F1CDE" w:rsidRPr="00B6048D">
        <w:rPr>
          <w:rFonts w:ascii="Traditional Arabic" w:hAnsi="Traditional Arabic" w:cs="Traditional Arabic"/>
          <w:color w:val="984806" w:themeColor="accent6" w:themeShade="80"/>
          <w:sz w:val="32"/>
          <w:szCs w:val="32"/>
          <w:rtl/>
        </w:rPr>
        <w:t>))</w:t>
      </w:r>
      <w:proofErr w:type="spellEnd"/>
      <w:r w:rsidR="005F1CDE" w:rsidRPr="00B6048D">
        <w:rPr>
          <w:rFonts w:ascii="Traditional Arabic" w:hAnsi="Traditional Arabic" w:cs="Traditional Arabic"/>
          <w:color w:val="984806" w:themeColor="accent6" w:themeShade="80"/>
          <w:sz w:val="32"/>
          <w:szCs w:val="32"/>
          <w:rtl/>
        </w:rPr>
        <w:t xml:space="preserve"> وان توقف وخشي ان يكون له اصل قال </w:t>
      </w:r>
      <w:proofErr w:type="spellStart"/>
      <w:r w:rsidR="005F1CDE" w:rsidRPr="00B6048D">
        <w:rPr>
          <w:rFonts w:ascii="Traditional Arabic" w:hAnsi="Traditional Arabic" w:cs="Traditional Arabic"/>
          <w:color w:val="984806" w:themeColor="accent6" w:themeShade="80"/>
          <w:sz w:val="32"/>
          <w:szCs w:val="32"/>
          <w:rtl/>
        </w:rPr>
        <w:t>(</w:t>
      </w:r>
      <w:proofErr w:type="spellEnd"/>
      <w:r w:rsidR="005F1CDE" w:rsidRPr="00B6048D">
        <w:rPr>
          <w:rFonts w:ascii="Traditional Arabic" w:hAnsi="Traditional Arabic" w:cs="Traditional Arabic"/>
          <w:color w:val="984806" w:themeColor="accent6" w:themeShade="80"/>
          <w:sz w:val="32"/>
          <w:szCs w:val="32"/>
          <w:rtl/>
        </w:rPr>
        <w:t>(لا اعرفه</w:t>
      </w:r>
      <w:proofErr w:type="spellStart"/>
      <w:r w:rsidR="005F1CDE" w:rsidRPr="00B6048D">
        <w:rPr>
          <w:rFonts w:ascii="Traditional Arabic" w:hAnsi="Traditional Arabic" w:cs="Traditional Arabic"/>
          <w:color w:val="984806" w:themeColor="accent6" w:themeShade="80"/>
          <w:sz w:val="32"/>
          <w:szCs w:val="32"/>
          <w:rtl/>
        </w:rPr>
        <w:t>)).</w:t>
      </w:r>
      <w:proofErr w:type="spellEnd"/>
    </w:p>
    <w:p w:rsidR="003B7C69" w:rsidRPr="00B6048D" w:rsidRDefault="003B7C69" w:rsidP="005F1CDE">
      <w:pPr>
        <w:shd w:val="clear" w:color="auto" w:fill="FFFFFF" w:themeFill="background1"/>
        <w:rPr>
          <w:rFonts w:ascii="Traditional Arabic" w:hAnsi="Traditional Arabic" w:cs="Traditional Arabic"/>
          <w:color w:val="984806" w:themeColor="accent6" w:themeShade="80"/>
          <w:sz w:val="32"/>
          <w:szCs w:val="32"/>
        </w:rPr>
      </w:pPr>
    </w:p>
    <w:sectPr w:rsidR="003B7C69" w:rsidRPr="00B6048D" w:rsidSect="00B6048D">
      <w:pgSz w:w="11906" w:h="16838"/>
      <w:pgMar w:top="1440" w:right="1800" w:bottom="1440" w:left="1800" w:header="708" w:footer="708" w:gutter="0"/>
      <w:pgBorders w:offsetFrom="page">
        <w:top w:val="threeDEmboss" w:sz="24" w:space="24" w:color="B2A1C7" w:themeColor="accent4" w:themeTint="99"/>
        <w:left w:val="threeDEmboss" w:sz="24" w:space="24" w:color="B2A1C7" w:themeColor="accent4" w:themeTint="99"/>
        <w:bottom w:val="threeDEngrave" w:sz="24" w:space="24" w:color="B2A1C7" w:themeColor="accent4" w:themeTint="99"/>
        <w:right w:val="threeDEngrave" w:sz="24" w:space="24" w:color="B2A1C7" w:themeColor="accent4" w:themeTint="99"/>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DecoType Thuluth">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25F5E"/>
    <w:multiLevelType w:val="hybridMultilevel"/>
    <w:tmpl w:val="CBF4DC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977165"/>
    <w:rsid w:val="00257B4F"/>
    <w:rsid w:val="002A53D9"/>
    <w:rsid w:val="00316024"/>
    <w:rsid w:val="003B7C69"/>
    <w:rsid w:val="004953DD"/>
    <w:rsid w:val="00497DFE"/>
    <w:rsid w:val="005201EA"/>
    <w:rsid w:val="00555D66"/>
    <w:rsid w:val="00560268"/>
    <w:rsid w:val="005B7918"/>
    <w:rsid w:val="005F1CDE"/>
    <w:rsid w:val="00914580"/>
    <w:rsid w:val="00977165"/>
    <w:rsid w:val="00A6304F"/>
    <w:rsid w:val="00A7471B"/>
    <w:rsid w:val="00B562BE"/>
    <w:rsid w:val="00B6048D"/>
    <w:rsid w:val="00CB38DA"/>
    <w:rsid w:val="00F3368F"/>
    <w:rsid w:val="00F94D90"/>
    <w:rsid w:val="00FB16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02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77165"/>
  </w:style>
  <w:style w:type="paragraph" w:styleId="a3">
    <w:name w:val="List Paragraph"/>
    <w:basedOn w:val="a"/>
    <w:uiPriority w:val="34"/>
    <w:qFormat/>
    <w:rsid w:val="005F1CDE"/>
    <w:pPr>
      <w:ind w:left="720"/>
      <w:contextualSpacing/>
    </w:pPr>
  </w:style>
</w:styles>
</file>

<file path=word/webSettings.xml><?xml version="1.0" encoding="utf-8"?>
<w:webSettings xmlns:r="http://schemas.openxmlformats.org/officeDocument/2006/relationships" xmlns:w="http://schemas.openxmlformats.org/wordprocessingml/2006/main">
  <w:divs>
    <w:div w:id="1537304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1</Pages>
  <Words>531</Words>
  <Characters>3031</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dc:creator>
  <cp:keywords/>
  <dc:description/>
  <cp:lastModifiedBy>OS</cp:lastModifiedBy>
  <cp:revision>10</cp:revision>
  <dcterms:created xsi:type="dcterms:W3CDTF">2014-03-18T19:49:00Z</dcterms:created>
  <dcterms:modified xsi:type="dcterms:W3CDTF">2014-03-20T19:05:00Z</dcterms:modified>
</cp:coreProperties>
</file>