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0D25" w:rsidRPr="00091FBD" w:rsidRDefault="001F0D25" w:rsidP="001F0D25">
      <w:pPr>
        <w:ind w:right="426"/>
        <w:jc w:val="center"/>
        <w:rPr>
          <w:color w:val="000000" w:themeColor="text1"/>
          <w:sz w:val="28"/>
          <w:szCs w:val="28"/>
          <w:u w:val="wave"/>
          <w:rtl/>
        </w:rPr>
      </w:pPr>
      <w:r w:rsidRPr="00091FBD">
        <w:rPr>
          <w:rFonts w:hint="cs"/>
          <w:color w:val="000000" w:themeColor="text1"/>
          <w:sz w:val="28"/>
          <w:szCs w:val="28"/>
          <w:u w:val="wave"/>
          <w:rtl/>
        </w:rPr>
        <w:t>محتوى مادة أصول الفقه 2</w:t>
      </w:r>
    </w:p>
    <w:p w:rsidR="00BF5DC4" w:rsidRDefault="00BF5DC4" w:rsidP="00BF5DC4">
      <w:pPr>
        <w:ind w:right="426"/>
        <w:jc w:val="center"/>
        <w:rPr>
          <w:color w:val="000000" w:themeColor="text1"/>
          <w:sz w:val="28"/>
          <w:szCs w:val="28"/>
          <w:u w:val="wave"/>
        </w:rPr>
      </w:pPr>
      <w:r>
        <w:rPr>
          <w:rFonts w:hint="cs"/>
          <w:color w:val="000000" w:themeColor="text1"/>
          <w:sz w:val="28"/>
          <w:szCs w:val="28"/>
          <w:u w:val="wave"/>
          <w:rtl/>
        </w:rPr>
        <w:t>للدكتور محمد احمد محمد صالح</w:t>
      </w:r>
    </w:p>
    <w:p w:rsidR="001F0D25" w:rsidRPr="00091FBD" w:rsidRDefault="001F0D25" w:rsidP="001F0D25">
      <w:pPr>
        <w:ind w:right="426"/>
        <w:jc w:val="center"/>
        <w:rPr>
          <w:color w:val="000000" w:themeColor="text1"/>
          <w:sz w:val="28"/>
          <w:szCs w:val="28"/>
          <w:rtl/>
        </w:rPr>
      </w:pPr>
    </w:p>
    <w:p w:rsidR="001F0D25" w:rsidRPr="00091FBD" w:rsidRDefault="001F0D25" w:rsidP="001F0D25">
      <w:pPr>
        <w:ind w:right="426"/>
        <w:jc w:val="center"/>
        <w:rPr>
          <w:color w:val="000000" w:themeColor="text1"/>
          <w:sz w:val="28"/>
          <w:szCs w:val="28"/>
          <w:rtl/>
        </w:rPr>
      </w:pPr>
    </w:p>
    <w:p w:rsidR="001F0D25" w:rsidRPr="00091FBD" w:rsidRDefault="001F0D25" w:rsidP="001F0D25">
      <w:pPr>
        <w:ind w:right="426"/>
        <w:jc w:val="center"/>
        <w:rPr>
          <w:color w:val="000000" w:themeColor="text1"/>
          <w:sz w:val="28"/>
          <w:szCs w:val="28"/>
        </w:rPr>
      </w:pPr>
    </w:p>
    <w:p w:rsidR="001F0D25" w:rsidRPr="00091FBD" w:rsidRDefault="001F0D25" w:rsidP="001F0D25">
      <w:pPr>
        <w:numPr>
          <w:ilvl w:val="0"/>
          <w:numId w:val="3"/>
        </w:numPr>
        <w:ind w:right="426"/>
        <w:rPr>
          <w:color w:val="000000" w:themeColor="text1"/>
          <w:sz w:val="28"/>
          <w:szCs w:val="28"/>
        </w:rPr>
      </w:pPr>
      <w:r w:rsidRPr="00091FBD">
        <w:rPr>
          <w:color w:val="000000" w:themeColor="text1"/>
          <w:sz w:val="28"/>
          <w:szCs w:val="28"/>
          <w:rtl/>
        </w:rPr>
        <w:t>المقدمة:</w:t>
      </w:r>
    </w:p>
    <w:p w:rsidR="001F0D25" w:rsidRPr="00091FBD" w:rsidRDefault="001F0D25" w:rsidP="001F0D25">
      <w:pPr>
        <w:numPr>
          <w:ilvl w:val="0"/>
          <w:numId w:val="3"/>
        </w:numPr>
        <w:ind w:right="426"/>
        <w:rPr>
          <w:color w:val="000000" w:themeColor="text1"/>
          <w:sz w:val="28"/>
          <w:szCs w:val="28"/>
          <w:rtl/>
        </w:rPr>
      </w:pPr>
      <w:r w:rsidRPr="00091FBD">
        <w:rPr>
          <w:color w:val="000000" w:themeColor="text1"/>
          <w:sz w:val="28"/>
          <w:szCs w:val="28"/>
          <w:rtl/>
        </w:rPr>
        <w:t>أهمية أصول الفقه:</w:t>
      </w:r>
    </w:p>
    <w:p w:rsidR="001F0D25" w:rsidRPr="00091FBD" w:rsidRDefault="001F0D25" w:rsidP="001F0D25">
      <w:pPr>
        <w:numPr>
          <w:ilvl w:val="0"/>
          <w:numId w:val="3"/>
        </w:numPr>
        <w:ind w:right="426"/>
        <w:rPr>
          <w:color w:val="000000" w:themeColor="text1"/>
          <w:sz w:val="28"/>
          <w:szCs w:val="28"/>
          <w:rtl/>
        </w:rPr>
      </w:pPr>
      <w:r w:rsidRPr="00091FBD">
        <w:rPr>
          <w:color w:val="000000" w:themeColor="text1"/>
          <w:sz w:val="28"/>
          <w:szCs w:val="28"/>
          <w:rtl/>
        </w:rPr>
        <w:t>تعريف أصول الفقه:</w:t>
      </w:r>
    </w:p>
    <w:p w:rsidR="001F0D25" w:rsidRPr="00091FBD" w:rsidRDefault="001F0D25" w:rsidP="001F0D25">
      <w:pPr>
        <w:numPr>
          <w:ilvl w:val="0"/>
          <w:numId w:val="3"/>
        </w:numPr>
        <w:ind w:right="426"/>
        <w:rPr>
          <w:color w:val="000000" w:themeColor="text1"/>
          <w:sz w:val="28"/>
          <w:szCs w:val="28"/>
          <w:rtl/>
        </w:rPr>
      </w:pPr>
      <w:r w:rsidRPr="00091FBD">
        <w:rPr>
          <w:color w:val="000000" w:themeColor="text1"/>
          <w:sz w:val="28"/>
          <w:szCs w:val="28"/>
          <w:rtl/>
        </w:rPr>
        <w:t>الغرض من دراسة الأصول:</w:t>
      </w:r>
    </w:p>
    <w:p w:rsidR="001F0D25" w:rsidRPr="00091FBD" w:rsidRDefault="001F0D25" w:rsidP="001F0D25">
      <w:pPr>
        <w:ind w:right="426"/>
        <w:rPr>
          <w:color w:val="000000" w:themeColor="text1"/>
          <w:sz w:val="28"/>
          <w:szCs w:val="28"/>
          <w:rtl/>
        </w:rPr>
      </w:pPr>
      <w:r w:rsidRPr="00091FBD">
        <w:rPr>
          <w:rFonts w:hint="cs"/>
          <w:color w:val="000000" w:themeColor="text1"/>
          <w:sz w:val="28"/>
          <w:szCs w:val="28"/>
          <w:rtl/>
        </w:rPr>
        <w:t>المقدمة :</w:t>
      </w:r>
    </w:p>
    <w:p w:rsidR="001F0D25" w:rsidRPr="00091FBD" w:rsidRDefault="001F0D25" w:rsidP="001F0D25">
      <w:pPr>
        <w:ind w:right="426"/>
        <w:rPr>
          <w:color w:val="000000" w:themeColor="text1"/>
          <w:sz w:val="28"/>
          <w:szCs w:val="28"/>
        </w:rPr>
      </w:pPr>
      <w:r w:rsidRPr="00091FBD">
        <w:rPr>
          <w:rFonts w:hint="cs"/>
          <w:color w:val="000000" w:themeColor="text1"/>
          <w:sz w:val="28"/>
          <w:szCs w:val="28"/>
          <w:rtl/>
        </w:rPr>
        <w:t xml:space="preserve">     </w:t>
      </w:r>
      <w:r w:rsidRPr="00091FBD">
        <w:rPr>
          <w:color w:val="000000" w:themeColor="text1"/>
          <w:sz w:val="28"/>
          <w:szCs w:val="28"/>
          <w:rtl/>
        </w:rPr>
        <w:t>/بيان فائدة العلم وفضله</w:t>
      </w:r>
    </w:p>
    <w:p w:rsidR="001F0D25" w:rsidRPr="00091FBD" w:rsidRDefault="001F0D25" w:rsidP="001F0D25">
      <w:pPr>
        <w:ind w:right="426"/>
        <w:rPr>
          <w:color w:val="000000" w:themeColor="text1"/>
          <w:sz w:val="28"/>
          <w:szCs w:val="28"/>
          <w:rtl/>
        </w:rPr>
      </w:pPr>
      <w:r w:rsidRPr="00091FBD">
        <w:rPr>
          <w:rFonts w:hint="cs"/>
          <w:color w:val="000000" w:themeColor="text1"/>
          <w:sz w:val="28"/>
          <w:szCs w:val="28"/>
          <w:rtl/>
        </w:rPr>
        <w:t xml:space="preserve">      </w:t>
      </w:r>
      <w:r w:rsidRPr="00091FBD">
        <w:rPr>
          <w:color w:val="000000" w:themeColor="text1"/>
          <w:sz w:val="28"/>
          <w:szCs w:val="28"/>
          <w:rtl/>
        </w:rPr>
        <w:t>ب/فضل العلماء ومكانتهم.</w:t>
      </w:r>
    </w:p>
    <w:p w:rsidR="001F0D25" w:rsidRPr="00091FBD" w:rsidRDefault="001F0D25" w:rsidP="001F0D25">
      <w:pPr>
        <w:ind w:right="426"/>
        <w:rPr>
          <w:color w:val="000000" w:themeColor="text1"/>
          <w:sz w:val="28"/>
          <w:szCs w:val="28"/>
          <w:rtl/>
        </w:rPr>
      </w:pPr>
      <w:r w:rsidRPr="00091FBD">
        <w:rPr>
          <w:rFonts w:hint="cs"/>
          <w:color w:val="000000" w:themeColor="text1"/>
          <w:sz w:val="28"/>
          <w:szCs w:val="28"/>
          <w:rtl/>
        </w:rPr>
        <w:t xml:space="preserve">       </w:t>
      </w:r>
      <w:r w:rsidRPr="00091FBD">
        <w:rPr>
          <w:color w:val="000000" w:themeColor="text1"/>
          <w:sz w:val="28"/>
          <w:szCs w:val="28"/>
          <w:rtl/>
        </w:rPr>
        <w:t>ج/بيان مكانة العلوم الشرعية وأهميتها</w:t>
      </w: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r w:rsidRPr="00091FBD">
        <w:rPr>
          <w:rFonts w:hint="cs"/>
          <w:color w:val="000000" w:themeColor="text1"/>
          <w:sz w:val="28"/>
          <w:szCs w:val="28"/>
          <w:rtl/>
        </w:rPr>
        <w:t>أهمية دراسة أصول الفقه:</w:t>
      </w:r>
    </w:p>
    <w:p w:rsidR="001F0D25" w:rsidRPr="00091FBD" w:rsidRDefault="001F0D25" w:rsidP="001F0D25">
      <w:pPr>
        <w:ind w:right="426"/>
        <w:rPr>
          <w:color w:val="000000" w:themeColor="text1"/>
          <w:sz w:val="28"/>
          <w:szCs w:val="28"/>
        </w:rPr>
      </w:pPr>
      <w:r w:rsidRPr="00091FBD">
        <w:rPr>
          <w:rFonts w:hint="cs"/>
          <w:color w:val="000000" w:themeColor="text1"/>
          <w:sz w:val="28"/>
          <w:szCs w:val="28"/>
          <w:rtl/>
        </w:rPr>
        <w:t xml:space="preserve">       </w:t>
      </w:r>
      <w:r w:rsidRPr="00091FBD">
        <w:rPr>
          <w:color w:val="000000" w:themeColor="text1"/>
          <w:sz w:val="28"/>
          <w:szCs w:val="28"/>
          <w:rtl/>
        </w:rPr>
        <w:t>1/تحقيق المراد من خلق الله تعالى للعباد.</w:t>
      </w:r>
    </w:p>
    <w:p w:rsidR="001F0D25" w:rsidRPr="00091FBD" w:rsidRDefault="001F0D25" w:rsidP="001F0D25">
      <w:pPr>
        <w:ind w:right="426"/>
        <w:rPr>
          <w:color w:val="000000" w:themeColor="text1"/>
          <w:sz w:val="28"/>
          <w:szCs w:val="28"/>
          <w:rtl/>
        </w:rPr>
      </w:pPr>
      <w:r w:rsidRPr="00091FBD">
        <w:rPr>
          <w:rFonts w:hint="cs"/>
          <w:color w:val="000000" w:themeColor="text1"/>
          <w:sz w:val="28"/>
          <w:szCs w:val="28"/>
          <w:rtl/>
        </w:rPr>
        <w:t xml:space="preserve">       </w:t>
      </w:r>
      <w:r w:rsidRPr="00091FBD">
        <w:rPr>
          <w:color w:val="000000" w:themeColor="text1"/>
          <w:sz w:val="28"/>
          <w:szCs w:val="28"/>
          <w:rtl/>
        </w:rPr>
        <w:t>2/به تعبد الله على بصيرة وهدى</w:t>
      </w:r>
    </w:p>
    <w:p w:rsidR="001F0D25" w:rsidRPr="00091FBD" w:rsidRDefault="001F0D25" w:rsidP="001F0D25">
      <w:pPr>
        <w:ind w:right="426"/>
        <w:rPr>
          <w:color w:val="000000" w:themeColor="text1"/>
          <w:sz w:val="28"/>
          <w:szCs w:val="28"/>
          <w:rtl/>
        </w:rPr>
      </w:pPr>
      <w:r w:rsidRPr="00091FBD">
        <w:rPr>
          <w:rFonts w:hint="cs"/>
          <w:color w:val="000000" w:themeColor="text1"/>
          <w:sz w:val="28"/>
          <w:szCs w:val="28"/>
          <w:rtl/>
        </w:rPr>
        <w:t xml:space="preserve">       </w:t>
      </w:r>
      <w:r w:rsidRPr="00091FBD">
        <w:rPr>
          <w:color w:val="000000" w:themeColor="text1"/>
          <w:sz w:val="28"/>
          <w:szCs w:val="28"/>
          <w:rtl/>
        </w:rPr>
        <w:t>3/تحقيق الخيرية الواردة في الحديث</w:t>
      </w:r>
    </w:p>
    <w:p w:rsidR="001F0D25" w:rsidRPr="00091FBD" w:rsidRDefault="001F0D25" w:rsidP="001F0D25">
      <w:pPr>
        <w:ind w:right="426"/>
        <w:rPr>
          <w:color w:val="000000" w:themeColor="text1"/>
          <w:sz w:val="28"/>
          <w:szCs w:val="28"/>
          <w:rtl/>
        </w:rPr>
      </w:pPr>
      <w:r w:rsidRPr="00091FBD">
        <w:rPr>
          <w:rFonts w:hint="cs"/>
          <w:color w:val="000000" w:themeColor="text1"/>
          <w:sz w:val="28"/>
          <w:szCs w:val="28"/>
          <w:rtl/>
        </w:rPr>
        <w:t xml:space="preserve">       </w:t>
      </w:r>
      <w:r w:rsidRPr="00091FBD">
        <w:rPr>
          <w:color w:val="000000" w:themeColor="text1"/>
          <w:sz w:val="28"/>
          <w:szCs w:val="28"/>
          <w:rtl/>
        </w:rPr>
        <w:t>4/لا تستقيم الحياة بغير تعلمه وإتقانه</w:t>
      </w:r>
    </w:p>
    <w:p w:rsidR="001F0D25" w:rsidRPr="00091FBD" w:rsidRDefault="001F0D25" w:rsidP="001F0D25">
      <w:pPr>
        <w:ind w:right="426"/>
        <w:rPr>
          <w:color w:val="000000" w:themeColor="text1"/>
          <w:sz w:val="28"/>
          <w:szCs w:val="28"/>
          <w:rtl/>
        </w:rPr>
      </w:pPr>
      <w:r w:rsidRPr="00091FBD">
        <w:rPr>
          <w:rFonts w:hint="cs"/>
          <w:color w:val="000000" w:themeColor="text1"/>
          <w:sz w:val="28"/>
          <w:szCs w:val="28"/>
          <w:rtl/>
        </w:rPr>
        <w:t xml:space="preserve">       </w:t>
      </w:r>
      <w:r w:rsidRPr="00091FBD">
        <w:rPr>
          <w:color w:val="000000" w:themeColor="text1"/>
          <w:sz w:val="28"/>
          <w:szCs w:val="28"/>
          <w:rtl/>
        </w:rPr>
        <w:t>5/إيجاد الأحكام الشرعية،للنوازل والمستجدات اليومية</w:t>
      </w:r>
    </w:p>
    <w:p w:rsidR="001F0D25" w:rsidRPr="00091FBD" w:rsidRDefault="001F0D25" w:rsidP="001F0D25">
      <w:pPr>
        <w:ind w:right="426"/>
        <w:rPr>
          <w:color w:val="000000" w:themeColor="text1"/>
          <w:sz w:val="28"/>
          <w:szCs w:val="28"/>
          <w:rtl/>
        </w:rPr>
      </w:pPr>
      <w:r w:rsidRPr="00091FBD">
        <w:rPr>
          <w:rFonts w:hint="cs"/>
          <w:color w:val="000000" w:themeColor="text1"/>
          <w:sz w:val="28"/>
          <w:szCs w:val="28"/>
          <w:rtl/>
        </w:rPr>
        <w:t xml:space="preserve">      </w:t>
      </w:r>
      <w:r w:rsidRPr="00091FBD">
        <w:rPr>
          <w:color w:val="000000" w:themeColor="text1"/>
          <w:sz w:val="28"/>
          <w:szCs w:val="28"/>
          <w:rtl/>
        </w:rPr>
        <w:t>6/ضمان السلامة وعدم الوقوع في مغبة القول في دين الله بغير علم</w:t>
      </w: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r w:rsidRPr="00091FBD">
        <w:rPr>
          <w:rFonts w:hint="cs"/>
          <w:color w:val="000000" w:themeColor="text1"/>
          <w:sz w:val="28"/>
          <w:szCs w:val="28"/>
          <w:rtl/>
        </w:rPr>
        <w:t>تعريف أصول الفقه:</w:t>
      </w:r>
    </w:p>
    <w:p w:rsidR="001F0D25" w:rsidRPr="00091FBD" w:rsidRDefault="001F0D25" w:rsidP="001F0D25">
      <w:pPr>
        <w:ind w:left="386" w:right="426"/>
        <w:rPr>
          <w:color w:val="000000" w:themeColor="text1"/>
          <w:sz w:val="28"/>
          <w:szCs w:val="28"/>
        </w:rPr>
      </w:pPr>
      <w:r w:rsidRPr="00091FBD">
        <w:rPr>
          <w:color w:val="000000" w:themeColor="text1"/>
          <w:sz w:val="28"/>
          <w:szCs w:val="28"/>
          <w:rtl/>
        </w:rPr>
        <w:t>لأصول الفقه عدة تعريفات:</w:t>
      </w:r>
    </w:p>
    <w:p w:rsidR="001F0D25" w:rsidRPr="00091FBD" w:rsidRDefault="001F0D25" w:rsidP="001F0D25">
      <w:pPr>
        <w:ind w:right="426"/>
        <w:rPr>
          <w:color w:val="000000" w:themeColor="text1"/>
          <w:sz w:val="28"/>
          <w:szCs w:val="28"/>
          <w:rtl/>
        </w:rPr>
      </w:pPr>
      <w:r w:rsidRPr="00091FBD">
        <w:rPr>
          <w:color w:val="000000" w:themeColor="text1"/>
          <w:sz w:val="28"/>
          <w:szCs w:val="28"/>
          <w:rtl/>
        </w:rPr>
        <w:t>أولا:باعتباره مركبا إضافيا،فيعرف كل على حدة.</w:t>
      </w:r>
    </w:p>
    <w:p w:rsidR="001F0D25" w:rsidRPr="00091FBD" w:rsidRDefault="001F0D25" w:rsidP="001F0D25">
      <w:pPr>
        <w:ind w:left="386" w:right="426"/>
        <w:rPr>
          <w:color w:val="000000" w:themeColor="text1"/>
          <w:sz w:val="28"/>
          <w:szCs w:val="28"/>
          <w:rtl/>
        </w:rPr>
      </w:pPr>
      <w:r w:rsidRPr="00091FBD">
        <w:rPr>
          <w:color w:val="000000" w:themeColor="text1"/>
          <w:sz w:val="28"/>
          <w:szCs w:val="28"/>
          <w:rtl/>
        </w:rPr>
        <w:t>فالأصول:جمع أصل،وهو في اللغة ما يبتنى عليه غيره.</w:t>
      </w:r>
    </w:p>
    <w:p w:rsidR="001F0D25" w:rsidRPr="00091FBD" w:rsidRDefault="001F0D25" w:rsidP="001F0D25">
      <w:pPr>
        <w:ind w:left="386" w:right="426"/>
        <w:rPr>
          <w:color w:val="000000" w:themeColor="text1"/>
          <w:sz w:val="28"/>
          <w:szCs w:val="28"/>
          <w:rtl/>
        </w:rPr>
      </w:pPr>
      <w:r w:rsidRPr="00091FBD">
        <w:rPr>
          <w:color w:val="000000" w:themeColor="text1"/>
          <w:sz w:val="28"/>
          <w:szCs w:val="28"/>
          <w:rtl/>
        </w:rPr>
        <w:t>والفقه في اللغة:العلم بالشيء والفهم له.</w:t>
      </w:r>
    </w:p>
    <w:p w:rsidR="001F0D25" w:rsidRPr="00091FBD" w:rsidRDefault="001F0D25" w:rsidP="001F0D25">
      <w:pPr>
        <w:ind w:left="386" w:right="426"/>
        <w:rPr>
          <w:color w:val="000000" w:themeColor="text1"/>
          <w:sz w:val="28"/>
          <w:szCs w:val="28"/>
          <w:rtl/>
        </w:rPr>
      </w:pPr>
      <w:r w:rsidRPr="00091FBD">
        <w:rPr>
          <w:color w:val="000000" w:themeColor="text1"/>
          <w:sz w:val="28"/>
          <w:szCs w:val="28"/>
          <w:rtl/>
        </w:rPr>
        <w:t>أما في اصطلاح العلماء فهو:العلم بالأحكام الشرعية العملية المكتسبة من أدلتها التفصيلية.</w:t>
      </w:r>
    </w:p>
    <w:p w:rsidR="001F0D25" w:rsidRPr="00091FBD" w:rsidRDefault="001F0D25" w:rsidP="001F0D25">
      <w:pPr>
        <w:ind w:left="386" w:right="426"/>
        <w:rPr>
          <w:color w:val="000000" w:themeColor="text1"/>
          <w:sz w:val="28"/>
          <w:szCs w:val="28"/>
          <w:rtl/>
        </w:rPr>
      </w:pPr>
      <w:r w:rsidRPr="00091FBD">
        <w:rPr>
          <w:color w:val="000000" w:themeColor="text1"/>
          <w:sz w:val="28"/>
          <w:szCs w:val="28"/>
          <w:rtl/>
        </w:rPr>
        <w:t>ومعنى العملية:أي المتعلقة بأفعال المكلفين .</w:t>
      </w:r>
    </w:p>
    <w:p w:rsidR="001F0D25" w:rsidRPr="00091FBD" w:rsidRDefault="001F0D25" w:rsidP="001F0D25">
      <w:pPr>
        <w:ind w:right="426"/>
        <w:rPr>
          <w:color w:val="000000" w:themeColor="text1"/>
          <w:sz w:val="28"/>
          <w:szCs w:val="28"/>
        </w:rPr>
      </w:pPr>
      <w:r w:rsidRPr="00091FBD">
        <w:rPr>
          <w:color w:val="000000" w:themeColor="text1"/>
          <w:sz w:val="28"/>
          <w:szCs w:val="28"/>
          <w:rtl/>
        </w:rPr>
        <w:t>ثانيا :تعريف أصول الفقه اصطلاحا هو:</w:t>
      </w:r>
    </w:p>
    <w:p w:rsidR="001F0D25" w:rsidRPr="00091FBD" w:rsidRDefault="001F0D25" w:rsidP="001F0D25">
      <w:pPr>
        <w:ind w:left="386" w:right="426" w:hanging="26"/>
        <w:rPr>
          <w:color w:val="000000" w:themeColor="text1"/>
          <w:sz w:val="28"/>
          <w:szCs w:val="28"/>
          <w:rtl/>
        </w:rPr>
      </w:pPr>
      <w:r w:rsidRPr="00091FBD">
        <w:rPr>
          <w:color w:val="000000" w:themeColor="text1"/>
          <w:sz w:val="28"/>
          <w:szCs w:val="28"/>
          <w:rtl/>
        </w:rPr>
        <w:t xml:space="preserve"> العلم بالقواعد والأدلة الإجمالية،التي يتوصل بها إلى استنباط الفقه.</w:t>
      </w:r>
    </w:p>
    <w:p w:rsidR="001F0D25" w:rsidRPr="00091FBD" w:rsidRDefault="001F0D25" w:rsidP="001F0D25">
      <w:pPr>
        <w:ind w:left="386" w:right="426" w:hanging="26"/>
        <w:rPr>
          <w:color w:val="000000" w:themeColor="text1"/>
          <w:sz w:val="28"/>
          <w:szCs w:val="28"/>
        </w:rPr>
      </w:pPr>
      <w:r w:rsidRPr="00091FBD">
        <w:rPr>
          <w:color w:val="000000" w:themeColor="text1"/>
          <w:sz w:val="28"/>
          <w:szCs w:val="28"/>
          <w:rtl/>
        </w:rPr>
        <w:t>ثالثا :الغرض من دراسة أصول الفقه</w:t>
      </w:r>
      <w:r w:rsidRPr="00091FBD">
        <w:rPr>
          <w:rFonts w:hint="cs"/>
          <w:color w:val="000000" w:themeColor="text1"/>
          <w:sz w:val="28"/>
          <w:szCs w:val="28"/>
          <w:rtl/>
        </w:rPr>
        <w:t xml:space="preserve"> </w:t>
      </w:r>
      <w:r w:rsidRPr="00091FBD">
        <w:rPr>
          <w:color w:val="000000" w:themeColor="text1"/>
          <w:sz w:val="28"/>
          <w:szCs w:val="28"/>
          <w:rtl/>
        </w:rPr>
        <w:t>ومدى الحاجة إليه:</w:t>
      </w:r>
    </w:p>
    <w:p w:rsidR="001F0D25" w:rsidRPr="00091FBD" w:rsidRDefault="001F0D25" w:rsidP="001F0D25">
      <w:pPr>
        <w:ind w:left="386" w:right="426" w:hanging="26"/>
        <w:rPr>
          <w:color w:val="000000" w:themeColor="text1"/>
          <w:sz w:val="28"/>
          <w:szCs w:val="28"/>
        </w:rPr>
      </w:pPr>
      <w:r w:rsidRPr="00091FBD">
        <w:rPr>
          <w:color w:val="000000" w:themeColor="text1"/>
          <w:sz w:val="28"/>
          <w:szCs w:val="28"/>
          <w:rtl/>
        </w:rPr>
        <w:t>يتضح مما سبق :</w:t>
      </w:r>
    </w:p>
    <w:p w:rsidR="001F0D25" w:rsidRPr="00091FBD" w:rsidRDefault="001F0D25" w:rsidP="001F0D25">
      <w:pPr>
        <w:ind w:left="386" w:right="426" w:hanging="26"/>
        <w:rPr>
          <w:color w:val="000000" w:themeColor="text1"/>
          <w:sz w:val="28"/>
          <w:szCs w:val="28"/>
          <w:rtl/>
        </w:rPr>
      </w:pPr>
      <w:r w:rsidRPr="00091FBD">
        <w:rPr>
          <w:color w:val="000000" w:themeColor="text1"/>
          <w:sz w:val="28"/>
          <w:szCs w:val="28"/>
          <w:rtl/>
        </w:rPr>
        <w:t>1/أن الغرض من وضع أصول الفقه هو الوصول إلى الأحكام الشرعية العملية.</w:t>
      </w:r>
    </w:p>
    <w:p w:rsidR="001F0D25" w:rsidRPr="00091FBD" w:rsidRDefault="001F0D25" w:rsidP="001F0D25">
      <w:pPr>
        <w:ind w:left="386" w:right="426" w:hanging="26"/>
        <w:rPr>
          <w:color w:val="000000" w:themeColor="text1"/>
          <w:sz w:val="28"/>
          <w:szCs w:val="28"/>
          <w:rtl/>
        </w:rPr>
      </w:pPr>
      <w:r w:rsidRPr="00091FBD">
        <w:rPr>
          <w:color w:val="000000" w:themeColor="text1"/>
          <w:sz w:val="28"/>
          <w:szCs w:val="28"/>
          <w:rtl/>
        </w:rPr>
        <w:t>2/وضع القواعد والمناهج الموصلة إلى الأحكام على وجه يسلم به المجتهد من الخطأ.</w:t>
      </w:r>
    </w:p>
    <w:p w:rsidR="001F0D25" w:rsidRPr="00091FBD" w:rsidRDefault="001F0D25" w:rsidP="001F0D25">
      <w:pPr>
        <w:ind w:left="386" w:right="426" w:hanging="26"/>
        <w:rPr>
          <w:color w:val="000000" w:themeColor="text1"/>
          <w:sz w:val="28"/>
          <w:szCs w:val="28"/>
          <w:rtl/>
        </w:rPr>
      </w:pPr>
      <w:r w:rsidRPr="00091FBD">
        <w:rPr>
          <w:color w:val="000000" w:themeColor="text1"/>
          <w:sz w:val="28"/>
          <w:szCs w:val="28"/>
          <w:rtl/>
        </w:rPr>
        <w:t xml:space="preserve">3/البيان الواضح بأن الفقه والأصول يتفقان على أن غرضهما التوصل إلى الأحكام الشرعية،إلا أن الأصول :تبين مناهج </w:t>
      </w:r>
    </w:p>
    <w:p w:rsidR="001F0D25" w:rsidRPr="00091FBD" w:rsidRDefault="001F0D25" w:rsidP="001F0D25">
      <w:pPr>
        <w:ind w:left="386" w:right="426" w:hanging="26"/>
        <w:rPr>
          <w:color w:val="000000" w:themeColor="text1"/>
          <w:sz w:val="28"/>
          <w:szCs w:val="28"/>
          <w:rtl/>
        </w:rPr>
      </w:pPr>
      <w:r w:rsidRPr="00091FBD">
        <w:rPr>
          <w:color w:val="000000" w:themeColor="text1"/>
          <w:sz w:val="28"/>
          <w:szCs w:val="28"/>
          <w:rtl/>
        </w:rPr>
        <w:t xml:space="preserve">الوصول،وطرق الاستنباط. </w:t>
      </w:r>
    </w:p>
    <w:p w:rsidR="001F0D25" w:rsidRPr="00091FBD" w:rsidRDefault="001F0D25" w:rsidP="001F0D25">
      <w:pPr>
        <w:ind w:left="386" w:right="426" w:hanging="26"/>
        <w:rPr>
          <w:color w:val="000000" w:themeColor="text1"/>
          <w:sz w:val="28"/>
          <w:szCs w:val="28"/>
        </w:rPr>
      </w:pPr>
      <w:r w:rsidRPr="00091FBD">
        <w:rPr>
          <w:color w:val="000000" w:themeColor="text1"/>
          <w:sz w:val="28"/>
          <w:szCs w:val="28"/>
          <w:rtl/>
        </w:rPr>
        <w:t>والفقه يستنبط الأحكام فعلا على ضوء المناهج التي رسمها علم الأصول.</w:t>
      </w:r>
    </w:p>
    <w:p w:rsidR="001F0D25" w:rsidRPr="00091FBD" w:rsidRDefault="001F0D25" w:rsidP="001F0D25">
      <w:pPr>
        <w:ind w:left="386" w:right="426" w:hanging="26"/>
        <w:rPr>
          <w:color w:val="000000" w:themeColor="text1"/>
          <w:sz w:val="28"/>
          <w:szCs w:val="28"/>
          <w:rtl/>
        </w:rPr>
      </w:pPr>
      <w:r w:rsidRPr="00091FBD">
        <w:rPr>
          <w:color w:val="000000" w:themeColor="text1"/>
          <w:sz w:val="28"/>
          <w:szCs w:val="28"/>
          <w:rtl/>
        </w:rPr>
        <w:t>بهذا نأتي إلى ختام محاضرتنا الثانية،على موعد اللقاء بكم في المحاضرة القادمة إن شاء الله تعالى.</w:t>
      </w:r>
    </w:p>
    <w:p w:rsidR="001F0D25" w:rsidRPr="00091FBD" w:rsidRDefault="001F0D25" w:rsidP="001F0D25">
      <w:pPr>
        <w:ind w:left="386" w:right="426" w:hanging="26"/>
        <w:rPr>
          <w:color w:val="000000" w:themeColor="text1"/>
          <w:sz w:val="28"/>
          <w:szCs w:val="28"/>
          <w:rtl/>
        </w:rPr>
      </w:pPr>
      <w:r w:rsidRPr="00091FBD">
        <w:rPr>
          <w:color w:val="000000" w:themeColor="text1"/>
          <w:sz w:val="28"/>
          <w:szCs w:val="28"/>
          <w:rtl/>
        </w:rPr>
        <w:t>علما بأن موضوعها هو: (أدلة الأحكام).</w:t>
      </w:r>
    </w:p>
    <w:p w:rsidR="001F0D25" w:rsidRPr="00091FBD" w:rsidRDefault="001F0D25" w:rsidP="001F0D25">
      <w:pPr>
        <w:ind w:left="386" w:right="426" w:hanging="26"/>
        <w:rPr>
          <w:color w:val="000000" w:themeColor="text1"/>
          <w:sz w:val="28"/>
          <w:szCs w:val="28"/>
          <w:rtl/>
        </w:rPr>
      </w:pPr>
      <w:r w:rsidRPr="00091FBD">
        <w:rPr>
          <w:color w:val="000000" w:themeColor="text1"/>
          <w:sz w:val="28"/>
          <w:szCs w:val="28"/>
          <w:rtl/>
        </w:rPr>
        <w:t>فإلى ذلك الحين أستودعكم الله،والسلام عليكم ورحمة الله وبركاته.</w:t>
      </w:r>
    </w:p>
    <w:p w:rsidR="00BF5DC4" w:rsidRDefault="00BF5DC4" w:rsidP="001F0D25">
      <w:pPr>
        <w:ind w:left="360" w:right="426"/>
        <w:jc w:val="center"/>
        <w:rPr>
          <w:rFonts w:hint="cs"/>
          <w:b/>
          <w:bCs/>
          <w:color w:val="000000" w:themeColor="text1"/>
          <w:sz w:val="28"/>
          <w:szCs w:val="28"/>
          <w:rtl/>
        </w:rPr>
      </w:pPr>
    </w:p>
    <w:p w:rsidR="00BF5DC4" w:rsidRDefault="00BF5DC4" w:rsidP="001F0D25">
      <w:pPr>
        <w:ind w:left="360" w:right="426"/>
        <w:jc w:val="center"/>
        <w:rPr>
          <w:rFonts w:hint="cs"/>
          <w:b/>
          <w:bCs/>
          <w:color w:val="000000" w:themeColor="text1"/>
          <w:sz w:val="28"/>
          <w:szCs w:val="28"/>
          <w:rtl/>
        </w:rPr>
      </w:pPr>
    </w:p>
    <w:p w:rsidR="001F0D25" w:rsidRPr="00091FBD" w:rsidRDefault="001F0D25" w:rsidP="001F0D25">
      <w:pPr>
        <w:ind w:left="360" w:right="426"/>
        <w:jc w:val="center"/>
        <w:rPr>
          <w:b/>
          <w:bCs/>
          <w:color w:val="000000" w:themeColor="text1"/>
          <w:sz w:val="28"/>
          <w:szCs w:val="28"/>
          <w:rtl/>
        </w:rPr>
      </w:pPr>
      <w:r w:rsidRPr="00091FBD">
        <w:rPr>
          <w:rFonts w:hint="cs"/>
          <w:b/>
          <w:bCs/>
          <w:color w:val="000000" w:themeColor="text1"/>
          <w:sz w:val="28"/>
          <w:szCs w:val="28"/>
          <w:rtl/>
        </w:rPr>
        <w:lastRenderedPageBreak/>
        <w:t>1</w:t>
      </w:r>
    </w:p>
    <w:p w:rsidR="001F0D25" w:rsidRPr="00091FBD" w:rsidRDefault="001F0D25" w:rsidP="001F0D25">
      <w:pPr>
        <w:ind w:right="426"/>
        <w:jc w:val="center"/>
        <w:rPr>
          <w:b/>
          <w:bCs/>
          <w:color w:val="000000" w:themeColor="text1"/>
          <w:sz w:val="28"/>
          <w:szCs w:val="28"/>
          <w:rtl/>
        </w:rPr>
      </w:pPr>
      <w:r w:rsidRPr="00091FBD">
        <w:rPr>
          <w:rFonts w:hint="cs"/>
          <w:b/>
          <w:bCs/>
          <w:color w:val="000000" w:themeColor="text1"/>
          <w:sz w:val="28"/>
          <w:szCs w:val="28"/>
          <w:rtl/>
        </w:rPr>
        <w:t xml:space="preserve">    ( أدلة الأحكام )</w:t>
      </w:r>
    </w:p>
    <w:p w:rsidR="001F0D25" w:rsidRPr="00091FBD" w:rsidRDefault="001F0D25" w:rsidP="001F0D25">
      <w:pPr>
        <w:ind w:left="360" w:right="426"/>
        <w:rPr>
          <w:b/>
          <w:bCs/>
          <w:color w:val="000000" w:themeColor="text1"/>
          <w:sz w:val="28"/>
          <w:szCs w:val="28"/>
        </w:rPr>
      </w:pPr>
    </w:p>
    <w:p w:rsidR="001F0D25" w:rsidRPr="00091FBD" w:rsidRDefault="001F0D25" w:rsidP="001F0D25">
      <w:pPr>
        <w:numPr>
          <w:ilvl w:val="0"/>
          <w:numId w:val="1"/>
        </w:numPr>
        <w:ind w:right="426"/>
        <w:rPr>
          <w:b/>
          <w:bCs/>
          <w:color w:val="000000" w:themeColor="text1"/>
          <w:sz w:val="28"/>
          <w:szCs w:val="28"/>
        </w:rPr>
      </w:pPr>
      <w:r w:rsidRPr="00091FBD">
        <w:rPr>
          <w:b/>
          <w:bCs/>
          <w:color w:val="000000" w:themeColor="text1"/>
          <w:sz w:val="28"/>
          <w:szCs w:val="28"/>
          <w:rtl/>
        </w:rPr>
        <w:t>مقدمة وتمهيد.</w:t>
      </w:r>
    </w:p>
    <w:p w:rsidR="001F0D25" w:rsidRPr="00091FBD" w:rsidRDefault="001F0D25" w:rsidP="001F0D25">
      <w:pPr>
        <w:numPr>
          <w:ilvl w:val="0"/>
          <w:numId w:val="1"/>
        </w:numPr>
        <w:ind w:right="426"/>
        <w:rPr>
          <w:b/>
          <w:bCs/>
          <w:color w:val="000000" w:themeColor="text1"/>
          <w:sz w:val="28"/>
          <w:szCs w:val="28"/>
          <w:rtl/>
        </w:rPr>
      </w:pPr>
      <w:r w:rsidRPr="00091FBD">
        <w:rPr>
          <w:b/>
          <w:bCs/>
          <w:color w:val="000000" w:themeColor="text1"/>
          <w:sz w:val="28"/>
          <w:szCs w:val="28"/>
          <w:rtl/>
        </w:rPr>
        <w:t>تعريف الدليل لغة واصطلاحا.</w:t>
      </w:r>
    </w:p>
    <w:p w:rsidR="001F0D25" w:rsidRPr="00091FBD" w:rsidRDefault="001F0D25" w:rsidP="001F0D25">
      <w:pPr>
        <w:numPr>
          <w:ilvl w:val="0"/>
          <w:numId w:val="1"/>
        </w:numPr>
        <w:ind w:right="426"/>
        <w:rPr>
          <w:b/>
          <w:bCs/>
          <w:color w:val="000000" w:themeColor="text1"/>
          <w:sz w:val="28"/>
          <w:szCs w:val="28"/>
          <w:rtl/>
        </w:rPr>
      </w:pPr>
      <w:r w:rsidRPr="00091FBD">
        <w:rPr>
          <w:b/>
          <w:bCs/>
          <w:color w:val="000000" w:themeColor="text1"/>
          <w:sz w:val="28"/>
          <w:szCs w:val="28"/>
          <w:rtl/>
        </w:rPr>
        <w:t>تقسيمات الأدلة.</w:t>
      </w:r>
    </w:p>
    <w:p w:rsidR="001F0D25" w:rsidRPr="00091FBD" w:rsidRDefault="001F0D25" w:rsidP="001F0D25">
      <w:pPr>
        <w:numPr>
          <w:ilvl w:val="0"/>
          <w:numId w:val="1"/>
        </w:numPr>
        <w:ind w:right="426"/>
        <w:rPr>
          <w:b/>
          <w:bCs/>
          <w:color w:val="000000" w:themeColor="text1"/>
          <w:sz w:val="28"/>
          <w:szCs w:val="28"/>
          <w:rtl/>
        </w:rPr>
      </w:pPr>
      <w:r w:rsidRPr="00091FBD">
        <w:rPr>
          <w:b/>
          <w:bCs/>
          <w:color w:val="000000" w:themeColor="text1"/>
          <w:sz w:val="28"/>
          <w:szCs w:val="28"/>
          <w:rtl/>
        </w:rPr>
        <w:t>مرجع الأدلة.</w:t>
      </w:r>
    </w:p>
    <w:p w:rsidR="001F0D25" w:rsidRPr="00091FBD" w:rsidRDefault="001F0D25" w:rsidP="001F0D25">
      <w:pPr>
        <w:numPr>
          <w:ilvl w:val="0"/>
          <w:numId w:val="1"/>
        </w:numPr>
        <w:ind w:right="426"/>
        <w:rPr>
          <w:b/>
          <w:bCs/>
          <w:color w:val="000000" w:themeColor="text1"/>
          <w:sz w:val="28"/>
          <w:szCs w:val="28"/>
          <w:rtl/>
        </w:rPr>
      </w:pPr>
      <w:r w:rsidRPr="00091FBD">
        <w:rPr>
          <w:b/>
          <w:bCs/>
          <w:color w:val="000000" w:themeColor="text1"/>
          <w:sz w:val="28"/>
          <w:szCs w:val="28"/>
          <w:rtl/>
        </w:rPr>
        <w:t>ترتيب الأدلة.</w:t>
      </w:r>
    </w:p>
    <w:p w:rsidR="001F0D25" w:rsidRPr="00091FBD" w:rsidRDefault="001F0D25" w:rsidP="001F0D25">
      <w:pPr>
        <w:numPr>
          <w:ilvl w:val="0"/>
          <w:numId w:val="1"/>
        </w:numPr>
        <w:ind w:right="426"/>
        <w:rPr>
          <w:b/>
          <w:bCs/>
          <w:color w:val="000000" w:themeColor="text1"/>
          <w:sz w:val="28"/>
          <w:szCs w:val="28"/>
        </w:rPr>
      </w:pPr>
      <w:r w:rsidRPr="00091FBD">
        <w:rPr>
          <w:b/>
          <w:bCs/>
          <w:color w:val="000000" w:themeColor="text1"/>
          <w:sz w:val="28"/>
          <w:szCs w:val="28"/>
          <w:rtl/>
        </w:rPr>
        <w:t>الدليل على هذا الترتيب.</w:t>
      </w:r>
    </w:p>
    <w:p w:rsidR="001F0D25" w:rsidRPr="00091FBD" w:rsidRDefault="001F0D25" w:rsidP="001F0D25">
      <w:pPr>
        <w:ind w:left="360" w:right="426"/>
        <w:rPr>
          <w:b/>
          <w:bCs/>
          <w:color w:val="000000" w:themeColor="text1"/>
          <w:sz w:val="28"/>
          <w:szCs w:val="28"/>
          <w:rtl/>
        </w:rPr>
      </w:pPr>
    </w:p>
    <w:p w:rsidR="001F0D25" w:rsidRPr="00091FBD" w:rsidRDefault="001F0D25" w:rsidP="001F0D25">
      <w:pPr>
        <w:ind w:right="426"/>
        <w:rPr>
          <w:b/>
          <w:bCs/>
          <w:color w:val="000000" w:themeColor="text1"/>
          <w:sz w:val="28"/>
          <w:szCs w:val="28"/>
        </w:rPr>
      </w:pPr>
      <w:r w:rsidRPr="00091FBD">
        <w:rPr>
          <w:b/>
          <w:bCs/>
          <w:color w:val="000000" w:themeColor="text1"/>
          <w:sz w:val="28"/>
          <w:szCs w:val="28"/>
          <w:rtl/>
        </w:rPr>
        <w:t>تعرف الأحكام الشرعية بالأدلة التي أقامها الشرع.</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وتسمى هذه الأدلة:</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 xml:space="preserve"> بأصول الأحكام.</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أو المصادر الشرعية للأحكام.</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أو أدلة الأحكام.</w:t>
      </w:r>
    </w:p>
    <w:p w:rsidR="001F0D25" w:rsidRPr="00091FBD" w:rsidRDefault="001F0D25" w:rsidP="001F0D25">
      <w:pPr>
        <w:ind w:right="426"/>
        <w:rPr>
          <w:b/>
          <w:bCs/>
          <w:color w:val="000000" w:themeColor="text1"/>
          <w:sz w:val="28"/>
          <w:szCs w:val="28"/>
          <w:rtl/>
        </w:rPr>
      </w:pPr>
    </w:p>
    <w:p w:rsidR="001F0D25" w:rsidRPr="00091FBD" w:rsidRDefault="001F0D25" w:rsidP="001F0D25">
      <w:pPr>
        <w:ind w:right="426"/>
        <w:rPr>
          <w:b/>
          <w:bCs/>
          <w:color w:val="000000" w:themeColor="text1"/>
          <w:sz w:val="28"/>
          <w:szCs w:val="28"/>
          <w:u w:val="single"/>
          <w:rtl/>
        </w:rPr>
      </w:pPr>
      <w:r w:rsidRPr="00091FBD">
        <w:rPr>
          <w:rFonts w:hint="cs"/>
          <w:b/>
          <w:bCs/>
          <w:color w:val="000000" w:themeColor="text1"/>
          <w:sz w:val="28"/>
          <w:szCs w:val="28"/>
          <w:u w:val="single"/>
          <w:rtl/>
        </w:rPr>
        <w:t>تعريف الدليل لغة وأصطلاحاً :</w:t>
      </w:r>
    </w:p>
    <w:p w:rsidR="001F0D25" w:rsidRPr="00091FBD" w:rsidRDefault="001F0D25" w:rsidP="001F0D25">
      <w:pPr>
        <w:ind w:right="426"/>
        <w:rPr>
          <w:b/>
          <w:bCs/>
          <w:color w:val="000000" w:themeColor="text1"/>
          <w:sz w:val="28"/>
          <w:szCs w:val="28"/>
        </w:rPr>
      </w:pPr>
      <w:r w:rsidRPr="00091FBD">
        <w:rPr>
          <w:b/>
          <w:bCs/>
          <w:color w:val="000000" w:themeColor="text1"/>
          <w:sz w:val="28"/>
          <w:szCs w:val="28"/>
          <w:rtl/>
        </w:rPr>
        <w:t>الدليل لغة:ما فيه دلالة وإرشاد إلى أي أمر من الأمور.</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وفي اصطلاح الأصوليين:</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ما يمكن التوصل بصحيح النظر فيه إلى مطلوب خبري،والمطلوب الخبري:</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هو الحكم الشرعي.</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وقد اشترط بعض الأصوليين في الدليل :</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أن يكون موصلا إلى حكم شرعي على سبيل القطع.</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فإن كان على سبيل الظن فهو أمارة لا دليل.</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ولكن الدكتور عبدالكريم زيدان يستدرك ويقول:ولكن المشهور عند الأصوليين أن هذا ليس بشرط،فالدليل عندهم:</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ما يستفاد منه حكم شرعي عملي على سبيل القطع،أو على سبيل الظن.</w:t>
      </w:r>
    </w:p>
    <w:p w:rsidR="001F0D25" w:rsidRPr="00091FBD" w:rsidRDefault="001F0D25" w:rsidP="001F0D25">
      <w:pPr>
        <w:ind w:right="426"/>
        <w:rPr>
          <w:b/>
          <w:bCs/>
          <w:color w:val="000000" w:themeColor="text1"/>
          <w:sz w:val="28"/>
          <w:szCs w:val="28"/>
          <w:rtl/>
        </w:rPr>
      </w:pPr>
    </w:p>
    <w:p w:rsidR="001F0D25" w:rsidRPr="00091FBD" w:rsidRDefault="001F0D25" w:rsidP="001F0D25">
      <w:pPr>
        <w:ind w:right="426"/>
        <w:rPr>
          <w:b/>
          <w:bCs/>
          <w:color w:val="000000" w:themeColor="text1"/>
          <w:sz w:val="28"/>
          <w:szCs w:val="28"/>
          <w:u w:val="single"/>
          <w:rtl/>
        </w:rPr>
      </w:pPr>
      <w:r w:rsidRPr="00091FBD">
        <w:rPr>
          <w:rFonts w:hint="cs"/>
          <w:b/>
          <w:bCs/>
          <w:color w:val="000000" w:themeColor="text1"/>
          <w:sz w:val="28"/>
          <w:szCs w:val="28"/>
          <w:u w:val="single"/>
          <w:rtl/>
        </w:rPr>
        <w:t>تقسيمات الأدلة :</w:t>
      </w:r>
    </w:p>
    <w:p w:rsidR="001F0D25" w:rsidRPr="00091FBD" w:rsidRDefault="001F0D25" w:rsidP="001F0D25">
      <w:pPr>
        <w:ind w:right="426"/>
        <w:rPr>
          <w:b/>
          <w:bCs/>
          <w:color w:val="000000" w:themeColor="text1"/>
          <w:sz w:val="28"/>
          <w:szCs w:val="28"/>
        </w:rPr>
      </w:pPr>
      <w:r w:rsidRPr="00091FBD">
        <w:rPr>
          <w:b/>
          <w:bCs/>
          <w:color w:val="000000" w:themeColor="text1"/>
          <w:sz w:val="28"/>
          <w:szCs w:val="28"/>
          <w:rtl/>
        </w:rPr>
        <w:t>تقسم الأدلة الى تقسيمات مختلفة،بالنظر إلى اعتبارات مختلفة،وسندرس تقسيمين من هذه التقسيمات.</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التقسيم الأول:</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من جهة مدى الاتفاق والاختلاف في هذه الأدلة،وهي بهذا الاعتبار أنواع هي:</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الأول:ما كان محل اتفاق بين أئمة المسلمين،وهو القرآن الكريم والسنة النبوية.</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الثاني:وهو محل اتفاق بين جمهور المسلمين،وهو الإجماع والقياس.</w:t>
      </w:r>
    </w:p>
    <w:p w:rsidR="001F0D25" w:rsidRPr="00091FBD" w:rsidRDefault="001F0D25" w:rsidP="001F0D25">
      <w:pPr>
        <w:ind w:right="426"/>
        <w:rPr>
          <w:b/>
          <w:bCs/>
          <w:color w:val="000000" w:themeColor="text1"/>
          <w:sz w:val="28"/>
          <w:szCs w:val="28"/>
          <w:rtl/>
        </w:rPr>
      </w:pPr>
    </w:p>
    <w:p w:rsidR="001F0D25" w:rsidRPr="00091FBD" w:rsidRDefault="001F0D25" w:rsidP="001F0D25">
      <w:pPr>
        <w:ind w:right="426"/>
        <w:rPr>
          <w:b/>
          <w:bCs/>
          <w:color w:val="000000" w:themeColor="text1"/>
          <w:sz w:val="28"/>
          <w:szCs w:val="28"/>
        </w:rPr>
      </w:pPr>
      <w:r w:rsidRPr="00091FBD">
        <w:rPr>
          <w:b/>
          <w:bCs/>
          <w:color w:val="000000" w:themeColor="text1"/>
          <w:sz w:val="28"/>
          <w:szCs w:val="28"/>
          <w:rtl/>
        </w:rPr>
        <w:t>فالإجماع خالف فيه بعض المعتزلة،وبعض الخوارج.</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والقياس خالف فيه الظاهرية،والجعفرية.</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وعلى هذا فالقرآن الكريم هو أصل الأصول،ومصدر المصادر،ومرجع الأدلة جميعا.</w:t>
      </w:r>
    </w:p>
    <w:p w:rsidR="001F0D25" w:rsidRPr="00091FBD" w:rsidRDefault="001F0D25" w:rsidP="001F0D25">
      <w:pPr>
        <w:ind w:right="426"/>
        <w:rPr>
          <w:b/>
          <w:bCs/>
          <w:color w:val="000000" w:themeColor="text1"/>
          <w:sz w:val="28"/>
          <w:szCs w:val="28"/>
        </w:rPr>
      </w:pPr>
      <w:r w:rsidRPr="00091FBD">
        <w:rPr>
          <w:b/>
          <w:bCs/>
          <w:color w:val="000000" w:themeColor="text1"/>
          <w:sz w:val="28"/>
          <w:szCs w:val="28"/>
          <w:rtl/>
        </w:rPr>
        <w:t>التقسيم الثاني:</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الأدلة من حيث رجوعها إلى النقل أو الرأي تنقسم إلى قسمين:</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أدلة نقلية ، وأدلة عقلية.</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فالأدلة النقلية هي:</w:t>
      </w:r>
    </w:p>
    <w:p w:rsidR="001F0D25" w:rsidRPr="00091FBD" w:rsidRDefault="001F0D25" w:rsidP="001F0D25">
      <w:pPr>
        <w:ind w:right="426"/>
        <w:rPr>
          <w:b/>
          <w:bCs/>
          <w:color w:val="000000" w:themeColor="text1"/>
          <w:sz w:val="28"/>
          <w:szCs w:val="28"/>
        </w:rPr>
      </w:pPr>
      <w:r w:rsidRPr="00091FBD">
        <w:rPr>
          <w:b/>
          <w:bCs/>
          <w:color w:val="000000" w:themeColor="text1"/>
          <w:sz w:val="28"/>
          <w:szCs w:val="28"/>
          <w:rtl/>
        </w:rPr>
        <w:t>الكتاب والسنة،ويلحق بها الإجماع،ومذهب الصحابي،وشرع من قبلنا،على رأي من يأخذ بهذه الأدلة،ويعتبرها مصادر للتشريع.</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والأدلة العقلية هي:</w:t>
      </w:r>
    </w:p>
    <w:p w:rsidR="001F0D25" w:rsidRPr="00091FBD" w:rsidRDefault="001F0D25" w:rsidP="001F0D25">
      <w:pPr>
        <w:ind w:right="426"/>
        <w:rPr>
          <w:b/>
          <w:bCs/>
          <w:color w:val="000000" w:themeColor="text1"/>
          <w:sz w:val="28"/>
          <w:szCs w:val="28"/>
        </w:rPr>
      </w:pPr>
      <w:r w:rsidRPr="00091FBD">
        <w:rPr>
          <w:b/>
          <w:bCs/>
          <w:color w:val="000000" w:themeColor="text1"/>
          <w:sz w:val="28"/>
          <w:szCs w:val="28"/>
          <w:rtl/>
        </w:rPr>
        <w:lastRenderedPageBreak/>
        <w:t>التي ترجع إلى النظر والرأي،وهذا النوع هو القياس،ويلحق به الاستحسان،والمصالح المرسلة،وإنما كان هذا النوع عقليا لأن مرده إلى النظر والرأي،لا إلى أمر منقول من الشارع الحكيم.</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 xml:space="preserve">ولابد من أن يكون الرأي والنظر سليما ،من ذي فهم وإدراك سليم. </w:t>
      </w:r>
    </w:p>
    <w:p w:rsidR="001F0D25" w:rsidRPr="00091FBD" w:rsidRDefault="001F0D25" w:rsidP="001F0D25">
      <w:pPr>
        <w:ind w:right="426"/>
        <w:rPr>
          <w:b/>
          <w:bCs/>
          <w:color w:val="000000" w:themeColor="text1"/>
          <w:sz w:val="28"/>
          <w:szCs w:val="28"/>
          <w:rtl/>
        </w:rPr>
      </w:pPr>
    </w:p>
    <w:p w:rsidR="001F0D25" w:rsidRPr="00091FBD" w:rsidRDefault="001F0D25" w:rsidP="001F0D25">
      <w:pPr>
        <w:ind w:right="426"/>
        <w:rPr>
          <w:b/>
          <w:bCs/>
          <w:color w:val="000000" w:themeColor="text1"/>
          <w:sz w:val="28"/>
          <w:szCs w:val="28"/>
          <w:u w:val="single"/>
          <w:rtl/>
        </w:rPr>
      </w:pPr>
      <w:r w:rsidRPr="00091FBD">
        <w:rPr>
          <w:b/>
          <w:bCs/>
          <w:color w:val="000000" w:themeColor="text1"/>
          <w:sz w:val="28"/>
          <w:szCs w:val="28"/>
          <w:u w:val="single"/>
          <w:rtl/>
        </w:rPr>
        <w:t>مرجع الأدلة،وترتيبها،والدليل على هذا الترتيب:</w:t>
      </w:r>
    </w:p>
    <w:p w:rsidR="001F0D25" w:rsidRPr="00091FBD" w:rsidRDefault="001F0D25" w:rsidP="001F0D25">
      <w:pPr>
        <w:ind w:right="426"/>
        <w:rPr>
          <w:b/>
          <w:bCs/>
          <w:color w:val="000000" w:themeColor="text1"/>
          <w:sz w:val="28"/>
          <w:szCs w:val="28"/>
        </w:rPr>
      </w:pPr>
      <w:r w:rsidRPr="00091FBD">
        <w:rPr>
          <w:b/>
          <w:bCs/>
          <w:color w:val="000000" w:themeColor="text1"/>
          <w:sz w:val="28"/>
          <w:szCs w:val="28"/>
          <w:rtl/>
        </w:rPr>
        <w:t>ما مرجع الأدلة بأنواعها؟</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الجواب: القرآن العظيم.</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وذلك ؟لأن الأدلة محصورة في الكتاب والسنة.</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والأدلة لم تثبت بالعقل،بل بهما.</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والقرآن هو الذي أمرنا بأن نأخذ بالسنة،ونتبعها.</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يقول الله جل في علاه:(يا أيها الذين آمنوا أطيعوا الله وأطيعوا الرسول....)وقال سبحانه:(وما نهاكم عنه فانتهوا).</w:t>
      </w:r>
    </w:p>
    <w:p w:rsidR="001F0D25" w:rsidRPr="00091FBD" w:rsidRDefault="001F0D25" w:rsidP="001F0D25">
      <w:pPr>
        <w:ind w:right="426"/>
        <w:rPr>
          <w:b/>
          <w:bCs/>
          <w:color w:val="000000" w:themeColor="text1"/>
          <w:sz w:val="28"/>
          <w:szCs w:val="28"/>
        </w:rPr>
      </w:pPr>
      <w:r w:rsidRPr="00091FBD">
        <w:rPr>
          <w:b/>
          <w:bCs/>
          <w:color w:val="000000" w:themeColor="text1"/>
          <w:sz w:val="28"/>
          <w:szCs w:val="28"/>
          <w:rtl/>
        </w:rPr>
        <w:t xml:space="preserve"> *والسنة جاءت لبيان الكتاب الكريم،وشرح معانيه،يقول الله تبارك وتعالى:(وأنزلنا إليك الذكر لتبين للناس ما نزل إليهم)،فالسنة المطهرة:</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بيان للقرآن.</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وشارحة لمعانيه.</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ومفصلة لمجمله.</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وعلى هذا فالقرآن الكريم هو:أصل الأصول ومصدر المصادر.</w:t>
      </w:r>
    </w:p>
    <w:p w:rsidR="001F0D25" w:rsidRPr="00091FBD" w:rsidRDefault="001F0D25" w:rsidP="001F0D25">
      <w:pPr>
        <w:ind w:right="426"/>
        <w:rPr>
          <w:b/>
          <w:bCs/>
          <w:color w:val="000000" w:themeColor="text1"/>
          <w:sz w:val="28"/>
          <w:szCs w:val="28"/>
          <w:rtl/>
        </w:rPr>
      </w:pPr>
    </w:p>
    <w:p w:rsidR="001F0D25" w:rsidRPr="00091FBD" w:rsidRDefault="001F0D25" w:rsidP="001F0D25">
      <w:pPr>
        <w:ind w:right="426"/>
        <w:rPr>
          <w:b/>
          <w:bCs/>
          <w:color w:val="000000" w:themeColor="text1"/>
          <w:sz w:val="28"/>
          <w:szCs w:val="28"/>
        </w:rPr>
      </w:pPr>
      <w:r w:rsidRPr="00091FBD">
        <w:rPr>
          <w:b/>
          <w:bCs/>
          <w:color w:val="000000" w:themeColor="text1"/>
          <w:sz w:val="28"/>
          <w:szCs w:val="28"/>
          <w:rtl/>
        </w:rPr>
        <w:t>ثانيا:ترتيب الأدلة:</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القرآن الكريم.</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السنة النبوية الشريفة.</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الإجماع،لأن مستنده نص من الكتاب أو السنة.</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القياس.</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وعلى هذا الترتيب اتفق جمهور الفقهاء القائلين بحجية الإجماع والقياس واعتبارهما مصدرين للأحكام التشريعية، إضافة للكتاب والسنة.</w:t>
      </w:r>
    </w:p>
    <w:p w:rsidR="001F0D25" w:rsidRPr="00091FBD" w:rsidRDefault="001F0D25" w:rsidP="001F0D25">
      <w:pPr>
        <w:ind w:right="426"/>
        <w:rPr>
          <w:b/>
          <w:bCs/>
          <w:color w:val="000000" w:themeColor="text1"/>
          <w:sz w:val="28"/>
          <w:szCs w:val="28"/>
          <w:rtl/>
        </w:rPr>
      </w:pPr>
    </w:p>
    <w:p w:rsidR="001F0D25" w:rsidRPr="00091FBD" w:rsidRDefault="001F0D25" w:rsidP="001F0D25">
      <w:pPr>
        <w:ind w:right="426"/>
        <w:rPr>
          <w:b/>
          <w:bCs/>
          <w:color w:val="000000" w:themeColor="text1"/>
          <w:sz w:val="28"/>
          <w:szCs w:val="28"/>
        </w:rPr>
      </w:pPr>
      <w:r w:rsidRPr="00091FBD">
        <w:rPr>
          <w:b/>
          <w:bCs/>
          <w:color w:val="000000" w:themeColor="text1"/>
          <w:sz w:val="28"/>
          <w:szCs w:val="28"/>
          <w:rtl/>
        </w:rPr>
        <w:t>ثالثا: الدليل على هذا الترتيب:</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دلت على هذا الترتيب آثار كثيرة منها:</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1/حديث رسولنا لما بعث معاذا إلى اليمن.</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وجه الدلالة:أنه أقره على الاجتهاد بالرأي،والقياس ضرب منه.</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2/أبوبكرالصديق إذا ورد عليه الخصوم نظر في:</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 xml:space="preserve">كتاب الله </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ثم سنة رسول الله</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 xml:space="preserve">ثم جمع رؤساء الناس فاستشارهم........ </w:t>
      </w:r>
    </w:p>
    <w:p w:rsidR="001F0D25" w:rsidRPr="00091FBD" w:rsidRDefault="001F0D25" w:rsidP="001F0D25">
      <w:pPr>
        <w:ind w:right="426"/>
        <w:rPr>
          <w:b/>
          <w:bCs/>
          <w:color w:val="000000" w:themeColor="text1"/>
          <w:sz w:val="28"/>
          <w:szCs w:val="28"/>
        </w:rPr>
      </w:pPr>
      <w:r w:rsidRPr="00091FBD">
        <w:rPr>
          <w:b/>
          <w:bCs/>
          <w:color w:val="000000" w:themeColor="text1"/>
          <w:sz w:val="28"/>
          <w:szCs w:val="28"/>
          <w:rtl/>
        </w:rPr>
        <w:t>وجاء أن عمر بن الخطاب رضي الله عنه يفعل ذلك.</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3/قول عمر لشريح قاضيه في الكوفة:اقض بكتاب الله،فإن لم تجد فبقضاء رسول الله،أي سنته،فإن لم تجد فاقض بما استبان لك من أئمة المهتدين،فإن لم تجد فاجتهد رأيك ،واستشر أهل العلم والصلاح.</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ومثل هذا كان يقول ابن مسعود رضي الله عنهم جميعا.</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 xml:space="preserve">انتهى،وأستودعكم الله الى الدرس القادم(الرابع) وسندرس فيه وبإذن الله تعالى </w:t>
      </w:r>
    </w:p>
    <w:p w:rsidR="001F0D25" w:rsidRPr="00091FBD" w:rsidRDefault="001F0D25" w:rsidP="001F0D25">
      <w:pPr>
        <w:ind w:right="426"/>
        <w:rPr>
          <w:b/>
          <w:bCs/>
          <w:color w:val="000000" w:themeColor="text1"/>
          <w:sz w:val="28"/>
          <w:szCs w:val="28"/>
          <w:rtl/>
        </w:rPr>
      </w:pPr>
      <w:r w:rsidRPr="00091FBD">
        <w:rPr>
          <w:b/>
          <w:bCs/>
          <w:color w:val="000000" w:themeColor="text1"/>
          <w:sz w:val="28"/>
          <w:szCs w:val="28"/>
          <w:rtl/>
        </w:rPr>
        <w:t xml:space="preserve">                 ( الدليل الأول القرآن الكريم ).</w:t>
      </w:r>
    </w:p>
    <w:p w:rsidR="001F0D25" w:rsidRPr="00091FBD" w:rsidRDefault="001F0D25" w:rsidP="001F0D25">
      <w:pPr>
        <w:ind w:right="426"/>
        <w:rPr>
          <w:b/>
          <w:bCs/>
          <w:color w:val="000000" w:themeColor="text1"/>
          <w:sz w:val="28"/>
          <w:szCs w:val="28"/>
          <w:rtl/>
        </w:rPr>
      </w:pPr>
    </w:p>
    <w:p w:rsidR="001F0D25" w:rsidRPr="00091FBD" w:rsidRDefault="001F0D25" w:rsidP="001F0D25">
      <w:pPr>
        <w:ind w:right="426"/>
        <w:rPr>
          <w:b/>
          <w:bCs/>
          <w:color w:val="000000" w:themeColor="text1"/>
          <w:sz w:val="28"/>
          <w:szCs w:val="28"/>
        </w:rPr>
      </w:pPr>
    </w:p>
    <w:p w:rsidR="001F0D25" w:rsidRPr="00091FBD" w:rsidRDefault="001F0D25" w:rsidP="001F0D25">
      <w:pPr>
        <w:ind w:right="426"/>
        <w:rPr>
          <w:b/>
          <w:bCs/>
          <w:color w:val="000000" w:themeColor="text1"/>
          <w:sz w:val="28"/>
          <w:szCs w:val="28"/>
          <w:rtl/>
        </w:rPr>
      </w:pPr>
    </w:p>
    <w:p w:rsidR="001F0D25" w:rsidRPr="00091FBD" w:rsidRDefault="001F0D25" w:rsidP="001F0D25">
      <w:pPr>
        <w:tabs>
          <w:tab w:val="left" w:pos="3330"/>
        </w:tabs>
        <w:ind w:right="426"/>
        <w:rPr>
          <w:color w:val="000000" w:themeColor="text1"/>
          <w:sz w:val="28"/>
          <w:szCs w:val="28"/>
          <w:rtl/>
        </w:rPr>
      </w:pPr>
    </w:p>
    <w:p w:rsidR="001F0D25" w:rsidRPr="00091FBD" w:rsidRDefault="001F0D25" w:rsidP="001F0D25">
      <w:pPr>
        <w:tabs>
          <w:tab w:val="left" w:pos="3330"/>
        </w:tabs>
        <w:ind w:right="426"/>
        <w:jc w:val="center"/>
        <w:rPr>
          <w:b/>
          <w:bCs/>
          <w:color w:val="000000" w:themeColor="text1"/>
          <w:sz w:val="28"/>
          <w:szCs w:val="28"/>
          <w:rtl/>
        </w:rPr>
      </w:pPr>
      <w:r w:rsidRPr="00091FBD">
        <w:rPr>
          <w:rFonts w:hint="cs"/>
          <w:b/>
          <w:bCs/>
          <w:color w:val="000000" w:themeColor="text1"/>
          <w:sz w:val="28"/>
          <w:szCs w:val="28"/>
          <w:rtl/>
        </w:rPr>
        <w:lastRenderedPageBreak/>
        <w:t>الدليل الأول : القران الكريم</w:t>
      </w:r>
    </w:p>
    <w:p w:rsidR="001F0D25" w:rsidRPr="00091FBD" w:rsidRDefault="001F0D25" w:rsidP="001F0D25">
      <w:pPr>
        <w:tabs>
          <w:tab w:val="left" w:pos="3330"/>
        </w:tabs>
        <w:ind w:right="426"/>
        <w:jc w:val="center"/>
        <w:rPr>
          <w:b/>
          <w:bCs/>
          <w:color w:val="000000" w:themeColor="text1"/>
          <w:sz w:val="28"/>
          <w:szCs w:val="28"/>
          <w:rtl/>
        </w:rPr>
      </w:pPr>
    </w:p>
    <w:p w:rsidR="001F0D25" w:rsidRPr="00091FBD" w:rsidRDefault="001F0D25" w:rsidP="001F0D25">
      <w:pPr>
        <w:tabs>
          <w:tab w:val="left" w:pos="3330"/>
        </w:tabs>
        <w:ind w:right="426"/>
        <w:jc w:val="center"/>
        <w:rPr>
          <w:b/>
          <w:bCs/>
          <w:color w:val="000000" w:themeColor="text1"/>
          <w:sz w:val="28"/>
          <w:szCs w:val="28"/>
          <w:rtl/>
        </w:rPr>
      </w:pPr>
    </w:p>
    <w:p w:rsidR="001F0D25" w:rsidRPr="00091FBD" w:rsidRDefault="001F0D25" w:rsidP="001F0D25">
      <w:pPr>
        <w:numPr>
          <w:ilvl w:val="0"/>
          <w:numId w:val="4"/>
        </w:numPr>
        <w:tabs>
          <w:tab w:val="left" w:pos="3330"/>
        </w:tabs>
        <w:ind w:right="426"/>
        <w:rPr>
          <w:b/>
          <w:bCs/>
          <w:color w:val="000000" w:themeColor="text1"/>
          <w:sz w:val="28"/>
          <w:szCs w:val="28"/>
        </w:rPr>
      </w:pPr>
      <w:r w:rsidRPr="00091FBD">
        <w:rPr>
          <w:b/>
          <w:bCs/>
          <w:color w:val="000000" w:themeColor="text1"/>
          <w:sz w:val="28"/>
          <w:szCs w:val="28"/>
          <w:rtl/>
        </w:rPr>
        <w:t>مقدمة</w:t>
      </w:r>
    </w:p>
    <w:p w:rsidR="001F0D25" w:rsidRPr="00091FBD" w:rsidRDefault="001F0D25" w:rsidP="001F0D25">
      <w:pPr>
        <w:numPr>
          <w:ilvl w:val="0"/>
          <w:numId w:val="4"/>
        </w:numPr>
        <w:tabs>
          <w:tab w:val="left" w:pos="3330"/>
        </w:tabs>
        <w:ind w:right="426"/>
        <w:rPr>
          <w:b/>
          <w:bCs/>
          <w:color w:val="000000" w:themeColor="text1"/>
          <w:sz w:val="28"/>
          <w:szCs w:val="28"/>
          <w:rtl/>
        </w:rPr>
      </w:pPr>
      <w:r w:rsidRPr="00091FBD">
        <w:rPr>
          <w:b/>
          <w:bCs/>
          <w:color w:val="000000" w:themeColor="text1"/>
          <w:sz w:val="28"/>
          <w:szCs w:val="28"/>
          <w:rtl/>
        </w:rPr>
        <w:t>تعريف القرآن الكريم</w:t>
      </w:r>
      <w:r w:rsidRPr="00091FBD">
        <w:rPr>
          <w:b/>
          <w:bCs/>
          <w:color w:val="000000" w:themeColor="text1"/>
          <w:sz w:val="28"/>
          <w:szCs w:val="28"/>
          <w:rtl/>
          <w:lang w:bidi="ar-EG"/>
        </w:rPr>
        <w:t>.</w:t>
      </w:r>
    </w:p>
    <w:p w:rsidR="001F0D25" w:rsidRPr="00091FBD" w:rsidRDefault="001F0D25" w:rsidP="001F0D25">
      <w:pPr>
        <w:tabs>
          <w:tab w:val="left" w:pos="3330"/>
        </w:tabs>
        <w:ind w:right="426"/>
        <w:rPr>
          <w:b/>
          <w:bCs/>
          <w:color w:val="000000" w:themeColor="text1"/>
          <w:sz w:val="28"/>
          <w:szCs w:val="28"/>
          <w:rtl/>
        </w:rPr>
      </w:pPr>
      <w:r w:rsidRPr="00091FBD">
        <w:rPr>
          <w:b/>
          <w:bCs/>
          <w:color w:val="000000" w:themeColor="text1"/>
          <w:sz w:val="28"/>
          <w:szCs w:val="28"/>
          <w:rtl/>
        </w:rPr>
        <w:t>خواص القرآن الكريم.</w:t>
      </w:r>
    </w:p>
    <w:p w:rsidR="001F0D25" w:rsidRPr="00091FBD" w:rsidRDefault="001F0D25" w:rsidP="001F0D25">
      <w:pPr>
        <w:tabs>
          <w:tab w:val="left" w:pos="3330"/>
        </w:tabs>
        <w:ind w:right="426"/>
        <w:rPr>
          <w:b/>
          <w:bCs/>
          <w:color w:val="000000" w:themeColor="text1"/>
          <w:sz w:val="28"/>
          <w:szCs w:val="28"/>
          <w:rtl/>
        </w:rPr>
      </w:pPr>
    </w:p>
    <w:p w:rsidR="001F0D25" w:rsidRPr="00091FBD" w:rsidRDefault="001F0D25" w:rsidP="001F0D25">
      <w:pPr>
        <w:tabs>
          <w:tab w:val="left" w:pos="3330"/>
        </w:tabs>
        <w:ind w:right="426"/>
        <w:rPr>
          <w:b/>
          <w:bCs/>
          <w:color w:val="000000" w:themeColor="text1"/>
          <w:sz w:val="28"/>
          <w:szCs w:val="28"/>
          <w:rtl/>
        </w:rPr>
      </w:pPr>
    </w:p>
    <w:p w:rsidR="001F0D25" w:rsidRPr="00091FBD" w:rsidRDefault="001F0D25" w:rsidP="001F0D25">
      <w:pPr>
        <w:tabs>
          <w:tab w:val="left" w:pos="3330"/>
        </w:tabs>
        <w:ind w:right="426"/>
        <w:rPr>
          <w:b/>
          <w:bCs/>
          <w:color w:val="000000" w:themeColor="text1"/>
          <w:sz w:val="28"/>
          <w:szCs w:val="28"/>
          <w:u w:val="single"/>
          <w:rtl/>
        </w:rPr>
      </w:pPr>
      <w:r w:rsidRPr="00091FBD">
        <w:rPr>
          <w:b/>
          <w:bCs/>
          <w:color w:val="000000" w:themeColor="text1"/>
          <w:sz w:val="28"/>
          <w:szCs w:val="28"/>
          <w:u w:val="single"/>
          <w:rtl/>
        </w:rPr>
        <w:t>تعريف القرآن الكريم وحجيته:</w:t>
      </w:r>
    </w:p>
    <w:p w:rsidR="001F0D25" w:rsidRPr="00091FBD" w:rsidRDefault="001F0D25" w:rsidP="001F0D25">
      <w:pPr>
        <w:tabs>
          <w:tab w:val="left" w:pos="3330"/>
        </w:tabs>
        <w:ind w:right="426"/>
        <w:rPr>
          <w:color w:val="000000" w:themeColor="text1"/>
          <w:sz w:val="28"/>
          <w:szCs w:val="28"/>
          <w:rtl/>
        </w:rPr>
      </w:pPr>
      <w:r w:rsidRPr="00091FBD">
        <w:rPr>
          <w:color w:val="000000" w:themeColor="text1"/>
          <w:sz w:val="28"/>
          <w:szCs w:val="28"/>
          <w:rtl/>
        </w:rPr>
        <w:t>القرآن أشهر من أن يعرف،ولكن جرت العادة واعتاد الأصوليون تعريفه،وله عدة تعريفات،</w:t>
      </w:r>
    </w:p>
    <w:p w:rsidR="001F0D25" w:rsidRPr="00091FBD" w:rsidRDefault="001F0D25" w:rsidP="001F0D25">
      <w:pPr>
        <w:tabs>
          <w:tab w:val="left" w:pos="3330"/>
        </w:tabs>
        <w:ind w:right="426"/>
        <w:rPr>
          <w:color w:val="000000" w:themeColor="text1"/>
          <w:sz w:val="28"/>
          <w:szCs w:val="28"/>
          <w:rtl/>
        </w:rPr>
      </w:pPr>
      <w:r w:rsidRPr="00091FBD">
        <w:rPr>
          <w:color w:val="000000" w:themeColor="text1"/>
          <w:sz w:val="28"/>
          <w:szCs w:val="28"/>
          <w:rtl/>
        </w:rPr>
        <w:t>نتناول واحدا منها</w:t>
      </w:r>
      <w:r w:rsidRPr="00091FBD">
        <w:rPr>
          <w:rFonts w:hint="cs"/>
          <w:color w:val="000000" w:themeColor="text1"/>
          <w:sz w:val="28"/>
          <w:szCs w:val="28"/>
          <w:rtl/>
        </w:rPr>
        <w:t xml:space="preserve"> </w:t>
      </w:r>
      <w:r w:rsidRPr="00091FBD">
        <w:rPr>
          <w:color w:val="000000" w:themeColor="text1"/>
          <w:sz w:val="28"/>
          <w:szCs w:val="28"/>
          <w:rtl/>
        </w:rPr>
        <w:t xml:space="preserve"> وهو:</w:t>
      </w:r>
    </w:p>
    <w:p w:rsidR="001F0D25" w:rsidRPr="00091FBD" w:rsidRDefault="001F0D25" w:rsidP="001F0D25">
      <w:pPr>
        <w:tabs>
          <w:tab w:val="left" w:pos="3330"/>
        </w:tabs>
        <w:ind w:right="426"/>
        <w:jc w:val="lowKashida"/>
        <w:rPr>
          <w:b/>
          <w:bCs/>
          <w:color w:val="000000" w:themeColor="text1"/>
          <w:sz w:val="28"/>
          <w:szCs w:val="28"/>
          <w:rtl/>
        </w:rPr>
      </w:pPr>
      <w:r w:rsidRPr="00091FBD">
        <w:rPr>
          <w:b/>
          <w:bCs/>
          <w:color w:val="000000" w:themeColor="text1"/>
          <w:sz w:val="28"/>
          <w:szCs w:val="28"/>
          <w:rtl/>
        </w:rPr>
        <w:t xml:space="preserve">(كلام الله المنزل على رسول الله محمد صلى الله عليه وسلم،المكتوب في المصاحف،المنقول إلينا عنه نقلا متواترا بلا شبهة).  </w:t>
      </w:r>
    </w:p>
    <w:p w:rsidR="001F0D25" w:rsidRPr="00091FBD" w:rsidRDefault="001F0D25" w:rsidP="001F0D25">
      <w:pPr>
        <w:tabs>
          <w:tab w:val="left" w:pos="3330"/>
        </w:tabs>
        <w:ind w:right="426"/>
        <w:rPr>
          <w:b/>
          <w:bCs/>
          <w:color w:val="000000" w:themeColor="text1"/>
          <w:sz w:val="28"/>
          <w:szCs w:val="28"/>
        </w:rPr>
      </w:pPr>
    </w:p>
    <w:p w:rsidR="001F0D25" w:rsidRPr="00091FBD" w:rsidRDefault="001F0D25" w:rsidP="001F0D25">
      <w:pPr>
        <w:tabs>
          <w:tab w:val="left" w:pos="3330"/>
        </w:tabs>
        <w:ind w:right="426"/>
        <w:rPr>
          <w:color w:val="000000" w:themeColor="text1"/>
          <w:sz w:val="28"/>
          <w:szCs w:val="28"/>
          <w:u w:val="single"/>
          <w:rtl/>
        </w:rPr>
      </w:pPr>
      <w:r w:rsidRPr="00091FBD">
        <w:rPr>
          <w:rFonts w:hint="cs"/>
          <w:b/>
          <w:bCs/>
          <w:color w:val="000000" w:themeColor="text1"/>
          <w:sz w:val="28"/>
          <w:szCs w:val="28"/>
          <w:u w:val="single"/>
          <w:rtl/>
        </w:rPr>
        <w:t>شرح التعريف :</w:t>
      </w:r>
    </w:p>
    <w:p w:rsidR="001F0D25" w:rsidRPr="00091FBD" w:rsidRDefault="001F0D25" w:rsidP="001F0D25">
      <w:pPr>
        <w:tabs>
          <w:tab w:val="left" w:pos="3330"/>
        </w:tabs>
        <w:bidi w:val="0"/>
        <w:ind w:right="426"/>
        <w:jc w:val="right"/>
        <w:rPr>
          <w:color w:val="000000" w:themeColor="text1"/>
          <w:sz w:val="28"/>
          <w:szCs w:val="28"/>
        </w:rPr>
      </w:pPr>
      <w:r w:rsidRPr="00091FBD">
        <w:rPr>
          <w:color w:val="000000" w:themeColor="text1"/>
          <w:sz w:val="28"/>
          <w:szCs w:val="28"/>
          <w:rtl/>
        </w:rPr>
        <w:t>الكتاب المنزل:قيد يخرج الصحف مثل صحف إبراهيم وموسى.</w:t>
      </w:r>
    </w:p>
    <w:p w:rsidR="001F0D25" w:rsidRPr="00091FBD" w:rsidRDefault="001F0D25" w:rsidP="001F0D25">
      <w:pPr>
        <w:tabs>
          <w:tab w:val="left" w:pos="3330"/>
        </w:tabs>
        <w:bidi w:val="0"/>
        <w:ind w:right="426"/>
        <w:jc w:val="right"/>
        <w:rPr>
          <w:color w:val="000000" w:themeColor="text1"/>
          <w:sz w:val="28"/>
          <w:szCs w:val="28"/>
          <w:rtl/>
        </w:rPr>
      </w:pPr>
      <w:r w:rsidRPr="00091FBD">
        <w:rPr>
          <w:color w:val="000000" w:themeColor="text1"/>
          <w:sz w:val="28"/>
          <w:szCs w:val="28"/>
          <w:rtl/>
        </w:rPr>
        <w:t>المنزل على رسول الله:لأن ليس كل ما أنزل من الله قرآنا،فالتوراة من الله على موسى،والإنجيل من الله على عيسى عليهم السلام.</w:t>
      </w:r>
    </w:p>
    <w:p w:rsidR="001F0D25" w:rsidRPr="00091FBD" w:rsidRDefault="001F0D25" w:rsidP="001F0D25">
      <w:pPr>
        <w:tabs>
          <w:tab w:val="left" w:pos="3330"/>
        </w:tabs>
        <w:bidi w:val="0"/>
        <w:ind w:right="426"/>
        <w:jc w:val="right"/>
        <w:rPr>
          <w:color w:val="000000" w:themeColor="text1"/>
          <w:sz w:val="28"/>
          <w:szCs w:val="28"/>
          <w:rtl/>
        </w:rPr>
      </w:pPr>
    </w:p>
    <w:p w:rsidR="001F0D25" w:rsidRPr="00091FBD" w:rsidRDefault="001F0D25" w:rsidP="001F0D25">
      <w:pPr>
        <w:tabs>
          <w:tab w:val="left" w:pos="3330"/>
        </w:tabs>
        <w:bidi w:val="0"/>
        <w:ind w:right="426"/>
        <w:jc w:val="right"/>
        <w:rPr>
          <w:color w:val="000000" w:themeColor="text1"/>
          <w:sz w:val="28"/>
          <w:szCs w:val="28"/>
          <w:rtl/>
        </w:rPr>
      </w:pPr>
      <w:r w:rsidRPr="00091FBD">
        <w:rPr>
          <w:color w:val="000000" w:themeColor="text1"/>
          <w:sz w:val="28"/>
          <w:szCs w:val="28"/>
          <w:rtl/>
        </w:rPr>
        <w:t>س/هل كل ما أنزل من الله على محمد صلى الله عليه وسلم يعتبر قرآنا؟</w:t>
      </w:r>
    </w:p>
    <w:p w:rsidR="001F0D25" w:rsidRPr="00091FBD" w:rsidRDefault="001F0D25" w:rsidP="001F0D25">
      <w:pPr>
        <w:tabs>
          <w:tab w:val="left" w:pos="3330"/>
        </w:tabs>
        <w:bidi w:val="0"/>
        <w:ind w:right="426"/>
        <w:jc w:val="right"/>
        <w:rPr>
          <w:b/>
          <w:bCs/>
          <w:color w:val="000000" w:themeColor="text1"/>
          <w:sz w:val="28"/>
          <w:szCs w:val="28"/>
          <w:rtl/>
        </w:rPr>
      </w:pPr>
      <w:r w:rsidRPr="00091FBD">
        <w:rPr>
          <w:b/>
          <w:bCs/>
          <w:color w:val="000000" w:themeColor="text1"/>
          <w:sz w:val="28"/>
          <w:szCs w:val="28"/>
          <w:rtl/>
        </w:rPr>
        <w:t>الجواب:لا.</w:t>
      </w:r>
    </w:p>
    <w:p w:rsidR="001F0D25" w:rsidRPr="00091FBD" w:rsidRDefault="001F0D25" w:rsidP="001F0D25">
      <w:pPr>
        <w:tabs>
          <w:tab w:val="left" w:pos="3330"/>
        </w:tabs>
        <w:bidi w:val="0"/>
        <w:ind w:right="426"/>
        <w:jc w:val="right"/>
        <w:rPr>
          <w:color w:val="000000" w:themeColor="text1"/>
          <w:sz w:val="28"/>
          <w:szCs w:val="28"/>
          <w:rtl/>
        </w:rPr>
      </w:pPr>
      <w:r w:rsidRPr="00091FBD">
        <w:rPr>
          <w:color w:val="000000" w:themeColor="text1"/>
          <w:sz w:val="28"/>
          <w:szCs w:val="28"/>
          <w:rtl/>
        </w:rPr>
        <w:t>فهناك الأحاديث القدسية،فهي من الله منزلة على رسول الله،لكنها ليست قرآنا.</w:t>
      </w:r>
    </w:p>
    <w:p w:rsidR="001F0D25" w:rsidRPr="00091FBD" w:rsidRDefault="001F0D25" w:rsidP="001F0D25">
      <w:pPr>
        <w:tabs>
          <w:tab w:val="left" w:pos="3330"/>
        </w:tabs>
        <w:bidi w:val="0"/>
        <w:ind w:right="426"/>
        <w:jc w:val="right"/>
        <w:rPr>
          <w:color w:val="000000" w:themeColor="text1"/>
          <w:sz w:val="28"/>
          <w:szCs w:val="28"/>
          <w:rtl/>
        </w:rPr>
      </w:pPr>
    </w:p>
    <w:p w:rsidR="001F0D25" w:rsidRPr="00091FBD" w:rsidRDefault="001F0D25" w:rsidP="001F0D25">
      <w:pPr>
        <w:tabs>
          <w:tab w:val="left" w:pos="3330"/>
        </w:tabs>
        <w:ind w:right="426"/>
        <w:jc w:val="lowKashida"/>
        <w:rPr>
          <w:color w:val="000000" w:themeColor="text1"/>
          <w:sz w:val="28"/>
          <w:szCs w:val="28"/>
          <w:rtl/>
        </w:rPr>
      </w:pPr>
      <w:r w:rsidRPr="00091FBD">
        <w:rPr>
          <w:b/>
          <w:bCs/>
          <w:color w:val="000000" w:themeColor="text1"/>
          <w:sz w:val="28"/>
          <w:szCs w:val="28"/>
          <w:rtl/>
        </w:rPr>
        <w:t xml:space="preserve">المنقول إلينا </w:t>
      </w:r>
      <w:r w:rsidRPr="00091FBD">
        <w:rPr>
          <w:color w:val="000000" w:themeColor="text1"/>
          <w:sz w:val="28"/>
          <w:szCs w:val="28"/>
          <w:rtl/>
        </w:rPr>
        <w:t>:</w:t>
      </w:r>
      <w:r w:rsidRPr="00091FBD">
        <w:rPr>
          <w:rFonts w:hint="cs"/>
          <w:color w:val="000000" w:themeColor="text1"/>
          <w:sz w:val="28"/>
          <w:szCs w:val="28"/>
          <w:rtl/>
        </w:rPr>
        <w:t xml:space="preserve"> </w:t>
      </w:r>
      <w:r w:rsidRPr="00091FBD">
        <w:rPr>
          <w:color w:val="000000" w:themeColor="text1"/>
          <w:sz w:val="28"/>
          <w:szCs w:val="28"/>
          <w:rtl/>
        </w:rPr>
        <w:t>وهكذا يؤخذ القرآن الكريم،من الله إلى جبريل،ومن جبريل إلى محمد،ومن محمد صلوات الله وسلامه عليه إلى الصحابة رضوان الله عليهم،ومنهم إلى من بعدهم حتى وصل إلينا.</w:t>
      </w:r>
    </w:p>
    <w:p w:rsidR="001F0D25" w:rsidRPr="00091FBD" w:rsidRDefault="001F0D25" w:rsidP="001F0D25">
      <w:pPr>
        <w:tabs>
          <w:tab w:val="left" w:pos="3330"/>
        </w:tabs>
        <w:ind w:right="426"/>
        <w:jc w:val="lowKashida"/>
        <w:rPr>
          <w:color w:val="000000" w:themeColor="text1"/>
          <w:sz w:val="28"/>
          <w:szCs w:val="28"/>
        </w:rPr>
      </w:pPr>
    </w:p>
    <w:p w:rsidR="001F0D25" w:rsidRPr="00091FBD" w:rsidRDefault="001F0D25" w:rsidP="001F0D25">
      <w:pPr>
        <w:tabs>
          <w:tab w:val="left" w:pos="3330"/>
        </w:tabs>
        <w:bidi w:val="0"/>
        <w:ind w:right="426"/>
        <w:jc w:val="right"/>
        <w:rPr>
          <w:color w:val="000000" w:themeColor="text1"/>
          <w:sz w:val="28"/>
          <w:szCs w:val="28"/>
        </w:rPr>
      </w:pPr>
      <w:r w:rsidRPr="00091FBD">
        <w:rPr>
          <w:b/>
          <w:bCs/>
          <w:color w:val="000000" w:themeColor="text1"/>
          <w:sz w:val="28"/>
          <w:szCs w:val="28"/>
          <w:rtl/>
        </w:rPr>
        <w:t>بالتواتر</w:t>
      </w:r>
      <w:r w:rsidRPr="00091FBD">
        <w:rPr>
          <w:color w:val="000000" w:themeColor="text1"/>
          <w:sz w:val="28"/>
          <w:szCs w:val="28"/>
          <w:rtl/>
        </w:rPr>
        <w:t>:</w:t>
      </w:r>
      <w:r w:rsidRPr="00091FBD">
        <w:rPr>
          <w:rFonts w:hint="cs"/>
          <w:color w:val="000000" w:themeColor="text1"/>
          <w:sz w:val="28"/>
          <w:szCs w:val="28"/>
          <w:rtl/>
        </w:rPr>
        <w:t xml:space="preserve"> </w:t>
      </w:r>
      <w:r w:rsidRPr="00091FBD">
        <w:rPr>
          <w:color w:val="000000" w:themeColor="text1"/>
          <w:sz w:val="28"/>
          <w:szCs w:val="28"/>
          <w:rtl/>
        </w:rPr>
        <w:t>إجماعا،وهو نقل جمع عن جمع يستحيل اجتماعهم وتواطؤهم على الكذب.</w:t>
      </w:r>
    </w:p>
    <w:p w:rsidR="001F0D25" w:rsidRPr="00091FBD" w:rsidRDefault="001F0D25" w:rsidP="001F0D25">
      <w:pPr>
        <w:tabs>
          <w:tab w:val="left" w:pos="3330"/>
        </w:tabs>
        <w:bidi w:val="0"/>
        <w:ind w:right="426"/>
        <w:jc w:val="right"/>
        <w:rPr>
          <w:color w:val="000000" w:themeColor="text1"/>
          <w:sz w:val="28"/>
          <w:szCs w:val="28"/>
          <w:rtl/>
        </w:rPr>
      </w:pPr>
    </w:p>
    <w:p w:rsidR="001F0D25" w:rsidRPr="00091FBD" w:rsidRDefault="001F0D25" w:rsidP="001F0D25">
      <w:pPr>
        <w:tabs>
          <w:tab w:val="left" w:pos="3330"/>
        </w:tabs>
        <w:ind w:right="426"/>
        <w:jc w:val="lowKashida"/>
        <w:rPr>
          <w:color w:val="000000" w:themeColor="text1"/>
          <w:sz w:val="28"/>
          <w:szCs w:val="28"/>
          <w:rtl/>
        </w:rPr>
      </w:pPr>
      <w:r w:rsidRPr="00091FBD">
        <w:rPr>
          <w:b/>
          <w:bCs/>
          <w:color w:val="000000" w:themeColor="text1"/>
          <w:sz w:val="28"/>
          <w:szCs w:val="28"/>
          <w:rtl/>
        </w:rPr>
        <w:t>بلا شبهة</w:t>
      </w:r>
      <w:r w:rsidRPr="00091FBD">
        <w:rPr>
          <w:color w:val="000000" w:themeColor="text1"/>
          <w:sz w:val="28"/>
          <w:szCs w:val="28"/>
          <w:rtl/>
        </w:rPr>
        <w:t>:</w:t>
      </w:r>
      <w:r w:rsidRPr="00091FBD">
        <w:rPr>
          <w:rFonts w:hint="cs"/>
          <w:color w:val="000000" w:themeColor="text1"/>
          <w:sz w:val="28"/>
          <w:szCs w:val="28"/>
          <w:rtl/>
        </w:rPr>
        <w:t xml:space="preserve"> </w:t>
      </w:r>
      <w:r w:rsidRPr="00091FBD">
        <w:rPr>
          <w:color w:val="000000" w:themeColor="text1"/>
          <w:sz w:val="28"/>
          <w:szCs w:val="28"/>
          <w:rtl/>
        </w:rPr>
        <w:t>تطعن في صحته ،أو ثبوته.</w:t>
      </w:r>
    </w:p>
    <w:p w:rsidR="001F0D25" w:rsidRPr="00091FBD" w:rsidRDefault="001F0D25" w:rsidP="001F0D25">
      <w:pPr>
        <w:tabs>
          <w:tab w:val="left" w:pos="3330"/>
        </w:tabs>
        <w:bidi w:val="0"/>
        <w:ind w:right="426"/>
        <w:jc w:val="right"/>
        <w:rPr>
          <w:color w:val="000000" w:themeColor="text1"/>
          <w:sz w:val="28"/>
          <w:szCs w:val="28"/>
          <w:rtl/>
        </w:rPr>
      </w:pPr>
    </w:p>
    <w:p w:rsidR="001F0D25" w:rsidRPr="00091FBD" w:rsidRDefault="001F0D25" w:rsidP="001F0D25">
      <w:pPr>
        <w:tabs>
          <w:tab w:val="left" w:pos="3330"/>
        </w:tabs>
        <w:bidi w:val="0"/>
        <w:ind w:right="426"/>
        <w:jc w:val="right"/>
        <w:rPr>
          <w:b/>
          <w:bCs/>
          <w:color w:val="000000" w:themeColor="text1"/>
          <w:sz w:val="28"/>
          <w:szCs w:val="28"/>
          <w:u w:val="single"/>
          <w:rtl/>
        </w:rPr>
      </w:pPr>
      <w:r w:rsidRPr="00091FBD">
        <w:rPr>
          <w:rFonts w:hint="cs"/>
          <w:b/>
          <w:bCs/>
          <w:color w:val="000000" w:themeColor="text1"/>
          <w:sz w:val="28"/>
          <w:szCs w:val="28"/>
          <w:u w:val="single"/>
          <w:rtl/>
        </w:rPr>
        <w:t>حجيتة :</w:t>
      </w:r>
    </w:p>
    <w:p w:rsidR="001F0D25" w:rsidRPr="00091FBD" w:rsidRDefault="001F0D25" w:rsidP="001F0D25">
      <w:pPr>
        <w:tabs>
          <w:tab w:val="left" w:pos="3330"/>
        </w:tabs>
        <w:ind w:right="426"/>
        <w:jc w:val="lowKashida"/>
        <w:rPr>
          <w:color w:val="000000" w:themeColor="text1"/>
          <w:sz w:val="28"/>
          <w:szCs w:val="28"/>
          <w:rtl/>
        </w:rPr>
      </w:pPr>
      <w:r w:rsidRPr="00091FBD">
        <w:rPr>
          <w:color w:val="000000" w:themeColor="text1"/>
          <w:sz w:val="28"/>
          <w:szCs w:val="28"/>
          <w:rtl/>
        </w:rPr>
        <w:t>لا خلاف بين المسلمين بأن القرآن حجة على الجميع،وأنه المصدر الأول للتشريع،بل هو الحجة على جميع البشر.</w:t>
      </w:r>
    </w:p>
    <w:p w:rsidR="001F0D25" w:rsidRPr="00091FBD" w:rsidRDefault="001F0D25" w:rsidP="001F0D25">
      <w:pPr>
        <w:tabs>
          <w:tab w:val="left" w:pos="3330"/>
        </w:tabs>
        <w:ind w:right="426"/>
        <w:jc w:val="lowKashida"/>
        <w:rPr>
          <w:color w:val="000000" w:themeColor="text1"/>
          <w:sz w:val="28"/>
          <w:szCs w:val="28"/>
        </w:rPr>
      </w:pPr>
    </w:p>
    <w:p w:rsidR="001F0D25" w:rsidRPr="00091FBD" w:rsidRDefault="001F0D25" w:rsidP="001F0D25">
      <w:pPr>
        <w:tabs>
          <w:tab w:val="left" w:pos="3330"/>
        </w:tabs>
        <w:ind w:right="426"/>
        <w:jc w:val="lowKashida"/>
        <w:rPr>
          <w:color w:val="000000" w:themeColor="text1"/>
          <w:sz w:val="28"/>
          <w:szCs w:val="28"/>
          <w:rtl/>
        </w:rPr>
      </w:pPr>
      <w:r w:rsidRPr="00091FBD">
        <w:rPr>
          <w:b/>
          <w:bCs/>
          <w:color w:val="000000" w:themeColor="text1"/>
          <w:sz w:val="28"/>
          <w:szCs w:val="28"/>
          <w:rtl/>
        </w:rPr>
        <w:t>والبرهان على حجيته:</w:t>
      </w:r>
      <w:r w:rsidRPr="00091FBD">
        <w:rPr>
          <w:color w:val="000000" w:themeColor="text1"/>
          <w:sz w:val="28"/>
          <w:szCs w:val="28"/>
          <w:rtl/>
        </w:rPr>
        <w:t xml:space="preserve"> أنه من عند الله تعالى،فيكفينا حجة أنه من الله لعباد الله.</w:t>
      </w:r>
    </w:p>
    <w:p w:rsidR="001F0D25" w:rsidRPr="00091FBD" w:rsidRDefault="001F0D25" w:rsidP="001F0D25">
      <w:pPr>
        <w:tabs>
          <w:tab w:val="left" w:pos="3330"/>
        </w:tabs>
        <w:ind w:right="426"/>
        <w:jc w:val="lowKashida"/>
        <w:rPr>
          <w:color w:val="000000" w:themeColor="text1"/>
          <w:sz w:val="28"/>
          <w:szCs w:val="28"/>
          <w:rtl/>
        </w:rPr>
      </w:pPr>
    </w:p>
    <w:p w:rsidR="001F0D25" w:rsidRPr="00091FBD" w:rsidRDefault="001F0D25" w:rsidP="001F0D25">
      <w:pPr>
        <w:tabs>
          <w:tab w:val="left" w:pos="3330"/>
        </w:tabs>
        <w:ind w:right="426"/>
        <w:jc w:val="lowKashida"/>
        <w:rPr>
          <w:color w:val="000000" w:themeColor="text1"/>
          <w:sz w:val="28"/>
          <w:szCs w:val="28"/>
          <w:rtl/>
        </w:rPr>
      </w:pPr>
      <w:r w:rsidRPr="00091FBD">
        <w:rPr>
          <w:b/>
          <w:bCs/>
          <w:color w:val="000000" w:themeColor="text1"/>
          <w:sz w:val="28"/>
          <w:szCs w:val="28"/>
          <w:rtl/>
        </w:rPr>
        <w:t>والبرهان أنه من الله</w:t>
      </w:r>
      <w:r w:rsidRPr="00091FBD">
        <w:rPr>
          <w:color w:val="000000" w:themeColor="text1"/>
          <w:sz w:val="28"/>
          <w:szCs w:val="28"/>
          <w:rtl/>
        </w:rPr>
        <w:t xml:space="preserve"> :إعجازه،وسنعرف في المحاضرة القادمة صور إعجاز القرآن الكريم.</w:t>
      </w:r>
    </w:p>
    <w:p w:rsidR="001F0D25" w:rsidRPr="00091FBD" w:rsidRDefault="001F0D25" w:rsidP="001F0D25">
      <w:pPr>
        <w:tabs>
          <w:tab w:val="left" w:pos="3330"/>
        </w:tabs>
        <w:ind w:right="426"/>
        <w:jc w:val="lowKashida"/>
        <w:rPr>
          <w:color w:val="000000" w:themeColor="text1"/>
          <w:sz w:val="28"/>
          <w:szCs w:val="28"/>
        </w:rPr>
      </w:pPr>
      <w:r w:rsidRPr="00091FBD">
        <w:rPr>
          <w:color w:val="000000" w:themeColor="text1"/>
          <w:sz w:val="28"/>
          <w:szCs w:val="28"/>
          <w:rtl/>
        </w:rPr>
        <w:t>وإذا ثبت أنه من عند الله وجب على الجميع اتباعه،لأنهم عباد الله،خلقوا لعبادة الله ،وفق ما يريده الله،وهذا هو كتاب الله إليهم.</w:t>
      </w:r>
    </w:p>
    <w:p w:rsidR="001F0D25" w:rsidRPr="00091FBD" w:rsidRDefault="001F0D25" w:rsidP="001F0D25">
      <w:pPr>
        <w:tabs>
          <w:tab w:val="left" w:pos="3330"/>
        </w:tabs>
        <w:bidi w:val="0"/>
        <w:ind w:right="426"/>
        <w:jc w:val="right"/>
        <w:rPr>
          <w:b/>
          <w:bCs/>
          <w:color w:val="000000" w:themeColor="text1"/>
          <w:sz w:val="28"/>
          <w:szCs w:val="28"/>
          <w:u w:val="single"/>
        </w:rPr>
      </w:pPr>
      <w:r w:rsidRPr="00091FBD">
        <w:rPr>
          <w:rFonts w:hint="cs"/>
          <w:b/>
          <w:bCs/>
          <w:color w:val="000000" w:themeColor="text1"/>
          <w:sz w:val="28"/>
          <w:szCs w:val="28"/>
          <w:u w:val="single"/>
          <w:rtl/>
        </w:rPr>
        <w:t>خواص القرآن الكريم :</w:t>
      </w:r>
    </w:p>
    <w:p w:rsidR="001F0D25" w:rsidRPr="00091FBD" w:rsidRDefault="001F0D25" w:rsidP="001F0D25">
      <w:pPr>
        <w:tabs>
          <w:tab w:val="left" w:pos="3330"/>
        </w:tabs>
        <w:bidi w:val="0"/>
        <w:ind w:right="426"/>
        <w:jc w:val="right"/>
        <w:rPr>
          <w:b/>
          <w:bCs/>
          <w:color w:val="000000" w:themeColor="text1"/>
          <w:sz w:val="28"/>
          <w:szCs w:val="28"/>
          <w:u w:val="single"/>
        </w:rPr>
      </w:pPr>
    </w:p>
    <w:p w:rsidR="001F0D25" w:rsidRPr="00091FBD" w:rsidRDefault="001F0D25" w:rsidP="001F0D25">
      <w:pPr>
        <w:tabs>
          <w:tab w:val="left" w:pos="3330"/>
        </w:tabs>
        <w:ind w:right="426"/>
        <w:jc w:val="lowKashida"/>
        <w:rPr>
          <w:color w:val="000000" w:themeColor="text1"/>
          <w:sz w:val="28"/>
          <w:szCs w:val="28"/>
          <w:rtl/>
        </w:rPr>
      </w:pPr>
      <w:r w:rsidRPr="00091FBD">
        <w:rPr>
          <w:b/>
          <w:bCs/>
          <w:color w:val="000000" w:themeColor="text1"/>
          <w:sz w:val="28"/>
          <w:szCs w:val="28"/>
          <w:rtl/>
        </w:rPr>
        <w:t>أولا:</w:t>
      </w:r>
      <w:r w:rsidRPr="00091FBD">
        <w:rPr>
          <w:color w:val="000000" w:themeColor="text1"/>
          <w:sz w:val="28"/>
          <w:szCs w:val="28"/>
          <w:rtl/>
        </w:rPr>
        <w:t xml:space="preserve"> أنه كلام الله المنزل على نبيه محمد.فيخرج ما نزل على غيره.</w:t>
      </w:r>
    </w:p>
    <w:p w:rsidR="001F0D25" w:rsidRPr="00091FBD" w:rsidRDefault="001F0D25" w:rsidP="001F0D25">
      <w:pPr>
        <w:tabs>
          <w:tab w:val="left" w:pos="3330"/>
        </w:tabs>
        <w:ind w:right="426"/>
        <w:jc w:val="lowKashida"/>
        <w:rPr>
          <w:color w:val="000000" w:themeColor="text1"/>
          <w:sz w:val="28"/>
          <w:szCs w:val="28"/>
          <w:rtl/>
        </w:rPr>
      </w:pPr>
    </w:p>
    <w:p w:rsidR="001F0D25" w:rsidRPr="00091FBD" w:rsidRDefault="001F0D25" w:rsidP="001F0D25">
      <w:pPr>
        <w:tabs>
          <w:tab w:val="left" w:pos="3330"/>
        </w:tabs>
        <w:ind w:right="426"/>
        <w:jc w:val="lowKashida"/>
        <w:rPr>
          <w:color w:val="000000" w:themeColor="text1"/>
          <w:sz w:val="28"/>
          <w:szCs w:val="28"/>
          <w:rtl/>
        </w:rPr>
      </w:pPr>
      <w:r w:rsidRPr="00091FBD">
        <w:rPr>
          <w:b/>
          <w:bCs/>
          <w:color w:val="000000" w:themeColor="text1"/>
          <w:sz w:val="28"/>
          <w:szCs w:val="28"/>
          <w:rtl/>
        </w:rPr>
        <w:t>ثانيا:</w:t>
      </w:r>
      <w:r w:rsidRPr="00091FBD">
        <w:rPr>
          <w:color w:val="000000" w:themeColor="text1"/>
          <w:sz w:val="28"/>
          <w:szCs w:val="28"/>
          <w:rtl/>
        </w:rPr>
        <w:t>القرآن الكريم هو مجموع اللفظ والمعنى ،ولفظه باللسان العربي</w:t>
      </w:r>
    </w:p>
    <w:p w:rsidR="001F0D25" w:rsidRPr="00091FBD" w:rsidRDefault="001F0D25" w:rsidP="001F0D25">
      <w:pPr>
        <w:tabs>
          <w:tab w:val="left" w:pos="3330"/>
        </w:tabs>
        <w:ind w:right="426"/>
        <w:jc w:val="lowKashida"/>
        <w:rPr>
          <w:color w:val="000000" w:themeColor="text1"/>
          <w:sz w:val="28"/>
          <w:szCs w:val="28"/>
          <w:rtl/>
        </w:rPr>
      </w:pPr>
      <w:r w:rsidRPr="00091FBD">
        <w:rPr>
          <w:color w:val="000000" w:themeColor="text1"/>
          <w:sz w:val="28"/>
          <w:szCs w:val="28"/>
          <w:rtl/>
        </w:rPr>
        <w:t>قال الله سبحانه:(إنا جعلناه قرنا عربيا).</w:t>
      </w:r>
    </w:p>
    <w:p w:rsidR="001F0D25" w:rsidRPr="00091FBD" w:rsidRDefault="001F0D25" w:rsidP="001F0D25">
      <w:pPr>
        <w:tabs>
          <w:tab w:val="left" w:pos="3330"/>
        </w:tabs>
        <w:ind w:right="426"/>
        <w:jc w:val="lowKashida"/>
        <w:rPr>
          <w:color w:val="000000" w:themeColor="text1"/>
          <w:sz w:val="28"/>
          <w:szCs w:val="28"/>
          <w:rtl/>
        </w:rPr>
      </w:pPr>
      <w:r w:rsidRPr="00091FBD">
        <w:rPr>
          <w:color w:val="000000" w:themeColor="text1"/>
          <w:sz w:val="28"/>
          <w:szCs w:val="28"/>
          <w:rtl/>
        </w:rPr>
        <w:lastRenderedPageBreak/>
        <w:t>فليس في القرآن لفظ غير عربي.</w:t>
      </w:r>
    </w:p>
    <w:p w:rsidR="001F0D25" w:rsidRPr="00091FBD" w:rsidRDefault="001F0D25" w:rsidP="001F0D25">
      <w:pPr>
        <w:tabs>
          <w:tab w:val="left" w:pos="3330"/>
        </w:tabs>
        <w:ind w:right="426"/>
        <w:jc w:val="lowKashida"/>
        <w:rPr>
          <w:color w:val="000000" w:themeColor="text1"/>
          <w:sz w:val="28"/>
          <w:szCs w:val="28"/>
          <w:rtl/>
        </w:rPr>
      </w:pPr>
      <w:r w:rsidRPr="00091FBD">
        <w:rPr>
          <w:color w:val="000000" w:themeColor="text1"/>
          <w:sz w:val="28"/>
          <w:szCs w:val="28"/>
          <w:rtl/>
        </w:rPr>
        <w:t>يقول الإمام الشافعي رحمه الله:</w:t>
      </w:r>
      <w:r w:rsidRPr="00091FBD">
        <w:rPr>
          <w:rFonts w:hint="cs"/>
          <w:color w:val="000000" w:themeColor="text1"/>
          <w:sz w:val="28"/>
          <w:szCs w:val="28"/>
          <w:rtl/>
        </w:rPr>
        <w:t xml:space="preserve"> </w:t>
      </w:r>
      <w:r w:rsidRPr="00091FBD">
        <w:rPr>
          <w:color w:val="000000" w:themeColor="text1"/>
          <w:sz w:val="28"/>
          <w:szCs w:val="28"/>
          <w:rtl/>
        </w:rPr>
        <w:t>جميع كتاب الله نزل بلسان عربي.</w:t>
      </w:r>
    </w:p>
    <w:p w:rsidR="001F0D25" w:rsidRPr="00091FBD" w:rsidRDefault="001F0D25" w:rsidP="001F0D25">
      <w:pPr>
        <w:tabs>
          <w:tab w:val="left" w:pos="3330"/>
        </w:tabs>
        <w:ind w:right="426"/>
        <w:jc w:val="lowKashida"/>
        <w:rPr>
          <w:b/>
          <w:bCs/>
          <w:color w:val="000000" w:themeColor="text1"/>
          <w:sz w:val="28"/>
          <w:szCs w:val="28"/>
        </w:rPr>
      </w:pPr>
      <w:r w:rsidRPr="00091FBD">
        <w:rPr>
          <w:b/>
          <w:bCs/>
          <w:color w:val="000000" w:themeColor="text1"/>
          <w:sz w:val="28"/>
          <w:szCs w:val="28"/>
          <w:rtl/>
        </w:rPr>
        <w:t>س/هل الأحاديث النبوية من القرآن؟.</w:t>
      </w:r>
    </w:p>
    <w:p w:rsidR="001F0D25" w:rsidRPr="00091FBD" w:rsidRDefault="001F0D25" w:rsidP="001F0D25">
      <w:pPr>
        <w:tabs>
          <w:tab w:val="left" w:pos="3330"/>
        </w:tabs>
        <w:ind w:right="426"/>
        <w:jc w:val="lowKashida"/>
        <w:rPr>
          <w:color w:val="000000" w:themeColor="text1"/>
          <w:sz w:val="28"/>
          <w:szCs w:val="28"/>
          <w:rtl/>
        </w:rPr>
      </w:pPr>
      <w:r w:rsidRPr="00091FBD">
        <w:rPr>
          <w:b/>
          <w:bCs/>
          <w:color w:val="000000" w:themeColor="text1"/>
          <w:sz w:val="28"/>
          <w:szCs w:val="28"/>
          <w:rtl/>
        </w:rPr>
        <w:t>الجواب: لا</w:t>
      </w:r>
      <w:r w:rsidRPr="00091FBD">
        <w:rPr>
          <w:color w:val="000000" w:themeColor="text1"/>
          <w:sz w:val="28"/>
          <w:szCs w:val="28"/>
          <w:rtl/>
        </w:rPr>
        <w:t>، لأن ألفاظها ليست من الله وإن كان معناها موحى به من الله جل في علاه.</w:t>
      </w:r>
    </w:p>
    <w:p w:rsidR="001F0D25" w:rsidRPr="00091FBD" w:rsidRDefault="001F0D25" w:rsidP="001F0D25">
      <w:pPr>
        <w:tabs>
          <w:tab w:val="left" w:pos="3330"/>
        </w:tabs>
        <w:ind w:right="426"/>
        <w:jc w:val="lowKashida"/>
        <w:rPr>
          <w:color w:val="000000" w:themeColor="text1"/>
          <w:sz w:val="28"/>
          <w:szCs w:val="28"/>
          <w:rtl/>
        </w:rPr>
      </w:pPr>
      <w:r w:rsidRPr="00091FBD">
        <w:rPr>
          <w:color w:val="000000" w:themeColor="text1"/>
          <w:sz w:val="28"/>
          <w:szCs w:val="28"/>
          <w:rtl/>
        </w:rPr>
        <w:t>والدليل قوله تعالى(وما ينطق عن الهوى،إن هو إلا وحي يوحى)،</w:t>
      </w:r>
    </w:p>
    <w:p w:rsidR="001F0D25" w:rsidRPr="00091FBD" w:rsidRDefault="001F0D25" w:rsidP="001F0D25">
      <w:pPr>
        <w:tabs>
          <w:tab w:val="left" w:pos="3330"/>
        </w:tabs>
        <w:ind w:right="426"/>
        <w:jc w:val="lowKashida"/>
        <w:rPr>
          <w:color w:val="000000" w:themeColor="text1"/>
          <w:sz w:val="28"/>
          <w:szCs w:val="28"/>
          <w:rtl/>
        </w:rPr>
      </w:pPr>
      <w:r w:rsidRPr="00091FBD">
        <w:rPr>
          <w:color w:val="000000" w:themeColor="text1"/>
          <w:sz w:val="28"/>
          <w:szCs w:val="28"/>
          <w:rtl/>
        </w:rPr>
        <w:t>وقول رسولنا:(أوتيت القرآن ومثله معه).</w:t>
      </w:r>
    </w:p>
    <w:p w:rsidR="001F0D25" w:rsidRPr="00091FBD" w:rsidRDefault="001F0D25" w:rsidP="001F0D25">
      <w:pPr>
        <w:tabs>
          <w:tab w:val="left" w:pos="3330"/>
        </w:tabs>
        <w:ind w:right="426"/>
        <w:jc w:val="lowKashida"/>
        <w:rPr>
          <w:color w:val="000000" w:themeColor="text1"/>
          <w:sz w:val="28"/>
          <w:szCs w:val="28"/>
          <w:rtl/>
        </w:rPr>
      </w:pPr>
    </w:p>
    <w:p w:rsidR="001F0D25" w:rsidRPr="00091FBD" w:rsidRDefault="001F0D25" w:rsidP="001F0D25">
      <w:pPr>
        <w:tabs>
          <w:tab w:val="left" w:pos="3330"/>
        </w:tabs>
        <w:ind w:right="426"/>
        <w:jc w:val="lowKashida"/>
        <w:rPr>
          <w:color w:val="000000" w:themeColor="text1"/>
          <w:sz w:val="28"/>
          <w:szCs w:val="28"/>
        </w:rPr>
      </w:pPr>
      <w:r w:rsidRPr="00091FBD">
        <w:rPr>
          <w:b/>
          <w:bCs/>
          <w:color w:val="000000" w:themeColor="text1"/>
          <w:sz w:val="28"/>
          <w:szCs w:val="28"/>
          <w:rtl/>
        </w:rPr>
        <w:t>ثالثا</w:t>
      </w:r>
      <w:r w:rsidRPr="00091FBD">
        <w:rPr>
          <w:color w:val="000000" w:themeColor="text1"/>
          <w:sz w:val="28"/>
          <w:szCs w:val="28"/>
          <w:rtl/>
        </w:rPr>
        <w:t>:</w:t>
      </w:r>
      <w:r w:rsidRPr="00091FBD">
        <w:rPr>
          <w:rFonts w:hint="cs"/>
          <w:color w:val="000000" w:themeColor="text1"/>
          <w:sz w:val="28"/>
          <w:szCs w:val="28"/>
          <w:rtl/>
        </w:rPr>
        <w:t xml:space="preserve"> </w:t>
      </w:r>
      <w:r w:rsidRPr="00091FBD">
        <w:rPr>
          <w:color w:val="000000" w:themeColor="text1"/>
          <w:sz w:val="28"/>
          <w:szCs w:val="28"/>
          <w:rtl/>
        </w:rPr>
        <w:t>أنه نقل إلينا بالتواتر.</w:t>
      </w:r>
    </w:p>
    <w:p w:rsidR="001F0D25" w:rsidRPr="00091FBD" w:rsidRDefault="001F0D25" w:rsidP="001F0D25">
      <w:pPr>
        <w:tabs>
          <w:tab w:val="left" w:pos="3330"/>
        </w:tabs>
        <w:ind w:right="426"/>
        <w:jc w:val="lowKashida"/>
        <w:rPr>
          <w:color w:val="000000" w:themeColor="text1"/>
          <w:sz w:val="28"/>
          <w:szCs w:val="28"/>
          <w:rtl/>
        </w:rPr>
      </w:pPr>
      <w:r w:rsidRPr="00091FBD">
        <w:rPr>
          <w:b/>
          <w:bCs/>
          <w:color w:val="000000" w:themeColor="text1"/>
          <w:sz w:val="28"/>
          <w:szCs w:val="28"/>
          <w:rtl/>
        </w:rPr>
        <w:t>ومعناه</w:t>
      </w:r>
      <w:r w:rsidRPr="00091FBD">
        <w:rPr>
          <w:color w:val="000000" w:themeColor="text1"/>
          <w:sz w:val="28"/>
          <w:szCs w:val="28"/>
          <w:rtl/>
        </w:rPr>
        <w:t>:أن القرآن الكريم نقله إلينا قوم لا يتوهم اجتماعهم وتواطؤهم على الكذب،لكثرة عددهم،وتباين أمكنتهم،عن قوم مثلهم،وهكذا....حتى يصل النقل فيتصل برسول الله صلى الله عليه وسلم.</w:t>
      </w:r>
    </w:p>
    <w:p w:rsidR="001F0D25" w:rsidRPr="00091FBD" w:rsidRDefault="001F0D25" w:rsidP="001F0D25">
      <w:pPr>
        <w:tabs>
          <w:tab w:val="left" w:pos="3330"/>
        </w:tabs>
        <w:ind w:right="426"/>
        <w:jc w:val="lowKashida"/>
        <w:rPr>
          <w:color w:val="000000" w:themeColor="text1"/>
          <w:sz w:val="28"/>
          <w:szCs w:val="28"/>
          <w:rtl/>
        </w:rPr>
      </w:pPr>
    </w:p>
    <w:p w:rsidR="001F0D25" w:rsidRPr="00091FBD" w:rsidRDefault="001F0D25" w:rsidP="001F0D25">
      <w:pPr>
        <w:tabs>
          <w:tab w:val="left" w:pos="3330"/>
        </w:tabs>
        <w:ind w:right="426"/>
        <w:jc w:val="lowKashida"/>
        <w:rPr>
          <w:color w:val="000000" w:themeColor="text1"/>
          <w:sz w:val="28"/>
          <w:szCs w:val="28"/>
          <w:rtl/>
        </w:rPr>
      </w:pPr>
      <w:r w:rsidRPr="00091FBD">
        <w:rPr>
          <w:b/>
          <w:bCs/>
          <w:color w:val="000000" w:themeColor="text1"/>
          <w:sz w:val="28"/>
          <w:szCs w:val="28"/>
          <w:rtl/>
        </w:rPr>
        <w:t>رابعا:</w:t>
      </w:r>
      <w:r w:rsidRPr="00091FBD">
        <w:rPr>
          <w:color w:val="000000" w:themeColor="text1"/>
          <w:sz w:val="28"/>
          <w:szCs w:val="28"/>
          <w:rtl/>
        </w:rPr>
        <w:t xml:space="preserve"> أنه محفوظ من الزيادة والنقصان،لقول الله تعالى:(إنا نحن نزلنا الذكر وإنا له لحافظون).</w:t>
      </w:r>
    </w:p>
    <w:p w:rsidR="001F0D25" w:rsidRPr="00091FBD" w:rsidRDefault="001F0D25" w:rsidP="001F0D25">
      <w:pPr>
        <w:tabs>
          <w:tab w:val="left" w:pos="3330"/>
        </w:tabs>
        <w:ind w:right="426"/>
        <w:jc w:val="lowKashida"/>
        <w:rPr>
          <w:color w:val="000000" w:themeColor="text1"/>
          <w:sz w:val="28"/>
          <w:szCs w:val="28"/>
          <w:rtl/>
        </w:rPr>
      </w:pPr>
      <w:r w:rsidRPr="00091FBD">
        <w:rPr>
          <w:color w:val="000000" w:themeColor="text1"/>
          <w:sz w:val="28"/>
          <w:szCs w:val="28"/>
          <w:rtl/>
        </w:rPr>
        <w:t>فلا نقص فيه ولا زيادة،ولن تصله يد العابثين والمفسدين،والمتكفل بحفظه الله القوي المتين سبحانه جل في علاه.</w:t>
      </w:r>
    </w:p>
    <w:p w:rsidR="001F0D25" w:rsidRPr="00091FBD" w:rsidRDefault="001F0D25" w:rsidP="001F0D25">
      <w:pPr>
        <w:tabs>
          <w:tab w:val="left" w:pos="3330"/>
        </w:tabs>
        <w:ind w:right="426"/>
        <w:jc w:val="lowKashida"/>
        <w:rPr>
          <w:color w:val="000000" w:themeColor="text1"/>
          <w:sz w:val="28"/>
          <w:szCs w:val="28"/>
          <w:rtl/>
        </w:rPr>
      </w:pPr>
    </w:p>
    <w:p w:rsidR="001F0D25" w:rsidRPr="00091FBD" w:rsidRDefault="001F0D25" w:rsidP="001F0D25">
      <w:pPr>
        <w:tabs>
          <w:tab w:val="left" w:pos="3330"/>
        </w:tabs>
        <w:ind w:right="426"/>
        <w:jc w:val="lowKashida"/>
        <w:rPr>
          <w:color w:val="000000" w:themeColor="text1"/>
          <w:sz w:val="28"/>
          <w:szCs w:val="28"/>
        </w:rPr>
      </w:pPr>
      <w:r w:rsidRPr="00091FBD">
        <w:rPr>
          <w:b/>
          <w:bCs/>
          <w:color w:val="000000" w:themeColor="text1"/>
          <w:sz w:val="28"/>
          <w:szCs w:val="28"/>
          <w:rtl/>
        </w:rPr>
        <w:t>خامسا:</w:t>
      </w:r>
      <w:r w:rsidRPr="00091FBD">
        <w:rPr>
          <w:color w:val="000000" w:themeColor="text1"/>
          <w:sz w:val="28"/>
          <w:szCs w:val="28"/>
          <w:rtl/>
        </w:rPr>
        <w:t xml:space="preserve"> أنه معجز،ومعنى ذلك:عجز البشر كلهم والجن معهم بأن يأتوا بمثله،وقد تحدى القرآن العرب المخالفين،وهم أهل فصاحة بأن يأتوا بمثله فعجزوا، ثم تحداهم أن يأتوا بعشر سور من مثله فعجزوا،ثم تحداهم بأن يأتوا بسورة واحدة من سور القرآن الكريم فعجزوا،قال تعالى:(قل لئن اجتمعت الإنس والجن على أن يأتوا بمثل هذا القرآن لا يأتون بمثله،ولو كان بعضهم لبعض ظهيرا).</w:t>
      </w:r>
    </w:p>
    <w:p w:rsidR="001F0D25" w:rsidRPr="00091FBD" w:rsidRDefault="001F0D25" w:rsidP="001F0D25">
      <w:pPr>
        <w:tabs>
          <w:tab w:val="left" w:pos="3330"/>
        </w:tabs>
        <w:ind w:right="426"/>
        <w:jc w:val="lowKashida"/>
        <w:rPr>
          <w:color w:val="000000" w:themeColor="text1"/>
          <w:sz w:val="28"/>
          <w:szCs w:val="28"/>
        </w:rPr>
      </w:pPr>
      <w:r w:rsidRPr="00091FBD">
        <w:rPr>
          <w:color w:val="000000" w:themeColor="text1"/>
          <w:sz w:val="28"/>
          <w:szCs w:val="28"/>
          <w:rtl/>
        </w:rPr>
        <w:t>وتحداهم بقوله:(أم يقولون افتراه،قل فاتوا بعشر سور مثله مفتريات،وادعوا من استطعتم من دون الله إن كنتم صادقين).</w:t>
      </w:r>
    </w:p>
    <w:p w:rsidR="001F0D25" w:rsidRPr="00091FBD" w:rsidRDefault="001F0D25" w:rsidP="001F0D25">
      <w:pPr>
        <w:tabs>
          <w:tab w:val="left" w:pos="3330"/>
        </w:tabs>
        <w:ind w:right="426"/>
        <w:jc w:val="lowKashida"/>
        <w:rPr>
          <w:color w:val="000000" w:themeColor="text1"/>
          <w:sz w:val="28"/>
          <w:szCs w:val="28"/>
          <w:rtl/>
        </w:rPr>
      </w:pPr>
      <w:r w:rsidRPr="00091FBD">
        <w:rPr>
          <w:color w:val="000000" w:themeColor="text1"/>
          <w:sz w:val="28"/>
          <w:szCs w:val="28"/>
          <w:rtl/>
        </w:rPr>
        <w:t>ثم تحداهم بقوله:(وإن كنتم في ريب مما نزلنا على عبدنا فاتوا بسورة من مثله.....).</w:t>
      </w:r>
    </w:p>
    <w:p w:rsidR="001F0D25" w:rsidRPr="00091FBD" w:rsidRDefault="001F0D25" w:rsidP="001F0D25">
      <w:pPr>
        <w:tabs>
          <w:tab w:val="left" w:pos="3330"/>
        </w:tabs>
        <w:ind w:right="426"/>
        <w:jc w:val="lowKashida"/>
        <w:rPr>
          <w:color w:val="000000" w:themeColor="text1"/>
          <w:sz w:val="28"/>
          <w:szCs w:val="28"/>
          <w:rtl/>
        </w:rPr>
      </w:pPr>
      <w:r w:rsidRPr="00091FBD">
        <w:rPr>
          <w:color w:val="000000" w:themeColor="text1"/>
          <w:sz w:val="28"/>
          <w:szCs w:val="28"/>
          <w:rtl/>
        </w:rPr>
        <w:t>ومع هذا التحدي الذي يشحذ الهمم يعجز العرب أهل الفصاحة والبلاغة،فثبت أن القرآن النازل بلغتهم كلام الله،وأن محمدا رسول الله حقا وصدقا،جاء يبلغ دين الله،من كتاب الله،لعباد الله جل جلاله.</w:t>
      </w:r>
    </w:p>
    <w:p w:rsidR="001F0D25" w:rsidRPr="00091FBD" w:rsidRDefault="001F0D25" w:rsidP="001F0D25">
      <w:pPr>
        <w:tabs>
          <w:tab w:val="left" w:pos="3330"/>
        </w:tabs>
        <w:ind w:right="426"/>
        <w:jc w:val="lowKashida"/>
        <w:rPr>
          <w:color w:val="000000" w:themeColor="text1"/>
          <w:sz w:val="28"/>
          <w:szCs w:val="28"/>
          <w:rtl/>
        </w:rPr>
      </w:pPr>
    </w:p>
    <w:p w:rsidR="001F0D25" w:rsidRPr="00091FBD" w:rsidRDefault="001F0D25" w:rsidP="001F0D25">
      <w:pPr>
        <w:tabs>
          <w:tab w:val="left" w:pos="3330"/>
        </w:tabs>
        <w:ind w:right="426"/>
        <w:jc w:val="lowKashida"/>
        <w:rPr>
          <w:color w:val="000000" w:themeColor="text1"/>
          <w:sz w:val="28"/>
          <w:szCs w:val="28"/>
        </w:rPr>
      </w:pPr>
      <w:r w:rsidRPr="00091FBD">
        <w:rPr>
          <w:color w:val="000000" w:themeColor="text1"/>
          <w:sz w:val="28"/>
          <w:szCs w:val="28"/>
          <w:rtl/>
        </w:rPr>
        <w:t xml:space="preserve">بهذا تنتهي محاضرتنا،على أمل اللقاء بكم في المحاضرة القادمة </w:t>
      </w:r>
    </w:p>
    <w:p w:rsidR="001F0D25" w:rsidRPr="00091FBD" w:rsidRDefault="001F0D25" w:rsidP="001F0D25">
      <w:pPr>
        <w:tabs>
          <w:tab w:val="left" w:pos="3330"/>
        </w:tabs>
        <w:ind w:right="426"/>
        <w:jc w:val="lowKashida"/>
        <w:rPr>
          <w:color w:val="000000" w:themeColor="text1"/>
          <w:sz w:val="28"/>
          <w:szCs w:val="28"/>
          <w:rtl/>
        </w:rPr>
      </w:pPr>
    </w:p>
    <w:p w:rsidR="001F0D25" w:rsidRPr="00091FBD" w:rsidRDefault="001F0D25" w:rsidP="001F0D25">
      <w:pPr>
        <w:tabs>
          <w:tab w:val="left" w:pos="3330"/>
        </w:tabs>
        <w:ind w:right="426"/>
        <w:jc w:val="lowKashida"/>
        <w:rPr>
          <w:color w:val="000000" w:themeColor="text1"/>
          <w:sz w:val="28"/>
          <w:szCs w:val="28"/>
          <w:rtl/>
        </w:rPr>
      </w:pPr>
      <w:r w:rsidRPr="00091FBD">
        <w:rPr>
          <w:color w:val="000000" w:themeColor="text1"/>
          <w:sz w:val="28"/>
          <w:szCs w:val="28"/>
          <w:rtl/>
        </w:rPr>
        <w:t>وسنعرف فيها إن شاء الله وجوه إعجاز القرآن ،وأحكام القرآن،</w:t>
      </w:r>
    </w:p>
    <w:p w:rsidR="001F0D25" w:rsidRPr="00091FBD" w:rsidRDefault="001F0D25" w:rsidP="001F0D25">
      <w:pPr>
        <w:tabs>
          <w:tab w:val="left" w:pos="3330"/>
        </w:tabs>
        <w:ind w:right="426"/>
        <w:jc w:val="lowKashida"/>
        <w:rPr>
          <w:color w:val="000000" w:themeColor="text1"/>
          <w:sz w:val="28"/>
          <w:szCs w:val="28"/>
          <w:rtl/>
        </w:rPr>
      </w:pPr>
      <w:r w:rsidRPr="00091FBD">
        <w:rPr>
          <w:color w:val="000000" w:themeColor="text1"/>
          <w:sz w:val="28"/>
          <w:szCs w:val="28"/>
          <w:rtl/>
        </w:rPr>
        <w:t>فإلى ذلك الحين أستودعكم الله تعالى.</w:t>
      </w:r>
    </w:p>
    <w:p w:rsidR="001F0D25" w:rsidRPr="00091FBD" w:rsidRDefault="001F0D25" w:rsidP="001F0D25">
      <w:pPr>
        <w:tabs>
          <w:tab w:val="left" w:pos="3330"/>
        </w:tabs>
        <w:ind w:right="426"/>
        <w:jc w:val="lowKashida"/>
        <w:rPr>
          <w:color w:val="000000" w:themeColor="text1"/>
          <w:sz w:val="28"/>
          <w:szCs w:val="28"/>
          <w:rtl/>
        </w:rPr>
      </w:pPr>
    </w:p>
    <w:p w:rsidR="001F0D25" w:rsidRPr="00091FBD" w:rsidRDefault="001F0D25" w:rsidP="001F0D25">
      <w:pPr>
        <w:bidi w:val="0"/>
        <w:ind w:right="426"/>
        <w:jc w:val="center"/>
        <w:rPr>
          <w:b/>
          <w:bCs/>
          <w:color w:val="000000" w:themeColor="text1"/>
          <w:sz w:val="28"/>
          <w:szCs w:val="28"/>
        </w:rPr>
      </w:pPr>
    </w:p>
    <w:p w:rsidR="001F0D25" w:rsidRPr="00091FBD" w:rsidRDefault="001F0D25" w:rsidP="001F0D25">
      <w:pPr>
        <w:bidi w:val="0"/>
        <w:ind w:right="426"/>
        <w:jc w:val="center"/>
        <w:rPr>
          <w:b/>
          <w:bCs/>
          <w:color w:val="000000" w:themeColor="text1"/>
          <w:sz w:val="28"/>
          <w:szCs w:val="28"/>
          <w:rtl/>
        </w:rPr>
      </w:pPr>
    </w:p>
    <w:p w:rsidR="001F0D25" w:rsidRPr="00091FBD" w:rsidRDefault="001F0D25" w:rsidP="001F0D25">
      <w:pPr>
        <w:ind w:right="426"/>
        <w:jc w:val="lowKashida"/>
        <w:rPr>
          <w:b/>
          <w:bCs/>
          <w:color w:val="000000" w:themeColor="text1"/>
          <w:sz w:val="28"/>
          <w:szCs w:val="28"/>
          <w:u w:val="single"/>
          <w:rtl/>
        </w:rPr>
      </w:pPr>
      <w:r w:rsidRPr="00091FBD">
        <w:rPr>
          <w:rFonts w:hint="cs"/>
          <w:b/>
          <w:bCs/>
          <w:color w:val="000000" w:themeColor="text1"/>
          <w:sz w:val="28"/>
          <w:szCs w:val="28"/>
          <w:u w:val="single"/>
          <w:rtl/>
        </w:rPr>
        <w:t>أولاً :وجوة اعجاز القران</w:t>
      </w:r>
    </w:p>
    <w:p w:rsidR="001F0D25" w:rsidRPr="00091FBD" w:rsidRDefault="001F0D25" w:rsidP="001F0D25">
      <w:pPr>
        <w:ind w:right="426"/>
        <w:jc w:val="lowKashida"/>
        <w:rPr>
          <w:rFonts w:cs="Arabic Transparent"/>
          <w:b/>
          <w:bCs/>
          <w:color w:val="000000" w:themeColor="text1"/>
          <w:sz w:val="28"/>
          <w:szCs w:val="28"/>
        </w:rPr>
      </w:pPr>
      <w:r w:rsidRPr="00091FBD">
        <w:rPr>
          <w:rFonts w:cs="Arabic Transparent"/>
          <w:b/>
          <w:bCs/>
          <w:color w:val="000000" w:themeColor="text1"/>
          <w:sz w:val="28"/>
          <w:szCs w:val="28"/>
          <w:rtl/>
        </w:rPr>
        <w:t>للقرآن الكريم وجوه إعجاز كثيرة جدا،منها :</w:t>
      </w:r>
    </w:p>
    <w:p w:rsidR="001F0D25" w:rsidRPr="00091FBD" w:rsidRDefault="001F0D25" w:rsidP="001F0D25">
      <w:pPr>
        <w:ind w:right="426"/>
        <w:jc w:val="lowKashida"/>
        <w:rPr>
          <w:rFonts w:cs="Arabic Transparent"/>
          <w:color w:val="000000" w:themeColor="text1"/>
          <w:sz w:val="28"/>
          <w:szCs w:val="28"/>
          <w:rtl/>
        </w:rPr>
      </w:pP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color w:val="000000" w:themeColor="text1"/>
          <w:sz w:val="28"/>
          <w:szCs w:val="28"/>
          <w:rtl/>
        </w:rPr>
        <w:t xml:space="preserve"> 1/بلاغته التي بهرت العرب وأنه لم يعهد مثله لا في منظوم ولا منثور .</w:t>
      </w:r>
    </w:p>
    <w:p w:rsidR="001F0D25" w:rsidRPr="00091FBD" w:rsidRDefault="001F0D25" w:rsidP="001F0D25">
      <w:pPr>
        <w:ind w:right="426"/>
        <w:jc w:val="lowKashida"/>
        <w:rPr>
          <w:rFonts w:cs="Arabic Transparent"/>
          <w:color w:val="000000" w:themeColor="text1"/>
          <w:sz w:val="28"/>
          <w:szCs w:val="28"/>
          <w:rtl/>
        </w:rPr>
      </w:pP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color w:val="000000" w:themeColor="text1"/>
          <w:sz w:val="28"/>
          <w:szCs w:val="28"/>
          <w:rtl/>
        </w:rPr>
        <w:t>2/إخباره بوقائع تحدث في المستقل،وقد حدثت فعلا،ومن ذلك قوله تعالى:</w:t>
      </w: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color w:val="000000" w:themeColor="text1"/>
          <w:sz w:val="28"/>
          <w:szCs w:val="28"/>
          <w:rtl/>
        </w:rPr>
        <w:t>(آلم ،غلبت الروم في أدنى الأرض وهم من بعد غلبهم سيغلبون،في بضع سنين)الروم</w:t>
      </w:r>
    </w:p>
    <w:p w:rsidR="001F0D25" w:rsidRPr="00091FBD" w:rsidRDefault="001F0D25" w:rsidP="001F0D25">
      <w:pPr>
        <w:ind w:right="426"/>
        <w:jc w:val="lowKashida"/>
        <w:rPr>
          <w:rFonts w:cs="Arabic Transparent"/>
          <w:color w:val="000000" w:themeColor="text1"/>
          <w:sz w:val="28"/>
          <w:szCs w:val="28"/>
          <w:rtl/>
        </w:rPr>
      </w:pPr>
    </w:p>
    <w:p w:rsidR="001F0D25" w:rsidRPr="00091FBD" w:rsidRDefault="001F0D25" w:rsidP="001F0D25">
      <w:pPr>
        <w:ind w:right="426"/>
        <w:jc w:val="lowKashida"/>
        <w:rPr>
          <w:rFonts w:cs="Arabic Transparent"/>
          <w:color w:val="000000" w:themeColor="text1"/>
          <w:sz w:val="28"/>
          <w:szCs w:val="28"/>
        </w:rPr>
      </w:pPr>
      <w:r w:rsidRPr="00091FBD">
        <w:rPr>
          <w:rFonts w:cs="Arabic Transparent"/>
          <w:color w:val="000000" w:themeColor="text1"/>
          <w:sz w:val="28"/>
          <w:szCs w:val="28"/>
          <w:rtl/>
        </w:rPr>
        <w:t>3/إخباره بوقائع الأمم السابقة المجهولة أخبارها عند العرب جهلا تاماً ،</w:t>
      </w: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color w:val="000000" w:themeColor="text1"/>
          <w:sz w:val="28"/>
          <w:szCs w:val="28"/>
          <w:rtl/>
        </w:rPr>
        <w:t xml:space="preserve"> لعدم وجود ما يدل عليها من آثار ومعالم ،وإلى هذا النوع من الإخبار أشار قوله تعالى:</w:t>
      </w: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color w:val="000000" w:themeColor="text1"/>
          <w:sz w:val="28"/>
          <w:szCs w:val="28"/>
          <w:rtl/>
        </w:rPr>
        <w:t>(تلك من أنباء الغيب نوحيها إليك،ما كنت تعلمها أنت ولا قومك من قبل هذا..)هود49</w:t>
      </w:r>
    </w:p>
    <w:p w:rsidR="001F0D25" w:rsidRPr="00091FBD" w:rsidRDefault="001F0D25" w:rsidP="001F0D25">
      <w:pPr>
        <w:ind w:right="426"/>
        <w:jc w:val="lowKashida"/>
        <w:rPr>
          <w:rFonts w:cs="Arabic Transparent"/>
          <w:color w:val="000000" w:themeColor="text1"/>
          <w:sz w:val="28"/>
          <w:szCs w:val="28"/>
          <w:rtl/>
        </w:rPr>
      </w:pP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color w:val="000000" w:themeColor="text1"/>
          <w:sz w:val="28"/>
          <w:szCs w:val="28"/>
          <w:rtl/>
        </w:rPr>
        <w:lastRenderedPageBreak/>
        <w:t xml:space="preserve">4/إشارته إلى بعض الحقائق الكونية التي أثبتها العلم الحديث،والتي لم تكن معروفة من قبل ،ومن ذلك قوله تعالى(أولم ير الذين كفروا أن السموات والأرض كانتا رتقا ففتقناهما ،وجعلنا من الماء كل شيءٍ حي أفلا يؤمنون) </w:t>
      </w: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color w:val="000000" w:themeColor="text1"/>
          <w:sz w:val="28"/>
          <w:szCs w:val="28"/>
          <w:rtl/>
        </w:rPr>
        <w:t>وقوله سبحانه:(وأرسلنا الرياح لواقح)الحجر22</w:t>
      </w: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hint="cs"/>
          <w:color w:val="000000" w:themeColor="text1"/>
          <w:sz w:val="28"/>
          <w:szCs w:val="28"/>
          <w:rtl/>
        </w:rPr>
        <w:t xml:space="preserve">                                                        </w:t>
      </w:r>
    </w:p>
    <w:p w:rsidR="001F0D25" w:rsidRPr="00091FBD" w:rsidRDefault="001F0D25" w:rsidP="001F0D25">
      <w:pPr>
        <w:ind w:right="426"/>
        <w:jc w:val="lowKashida"/>
        <w:rPr>
          <w:rFonts w:cs="Arabic Transparent"/>
          <w:b/>
          <w:bCs/>
          <w:color w:val="000000" w:themeColor="text1"/>
          <w:sz w:val="28"/>
          <w:szCs w:val="28"/>
          <w:u w:val="single"/>
          <w:rtl/>
        </w:rPr>
      </w:pPr>
      <w:r w:rsidRPr="00091FBD">
        <w:rPr>
          <w:rFonts w:cs="Arabic Transparent"/>
          <w:b/>
          <w:bCs/>
          <w:color w:val="000000" w:themeColor="text1"/>
          <w:sz w:val="28"/>
          <w:szCs w:val="28"/>
          <w:u w:val="single"/>
          <w:rtl/>
        </w:rPr>
        <w:t>ثانيا</w:t>
      </w:r>
      <w:r w:rsidRPr="00091FBD">
        <w:rPr>
          <w:rFonts w:cs="Arabic Transparent" w:hint="cs"/>
          <w:b/>
          <w:bCs/>
          <w:color w:val="000000" w:themeColor="text1"/>
          <w:sz w:val="28"/>
          <w:szCs w:val="28"/>
          <w:u w:val="single"/>
          <w:rtl/>
        </w:rPr>
        <w:t>ً :</w:t>
      </w:r>
      <w:r w:rsidRPr="00091FBD">
        <w:rPr>
          <w:rFonts w:cs="Arabic Transparent"/>
          <w:b/>
          <w:bCs/>
          <w:color w:val="000000" w:themeColor="text1"/>
          <w:sz w:val="28"/>
          <w:szCs w:val="28"/>
          <w:u w:val="single"/>
          <w:rtl/>
        </w:rPr>
        <w:t>أحكام القرآن:</w:t>
      </w: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color w:val="000000" w:themeColor="text1"/>
          <w:sz w:val="28"/>
          <w:szCs w:val="28"/>
          <w:rtl/>
        </w:rPr>
        <w:t>وقد اشتمل على أحكام كثيرةٍ متنوعة،يمكن تقسيمها إلى ثلاثة أقسام:</w:t>
      </w:r>
    </w:p>
    <w:p w:rsidR="001F0D25" w:rsidRPr="00091FBD" w:rsidRDefault="001F0D25" w:rsidP="001F0D25">
      <w:pPr>
        <w:ind w:right="426"/>
        <w:jc w:val="lowKashida"/>
        <w:rPr>
          <w:rFonts w:cs="Arabic Transparent"/>
          <w:color w:val="000000" w:themeColor="text1"/>
          <w:sz w:val="28"/>
          <w:szCs w:val="28"/>
          <w:rtl/>
        </w:rPr>
      </w:pPr>
    </w:p>
    <w:p w:rsidR="001F0D25" w:rsidRPr="00091FBD" w:rsidRDefault="001F0D25" w:rsidP="001F0D25">
      <w:pPr>
        <w:ind w:right="426"/>
        <w:jc w:val="lowKashida"/>
        <w:rPr>
          <w:rFonts w:cs="Arabic Transparent"/>
          <w:b/>
          <w:bCs/>
          <w:color w:val="000000" w:themeColor="text1"/>
          <w:sz w:val="28"/>
          <w:szCs w:val="28"/>
          <w:rtl/>
        </w:rPr>
      </w:pPr>
      <w:r w:rsidRPr="00091FBD">
        <w:rPr>
          <w:rFonts w:cs="Arabic Transparent"/>
          <w:b/>
          <w:bCs/>
          <w:color w:val="000000" w:themeColor="text1"/>
          <w:sz w:val="28"/>
          <w:szCs w:val="28"/>
          <w:rtl/>
        </w:rPr>
        <w:t xml:space="preserve">القسم الأول/الأحكام المتعلقة بالعقيدة: </w:t>
      </w: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color w:val="000000" w:themeColor="text1"/>
          <w:sz w:val="28"/>
          <w:szCs w:val="28"/>
          <w:rtl/>
        </w:rPr>
        <w:t xml:space="preserve">كالإيمان بالله وملائكته وكتبه ورسله واليوم الآخر. </w:t>
      </w: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color w:val="000000" w:themeColor="text1"/>
          <w:sz w:val="28"/>
          <w:szCs w:val="28"/>
          <w:rtl/>
        </w:rPr>
        <w:t xml:space="preserve">وهذه هي الأحكام الاعتقادية ،ومحل دراستها في علم التوحيد. </w:t>
      </w:r>
    </w:p>
    <w:p w:rsidR="001F0D25" w:rsidRPr="00091FBD" w:rsidRDefault="001F0D25" w:rsidP="001F0D25">
      <w:pPr>
        <w:ind w:right="426"/>
        <w:jc w:val="lowKashida"/>
        <w:rPr>
          <w:rFonts w:cs="Arabic Transparent"/>
          <w:color w:val="000000" w:themeColor="text1"/>
          <w:sz w:val="28"/>
          <w:szCs w:val="28"/>
          <w:rtl/>
        </w:rPr>
      </w:pPr>
    </w:p>
    <w:p w:rsidR="001F0D25" w:rsidRPr="00091FBD" w:rsidRDefault="001F0D25" w:rsidP="001F0D25">
      <w:pPr>
        <w:ind w:right="426"/>
        <w:jc w:val="lowKashida"/>
        <w:rPr>
          <w:rFonts w:cs="Arabic Transparent"/>
          <w:b/>
          <w:bCs/>
          <w:color w:val="000000" w:themeColor="text1"/>
          <w:sz w:val="28"/>
          <w:szCs w:val="28"/>
        </w:rPr>
      </w:pPr>
      <w:r w:rsidRPr="00091FBD">
        <w:rPr>
          <w:rFonts w:cs="Arabic Transparent"/>
          <w:b/>
          <w:bCs/>
          <w:color w:val="000000" w:themeColor="text1"/>
          <w:sz w:val="28"/>
          <w:szCs w:val="28"/>
          <w:rtl/>
        </w:rPr>
        <w:t>القسم الثاني :</w:t>
      </w: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color w:val="000000" w:themeColor="text1"/>
          <w:sz w:val="28"/>
          <w:szCs w:val="28"/>
          <w:rtl/>
        </w:rPr>
        <w:t>أحكام تتعلق بتهذيب النفس وتربيتها وتوجيهها وتقويمها ،وهذه هي الأحكام الأخلاقية ومحل دراستها في علم الأخلاق،والتربية والسلوك.</w:t>
      </w:r>
    </w:p>
    <w:p w:rsidR="001F0D25" w:rsidRPr="00091FBD" w:rsidRDefault="001F0D25" w:rsidP="001F0D25">
      <w:pPr>
        <w:ind w:right="426"/>
        <w:jc w:val="lowKashida"/>
        <w:rPr>
          <w:rFonts w:cs="Arabic Transparent"/>
          <w:color w:val="000000" w:themeColor="text1"/>
          <w:sz w:val="28"/>
          <w:szCs w:val="28"/>
          <w:rtl/>
        </w:rPr>
      </w:pP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b/>
          <w:bCs/>
          <w:color w:val="000000" w:themeColor="text1"/>
          <w:sz w:val="28"/>
          <w:szCs w:val="28"/>
          <w:rtl/>
        </w:rPr>
        <w:t>القسم الثالث:</w:t>
      </w:r>
      <w:r w:rsidRPr="00091FBD">
        <w:rPr>
          <w:rFonts w:cs="Arabic Transparent"/>
          <w:color w:val="000000" w:themeColor="text1"/>
          <w:sz w:val="28"/>
          <w:szCs w:val="28"/>
          <w:rtl/>
        </w:rPr>
        <w:t xml:space="preserve"> الأحكام العملية المتعلقة بأقوال وأفعال المكلفين ، وتنبه لقوله:</w:t>
      </w: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color w:val="000000" w:themeColor="text1"/>
          <w:sz w:val="28"/>
          <w:szCs w:val="28"/>
          <w:rtl/>
        </w:rPr>
        <w:t>(العملية) وهي المقصودة</w:t>
      </w:r>
      <w:r w:rsidRPr="00091FBD">
        <w:rPr>
          <w:rFonts w:cs="Arabic Transparent"/>
          <w:b/>
          <w:bCs/>
          <w:color w:val="000000" w:themeColor="text1"/>
          <w:sz w:val="28"/>
          <w:szCs w:val="28"/>
          <w:rtl/>
        </w:rPr>
        <w:t xml:space="preserve"> بالفقه</w:t>
      </w:r>
      <w:r w:rsidRPr="00091FBD">
        <w:rPr>
          <w:rFonts w:cs="Arabic Transparent"/>
          <w:color w:val="000000" w:themeColor="text1"/>
          <w:sz w:val="28"/>
          <w:szCs w:val="28"/>
          <w:rtl/>
        </w:rPr>
        <w:t>،والتي يهدف علم الفقه وأصوله</w:t>
      </w: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color w:val="000000" w:themeColor="text1"/>
          <w:sz w:val="28"/>
          <w:szCs w:val="28"/>
          <w:rtl/>
        </w:rPr>
        <w:t>إلى معرفتها،والوصول إليها،</w:t>
      </w:r>
      <w:r w:rsidRPr="00091FBD">
        <w:rPr>
          <w:rFonts w:cs="Arabic Transparent"/>
          <w:b/>
          <w:bCs/>
          <w:color w:val="000000" w:themeColor="text1"/>
          <w:sz w:val="28"/>
          <w:szCs w:val="28"/>
          <w:rtl/>
        </w:rPr>
        <w:t>وهذه الأحكام نوعان:</w:t>
      </w:r>
    </w:p>
    <w:p w:rsidR="001F0D25" w:rsidRPr="00091FBD" w:rsidRDefault="001F0D25" w:rsidP="001F0D25">
      <w:pPr>
        <w:ind w:right="426"/>
        <w:jc w:val="lowKashida"/>
        <w:rPr>
          <w:rFonts w:cs="Arabic Transparent"/>
          <w:color w:val="000000" w:themeColor="text1"/>
          <w:sz w:val="28"/>
          <w:szCs w:val="28"/>
          <w:rtl/>
        </w:rPr>
      </w:pPr>
    </w:p>
    <w:p w:rsidR="001F0D25" w:rsidRPr="00091FBD" w:rsidRDefault="001F0D25" w:rsidP="001F0D25">
      <w:pPr>
        <w:ind w:right="426"/>
        <w:jc w:val="lowKashida"/>
        <w:rPr>
          <w:rFonts w:cs="Arabic Transparent"/>
          <w:b/>
          <w:bCs/>
          <w:color w:val="000000" w:themeColor="text1"/>
          <w:sz w:val="28"/>
          <w:szCs w:val="28"/>
        </w:rPr>
      </w:pPr>
      <w:r w:rsidRPr="00091FBD">
        <w:rPr>
          <w:rFonts w:cs="Arabic Transparent"/>
          <w:b/>
          <w:bCs/>
          <w:color w:val="000000" w:themeColor="text1"/>
          <w:sz w:val="28"/>
          <w:szCs w:val="28"/>
          <w:rtl/>
        </w:rPr>
        <w:t>النوع الأول العبادات:</w:t>
      </w: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color w:val="000000" w:themeColor="text1"/>
          <w:sz w:val="28"/>
          <w:szCs w:val="28"/>
          <w:rtl/>
        </w:rPr>
        <w:t xml:space="preserve">كالصلاة والصيام ،والغرض منها: تنظيم علاقة الفرد بربه سبحانه. </w:t>
      </w:r>
    </w:p>
    <w:p w:rsidR="001F0D25" w:rsidRPr="00091FBD" w:rsidRDefault="001F0D25" w:rsidP="001F0D25">
      <w:pPr>
        <w:ind w:right="426"/>
        <w:jc w:val="lowKashida"/>
        <w:rPr>
          <w:rFonts w:cs="Arabic Transparent"/>
          <w:color w:val="000000" w:themeColor="text1"/>
          <w:sz w:val="28"/>
          <w:szCs w:val="28"/>
          <w:rtl/>
        </w:rPr>
      </w:pP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b/>
          <w:bCs/>
          <w:color w:val="000000" w:themeColor="text1"/>
          <w:sz w:val="28"/>
          <w:szCs w:val="28"/>
          <w:rtl/>
        </w:rPr>
        <w:t>النوع الثاني،ماعدا العبادات</w:t>
      </w:r>
      <w:r w:rsidRPr="00091FBD">
        <w:rPr>
          <w:rFonts w:cs="Arabic Transparent"/>
          <w:color w:val="000000" w:themeColor="text1"/>
          <w:sz w:val="28"/>
          <w:szCs w:val="28"/>
          <w:rtl/>
        </w:rPr>
        <w:t xml:space="preserve"> ،وتسمى باصطلاح الفقهاء المعاملات،</w:t>
      </w: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color w:val="000000" w:themeColor="text1"/>
          <w:sz w:val="28"/>
          <w:szCs w:val="28"/>
          <w:rtl/>
        </w:rPr>
        <w:t>وهذه الأحكام يقصد بها :</w:t>
      </w: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color w:val="000000" w:themeColor="text1"/>
          <w:sz w:val="28"/>
          <w:szCs w:val="28"/>
          <w:rtl/>
        </w:rPr>
        <w:t xml:space="preserve">تنظيم علاقة الفرد بالفرد. </w:t>
      </w: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color w:val="000000" w:themeColor="text1"/>
          <w:sz w:val="28"/>
          <w:szCs w:val="28"/>
          <w:rtl/>
        </w:rPr>
        <w:t xml:space="preserve">أو الفرد بالجماعة. </w:t>
      </w: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color w:val="000000" w:themeColor="text1"/>
          <w:sz w:val="28"/>
          <w:szCs w:val="28"/>
          <w:rtl/>
        </w:rPr>
        <w:t>أو الجماعة بالجماعة.</w:t>
      </w:r>
    </w:p>
    <w:p w:rsidR="001F0D25" w:rsidRPr="00091FBD" w:rsidRDefault="001F0D25" w:rsidP="001F0D25">
      <w:pPr>
        <w:ind w:right="426"/>
        <w:jc w:val="lowKashida"/>
        <w:rPr>
          <w:rFonts w:cs="Arabic Transparent"/>
          <w:b/>
          <w:bCs/>
          <w:color w:val="000000" w:themeColor="text1"/>
          <w:sz w:val="28"/>
          <w:szCs w:val="28"/>
          <w:rtl/>
        </w:rPr>
      </w:pPr>
      <w:r w:rsidRPr="00091FBD">
        <w:rPr>
          <w:rFonts w:cs="Arabic Transparent"/>
          <w:b/>
          <w:bCs/>
          <w:color w:val="000000" w:themeColor="text1"/>
          <w:sz w:val="28"/>
          <w:szCs w:val="28"/>
          <w:rtl/>
        </w:rPr>
        <w:t>وهذه هي :</w:t>
      </w:r>
    </w:p>
    <w:p w:rsidR="001F0D25" w:rsidRPr="00091FBD" w:rsidRDefault="001F0D25" w:rsidP="001F0D25">
      <w:pPr>
        <w:ind w:right="426"/>
        <w:jc w:val="lowKashida"/>
        <w:rPr>
          <w:rFonts w:cs="Arabic Transparent"/>
          <w:b/>
          <w:bCs/>
          <w:color w:val="000000" w:themeColor="text1"/>
          <w:sz w:val="28"/>
          <w:szCs w:val="28"/>
        </w:rPr>
      </w:pP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b/>
          <w:bCs/>
          <w:color w:val="000000" w:themeColor="text1"/>
          <w:sz w:val="28"/>
          <w:szCs w:val="28"/>
          <w:rtl/>
        </w:rPr>
        <w:t>أ/</w:t>
      </w:r>
      <w:r w:rsidRPr="00091FBD">
        <w:rPr>
          <w:rFonts w:cs="Arabic Transparent"/>
          <w:color w:val="000000" w:themeColor="text1"/>
          <w:sz w:val="28"/>
          <w:szCs w:val="28"/>
          <w:rtl/>
        </w:rPr>
        <w:t>لأحكام المتعلقة بالأسرة،كالنكاح والطلاق،والرجعة والبنوة والنسب.</w:t>
      </w: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b/>
          <w:bCs/>
          <w:color w:val="000000" w:themeColor="text1"/>
          <w:sz w:val="28"/>
          <w:szCs w:val="28"/>
          <w:rtl/>
        </w:rPr>
        <w:t>ويقصد بها</w:t>
      </w:r>
      <w:r w:rsidRPr="00091FBD">
        <w:rPr>
          <w:rFonts w:cs="Arabic Transparent"/>
          <w:color w:val="000000" w:themeColor="text1"/>
          <w:sz w:val="28"/>
          <w:szCs w:val="28"/>
          <w:rtl/>
        </w:rPr>
        <w:t xml:space="preserve">:بناء الأسرة على أسس </w:t>
      </w:r>
      <w:r w:rsidRPr="00091FBD">
        <w:rPr>
          <w:rFonts w:cs="Arabic Transparent" w:hint="cs"/>
          <w:color w:val="000000" w:themeColor="text1"/>
          <w:sz w:val="28"/>
          <w:szCs w:val="28"/>
          <w:rtl/>
        </w:rPr>
        <w:t>قويمة، وبيا</w:t>
      </w:r>
      <w:r w:rsidRPr="00091FBD">
        <w:rPr>
          <w:rFonts w:cs="Arabic Transparent" w:hint="eastAsia"/>
          <w:color w:val="000000" w:themeColor="text1"/>
          <w:sz w:val="28"/>
          <w:szCs w:val="28"/>
          <w:rtl/>
        </w:rPr>
        <w:t>ن</w:t>
      </w:r>
      <w:r w:rsidRPr="00091FBD">
        <w:rPr>
          <w:rFonts w:cs="Arabic Transparent"/>
          <w:color w:val="000000" w:themeColor="text1"/>
          <w:sz w:val="28"/>
          <w:szCs w:val="28"/>
          <w:rtl/>
        </w:rPr>
        <w:t xml:space="preserve"> حقوق وواجبات أفرادها.</w:t>
      </w: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color w:val="000000" w:themeColor="text1"/>
          <w:sz w:val="28"/>
          <w:szCs w:val="28"/>
          <w:rtl/>
        </w:rPr>
        <w:t xml:space="preserve">وآيات هذه الأحكام نحو </w:t>
      </w:r>
      <w:r w:rsidRPr="00091FBD">
        <w:rPr>
          <w:rFonts w:cs="Arabic Transparent"/>
          <w:b/>
          <w:bCs/>
          <w:color w:val="000000" w:themeColor="text1"/>
          <w:sz w:val="28"/>
          <w:szCs w:val="28"/>
          <w:rtl/>
        </w:rPr>
        <w:t>(70) آية</w:t>
      </w:r>
      <w:r w:rsidRPr="00091FBD">
        <w:rPr>
          <w:rFonts w:cs="Arabic Transparent"/>
          <w:color w:val="000000" w:themeColor="text1"/>
          <w:sz w:val="28"/>
          <w:szCs w:val="28"/>
          <w:rtl/>
        </w:rPr>
        <w:t xml:space="preserve"> من القرآن.</w:t>
      </w:r>
    </w:p>
    <w:p w:rsidR="001F0D25" w:rsidRPr="00091FBD" w:rsidRDefault="001F0D25" w:rsidP="001F0D25">
      <w:pPr>
        <w:ind w:right="426"/>
        <w:jc w:val="lowKashida"/>
        <w:rPr>
          <w:rFonts w:cs="Arabic Transparent"/>
          <w:color w:val="000000" w:themeColor="text1"/>
          <w:sz w:val="28"/>
          <w:szCs w:val="28"/>
          <w:rtl/>
        </w:rPr>
      </w:pP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b/>
          <w:bCs/>
          <w:color w:val="000000" w:themeColor="text1"/>
          <w:sz w:val="28"/>
          <w:szCs w:val="28"/>
          <w:rtl/>
        </w:rPr>
        <w:t>ب</w:t>
      </w:r>
      <w:r w:rsidRPr="00091FBD">
        <w:rPr>
          <w:rFonts w:cs="Arabic Transparent"/>
          <w:color w:val="000000" w:themeColor="text1"/>
          <w:sz w:val="28"/>
          <w:szCs w:val="28"/>
          <w:rtl/>
        </w:rPr>
        <w:t xml:space="preserve">/الأحكام المتعلقة بمعاملات الأفراد المالية ،كالبيع والرهن وسائر العقود،وآياتها </w:t>
      </w:r>
      <w:r w:rsidRPr="00091FBD">
        <w:rPr>
          <w:rFonts w:cs="Arabic Transparent"/>
          <w:b/>
          <w:bCs/>
          <w:color w:val="000000" w:themeColor="text1"/>
          <w:sz w:val="28"/>
          <w:szCs w:val="28"/>
          <w:rtl/>
        </w:rPr>
        <w:t>نحو(70)آية</w:t>
      </w:r>
    </w:p>
    <w:p w:rsidR="001F0D25" w:rsidRPr="00091FBD" w:rsidRDefault="001F0D25" w:rsidP="001F0D25">
      <w:pPr>
        <w:ind w:right="426"/>
        <w:jc w:val="lowKashida"/>
        <w:rPr>
          <w:rFonts w:cs="Arabic Transparent"/>
          <w:color w:val="000000" w:themeColor="text1"/>
          <w:sz w:val="28"/>
          <w:szCs w:val="28"/>
          <w:rtl/>
        </w:rPr>
      </w:pP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b/>
          <w:bCs/>
          <w:color w:val="000000" w:themeColor="text1"/>
          <w:sz w:val="28"/>
          <w:szCs w:val="28"/>
          <w:rtl/>
        </w:rPr>
        <w:t>ج</w:t>
      </w:r>
      <w:r w:rsidRPr="00091FBD">
        <w:rPr>
          <w:rFonts w:cs="Arabic Transparent"/>
          <w:color w:val="000000" w:themeColor="text1"/>
          <w:sz w:val="28"/>
          <w:szCs w:val="28"/>
          <w:rtl/>
        </w:rPr>
        <w:t>/الأحكام المتعلقة بالقضاء والشهادة واليمين</w:t>
      </w:r>
      <w:r w:rsidRPr="00091FBD">
        <w:rPr>
          <w:rFonts w:cs="Arabic Transparent" w:hint="cs"/>
          <w:color w:val="000000" w:themeColor="text1"/>
          <w:sz w:val="28"/>
          <w:szCs w:val="28"/>
          <w:rtl/>
        </w:rPr>
        <w:t>،</w:t>
      </w:r>
      <w:r w:rsidRPr="00091FBD">
        <w:rPr>
          <w:rFonts w:cs="Arabic Transparent" w:hint="cs"/>
          <w:b/>
          <w:bCs/>
          <w:color w:val="000000" w:themeColor="text1"/>
          <w:sz w:val="28"/>
          <w:szCs w:val="28"/>
          <w:rtl/>
        </w:rPr>
        <w:t xml:space="preserve"> ويقص</w:t>
      </w:r>
      <w:r w:rsidRPr="00091FBD">
        <w:rPr>
          <w:rFonts w:cs="Arabic Transparent" w:hint="eastAsia"/>
          <w:b/>
          <w:bCs/>
          <w:color w:val="000000" w:themeColor="text1"/>
          <w:sz w:val="28"/>
          <w:szCs w:val="28"/>
          <w:rtl/>
        </w:rPr>
        <w:t>د</w:t>
      </w:r>
      <w:r w:rsidRPr="00091FBD">
        <w:rPr>
          <w:rFonts w:cs="Arabic Transparent"/>
          <w:b/>
          <w:bCs/>
          <w:color w:val="000000" w:themeColor="text1"/>
          <w:sz w:val="28"/>
          <w:szCs w:val="28"/>
          <w:rtl/>
        </w:rPr>
        <w:t xml:space="preserve"> بها</w:t>
      </w:r>
      <w:r w:rsidRPr="00091FBD">
        <w:rPr>
          <w:rFonts w:cs="Arabic Transparent"/>
          <w:color w:val="000000" w:themeColor="text1"/>
          <w:sz w:val="28"/>
          <w:szCs w:val="28"/>
          <w:rtl/>
        </w:rPr>
        <w:t xml:space="preserve"> :</w:t>
      </w: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color w:val="000000" w:themeColor="text1"/>
          <w:sz w:val="28"/>
          <w:szCs w:val="28"/>
          <w:rtl/>
        </w:rPr>
        <w:t xml:space="preserve">تنظيم إجراءات التقاضي لتحقيق العدالة بين الناس،وآياتها </w:t>
      </w:r>
      <w:r w:rsidRPr="00091FBD">
        <w:rPr>
          <w:rFonts w:cs="Arabic Transparent"/>
          <w:b/>
          <w:bCs/>
          <w:color w:val="000000" w:themeColor="text1"/>
          <w:sz w:val="28"/>
          <w:szCs w:val="28"/>
          <w:rtl/>
        </w:rPr>
        <w:t>نحو (13)آية</w:t>
      </w:r>
      <w:r w:rsidRPr="00091FBD">
        <w:rPr>
          <w:rFonts w:cs="Arabic Transparent"/>
          <w:color w:val="000000" w:themeColor="text1"/>
          <w:sz w:val="28"/>
          <w:szCs w:val="28"/>
          <w:rtl/>
        </w:rPr>
        <w:t>.</w:t>
      </w:r>
    </w:p>
    <w:p w:rsidR="001F0D25" w:rsidRPr="00091FBD" w:rsidRDefault="001F0D25" w:rsidP="001F0D25">
      <w:pPr>
        <w:ind w:right="426"/>
        <w:jc w:val="lowKashida"/>
        <w:rPr>
          <w:rFonts w:cs="Arabic Transparent"/>
          <w:color w:val="000000" w:themeColor="text1"/>
          <w:sz w:val="28"/>
          <w:szCs w:val="28"/>
          <w:rtl/>
        </w:rPr>
      </w:pP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b/>
          <w:bCs/>
          <w:color w:val="000000" w:themeColor="text1"/>
          <w:sz w:val="28"/>
          <w:szCs w:val="28"/>
          <w:rtl/>
        </w:rPr>
        <w:t>هـ</w:t>
      </w:r>
      <w:r w:rsidRPr="00091FBD">
        <w:rPr>
          <w:rFonts w:cs="Arabic Transparent"/>
          <w:color w:val="000000" w:themeColor="text1"/>
          <w:sz w:val="28"/>
          <w:szCs w:val="28"/>
          <w:rtl/>
        </w:rPr>
        <w:t xml:space="preserve">:الأحكام المتعلقة بنظام الحكم،ومدى علاقة الحاكم بالمحكوم،وبيان حقوق وواجبات كل منهما،وآياتها حوالي </w:t>
      </w:r>
      <w:r w:rsidRPr="00091FBD">
        <w:rPr>
          <w:rFonts w:cs="Arabic Transparent"/>
          <w:b/>
          <w:bCs/>
          <w:color w:val="000000" w:themeColor="text1"/>
          <w:sz w:val="28"/>
          <w:szCs w:val="28"/>
          <w:rtl/>
        </w:rPr>
        <w:t>(10)آيات</w:t>
      </w:r>
      <w:r w:rsidRPr="00091FBD">
        <w:rPr>
          <w:rFonts w:cs="Arabic Transparent"/>
          <w:color w:val="000000" w:themeColor="text1"/>
          <w:sz w:val="28"/>
          <w:szCs w:val="28"/>
          <w:rtl/>
        </w:rPr>
        <w:t xml:space="preserve">. </w:t>
      </w:r>
    </w:p>
    <w:p w:rsidR="001F0D25" w:rsidRPr="00091FBD" w:rsidRDefault="001F0D25" w:rsidP="001F0D25">
      <w:pPr>
        <w:ind w:right="426"/>
        <w:jc w:val="lowKashida"/>
        <w:rPr>
          <w:rFonts w:cs="Arabic Transparent"/>
          <w:color w:val="000000" w:themeColor="text1"/>
          <w:sz w:val="28"/>
          <w:szCs w:val="28"/>
          <w:rtl/>
        </w:rPr>
      </w:pPr>
    </w:p>
    <w:p w:rsidR="001F0D25" w:rsidRPr="00091FBD" w:rsidRDefault="001F0D25" w:rsidP="001F0D25">
      <w:pPr>
        <w:ind w:right="426"/>
        <w:jc w:val="lowKashida"/>
        <w:rPr>
          <w:rFonts w:cs="Arabic Transparent"/>
          <w:color w:val="000000" w:themeColor="text1"/>
          <w:sz w:val="28"/>
          <w:szCs w:val="28"/>
        </w:rPr>
      </w:pPr>
      <w:r w:rsidRPr="00091FBD">
        <w:rPr>
          <w:rFonts w:cs="Arabic Transparent"/>
          <w:b/>
          <w:bCs/>
          <w:color w:val="000000" w:themeColor="text1"/>
          <w:sz w:val="28"/>
          <w:szCs w:val="28"/>
          <w:rtl/>
        </w:rPr>
        <w:t>د</w:t>
      </w:r>
      <w:r w:rsidRPr="00091FBD">
        <w:rPr>
          <w:rFonts w:cs="Arabic Transparent"/>
          <w:color w:val="000000" w:themeColor="text1"/>
          <w:sz w:val="28"/>
          <w:szCs w:val="28"/>
          <w:rtl/>
        </w:rPr>
        <w:t xml:space="preserve">/الأحكام المتعلقة بالجرائم والعقوبات،ويقصد بها حفظ الناس وأعراضهم وأموالهم،وإشاعة الطمأنينة والاستقرار في المجتمع وآياتها </w:t>
      </w:r>
      <w:r w:rsidRPr="00091FBD">
        <w:rPr>
          <w:rFonts w:cs="Arabic Transparent"/>
          <w:b/>
          <w:bCs/>
          <w:color w:val="000000" w:themeColor="text1"/>
          <w:sz w:val="28"/>
          <w:szCs w:val="28"/>
          <w:rtl/>
        </w:rPr>
        <w:t>نحو(30)آية</w:t>
      </w:r>
      <w:r w:rsidRPr="00091FBD">
        <w:rPr>
          <w:rFonts w:cs="Arabic Transparent"/>
          <w:color w:val="000000" w:themeColor="text1"/>
          <w:sz w:val="28"/>
          <w:szCs w:val="28"/>
          <w:rtl/>
        </w:rPr>
        <w:t xml:space="preserve">. </w:t>
      </w:r>
    </w:p>
    <w:p w:rsidR="001F0D25" w:rsidRPr="00091FBD" w:rsidRDefault="001F0D25" w:rsidP="001F0D25">
      <w:pPr>
        <w:ind w:right="426"/>
        <w:jc w:val="lowKashida"/>
        <w:rPr>
          <w:rFonts w:cs="Arabic Transparent"/>
          <w:color w:val="000000" w:themeColor="text1"/>
          <w:sz w:val="28"/>
          <w:szCs w:val="28"/>
          <w:rtl/>
        </w:rPr>
      </w:pP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b/>
          <w:bCs/>
          <w:color w:val="000000" w:themeColor="text1"/>
          <w:sz w:val="28"/>
          <w:szCs w:val="28"/>
          <w:rtl/>
        </w:rPr>
        <w:lastRenderedPageBreak/>
        <w:t>و</w:t>
      </w:r>
      <w:r w:rsidRPr="00091FBD">
        <w:rPr>
          <w:rFonts w:cs="Arabic Transparent"/>
          <w:color w:val="000000" w:themeColor="text1"/>
          <w:sz w:val="28"/>
          <w:szCs w:val="28"/>
          <w:rtl/>
        </w:rPr>
        <w:t xml:space="preserve">/الأحكام المتعلقة بمعاملة الدولة الإسلامية للدول الأخرى،ومدى علاقتها بها،ونوع هذه العلاقة في السلم والحرب،وما يترتب على ذلك من أحكام ،وكذلك بيان علاقة المستأمنين (الأجانب)مع الدولة الإسلامية،وآياتها </w:t>
      </w:r>
      <w:r w:rsidRPr="00091FBD">
        <w:rPr>
          <w:rFonts w:cs="Arabic Transparent"/>
          <w:b/>
          <w:bCs/>
          <w:color w:val="000000" w:themeColor="text1"/>
          <w:sz w:val="28"/>
          <w:szCs w:val="28"/>
          <w:rtl/>
        </w:rPr>
        <w:t>نحو من(25)آية.</w:t>
      </w:r>
      <w:r w:rsidRPr="00091FBD">
        <w:rPr>
          <w:rFonts w:cs="Arabic Transparent"/>
          <w:color w:val="000000" w:themeColor="text1"/>
          <w:sz w:val="28"/>
          <w:szCs w:val="28"/>
          <w:rtl/>
        </w:rPr>
        <w:t xml:space="preserve"> </w:t>
      </w:r>
    </w:p>
    <w:p w:rsidR="001F0D25" w:rsidRPr="00091FBD" w:rsidRDefault="001F0D25" w:rsidP="001F0D25">
      <w:pPr>
        <w:ind w:right="426"/>
        <w:jc w:val="lowKashida"/>
        <w:rPr>
          <w:rFonts w:cs="Arabic Transparent"/>
          <w:color w:val="000000" w:themeColor="text1"/>
          <w:sz w:val="28"/>
          <w:szCs w:val="28"/>
          <w:rtl/>
        </w:rPr>
      </w:pP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b/>
          <w:bCs/>
          <w:color w:val="000000" w:themeColor="text1"/>
          <w:sz w:val="28"/>
          <w:szCs w:val="28"/>
          <w:rtl/>
        </w:rPr>
        <w:t>ز</w:t>
      </w:r>
      <w:r w:rsidRPr="00091FBD">
        <w:rPr>
          <w:rFonts w:cs="Arabic Transparent"/>
          <w:color w:val="000000" w:themeColor="text1"/>
          <w:sz w:val="28"/>
          <w:szCs w:val="28"/>
          <w:rtl/>
        </w:rPr>
        <w:t xml:space="preserve">/الأحكام الاقتصادية،وهي المتعلقة بموارد الدولة ومصارفها،وبحقوق الأفراد في أموال الأغنياء ،وآياتها حوالي </w:t>
      </w:r>
      <w:r w:rsidRPr="00091FBD">
        <w:rPr>
          <w:rFonts w:cs="Arabic Transparent"/>
          <w:b/>
          <w:bCs/>
          <w:color w:val="000000" w:themeColor="text1"/>
          <w:sz w:val="28"/>
          <w:szCs w:val="28"/>
          <w:rtl/>
        </w:rPr>
        <w:t>(10)آيات.</w:t>
      </w:r>
    </w:p>
    <w:p w:rsidR="001F0D25" w:rsidRPr="00091FBD" w:rsidRDefault="001F0D25" w:rsidP="001F0D25">
      <w:pPr>
        <w:ind w:right="426"/>
        <w:jc w:val="lowKashida"/>
        <w:rPr>
          <w:rFonts w:cs="Arabic Transparent"/>
          <w:color w:val="000000" w:themeColor="text1"/>
          <w:sz w:val="28"/>
          <w:szCs w:val="28"/>
          <w:rtl/>
        </w:rPr>
      </w:pPr>
    </w:p>
    <w:p w:rsidR="001F0D25" w:rsidRPr="00091FBD" w:rsidRDefault="001F0D25" w:rsidP="001F0D25">
      <w:pPr>
        <w:ind w:right="426"/>
        <w:jc w:val="lowKashida"/>
        <w:rPr>
          <w:rFonts w:cs="Arabic Transparent"/>
          <w:color w:val="000000" w:themeColor="text1"/>
          <w:sz w:val="28"/>
          <w:szCs w:val="28"/>
        </w:rPr>
      </w:pPr>
      <w:r w:rsidRPr="00091FBD">
        <w:rPr>
          <w:rFonts w:cs="Arabic Transparent"/>
          <w:color w:val="000000" w:themeColor="text1"/>
          <w:sz w:val="28"/>
          <w:szCs w:val="28"/>
          <w:rtl/>
        </w:rPr>
        <w:t>بهذا تنتهي محاضرتنا الرابعة، على أمل أن ألقاكم في الدرس القادم إن شاء الله تعالى،وسنتكلم فيه عن:</w:t>
      </w: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color w:val="000000" w:themeColor="text1"/>
          <w:sz w:val="28"/>
          <w:szCs w:val="28"/>
          <w:rtl/>
        </w:rPr>
        <w:t xml:space="preserve">              بيان القرآن للأحكام،وأسلوبه في بيانها.</w:t>
      </w:r>
    </w:p>
    <w:p w:rsidR="001F0D25" w:rsidRPr="00091FBD" w:rsidRDefault="001F0D25" w:rsidP="001F0D25">
      <w:pPr>
        <w:ind w:right="426"/>
        <w:jc w:val="lowKashida"/>
        <w:rPr>
          <w:rFonts w:cs="Arabic Transparent"/>
          <w:color w:val="000000" w:themeColor="text1"/>
          <w:sz w:val="28"/>
          <w:szCs w:val="28"/>
          <w:rtl/>
        </w:rPr>
      </w:pPr>
      <w:r w:rsidRPr="00091FBD">
        <w:rPr>
          <w:rFonts w:cs="Arabic Transparent"/>
          <w:color w:val="000000" w:themeColor="text1"/>
          <w:sz w:val="28"/>
          <w:szCs w:val="28"/>
          <w:rtl/>
        </w:rPr>
        <w:t>فإلى ذلك الحين أترككم في حفظ الله ورعايته.</w:t>
      </w:r>
    </w:p>
    <w:p w:rsidR="001F0D25" w:rsidRPr="00091FBD" w:rsidRDefault="001F0D25" w:rsidP="001F0D25">
      <w:pPr>
        <w:ind w:right="426"/>
        <w:jc w:val="lowKashida"/>
        <w:rPr>
          <w:rFonts w:cs="Arabic Transparent"/>
          <w:color w:val="000000" w:themeColor="text1"/>
          <w:sz w:val="28"/>
          <w:szCs w:val="28"/>
          <w:rtl/>
        </w:rPr>
      </w:pPr>
    </w:p>
    <w:p w:rsidR="001F0D25" w:rsidRPr="00091FBD" w:rsidRDefault="001F0D25" w:rsidP="001F0D25">
      <w:pPr>
        <w:ind w:right="426"/>
        <w:jc w:val="lowKashida"/>
        <w:rPr>
          <w:b/>
          <w:bCs/>
          <w:color w:val="000000" w:themeColor="text1"/>
          <w:sz w:val="28"/>
          <w:szCs w:val="28"/>
        </w:rPr>
      </w:pPr>
    </w:p>
    <w:p w:rsidR="001F0D25" w:rsidRPr="00091FBD" w:rsidRDefault="001F0D25" w:rsidP="001F0D25">
      <w:pPr>
        <w:ind w:right="426"/>
        <w:jc w:val="center"/>
        <w:rPr>
          <w:b/>
          <w:bCs/>
          <w:color w:val="000000" w:themeColor="text1"/>
          <w:sz w:val="28"/>
          <w:szCs w:val="28"/>
          <w:rtl/>
        </w:rPr>
      </w:pPr>
    </w:p>
    <w:p w:rsidR="001F0D25" w:rsidRPr="00091FBD" w:rsidRDefault="001F0D25" w:rsidP="001F0D25">
      <w:pPr>
        <w:bidi w:val="0"/>
        <w:ind w:right="426"/>
        <w:jc w:val="center"/>
        <w:rPr>
          <w:color w:val="000000" w:themeColor="text1"/>
          <w:sz w:val="28"/>
          <w:szCs w:val="28"/>
        </w:rPr>
      </w:pPr>
    </w:p>
    <w:p w:rsidR="001F0D25" w:rsidRPr="00091FBD" w:rsidRDefault="001F0D25" w:rsidP="001F0D25">
      <w:pPr>
        <w:bidi w:val="0"/>
        <w:ind w:right="426"/>
        <w:jc w:val="center"/>
        <w:rPr>
          <w:color w:val="000000" w:themeColor="text1"/>
          <w:sz w:val="28"/>
          <w:szCs w:val="28"/>
        </w:rPr>
      </w:pPr>
    </w:p>
    <w:p w:rsidR="001F0D25" w:rsidRPr="00091FBD" w:rsidRDefault="001F0D25" w:rsidP="001F0D25">
      <w:pPr>
        <w:bidi w:val="0"/>
        <w:ind w:right="426"/>
        <w:jc w:val="center"/>
        <w:rPr>
          <w:color w:val="000000" w:themeColor="text1"/>
          <w:sz w:val="28"/>
          <w:szCs w:val="28"/>
        </w:rPr>
      </w:pPr>
    </w:p>
    <w:p w:rsidR="001F0D25" w:rsidRPr="00091FBD" w:rsidRDefault="001F0D25" w:rsidP="001F0D25">
      <w:pPr>
        <w:ind w:right="426"/>
        <w:jc w:val="center"/>
        <w:rPr>
          <w:b/>
          <w:bCs/>
          <w:color w:val="000000" w:themeColor="text1"/>
          <w:sz w:val="28"/>
          <w:szCs w:val="28"/>
        </w:rPr>
      </w:pPr>
      <w:r w:rsidRPr="00091FBD">
        <w:rPr>
          <w:rFonts w:hint="cs"/>
          <w:b/>
          <w:bCs/>
          <w:color w:val="000000" w:themeColor="text1"/>
          <w:sz w:val="28"/>
          <w:szCs w:val="28"/>
          <w:rtl/>
        </w:rPr>
        <w:t>2</w:t>
      </w:r>
    </w:p>
    <w:p w:rsidR="001F0D25" w:rsidRPr="00091FBD" w:rsidRDefault="001F0D25" w:rsidP="001F0D25">
      <w:pPr>
        <w:ind w:right="426"/>
        <w:jc w:val="center"/>
        <w:rPr>
          <w:b/>
          <w:bCs/>
          <w:color w:val="000000" w:themeColor="text1"/>
          <w:sz w:val="28"/>
          <w:szCs w:val="28"/>
          <w:rtl/>
        </w:rPr>
      </w:pPr>
      <w:r w:rsidRPr="00091FBD">
        <w:rPr>
          <w:b/>
          <w:bCs/>
          <w:color w:val="000000" w:themeColor="text1"/>
          <w:sz w:val="28"/>
          <w:szCs w:val="28"/>
          <w:rtl/>
        </w:rPr>
        <w:t>بيان القرآن للأحكام وأسلوبه</w:t>
      </w:r>
    </w:p>
    <w:p w:rsidR="001F0D25" w:rsidRPr="00091FBD" w:rsidRDefault="001F0D25" w:rsidP="001F0D25">
      <w:pPr>
        <w:ind w:right="426"/>
        <w:jc w:val="center"/>
        <w:rPr>
          <w:b/>
          <w:bCs/>
          <w:color w:val="000000" w:themeColor="text1"/>
          <w:sz w:val="28"/>
          <w:szCs w:val="28"/>
          <w:rtl/>
        </w:rPr>
      </w:pPr>
    </w:p>
    <w:p w:rsidR="001F0D25" w:rsidRPr="00091FBD" w:rsidRDefault="001F0D25" w:rsidP="001F0D25">
      <w:pPr>
        <w:ind w:right="426"/>
        <w:jc w:val="center"/>
        <w:rPr>
          <w:b/>
          <w:bCs/>
          <w:color w:val="000000" w:themeColor="text1"/>
          <w:sz w:val="28"/>
          <w:szCs w:val="28"/>
          <w:rtl/>
        </w:rPr>
      </w:pPr>
    </w:p>
    <w:p w:rsidR="001F0D25" w:rsidRPr="00091FBD" w:rsidRDefault="001F0D25" w:rsidP="001F0D25">
      <w:pPr>
        <w:ind w:right="426"/>
        <w:jc w:val="lowKashida"/>
        <w:rPr>
          <w:b/>
          <w:bCs/>
          <w:color w:val="000000" w:themeColor="text1"/>
          <w:sz w:val="28"/>
          <w:szCs w:val="28"/>
          <w:u w:val="single"/>
        </w:rPr>
      </w:pPr>
      <w:r w:rsidRPr="00091FBD">
        <w:rPr>
          <w:b/>
          <w:bCs/>
          <w:color w:val="000000" w:themeColor="text1"/>
          <w:sz w:val="28"/>
          <w:szCs w:val="28"/>
          <w:u w:val="single"/>
          <w:rtl/>
        </w:rPr>
        <w:t xml:space="preserve">بيان القرآن للأحكام : </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يقول الله تعالى :(ونزلنا عليك الكتاب تبيانا لكل شيء).</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وقوله: (ما فرطنا في الكتاب من شيء).</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فالقرآن الكريم فيه بيان لجميع الأحكام الشرعية،</w:t>
      </w:r>
      <w:r w:rsidRPr="00091FBD">
        <w:rPr>
          <w:b/>
          <w:bCs/>
          <w:color w:val="000000" w:themeColor="text1"/>
          <w:sz w:val="28"/>
          <w:szCs w:val="28"/>
          <w:rtl/>
        </w:rPr>
        <w:t>إلا أن بيانه على نوعين:</w:t>
      </w:r>
    </w:p>
    <w:p w:rsidR="001F0D25" w:rsidRPr="00091FBD" w:rsidRDefault="001F0D25" w:rsidP="001F0D25">
      <w:pPr>
        <w:ind w:right="426"/>
        <w:jc w:val="lowKashida"/>
        <w:rPr>
          <w:color w:val="000000" w:themeColor="text1"/>
          <w:sz w:val="28"/>
          <w:szCs w:val="28"/>
          <w:u w:val="single"/>
          <w:rtl/>
        </w:rPr>
      </w:pPr>
      <w:r w:rsidRPr="00091FBD">
        <w:rPr>
          <w:b/>
          <w:bCs/>
          <w:color w:val="000000" w:themeColor="text1"/>
          <w:sz w:val="28"/>
          <w:szCs w:val="28"/>
          <w:u w:val="single"/>
          <w:rtl/>
        </w:rPr>
        <w:t>النوع الأول:</w:t>
      </w:r>
      <w:r w:rsidRPr="00091FBD">
        <w:rPr>
          <w:rFonts w:hint="cs"/>
          <w:color w:val="000000" w:themeColor="text1"/>
          <w:sz w:val="28"/>
          <w:szCs w:val="28"/>
          <w:u w:val="single"/>
          <w:rtl/>
        </w:rPr>
        <w:t xml:space="preserve"> </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ذكر القواعد،والمبادئ العامة للتشريع، وبيان الأحكام بصورة مجملة .</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ومن المبادئ والقواعد العامة التي تكون أساسا للتشريع وتفريع الأحكام ما يلي:</w:t>
      </w:r>
    </w:p>
    <w:p w:rsidR="001F0D25" w:rsidRPr="00091FBD" w:rsidRDefault="001F0D25" w:rsidP="001F0D25">
      <w:pPr>
        <w:ind w:right="426"/>
        <w:jc w:val="lowKashida"/>
        <w:rPr>
          <w:color w:val="000000" w:themeColor="text1"/>
          <w:sz w:val="28"/>
          <w:szCs w:val="28"/>
          <w:rtl/>
        </w:rPr>
      </w:pPr>
      <w:r w:rsidRPr="00091FBD">
        <w:rPr>
          <w:b/>
          <w:bCs/>
          <w:color w:val="000000" w:themeColor="text1"/>
          <w:sz w:val="28"/>
          <w:szCs w:val="28"/>
          <w:rtl/>
        </w:rPr>
        <w:t>أ-الشورى،</w:t>
      </w:r>
      <w:r w:rsidRPr="00091FBD">
        <w:rPr>
          <w:color w:val="000000" w:themeColor="text1"/>
          <w:sz w:val="28"/>
          <w:szCs w:val="28"/>
          <w:rtl/>
        </w:rPr>
        <w:t xml:space="preserve"> لقوله تعالى: (وأمرهم شورى بينهم). وقوله: (وشاورهم في الأمر).                                                                   </w:t>
      </w:r>
    </w:p>
    <w:p w:rsidR="001F0D25" w:rsidRPr="00091FBD" w:rsidRDefault="001F0D25" w:rsidP="001F0D25">
      <w:pPr>
        <w:ind w:right="426"/>
        <w:jc w:val="lowKashida"/>
        <w:rPr>
          <w:color w:val="000000" w:themeColor="text1"/>
          <w:sz w:val="28"/>
          <w:szCs w:val="28"/>
          <w:rtl/>
        </w:rPr>
      </w:pPr>
      <w:r w:rsidRPr="00091FBD">
        <w:rPr>
          <w:b/>
          <w:bCs/>
          <w:color w:val="000000" w:themeColor="text1"/>
          <w:sz w:val="28"/>
          <w:szCs w:val="28"/>
          <w:rtl/>
        </w:rPr>
        <w:t>ب- العدل،</w:t>
      </w:r>
      <w:r w:rsidRPr="00091FBD">
        <w:rPr>
          <w:color w:val="000000" w:themeColor="text1"/>
          <w:sz w:val="28"/>
          <w:szCs w:val="28"/>
          <w:rtl/>
        </w:rPr>
        <w:t xml:space="preserve"> لقوله تعالى:(إن الله يأمر بالعدل).وقوله:(إن الله يأمركم أن تؤدوا الأمانات إلى أهلها،وإذا حكمتم بين الناس أن تحكموا بالعدل).</w:t>
      </w:r>
    </w:p>
    <w:p w:rsidR="001F0D25" w:rsidRPr="00091FBD" w:rsidRDefault="001F0D25" w:rsidP="001F0D25">
      <w:pPr>
        <w:ind w:right="426"/>
        <w:jc w:val="lowKashida"/>
        <w:rPr>
          <w:b/>
          <w:bCs/>
          <w:color w:val="000000" w:themeColor="text1"/>
          <w:sz w:val="28"/>
          <w:szCs w:val="28"/>
          <w:rtl/>
        </w:rPr>
      </w:pPr>
      <w:r w:rsidRPr="00091FBD">
        <w:rPr>
          <w:b/>
          <w:bCs/>
          <w:color w:val="000000" w:themeColor="text1"/>
          <w:sz w:val="28"/>
          <w:szCs w:val="28"/>
          <w:rtl/>
        </w:rPr>
        <w:t>ج-الإنسان مأخوذ بجريرته،</w:t>
      </w:r>
      <w:r w:rsidRPr="00091FBD">
        <w:rPr>
          <w:rFonts w:hint="cs"/>
          <w:b/>
          <w:bCs/>
          <w:color w:val="000000" w:themeColor="text1"/>
          <w:sz w:val="28"/>
          <w:szCs w:val="28"/>
          <w:rtl/>
        </w:rPr>
        <w:t xml:space="preserve"> </w:t>
      </w:r>
      <w:r w:rsidRPr="00091FBD">
        <w:rPr>
          <w:color w:val="000000" w:themeColor="text1"/>
          <w:sz w:val="28"/>
          <w:szCs w:val="28"/>
          <w:rtl/>
        </w:rPr>
        <w:t>ولا يسأل عن ذنب غيره،</w:t>
      </w:r>
      <w:r w:rsidRPr="00091FBD">
        <w:rPr>
          <w:rFonts w:hint="cs"/>
          <w:b/>
          <w:bCs/>
          <w:color w:val="000000" w:themeColor="text1"/>
          <w:sz w:val="28"/>
          <w:szCs w:val="28"/>
          <w:rtl/>
        </w:rPr>
        <w:t xml:space="preserve"> </w:t>
      </w:r>
      <w:r w:rsidRPr="00091FBD">
        <w:rPr>
          <w:color w:val="000000" w:themeColor="text1"/>
          <w:sz w:val="28"/>
          <w:szCs w:val="28"/>
          <w:rtl/>
        </w:rPr>
        <w:t>يقول الله سبحانه: (ولا تزر  وازرة  وزر أخرى).</w:t>
      </w:r>
    </w:p>
    <w:p w:rsidR="001F0D25" w:rsidRPr="00091FBD" w:rsidRDefault="001F0D25" w:rsidP="001F0D25">
      <w:pPr>
        <w:ind w:right="426"/>
        <w:jc w:val="lowKashida"/>
        <w:rPr>
          <w:b/>
          <w:bCs/>
          <w:color w:val="000000" w:themeColor="text1"/>
          <w:sz w:val="28"/>
          <w:szCs w:val="28"/>
          <w:rtl/>
        </w:rPr>
      </w:pPr>
      <w:r w:rsidRPr="00091FBD">
        <w:rPr>
          <w:b/>
          <w:bCs/>
          <w:color w:val="000000" w:themeColor="text1"/>
          <w:sz w:val="28"/>
          <w:szCs w:val="28"/>
          <w:rtl/>
        </w:rPr>
        <w:t>د- العقوبة عندنا في الإسلام بقدر الجريمة:</w:t>
      </w:r>
      <w:r w:rsidRPr="00091FBD">
        <w:rPr>
          <w:rFonts w:hint="cs"/>
          <w:b/>
          <w:bCs/>
          <w:color w:val="000000" w:themeColor="text1"/>
          <w:sz w:val="28"/>
          <w:szCs w:val="28"/>
          <w:rtl/>
        </w:rPr>
        <w:t xml:space="preserve"> </w:t>
      </w:r>
      <w:r w:rsidRPr="00091FBD">
        <w:rPr>
          <w:color w:val="000000" w:themeColor="text1"/>
          <w:sz w:val="28"/>
          <w:szCs w:val="28"/>
          <w:rtl/>
        </w:rPr>
        <w:t>( وجزاء سيئة سيئة مثلها)، وتنبه للقيد (مثلها).</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بلا زيادة وشطط، أو انتقام يدعو للظلم والغلط</w:t>
      </w:r>
      <w:r w:rsidRPr="00091FBD">
        <w:rPr>
          <w:rFonts w:hint="cs"/>
          <w:color w:val="000000" w:themeColor="text1"/>
          <w:sz w:val="28"/>
          <w:szCs w:val="28"/>
          <w:rtl/>
        </w:rPr>
        <w:t xml:space="preserve"> </w:t>
      </w:r>
      <w:r w:rsidRPr="00091FBD">
        <w:rPr>
          <w:color w:val="000000" w:themeColor="text1"/>
          <w:sz w:val="28"/>
          <w:szCs w:val="28"/>
          <w:rtl/>
        </w:rPr>
        <w:t xml:space="preserve">حتى مع العاصي، أو المجرم الخاطئ. </w:t>
      </w:r>
    </w:p>
    <w:p w:rsidR="001F0D25" w:rsidRPr="00091FBD" w:rsidRDefault="001F0D25" w:rsidP="001F0D25">
      <w:pPr>
        <w:ind w:right="426"/>
        <w:jc w:val="lowKashida"/>
        <w:rPr>
          <w:b/>
          <w:bCs/>
          <w:color w:val="000000" w:themeColor="text1"/>
          <w:sz w:val="28"/>
          <w:szCs w:val="28"/>
          <w:rtl/>
        </w:rPr>
      </w:pPr>
      <w:r w:rsidRPr="00091FBD">
        <w:rPr>
          <w:b/>
          <w:bCs/>
          <w:color w:val="000000" w:themeColor="text1"/>
          <w:sz w:val="28"/>
          <w:szCs w:val="28"/>
          <w:rtl/>
        </w:rPr>
        <w:t>ه</w:t>
      </w:r>
      <w:r w:rsidRPr="00091FBD">
        <w:rPr>
          <w:rFonts w:hint="cs"/>
          <w:b/>
          <w:bCs/>
          <w:color w:val="000000" w:themeColor="text1"/>
          <w:sz w:val="28"/>
          <w:szCs w:val="28"/>
          <w:rtl/>
        </w:rPr>
        <w:t>ـ</w:t>
      </w:r>
      <w:r w:rsidRPr="00091FBD">
        <w:rPr>
          <w:b/>
          <w:bCs/>
          <w:color w:val="000000" w:themeColor="text1"/>
          <w:sz w:val="28"/>
          <w:szCs w:val="28"/>
          <w:rtl/>
        </w:rPr>
        <w:t>- حرمة مال الغير:</w:t>
      </w:r>
      <w:r w:rsidRPr="00091FBD">
        <w:rPr>
          <w:rFonts w:hint="cs"/>
          <w:b/>
          <w:bCs/>
          <w:color w:val="000000" w:themeColor="text1"/>
          <w:sz w:val="28"/>
          <w:szCs w:val="28"/>
          <w:rtl/>
        </w:rPr>
        <w:t xml:space="preserve"> </w:t>
      </w:r>
      <w:r w:rsidRPr="00091FBD">
        <w:rPr>
          <w:color w:val="000000" w:themeColor="text1"/>
          <w:sz w:val="28"/>
          <w:szCs w:val="28"/>
          <w:rtl/>
        </w:rPr>
        <w:t>يقول الله تعالى: (ولا تأكلوا أموالكم بينكم بالباطل ،وتدلوا بها</w:t>
      </w:r>
      <w:r w:rsidRPr="00091FBD">
        <w:rPr>
          <w:rFonts w:hint="cs"/>
          <w:b/>
          <w:bCs/>
          <w:color w:val="000000" w:themeColor="text1"/>
          <w:sz w:val="28"/>
          <w:szCs w:val="28"/>
          <w:rtl/>
        </w:rPr>
        <w:t xml:space="preserve"> </w:t>
      </w:r>
      <w:r w:rsidRPr="00091FBD">
        <w:rPr>
          <w:color w:val="000000" w:themeColor="text1"/>
          <w:sz w:val="28"/>
          <w:szCs w:val="28"/>
          <w:rtl/>
        </w:rPr>
        <w:t>إلى الحكام، لتأكلوا فريقا من أموال الناس بالإثم وأنتم تعلمون).</w:t>
      </w:r>
    </w:p>
    <w:p w:rsidR="001F0D25" w:rsidRPr="00091FBD" w:rsidRDefault="001F0D25" w:rsidP="001F0D25">
      <w:pPr>
        <w:ind w:right="426"/>
        <w:jc w:val="lowKashida"/>
        <w:rPr>
          <w:b/>
          <w:bCs/>
          <w:color w:val="000000" w:themeColor="text1"/>
          <w:sz w:val="28"/>
          <w:szCs w:val="28"/>
          <w:rtl/>
        </w:rPr>
      </w:pPr>
      <w:r w:rsidRPr="00091FBD">
        <w:rPr>
          <w:b/>
          <w:bCs/>
          <w:color w:val="000000" w:themeColor="text1"/>
          <w:sz w:val="28"/>
          <w:szCs w:val="28"/>
          <w:rtl/>
        </w:rPr>
        <w:t>و- التعاون على الخير، وما فيه نفع للأمة.</w:t>
      </w:r>
      <w:r w:rsidRPr="00091FBD">
        <w:rPr>
          <w:rFonts w:hint="cs"/>
          <w:b/>
          <w:bCs/>
          <w:color w:val="000000" w:themeColor="text1"/>
          <w:sz w:val="28"/>
          <w:szCs w:val="28"/>
          <w:rtl/>
        </w:rPr>
        <w:t xml:space="preserve"> </w:t>
      </w:r>
      <w:r w:rsidRPr="00091FBD">
        <w:rPr>
          <w:color w:val="000000" w:themeColor="text1"/>
          <w:sz w:val="28"/>
          <w:szCs w:val="28"/>
          <w:rtl/>
        </w:rPr>
        <w:t>يقول الله تعالى: (وتعاونوا على البر والتقوى، ولا تعاونوا على الإثم والعدوان).</w:t>
      </w:r>
    </w:p>
    <w:p w:rsidR="001F0D25" w:rsidRPr="00091FBD" w:rsidRDefault="001F0D25" w:rsidP="001F0D25">
      <w:pPr>
        <w:ind w:right="426"/>
        <w:jc w:val="lowKashida"/>
        <w:rPr>
          <w:b/>
          <w:bCs/>
          <w:color w:val="000000" w:themeColor="text1"/>
          <w:sz w:val="28"/>
          <w:szCs w:val="28"/>
          <w:rtl/>
        </w:rPr>
      </w:pPr>
      <w:r w:rsidRPr="00091FBD">
        <w:rPr>
          <w:b/>
          <w:bCs/>
          <w:color w:val="000000" w:themeColor="text1"/>
          <w:sz w:val="28"/>
          <w:szCs w:val="28"/>
          <w:rtl/>
        </w:rPr>
        <w:t>ز- الوفاء بالالتزامات.</w:t>
      </w:r>
      <w:r w:rsidRPr="00091FBD">
        <w:rPr>
          <w:rFonts w:hint="cs"/>
          <w:b/>
          <w:bCs/>
          <w:color w:val="000000" w:themeColor="text1"/>
          <w:sz w:val="28"/>
          <w:szCs w:val="28"/>
          <w:rtl/>
        </w:rPr>
        <w:t xml:space="preserve"> </w:t>
      </w:r>
      <w:r w:rsidRPr="00091FBD">
        <w:rPr>
          <w:color w:val="000000" w:themeColor="text1"/>
          <w:sz w:val="28"/>
          <w:szCs w:val="28"/>
          <w:rtl/>
        </w:rPr>
        <w:t>يقول الله تعالى: (يا أيها الذين آمنوا أوفوا بالعقود).</w:t>
      </w:r>
    </w:p>
    <w:p w:rsidR="001F0D25" w:rsidRPr="00091FBD" w:rsidRDefault="001F0D25" w:rsidP="001F0D25">
      <w:pPr>
        <w:ind w:right="426"/>
        <w:jc w:val="lowKashida"/>
        <w:rPr>
          <w:color w:val="000000" w:themeColor="text1"/>
          <w:sz w:val="28"/>
          <w:szCs w:val="28"/>
          <w:rtl/>
        </w:rPr>
      </w:pPr>
      <w:r w:rsidRPr="00091FBD">
        <w:rPr>
          <w:b/>
          <w:bCs/>
          <w:color w:val="000000" w:themeColor="text1"/>
          <w:sz w:val="28"/>
          <w:szCs w:val="28"/>
          <w:rtl/>
        </w:rPr>
        <w:t>ح- الحرج مرفوع</w:t>
      </w:r>
      <w:r w:rsidRPr="00091FBD">
        <w:rPr>
          <w:color w:val="000000" w:themeColor="text1"/>
          <w:sz w:val="28"/>
          <w:szCs w:val="28"/>
          <w:rtl/>
        </w:rPr>
        <w:t>،</w:t>
      </w:r>
      <w:r w:rsidRPr="00091FBD">
        <w:rPr>
          <w:rFonts w:hint="cs"/>
          <w:color w:val="000000" w:themeColor="text1"/>
          <w:sz w:val="28"/>
          <w:szCs w:val="28"/>
          <w:rtl/>
        </w:rPr>
        <w:t xml:space="preserve"> </w:t>
      </w:r>
      <w:r w:rsidRPr="00091FBD">
        <w:rPr>
          <w:color w:val="000000" w:themeColor="text1"/>
          <w:sz w:val="28"/>
          <w:szCs w:val="28"/>
          <w:rtl/>
        </w:rPr>
        <w:t>فكل ما يؤدي إلى الضيق والمشقة مرفوع.</w:t>
      </w:r>
      <w:r w:rsidRPr="00091FBD">
        <w:rPr>
          <w:rFonts w:hint="cs"/>
          <w:color w:val="000000" w:themeColor="text1"/>
          <w:sz w:val="28"/>
          <w:szCs w:val="28"/>
          <w:rtl/>
        </w:rPr>
        <w:t xml:space="preserve"> </w:t>
      </w:r>
      <w:r w:rsidRPr="00091FBD">
        <w:rPr>
          <w:color w:val="000000" w:themeColor="text1"/>
          <w:sz w:val="28"/>
          <w:szCs w:val="28"/>
          <w:rtl/>
        </w:rPr>
        <w:t>يقول الله تعالى: (وما جعل عليكم في الدين من حرج).</w:t>
      </w:r>
    </w:p>
    <w:p w:rsidR="001F0D25" w:rsidRPr="00091FBD" w:rsidRDefault="001F0D25" w:rsidP="001F0D25">
      <w:pPr>
        <w:ind w:right="426"/>
        <w:jc w:val="lowKashida"/>
        <w:rPr>
          <w:b/>
          <w:bCs/>
          <w:color w:val="000000" w:themeColor="text1"/>
          <w:sz w:val="28"/>
          <w:szCs w:val="28"/>
          <w:rtl/>
        </w:rPr>
      </w:pPr>
      <w:r w:rsidRPr="00091FBD">
        <w:rPr>
          <w:b/>
          <w:bCs/>
          <w:color w:val="000000" w:themeColor="text1"/>
          <w:sz w:val="28"/>
          <w:szCs w:val="28"/>
          <w:rtl/>
        </w:rPr>
        <w:t>ي- الضرورات تبيح المحظورات.</w:t>
      </w:r>
      <w:r w:rsidRPr="00091FBD">
        <w:rPr>
          <w:rFonts w:hint="cs"/>
          <w:b/>
          <w:bCs/>
          <w:color w:val="000000" w:themeColor="text1"/>
          <w:sz w:val="28"/>
          <w:szCs w:val="28"/>
          <w:rtl/>
        </w:rPr>
        <w:t xml:space="preserve"> </w:t>
      </w:r>
      <w:r w:rsidRPr="00091FBD">
        <w:rPr>
          <w:color w:val="000000" w:themeColor="text1"/>
          <w:sz w:val="28"/>
          <w:szCs w:val="28"/>
          <w:rtl/>
        </w:rPr>
        <w:t>يقول الله تعالى:(فمن اضطر غير باغ ولا عاد فلا إثم عليه).</w:t>
      </w:r>
      <w:r w:rsidRPr="00091FBD">
        <w:rPr>
          <w:rFonts w:hint="cs"/>
          <w:b/>
          <w:bCs/>
          <w:color w:val="000000" w:themeColor="text1"/>
          <w:sz w:val="28"/>
          <w:szCs w:val="28"/>
          <w:rtl/>
        </w:rPr>
        <w:t xml:space="preserve"> </w:t>
      </w:r>
      <w:r w:rsidRPr="00091FBD">
        <w:rPr>
          <w:color w:val="000000" w:themeColor="text1"/>
          <w:sz w:val="28"/>
          <w:szCs w:val="28"/>
          <w:rtl/>
        </w:rPr>
        <w:t>والأمثلة في ذلك أشهر من أن تذكر،وأكثر من أن تحصر.</w:t>
      </w:r>
    </w:p>
    <w:p w:rsidR="001F0D25" w:rsidRPr="00091FBD" w:rsidRDefault="001F0D25" w:rsidP="001F0D25">
      <w:pPr>
        <w:ind w:right="426"/>
        <w:jc w:val="lowKashida"/>
        <w:rPr>
          <w:color w:val="000000" w:themeColor="text1"/>
          <w:sz w:val="28"/>
          <w:szCs w:val="28"/>
          <w:rtl/>
        </w:rPr>
      </w:pPr>
    </w:p>
    <w:p w:rsidR="001F0D25" w:rsidRPr="00091FBD" w:rsidRDefault="001F0D25" w:rsidP="001F0D25">
      <w:pPr>
        <w:ind w:right="426"/>
        <w:jc w:val="lowKashida"/>
        <w:rPr>
          <w:b/>
          <w:bCs/>
          <w:color w:val="000000" w:themeColor="text1"/>
          <w:sz w:val="28"/>
          <w:szCs w:val="28"/>
        </w:rPr>
      </w:pPr>
      <w:r w:rsidRPr="00091FBD">
        <w:rPr>
          <w:b/>
          <w:bCs/>
          <w:color w:val="000000" w:themeColor="text1"/>
          <w:sz w:val="28"/>
          <w:szCs w:val="28"/>
          <w:rtl/>
        </w:rPr>
        <w:t>وهناك أحكام جاءت في القرآن مجملة ولم تبين إلا بالسنة مثل:</w:t>
      </w:r>
    </w:p>
    <w:p w:rsidR="001F0D25" w:rsidRPr="00091FBD" w:rsidRDefault="001F0D25" w:rsidP="001F0D25">
      <w:pPr>
        <w:ind w:right="426"/>
        <w:jc w:val="lowKashida"/>
        <w:rPr>
          <w:b/>
          <w:bCs/>
          <w:color w:val="000000" w:themeColor="text1"/>
          <w:sz w:val="28"/>
          <w:szCs w:val="28"/>
          <w:rtl/>
        </w:rPr>
      </w:pPr>
      <w:r w:rsidRPr="00091FBD">
        <w:rPr>
          <w:b/>
          <w:bCs/>
          <w:color w:val="000000" w:themeColor="text1"/>
          <w:sz w:val="28"/>
          <w:szCs w:val="28"/>
          <w:rtl/>
        </w:rPr>
        <w:t>الزكاة :</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lastRenderedPageBreak/>
        <w:t>فقد أمر بها القرآن بقوله: (خذ من أموالهم صدقة ).</w:t>
      </w:r>
    </w:p>
    <w:p w:rsidR="001F0D25" w:rsidRPr="00091FBD" w:rsidRDefault="001F0D25" w:rsidP="001F0D25">
      <w:pPr>
        <w:ind w:right="426"/>
        <w:jc w:val="lowKashida"/>
        <w:rPr>
          <w:b/>
          <w:bCs/>
          <w:color w:val="000000" w:themeColor="text1"/>
          <w:sz w:val="28"/>
          <w:szCs w:val="28"/>
          <w:rtl/>
        </w:rPr>
      </w:pPr>
      <w:r w:rsidRPr="00091FBD">
        <w:rPr>
          <w:b/>
          <w:bCs/>
          <w:color w:val="000000" w:themeColor="text1"/>
          <w:sz w:val="28"/>
          <w:szCs w:val="28"/>
          <w:rtl/>
        </w:rPr>
        <w:t>القصاص :</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يقول الله سبحانه: (ولكم في القصاص حياة يا أولي الألباب).</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وقوله:(كتب عليكم القصاص في القتلى)وبينت السنة شروط القصاص،وكذلك حل البيع وحرمة الربا،وضحتها السنة المطهرة.</w:t>
      </w:r>
    </w:p>
    <w:p w:rsidR="001F0D25" w:rsidRPr="00091FBD" w:rsidRDefault="001F0D25" w:rsidP="001F0D25">
      <w:pPr>
        <w:ind w:right="426"/>
        <w:jc w:val="lowKashida"/>
        <w:rPr>
          <w:color w:val="000000" w:themeColor="text1"/>
          <w:sz w:val="28"/>
          <w:szCs w:val="28"/>
          <w:rtl/>
        </w:rPr>
      </w:pPr>
    </w:p>
    <w:p w:rsidR="001F0D25" w:rsidRPr="00091FBD" w:rsidRDefault="001F0D25" w:rsidP="001F0D25">
      <w:pPr>
        <w:ind w:right="426"/>
        <w:jc w:val="lowKashida"/>
        <w:rPr>
          <w:b/>
          <w:bCs/>
          <w:color w:val="000000" w:themeColor="text1"/>
          <w:sz w:val="28"/>
          <w:szCs w:val="28"/>
          <w:u w:val="single"/>
        </w:rPr>
      </w:pPr>
      <w:r w:rsidRPr="00091FBD">
        <w:rPr>
          <w:b/>
          <w:bCs/>
          <w:color w:val="000000" w:themeColor="text1"/>
          <w:sz w:val="28"/>
          <w:szCs w:val="28"/>
          <w:u w:val="single"/>
          <w:rtl/>
        </w:rPr>
        <w:t>النوع الثاني: الأحكام التفصيلية:</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وهي قليلة في القرآن ،ومنها:</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مقادير المواريث.</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مقادير العقوبات في الحدود.</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كيفية الطلاق وعدده.</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كيفية اللعان بين الزوجين.</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بيان المحرمات من النساء.</w:t>
      </w:r>
    </w:p>
    <w:p w:rsidR="001F0D25" w:rsidRPr="00091FBD" w:rsidRDefault="001F0D25" w:rsidP="001F0D25">
      <w:pPr>
        <w:ind w:right="426"/>
        <w:jc w:val="lowKashida"/>
        <w:rPr>
          <w:b/>
          <w:bCs/>
          <w:color w:val="000000" w:themeColor="text1"/>
          <w:sz w:val="28"/>
          <w:szCs w:val="28"/>
          <w:u w:val="single"/>
        </w:rPr>
      </w:pPr>
      <w:r w:rsidRPr="00091FBD">
        <w:rPr>
          <w:b/>
          <w:bCs/>
          <w:color w:val="000000" w:themeColor="text1"/>
          <w:sz w:val="28"/>
          <w:szCs w:val="28"/>
          <w:u w:val="single"/>
          <w:rtl/>
        </w:rPr>
        <w:t>أسلوب القرآن في بيان الأحكام:</w:t>
      </w:r>
    </w:p>
    <w:p w:rsidR="001F0D25" w:rsidRPr="00091FBD" w:rsidRDefault="001F0D25" w:rsidP="001F0D25">
      <w:pPr>
        <w:ind w:right="426"/>
        <w:jc w:val="lowKashida"/>
        <w:rPr>
          <w:b/>
          <w:bCs/>
          <w:color w:val="000000" w:themeColor="text1"/>
          <w:sz w:val="28"/>
          <w:szCs w:val="28"/>
        </w:rPr>
      </w:pPr>
      <w:r w:rsidRPr="00091FBD">
        <w:rPr>
          <w:b/>
          <w:bCs/>
          <w:color w:val="000000" w:themeColor="text1"/>
          <w:sz w:val="28"/>
          <w:szCs w:val="28"/>
          <w:rtl/>
        </w:rPr>
        <w:t>للقرآن أساليب مختلفة في بيان الأحكام :</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فما كان واجبا نص على وجوبه بصيغة الأمر:</w:t>
      </w:r>
      <w:r w:rsidRPr="00091FBD">
        <w:rPr>
          <w:rFonts w:hint="cs"/>
          <w:color w:val="000000" w:themeColor="text1"/>
          <w:sz w:val="28"/>
          <w:szCs w:val="28"/>
          <w:rtl/>
        </w:rPr>
        <w:t xml:space="preserve"> </w:t>
      </w:r>
      <w:r w:rsidRPr="00091FBD">
        <w:rPr>
          <w:color w:val="000000" w:themeColor="text1"/>
          <w:sz w:val="28"/>
          <w:szCs w:val="28"/>
          <w:rtl/>
        </w:rPr>
        <w:t>يقول الله تعالى:( وأقيموا الشهادة لله ).</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أو بأن الفعل مكتوب على المكلفين:</w:t>
      </w:r>
      <w:r w:rsidRPr="00091FBD">
        <w:rPr>
          <w:rFonts w:hint="cs"/>
          <w:color w:val="000000" w:themeColor="text1"/>
          <w:sz w:val="28"/>
          <w:szCs w:val="28"/>
          <w:rtl/>
        </w:rPr>
        <w:t xml:space="preserve"> </w:t>
      </w:r>
      <w:r w:rsidRPr="00091FBD">
        <w:rPr>
          <w:color w:val="000000" w:themeColor="text1"/>
          <w:sz w:val="28"/>
          <w:szCs w:val="28"/>
          <w:rtl/>
        </w:rPr>
        <w:t>يقول سبحانه: (كتب عليكم الصيام ).</w:t>
      </w:r>
      <w:r w:rsidRPr="00091FBD">
        <w:rPr>
          <w:rFonts w:hint="cs"/>
          <w:color w:val="000000" w:themeColor="text1"/>
          <w:sz w:val="28"/>
          <w:szCs w:val="28"/>
          <w:rtl/>
        </w:rPr>
        <w:t xml:space="preserve"> </w:t>
      </w:r>
      <w:r w:rsidRPr="00091FBD">
        <w:rPr>
          <w:color w:val="000000" w:themeColor="text1"/>
          <w:sz w:val="28"/>
          <w:szCs w:val="28"/>
          <w:rtl/>
        </w:rPr>
        <w:t xml:space="preserve">وقوله: (كتب عليكم القصاص ). </w:t>
      </w:r>
    </w:p>
    <w:p w:rsidR="001F0D25" w:rsidRPr="00091FBD" w:rsidRDefault="001F0D25" w:rsidP="001F0D25">
      <w:pPr>
        <w:ind w:right="426"/>
        <w:jc w:val="lowKashida"/>
        <w:rPr>
          <w:color w:val="000000" w:themeColor="text1"/>
          <w:sz w:val="28"/>
          <w:szCs w:val="28"/>
          <w:rtl/>
        </w:rPr>
      </w:pP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وقد يبين الواجب بذكر الجزاء الحسن والثواب لفاعله مثل :</w:t>
      </w:r>
      <w:r w:rsidRPr="00091FBD">
        <w:rPr>
          <w:rFonts w:hint="cs"/>
          <w:color w:val="000000" w:themeColor="text1"/>
          <w:sz w:val="28"/>
          <w:szCs w:val="28"/>
          <w:rtl/>
        </w:rPr>
        <w:t xml:space="preserve"> </w:t>
      </w:r>
      <w:r w:rsidRPr="00091FBD">
        <w:rPr>
          <w:color w:val="000000" w:themeColor="text1"/>
          <w:sz w:val="28"/>
          <w:szCs w:val="28"/>
          <w:rtl/>
        </w:rPr>
        <w:t>قول الله تعالى: (ومن يطع الله ورسوله يدخله جنات ).</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والمحرم يبين بالنهي،كقوله سبحانه:(ولا تلقوا بأيديكم إلى التهلكة).</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ويبين بالتوعد أو ترتيب العقوبة عليه كقول الله :</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 xml:space="preserve">(إن الذين يأكلون أموال اليتامى ظلما إنما يأكلون في بطونهم نارا وسيصلون سعيرا). </w:t>
      </w:r>
    </w:p>
    <w:p w:rsidR="001F0D25" w:rsidRPr="00091FBD" w:rsidRDefault="001F0D25" w:rsidP="001F0D25">
      <w:pPr>
        <w:ind w:right="426"/>
        <w:jc w:val="lowKashida"/>
        <w:rPr>
          <w:color w:val="000000" w:themeColor="text1"/>
          <w:sz w:val="28"/>
          <w:szCs w:val="28"/>
          <w:rtl/>
        </w:rPr>
      </w:pP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وعلى هذا فيجب على من أراد استنباط الأحكام أن يعرف هذه الأساليب.</w:t>
      </w:r>
    </w:p>
    <w:p w:rsidR="001F0D25" w:rsidRPr="00091FBD" w:rsidRDefault="001F0D25" w:rsidP="001F0D25">
      <w:pPr>
        <w:ind w:right="426"/>
        <w:jc w:val="lowKashida"/>
        <w:rPr>
          <w:color w:val="000000" w:themeColor="text1"/>
          <w:sz w:val="28"/>
          <w:szCs w:val="28"/>
        </w:rPr>
      </w:pPr>
    </w:p>
    <w:p w:rsidR="001F0D25" w:rsidRPr="00091FBD" w:rsidRDefault="001F0D25" w:rsidP="001F0D25">
      <w:pPr>
        <w:ind w:right="426"/>
        <w:jc w:val="lowKashida"/>
        <w:rPr>
          <w:b/>
          <w:bCs/>
          <w:color w:val="000000" w:themeColor="text1"/>
          <w:sz w:val="28"/>
          <w:szCs w:val="28"/>
          <w:rtl/>
        </w:rPr>
      </w:pPr>
      <w:r w:rsidRPr="00091FBD">
        <w:rPr>
          <w:b/>
          <w:bCs/>
          <w:color w:val="000000" w:themeColor="text1"/>
          <w:sz w:val="28"/>
          <w:szCs w:val="28"/>
          <w:rtl/>
        </w:rPr>
        <w:t>ومن القواعد والضوابط في هذا الباب مايأتي:</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1/</w:t>
      </w:r>
      <w:r w:rsidRPr="00091FBD">
        <w:rPr>
          <w:rFonts w:hint="cs"/>
          <w:color w:val="000000" w:themeColor="text1"/>
          <w:sz w:val="28"/>
          <w:szCs w:val="28"/>
          <w:rtl/>
        </w:rPr>
        <w:t xml:space="preserve"> </w:t>
      </w:r>
      <w:r w:rsidRPr="00091FBD">
        <w:rPr>
          <w:color w:val="000000" w:themeColor="text1"/>
          <w:sz w:val="28"/>
          <w:szCs w:val="28"/>
          <w:rtl/>
        </w:rPr>
        <w:t>يكون حكم االفعل الوجوب أو الندب إذا جاء بالصيغة الدالة عليه،أو اقترن بمدح أو ثناء له أو لفعله أو فاعله.</w:t>
      </w:r>
    </w:p>
    <w:p w:rsidR="001F0D25" w:rsidRPr="00091FBD" w:rsidRDefault="001F0D25" w:rsidP="001F0D25">
      <w:pPr>
        <w:ind w:left="180" w:right="426" w:hanging="180"/>
        <w:jc w:val="lowKashida"/>
        <w:rPr>
          <w:color w:val="000000" w:themeColor="text1"/>
          <w:sz w:val="28"/>
          <w:szCs w:val="28"/>
          <w:rtl/>
        </w:rPr>
      </w:pPr>
      <w:r w:rsidRPr="00091FBD">
        <w:rPr>
          <w:color w:val="000000" w:themeColor="text1"/>
          <w:sz w:val="28"/>
          <w:szCs w:val="28"/>
          <w:rtl/>
        </w:rPr>
        <w:t>2/</w:t>
      </w:r>
      <w:r w:rsidRPr="00091FBD">
        <w:rPr>
          <w:rFonts w:hint="cs"/>
          <w:color w:val="000000" w:themeColor="text1"/>
          <w:sz w:val="28"/>
          <w:szCs w:val="28"/>
          <w:rtl/>
        </w:rPr>
        <w:t xml:space="preserve"> </w:t>
      </w:r>
      <w:r w:rsidRPr="00091FBD">
        <w:rPr>
          <w:color w:val="000000" w:themeColor="text1"/>
          <w:sz w:val="28"/>
          <w:szCs w:val="28"/>
          <w:rtl/>
        </w:rPr>
        <w:t xml:space="preserve">يكون حكم الفعل التحريم أو الكراهة إذا جاء بصيغة تدل على الترك أو الإبتعاد،أو ذكر على وجه الذم له ولفاعله، أو أنه </w:t>
      </w:r>
      <w:r w:rsidRPr="00091FBD">
        <w:rPr>
          <w:rFonts w:hint="cs"/>
          <w:color w:val="000000" w:themeColor="text1"/>
          <w:sz w:val="28"/>
          <w:szCs w:val="28"/>
          <w:rtl/>
        </w:rPr>
        <w:t xml:space="preserve"> </w:t>
      </w:r>
      <w:r w:rsidRPr="00091FBD">
        <w:rPr>
          <w:color w:val="000000" w:themeColor="text1"/>
          <w:sz w:val="28"/>
          <w:szCs w:val="28"/>
          <w:rtl/>
        </w:rPr>
        <w:t>سبب العذاب أو السخط أو النار،أو اللعن لفاعله ونحوه.</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3/</w:t>
      </w:r>
      <w:r w:rsidRPr="00091FBD">
        <w:rPr>
          <w:rFonts w:hint="cs"/>
          <w:color w:val="000000" w:themeColor="text1"/>
          <w:sz w:val="28"/>
          <w:szCs w:val="28"/>
          <w:rtl/>
        </w:rPr>
        <w:t xml:space="preserve"> </w:t>
      </w:r>
      <w:r w:rsidRPr="00091FBD">
        <w:rPr>
          <w:color w:val="000000" w:themeColor="text1"/>
          <w:sz w:val="28"/>
          <w:szCs w:val="28"/>
          <w:rtl/>
        </w:rPr>
        <w:t>يكون حكم الفعل الإباحة، إذا جاء بلفظ يدل على ذلك،كالإحلال،</w:t>
      </w:r>
      <w:r w:rsidRPr="00091FBD">
        <w:rPr>
          <w:rFonts w:hint="cs"/>
          <w:color w:val="000000" w:themeColor="text1"/>
          <w:sz w:val="28"/>
          <w:szCs w:val="28"/>
          <w:rtl/>
        </w:rPr>
        <w:t xml:space="preserve"> </w:t>
      </w:r>
      <w:r w:rsidRPr="00091FBD">
        <w:rPr>
          <w:color w:val="000000" w:themeColor="text1"/>
          <w:sz w:val="28"/>
          <w:szCs w:val="28"/>
          <w:rtl/>
        </w:rPr>
        <w:t>والإذن، ونفي الحرج،أو الإنكار على ما حرم الشيء.</w:t>
      </w:r>
    </w:p>
    <w:p w:rsidR="001F0D25" w:rsidRPr="00091FBD" w:rsidRDefault="001F0D25" w:rsidP="001F0D25">
      <w:pPr>
        <w:ind w:right="426"/>
        <w:jc w:val="lowKashida"/>
        <w:rPr>
          <w:color w:val="000000" w:themeColor="text1"/>
          <w:sz w:val="28"/>
          <w:szCs w:val="28"/>
          <w:rtl/>
        </w:rPr>
      </w:pPr>
    </w:p>
    <w:p w:rsidR="001F0D25" w:rsidRPr="00091FBD" w:rsidRDefault="001F0D25" w:rsidP="001F0D25">
      <w:pPr>
        <w:ind w:right="426"/>
        <w:jc w:val="lowKashida"/>
        <w:rPr>
          <w:b/>
          <w:bCs/>
          <w:color w:val="000000" w:themeColor="text1"/>
          <w:sz w:val="28"/>
          <w:szCs w:val="28"/>
          <w:u w:val="single"/>
          <w:rtl/>
        </w:rPr>
      </w:pPr>
      <w:r w:rsidRPr="00091FBD">
        <w:rPr>
          <w:b/>
          <w:bCs/>
          <w:color w:val="000000" w:themeColor="text1"/>
          <w:sz w:val="28"/>
          <w:szCs w:val="28"/>
          <w:u w:val="single"/>
          <w:rtl/>
        </w:rPr>
        <w:t>دلالة القرآن على الأحكام:</w:t>
      </w:r>
    </w:p>
    <w:p w:rsidR="001F0D25" w:rsidRPr="00091FBD" w:rsidRDefault="001F0D25" w:rsidP="001F0D25">
      <w:pPr>
        <w:ind w:right="426"/>
        <w:jc w:val="lowKashida"/>
        <w:rPr>
          <w:b/>
          <w:bCs/>
          <w:color w:val="000000" w:themeColor="text1"/>
          <w:sz w:val="28"/>
          <w:szCs w:val="28"/>
          <w:u w:val="single"/>
          <w:rtl/>
        </w:rPr>
      </w:pPr>
      <w:r w:rsidRPr="00091FBD">
        <w:rPr>
          <w:rFonts w:hint="cs"/>
          <w:b/>
          <w:bCs/>
          <w:color w:val="000000" w:themeColor="text1"/>
          <w:sz w:val="28"/>
          <w:szCs w:val="28"/>
          <w:u w:val="single"/>
          <w:rtl/>
        </w:rPr>
        <w:t>الجهل 0% من العلم</w:t>
      </w:r>
    </w:p>
    <w:p w:rsidR="001F0D25" w:rsidRPr="00091FBD" w:rsidRDefault="001F0D25" w:rsidP="001F0D25">
      <w:pPr>
        <w:ind w:right="426"/>
        <w:jc w:val="lowKashida"/>
        <w:rPr>
          <w:b/>
          <w:bCs/>
          <w:color w:val="000000" w:themeColor="text1"/>
          <w:sz w:val="28"/>
          <w:szCs w:val="28"/>
          <w:u w:val="single"/>
          <w:rtl/>
        </w:rPr>
      </w:pPr>
      <w:r w:rsidRPr="00091FBD">
        <w:rPr>
          <w:rFonts w:hint="cs"/>
          <w:b/>
          <w:bCs/>
          <w:color w:val="000000" w:themeColor="text1"/>
          <w:sz w:val="28"/>
          <w:szCs w:val="28"/>
          <w:u w:val="single"/>
          <w:rtl/>
        </w:rPr>
        <w:t>الوهم 30% من العلم</w:t>
      </w:r>
    </w:p>
    <w:p w:rsidR="001F0D25" w:rsidRPr="00091FBD" w:rsidRDefault="001F0D25" w:rsidP="001F0D25">
      <w:pPr>
        <w:ind w:right="426"/>
        <w:jc w:val="lowKashida"/>
        <w:rPr>
          <w:b/>
          <w:bCs/>
          <w:color w:val="000000" w:themeColor="text1"/>
          <w:sz w:val="28"/>
          <w:szCs w:val="28"/>
          <w:u w:val="single"/>
          <w:rtl/>
        </w:rPr>
      </w:pPr>
      <w:r w:rsidRPr="00091FBD">
        <w:rPr>
          <w:rFonts w:hint="cs"/>
          <w:b/>
          <w:bCs/>
          <w:color w:val="000000" w:themeColor="text1"/>
          <w:sz w:val="28"/>
          <w:szCs w:val="28"/>
          <w:u w:val="single"/>
          <w:rtl/>
        </w:rPr>
        <w:t>الشك يستوي العلم وعدمه 50%</w:t>
      </w:r>
    </w:p>
    <w:p w:rsidR="001F0D25" w:rsidRPr="00091FBD" w:rsidRDefault="001F0D25" w:rsidP="001F0D25">
      <w:pPr>
        <w:ind w:right="426"/>
        <w:jc w:val="lowKashida"/>
        <w:rPr>
          <w:b/>
          <w:bCs/>
          <w:color w:val="000000" w:themeColor="text1"/>
          <w:sz w:val="28"/>
          <w:szCs w:val="28"/>
          <w:u w:val="single"/>
          <w:rtl/>
        </w:rPr>
      </w:pPr>
      <w:r w:rsidRPr="00091FBD">
        <w:rPr>
          <w:rFonts w:hint="cs"/>
          <w:b/>
          <w:bCs/>
          <w:color w:val="000000" w:themeColor="text1"/>
          <w:sz w:val="28"/>
          <w:szCs w:val="28"/>
          <w:u w:val="single"/>
          <w:rtl/>
        </w:rPr>
        <w:t>الظن70%</w:t>
      </w:r>
    </w:p>
    <w:p w:rsidR="001F0D25" w:rsidRPr="00091FBD" w:rsidRDefault="001F0D25" w:rsidP="001F0D25">
      <w:pPr>
        <w:ind w:right="426"/>
        <w:jc w:val="lowKashida"/>
        <w:rPr>
          <w:b/>
          <w:bCs/>
          <w:color w:val="000000" w:themeColor="text1"/>
          <w:sz w:val="28"/>
          <w:szCs w:val="28"/>
          <w:u w:val="single"/>
          <w:rtl/>
        </w:rPr>
      </w:pPr>
      <w:r w:rsidRPr="00091FBD">
        <w:rPr>
          <w:rFonts w:hint="cs"/>
          <w:b/>
          <w:bCs/>
          <w:color w:val="000000" w:themeColor="text1"/>
          <w:sz w:val="28"/>
          <w:szCs w:val="28"/>
          <w:u w:val="single"/>
          <w:rtl/>
        </w:rPr>
        <w:t>غلبة الظن90%</w:t>
      </w:r>
    </w:p>
    <w:p w:rsidR="001F0D25" w:rsidRPr="00091FBD" w:rsidRDefault="001F0D25" w:rsidP="001F0D25">
      <w:pPr>
        <w:ind w:right="426"/>
        <w:jc w:val="lowKashida"/>
        <w:rPr>
          <w:b/>
          <w:bCs/>
          <w:color w:val="000000" w:themeColor="text1"/>
          <w:sz w:val="28"/>
          <w:szCs w:val="28"/>
          <w:u w:val="single"/>
          <w:rtl/>
        </w:rPr>
      </w:pPr>
      <w:r w:rsidRPr="00091FBD">
        <w:rPr>
          <w:rFonts w:hint="cs"/>
          <w:b/>
          <w:bCs/>
          <w:color w:val="000000" w:themeColor="text1"/>
          <w:sz w:val="28"/>
          <w:szCs w:val="28"/>
          <w:u w:val="single"/>
          <w:rtl/>
        </w:rPr>
        <w:t>اليقين100%</w:t>
      </w:r>
    </w:p>
    <w:p w:rsidR="001F0D25" w:rsidRPr="00091FBD" w:rsidRDefault="001F0D25" w:rsidP="001F0D25">
      <w:pPr>
        <w:ind w:right="426"/>
        <w:jc w:val="lowKashida"/>
        <w:rPr>
          <w:b/>
          <w:bCs/>
          <w:color w:val="000000" w:themeColor="text1"/>
          <w:sz w:val="28"/>
          <w:szCs w:val="28"/>
          <w:u w:val="single"/>
        </w:rPr>
      </w:pP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القرآن قطعي الورود،ثابت قطعا لوصوله إلينا بالتواتر،فأحكامه إذا قطعية الثبوت.</w:t>
      </w:r>
    </w:p>
    <w:p w:rsidR="001F0D25" w:rsidRPr="00091FBD" w:rsidRDefault="001F0D25" w:rsidP="001F0D25">
      <w:pPr>
        <w:ind w:right="426"/>
        <w:jc w:val="lowKashida"/>
        <w:rPr>
          <w:color w:val="000000" w:themeColor="text1"/>
          <w:sz w:val="28"/>
          <w:szCs w:val="28"/>
        </w:rPr>
      </w:pPr>
    </w:p>
    <w:p w:rsidR="001F0D25" w:rsidRPr="00091FBD" w:rsidRDefault="001F0D25" w:rsidP="001F0D25">
      <w:pPr>
        <w:ind w:right="426"/>
        <w:jc w:val="lowKashida"/>
        <w:rPr>
          <w:b/>
          <w:bCs/>
          <w:color w:val="000000" w:themeColor="text1"/>
          <w:sz w:val="28"/>
          <w:szCs w:val="28"/>
          <w:rtl/>
        </w:rPr>
      </w:pPr>
      <w:r w:rsidRPr="00091FBD">
        <w:rPr>
          <w:b/>
          <w:bCs/>
          <w:color w:val="000000" w:themeColor="text1"/>
          <w:sz w:val="28"/>
          <w:szCs w:val="28"/>
          <w:rtl/>
        </w:rPr>
        <w:t>أما دلالته على الأحكام،فإما:</w:t>
      </w:r>
    </w:p>
    <w:p w:rsidR="001F0D25" w:rsidRPr="00091FBD" w:rsidRDefault="001F0D25" w:rsidP="001F0D25">
      <w:pPr>
        <w:ind w:right="426"/>
        <w:jc w:val="lowKashida"/>
        <w:rPr>
          <w:color w:val="000000" w:themeColor="text1"/>
          <w:sz w:val="28"/>
          <w:szCs w:val="28"/>
          <w:rtl/>
        </w:rPr>
      </w:pPr>
      <w:r w:rsidRPr="00091FBD">
        <w:rPr>
          <w:b/>
          <w:bCs/>
          <w:color w:val="000000" w:themeColor="text1"/>
          <w:sz w:val="28"/>
          <w:szCs w:val="28"/>
          <w:rtl/>
        </w:rPr>
        <w:t>دلالة قطعية</w:t>
      </w:r>
      <w:r w:rsidRPr="00091FBD">
        <w:rPr>
          <w:color w:val="000000" w:themeColor="text1"/>
          <w:sz w:val="28"/>
          <w:szCs w:val="28"/>
          <w:rtl/>
        </w:rPr>
        <w:t>،إذا كان اللفظ لا يحتمل إلا معنى واحدا،كقوله(ولكم نصف ماترك أزواجكم إن لم يكن لهن ولد...).</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lastRenderedPageBreak/>
        <w:t>وقوله(الزانية والزاني فاجلدوا كل واحد منهما مئة جلدة)،فالنصف والربع والمئة قطعية الدلالة،لا يحتمل اللفظ إلا معنى واحدا فقط هو المذكور في الآية.</w:t>
      </w:r>
    </w:p>
    <w:p w:rsidR="001F0D25" w:rsidRPr="00091FBD" w:rsidRDefault="001F0D25" w:rsidP="001F0D25">
      <w:pPr>
        <w:ind w:right="426"/>
        <w:jc w:val="lowKashida"/>
        <w:rPr>
          <w:color w:val="000000" w:themeColor="text1"/>
          <w:sz w:val="28"/>
          <w:szCs w:val="28"/>
          <w:rtl/>
        </w:rPr>
      </w:pPr>
    </w:p>
    <w:p w:rsidR="001F0D25" w:rsidRPr="00091FBD" w:rsidRDefault="001F0D25" w:rsidP="001F0D25">
      <w:pPr>
        <w:ind w:right="426"/>
        <w:jc w:val="lowKashida"/>
        <w:rPr>
          <w:color w:val="000000" w:themeColor="text1"/>
          <w:sz w:val="28"/>
          <w:szCs w:val="28"/>
        </w:rPr>
      </w:pPr>
      <w:r w:rsidRPr="00091FBD">
        <w:rPr>
          <w:b/>
          <w:bCs/>
          <w:color w:val="000000" w:themeColor="text1"/>
          <w:sz w:val="28"/>
          <w:szCs w:val="28"/>
          <w:rtl/>
        </w:rPr>
        <w:t>أو دلالة ظنية</w:t>
      </w:r>
      <w:r w:rsidRPr="00091FBD">
        <w:rPr>
          <w:color w:val="000000" w:themeColor="text1"/>
          <w:sz w:val="28"/>
          <w:szCs w:val="28"/>
          <w:rtl/>
        </w:rPr>
        <w:t>،وذلك إذا كان اللفظ يحتمل أكثر من معنى،كقوله تعالى:</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(والمطلقات يتربصن بأنفسهن ثلاثة قروء)،فلفظ (القروء) يحتمل أن يراد به الأطهار،أو يراد به الحيضات،فمع هذا الاحتمال تكون دلالة الآية على الحكم ظنية لا قطعية.</w:t>
      </w:r>
    </w:p>
    <w:p w:rsidR="001F0D25" w:rsidRPr="00091FBD" w:rsidRDefault="001F0D25" w:rsidP="001F0D25">
      <w:pPr>
        <w:ind w:right="426"/>
        <w:jc w:val="lowKashida"/>
        <w:rPr>
          <w:color w:val="000000" w:themeColor="text1"/>
          <w:sz w:val="28"/>
          <w:szCs w:val="28"/>
          <w:rtl/>
        </w:rPr>
      </w:pPr>
    </w:p>
    <w:p w:rsidR="001F0D25" w:rsidRPr="00091FBD" w:rsidRDefault="001F0D25" w:rsidP="001F0D25">
      <w:pPr>
        <w:ind w:right="426"/>
        <w:jc w:val="lowKashida"/>
        <w:rPr>
          <w:color w:val="000000" w:themeColor="text1"/>
          <w:sz w:val="28"/>
          <w:szCs w:val="28"/>
          <w:rtl/>
        </w:rPr>
      </w:pPr>
    </w:p>
    <w:p w:rsidR="001F0D25" w:rsidRPr="00091FBD" w:rsidRDefault="001F0D25" w:rsidP="001F0D25">
      <w:pPr>
        <w:ind w:right="426"/>
        <w:jc w:val="lowKashida"/>
        <w:rPr>
          <w:color w:val="000000" w:themeColor="text1"/>
          <w:sz w:val="28"/>
          <w:szCs w:val="28"/>
        </w:rPr>
      </w:pPr>
      <w:r w:rsidRPr="00091FBD">
        <w:rPr>
          <w:color w:val="000000" w:themeColor="text1"/>
          <w:sz w:val="28"/>
          <w:szCs w:val="28"/>
          <w:rtl/>
        </w:rPr>
        <w:t>بهذا تنتهي محاضرتنا الخامسة، على أمل أن ألقاكم في الدرس القادم إن شاء الله تعالى،وسنتكلم فيه عن:</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 xml:space="preserve">              الدليل الثاني: السنةالنبوية الشريفة.</w:t>
      </w:r>
    </w:p>
    <w:p w:rsidR="001F0D25" w:rsidRPr="00091FBD" w:rsidRDefault="001F0D25" w:rsidP="001F0D25">
      <w:pPr>
        <w:ind w:right="426"/>
        <w:jc w:val="lowKashida"/>
        <w:rPr>
          <w:color w:val="000000" w:themeColor="text1"/>
          <w:sz w:val="28"/>
          <w:szCs w:val="28"/>
          <w:rtl/>
        </w:rPr>
      </w:pPr>
      <w:r w:rsidRPr="00091FBD">
        <w:rPr>
          <w:color w:val="000000" w:themeColor="text1"/>
          <w:sz w:val="28"/>
          <w:szCs w:val="28"/>
          <w:rtl/>
        </w:rPr>
        <w:t>فإلى ذلك الحين أترككم في حفظ الله ورعايته.</w:t>
      </w:r>
    </w:p>
    <w:p w:rsidR="001F0D25" w:rsidRPr="00091FBD" w:rsidRDefault="001F0D25" w:rsidP="001F0D25">
      <w:pPr>
        <w:tabs>
          <w:tab w:val="left" w:pos="2415"/>
        </w:tabs>
        <w:ind w:right="426"/>
        <w:rPr>
          <w:color w:val="000000" w:themeColor="text1"/>
          <w:sz w:val="28"/>
          <w:szCs w:val="28"/>
          <w:rtl/>
        </w:rPr>
      </w:pPr>
    </w:p>
    <w:p w:rsidR="001F0D25" w:rsidRPr="00091FBD" w:rsidRDefault="001F0D25" w:rsidP="001F0D25">
      <w:pPr>
        <w:tabs>
          <w:tab w:val="left" w:pos="2415"/>
        </w:tabs>
        <w:ind w:right="426"/>
        <w:jc w:val="center"/>
        <w:rPr>
          <w:b/>
          <w:bCs/>
          <w:color w:val="000000" w:themeColor="text1"/>
          <w:sz w:val="28"/>
          <w:szCs w:val="28"/>
          <w:rtl/>
        </w:rPr>
      </w:pPr>
      <w:r w:rsidRPr="00091FBD">
        <w:rPr>
          <w:rFonts w:hint="cs"/>
          <w:b/>
          <w:bCs/>
          <w:color w:val="000000" w:themeColor="text1"/>
          <w:sz w:val="28"/>
          <w:szCs w:val="28"/>
          <w:rtl/>
        </w:rPr>
        <w:t>3</w:t>
      </w:r>
    </w:p>
    <w:p w:rsidR="001F0D25" w:rsidRPr="00091FBD" w:rsidRDefault="001F0D25" w:rsidP="001F0D25">
      <w:pPr>
        <w:tabs>
          <w:tab w:val="left" w:pos="2415"/>
        </w:tabs>
        <w:ind w:right="426"/>
        <w:jc w:val="center"/>
        <w:rPr>
          <w:b/>
          <w:bCs/>
          <w:color w:val="000000" w:themeColor="text1"/>
          <w:sz w:val="28"/>
          <w:szCs w:val="28"/>
          <w:rtl/>
        </w:rPr>
      </w:pPr>
    </w:p>
    <w:p w:rsidR="001F0D25" w:rsidRPr="00091FBD" w:rsidRDefault="001F0D25" w:rsidP="001F0D25">
      <w:pPr>
        <w:tabs>
          <w:tab w:val="left" w:pos="2415"/>
        </w:tabs>
        <w:ind w:right="426"/>
        <w:jc w:val="center"/>
        <w:rPr>
          <w:b/>
          <w:bCs/>
          <w:color w:val="000000" w:themeColor="text1"/>
          <w:sz w:val="28"/>
          <w:szCs w:val="28"/>
          <w:rtl/>
        </w:rPr>
      </w:pPr>
    </w:p>
    <w:p w:rsidR="001F0D25" w:rsidRPr="00091FBD" w:rsidRDefault="001F0D25" w:rsidP="001F0D25">
      <w:pPr>
        <w:tabs>
          <w:tab w:val="left" w:pos="2415"/>
        </w:tabs>
        <w:ind w:right="426"/>
        <w:rPr>
          <w:b/>
          <w:bCs/>
          <w:color w:val="000000" w:themeColor="text1"/>
          <w:sz w:val="28"/>
          <w:szCs w:val="28"/>
          <w:u w:val="single"/>
          <w:rtl/>
        </w:rPr>
      </w:pPr>
      <w:r w:rsidRPr="00091FBD">
        <w:rPr>
          <w:rFonts w:hint="cs"/>
          <w:b/>
          <w:bCs/>
          <w:color w:val="000000" w:themeColor="text1"/>
          <w:sz w:val="28"/>
          <w:szCs w:val="28"/>
          <w:u w:val="single"/>
          <w:rtl/>
        </w:rPr>
        <w:t>تعريف السنة:</w:t>
      </w:r>
    </w:p>
    <w:p w:rsidR="001F0D25" w:rsidRPr="00091FBD" w:rsidRDefault="001F0D25" w:rsidP="001F0D25">
      <w:pPr>
        <w:numPr>
          <w:ilvl w:val="0"/>
          <w:numId w:val="6"/>
        </w:numPr>
        <w:tabs>
          <w:tab w:val="left" w:pos="119"/>
        </w:tabs>
        <w:ind w:left="261" w:right="426" w:hanging="284"/>
        <w:rPr>
          <w:color w:val="000000" w:themeColor="text1"/>
          <w:sz w:val="28"/>
          <w:szCs w:val="28"/>
        </w:rPr>
      </w:pPr>
      <w:r w:rsidRPr="00091FBD">
        <w:rPr>
          <w:rFonts w:hint="cs"/>
          <w:color w:val="000000" w:themeColor="text1"/>
          <w:sz w:val="28"/>
          <w:szCs w:val="28"/>
          <w:rtl/>
        </w:rPr>
        <w:t>للسنة معنى فاللغة ومعنى في اصطلاح الفقهاء ومعنى عند الاصوليين:</w:t>
      </w:r>
    </w:p>
    <w:p w:rsidR="001F0D25" w:rsidRPr="00091FBD" w:rsidRDefault="001F0D25" w:rsidP="001F0D25">
      <w:pPr>
        <w:tabs>
          <w:tab w:val="left" w:pos="2415"/>
        </w:tabs>
        <w:ind w:right="426"/>
        <w:rPr>
          <w:b/>
          <w:bCs/>
          <w:color w:val="000000" w:themeColor="text1"/>
          <w:sz w:val="28"/>
          <w:szCs w:val="28"/>
          <w:rtl/>
        </w:rPr>
      </w:pPr>
      <w:r w:rsidRPr="00091FBD">
        <w:rPr>
          <w:rFonts w:hint="cs"/>
          <w:b/>
          <w:bCs/>
          <w:color w:val="000000" w:themeColor="text1"/>
          <w:sz w:val="28"/>
          <w:szCs w:val="28"/>
          <w:rtl/>
        </w:rPr>
        <w:t xml:space="preserve">أ </w:t>
      </w:r>
      <w:r w:rsidRPr="00091FBD">
        <w:rPr>
          <w:b/>
          <w:bCs/>
          <w:color w:val="000000" w:themeColor="text1"/>
          <w:sz w:val="28"/>
          <w:szCs w:val="28"/>
          <w:rtl/>
        </w:rPr>
        <w:t>–</w:t>
      </w:r>
      <w:r w:rsidRPr="00091FBD">
        <w:rPr>
          <w:rFonts w:hint="cs"/>
          <w:b/>
          <w:bCs/>
          <w:color w:val="000000" w:themeColor="text1"/>
          <w:sz w:val="28"/>
          <w:szCs w:val="28"/>
          <w:rtl/>
        </w:rPr>
        <w:t xml:space="preserve"> السنة في اللغة:</w:t>
      </w:r>
    </w:p>
    <w:p w:rsidR="001F0D25" w:rsidRPr="00091FBD" w:rsidRDefault="001F0D25" w:rsidP="001F0D25">
      <w:pPr>
        <w:tabs>
          <w:tab w:val="left" w:pos="2415"/>
        </w:tabs>
        <w:ind w:right="426"/>
        <w:rPr>
          <w:color w:val="000000" w:themeColor="text1"/>
          <w:sz w:val="28"/>
          <w:szCs w:val="28"/>
          <w:rtl/>
        </w:rPr>
      </w:pPr>
      <w:r w:rsidRPr="00091FBD">
        <w:rPr>
          <w:rFonts w:hint="cs"/>
          <w:color w:val="000000" w:themeColor="text1"/>
          <w:sz w:val="28"/>
          <w:szCs w:val="28"/>
          <w:rtl/>
        </w:rPr>
        <w:t>عبارة عن الطريقة المعتادة المحافظ عليها التي يتكرر الفعل بموجبها.</w:t>
      </w:r>
    </w:p>
    <w:p w:rsidR="001F0D25" w:rsidRPr="00091FBD" w:rsidRDefault="001F0D25" w:rsidP="001F0D25">
      <w:pPr>
        <w:tabs>
          <w:tab w:val="left" w:pos="2415"/>
        </w:tabs>
        <w:ind w:right="426"/>
        <w:rPr>
          <w:color w:val="000000" w:themeColor="text1"/>
          <w:sz w:val="28"/>
          <w:szCs w:val="28"/>
          <w:rtl/>
        </w:rPr>
      </w:pPr>
      <w:r w:rsidRPr="00091FBD">
        <w:rPr>
          <w:rFonts w:hint="cs"/>
          <w:color w:val="000000" w:themeColor="text1"/>
          <w:sz w:val="28"/>
          <w:szCs w:val="28"/>
          <w:rtl/>
        </w:rPr>
        <w:t>ومنة: قولة تعالى (سنة الله في الذين خلوا من قبل ولن تجد لسنة الله تبديلا).</w:t>
      </w:r>
    </w:p>
    <w:p w:rsidR="001F0D25" w:rsidRPr="00091FBD" w:rsidRDefault="001F0D25" w:rsidP="001F0D25">
      <w:pPr>
        <w:tabs>
          <w:tab w:val="left" w:pos="2415"/>
        </w:tabs>
        <w:ind w:right="426"/>
        <w:rPr>
          <w:color w:val="000000" w:themeColor="text1"/>
          <w:sz w:val="28"/>
          <w:szCs w:val="28"/>
          <w:rtl/>
        </w:rPr>
      </w:pPr>
      <w:r w:rsidRPr="00091FBD">
        <w:rPr>
          <w:rFonts w:hint="cs"/>
          <w:color w:val="000000" w:themeColor="text1"/>
          <w:sz w:val="28"/>
          <w:szCs w:val="28"/>
          <w:rtl/>
        </w:rPr>
        <w:t>وسنة الانسان: طريقته التي يلتزم بها فيما يصدر عنه ويحافظ عليها سواء أكان ذلك في ما يحمد عليه او يذم.</w:t>
      </w:r>
    </w:p>
    <w:p w:rsidR="001F0D25" w:rsidRPr="00091FBD" w:rsidRDefault="001F0D25" w:rsidP="001F0D25">
      <w:pPr>
        <w:tabs>
          <w:tab w:val="left" w:pos="2415"/>
        </w:tabs>
        <w:ind w:right="426"/>
        <w:rPr>
          <w:color w:val="000000" w:themeColor="text1"/>
          <w:sz w:val="28"/>
          <w:szCs w:val="28"/>
          <w:rtl/>
        </w:rPr>
      </w:pPr>
    </w:p>
    <w:p w:rsidR="001F0D25" w:rsidRPr="00091FBD" w:rsidRDefault="001F0D25" w:rsidP="001F0D25">
      <w:pPr>
        <w:tabs>
          <w:tab w:val="left" w:pos="2415"/>
        </w:tabs>
        <w:ind w:right="426"/>
        <w:rPr>
          <w:b/>
          <w:bCs/>
          <w:color w:val="000000" w:themeColor="text1"/>
          <w:sz w:val="28"/>
          <w:szCs w:val="28"/>
          <w:rtl/>
        </w:rPr>
      </w:pPr>
      <w:r w:rsidRPr="00091FBD">
        <w:rPr>
          <w:rFonts w:hint="cs"/>
          <w:b/>
          <w:bCs/>
          <w:color w:val="000000" w:themeColor="text1"/>
          <w:sz w:val="28"/>
          <w:szCs w:val="28"/>
          <w:rtl/>
        </w:rPr>
        <w:t>تعريف السنة في اصطلاح الفقهاء :</w:t>
      </w:r>
    </w:p>
    <w:p w:rsidR="001F0D25" w:rsidRPr="00091FBD" w:rsidRDefault="001F0D25" w:rsidP="001F0D25">
      <w:pPr>
        <w:numPr>
          <w:ilvl w:val="0"/>
          <w:numId w:val="10"/>
        </w:numPr>
        <w:tabs>
          <w:tab w:val="left" w:pos="119"/>
        </w:tabs>
        <w:ind w:right="426"/>
        <w:rPr>
          <w:color w:val="000000" w:themeColor="text1"/>
          <w:sz w:val="28"/>
          <w:szCs w:val="28"/>
        </w:rPr>
      </w:pPr>
      <w:r w:rsidRPr="00091FBD">
        <w:rPr>
          <w:rFonts w:hint="cs"/>
          <w:color w:val="000000" w:themeColor="text1"/>
          <w:sz w:val="28"/>
          <w:szCs w:val="28"/>
          <w:rtl/>
        </w:rPr>
        <w:t>وفي اصطلاح الفقهاء على ما قال</w:t>
      </w:r>
      <w:r w:rsidRPr="00091FBD">
        <w:rPr>
          <w:rFonts w:hint="eastAsia"/>
          <w:color w:val="000000" w:themeColor="text1"/>
          <w:sz w:val="28"/>
          <w:szCs w:val="28"/>
          <w:rtl/>
        </w:rPr>
        <w:t>ة</w:t>
      </w:r>
      <w:r w:rsidRPr="00091FBD">
        <w:rPr>
          <w:rFonts w:hint="cs"/>
          <w:color w:val="000000" w:themeColor="text1"/>
          <w:sz w:val="28"/>
          <w:szCs w:val="28"/>
          <w:rtl/>
        </w:rPr>
        <w:t xml:space="preserve"> البعض: </w:t>
      </w:r>
      <w:r w:rsidRPr="00091FBD">
        <w:rPr>
          <w:rFonts w:hint="cs"/>
          <w:b/>
          <w:bCs/>
          <w:color w:val="000000" w:themeColor="text1"/>
          <w:sz w:val="28"/>
          <w:szCs w:val="28"/>
          <w:rtl/>
        </w:rPr>
        <w:t>ما كا</w:t>
      </w:r>
      <w:r w:rsidRPr="00091FBD">
        <w:rPr>
          <w:rFonts w:hint="eastAsia"/>
          <w:b/>
          <w:bCs/>
          <w:color w:val="000000" w:themeColor="text1"/>
          <w:sz w:val="28"/>
          <w:szCs w:val="28"/>
          <w:rtl/>
        </w:rPr>
        <w:t>ن</w:t>
      </w:r>
      <w:r w:rsidRPr="00091FBD">
        <w:rPr>
          <w:rFonts w:hint="cs"/>
          <w:b/>
          <w:bCs/>
          <w:color w:val="000000" w:themeColor="text1"/>
          <w:sz w:val="28"/>
          <w:szCs w:val="28"/>
          <w:rtl/>
        </w:rPr>
        <w:t xml:space="preserve"> من العبادات نافلة منقولة</w:t>
      </w:r>
      <w:r w:rsidRPr="00091FBD">
        <w:rPr>
          <w:rFonts w:hint="cs"/>
          <w:color w:val="000000" w:themeColor="text1"/>
          <w:sz w:val="28"/>
          <w:szCs w:val="28"/>
          <w:rtl/>
        </w:rPr>
        <w:t xml:space="preserve"> عن النبي صلى الله عليه وسلم أي ما لي</w:t>
      </w:r>
      <w:r w:rsidRPr="00091FBD">
        <w:rPr>
          <w:rFonts w:hint="eastAsia"/>
          <w:color w:val="000000" w:themeColor="text1"/>
          <w:sz w:val="28"/>
          <w:szCs w:val="28"/>
          <w:rtl/>
        </w:rPr>
        <w:t>س</w:t>
      </w:r>
      <w:r w:rsidRPr="00091FBD">
        <w:rPr>
          <w:rFonts w:hint="cs"/>
          <w:color w:val="000000" w:themeColor="text1"/>
          <w:sz w:val="28"/>
          <w:szCs w:val="28"/>
          <w:rtl/>
        </w:rPr>
        <w:t xml:space="preserve"> بواجب منها .</w:t>
      </w:r>
    </w:p>
    <w:p w:rsidR="001F0D25" w:rsidRPr="00091FBD" w:rsidRDefault="001F0D25" w:rsidP="001F0D25">
      <w:pPr>
        <w:tabs>
          <w:tab w:val="left" w:pos="119"/>
        </w:tabs>
        <w:ind w:right="426"/>
        <w:rPr>
          <w:color w:val="000000" w:themeColor="text1"/>
          <w:sz w:val="28"/>
          <w:szCs w:val="28"/>
          <w:rtl/>
        </w:rPr>
      </w:pPr>
      <w:r w:rsidRPr="00091FBD">
        <w:rPr>
          <w:rFonts w:hint="cs"/>
          <w:color w:val="000000" w:themeColor="text1"/>
          <w:sz w:val="28"/>
          <w:szCs w:val="28"/>
          <w:rtl/>
        </w:rPr>
        <w:t xml:space="preserve">ولكن المستفاد من كتب فروع الفقه: انها تطلق عند الفقهاء على </w:t>
      </w:r>
      <w:r w:rsidRPr="00091FBD">
        <w:rPr>
          <w:rFonts w:hint="cs"/>
          <w:b/>
          <w:bCs/>
          <w:color w:val="000000" w:themeColor="text1"/>
          <w:sz w:val="28"/>
          <w:szCs w:val="28"/>
          <w:rtl/>
        </w:rPr>
        <w:t>ما ه</w:t>
      </w:r>
      <w:r w:rsidRPr="00091FBD">
        <w:rPr>
          <w:rFonts w:hint="eastAsia"/>
          <w:b/>
          <w:bCs/>
          <w:color w:val="000000" w:themeColor="text1"/>
          <w:sz w:val="28"/>
          <w:szCs w:val="28"/>
          <w:rtl/>
        </w:rPr>
        <w:t>و</w:t>
      </w:r>
      <w:r w:rsidRPr="00091FBD">
        <w:rPr>
          <w:rFonts w:hint="cs"/>
          <w:b/>
          <w:bCs/>
          <w:color w:val="000000" w:themeColor="text1"/>
          <w:sz w:val="28"/>
          <w:szCs w:val="28"/>
          <w:rtl/>
        </w:rPr>
        <w:t xml:space="preserve"> مندوب من العبادات </w:t>
      </w:r>
      <w:r w:rsidRPr="00091FBD">
        <w:rPr>
          <w:rFonts w:hint="cs"/>
          <w:color w:val="000000" w:themeColor="text1"/>
          <w:sz w:val="28"/>
          <w:szCs w:val="28"/>
          <w:rtl/>
        </w:rPr>
        <w:t>وغيرها,</w:t>
      </w:r>
    </w:p>
    <w:p w:rsidR="001F0D25" w:rsidRPr="00091FBD" w:rsidRDefault="001F0D25" w:rsidP="001F0D25">
      <w:pPr>
        <w:tabs>
          <w:tab w:val="left" w:pos="119"/>
        </w:tabs>
        <w:ind w:right="426"/>
        <w:rPr>
          <w:color w:val="000000" w:themeColor="text1"/>
          <w:sz w:val="28"/>
          <w:szCs w:val="28"/>
          <w:rtl/>
        </w:rPr>
      </w:pPr>
      <w:r w:rsidRPr="00091FBD">
        <w:rPr>
          <w:rFonts w:hint="cs"/>
          <w:color w:val="000000" w:themeColor="text1"/>
          <w:sz w:val="28"/>
          <w:szCs w:val="28"/>
          <w:rtl/>
        </w:rPr>
        <w:t xml:space="preserve">وقد تطلق كلمة ((السنه)) في كلام بعض الفقهاء </w:t>
      </w:r>
      <w:r w:rsidRPr="00091FBD">
        <w:rPr>
          <w:rFonts w:hint="cs"/>
          <w:b/>
          <w:bCs/>
          <w:color w:val="000000" w:themeColor="text1"/>
          <w:sz w:val="28"/>
          <w:szCs w:val="28"/>
          <w:rtl/>
        </w:rPr>
        <w:t>على ما يقابل (( البدعة))</w:t>
      </w:r>
      <w:r w:rsidRPr="00091FBD">
        <w:rPr>
          <w:rFonts w:hint="cs"/>
          <w:color w:val="000000" w:themeColor="text1"/>
          <w:sz w:val="28"/>
          <w:szCs w:val="28"/>
          <w:rtl/>
        </w:rPr>
        <w:t xml:space="preserve"> ,</w:t>
      </w:r>
    </w:p>
    <w:p w:rsidR="001F0D25" w:rsidRPr="00091FBD" w:rsidRDefault="001F0D25" w:rsidP="001F0D25">
      <w:pPr>
        <w:tabs>
          <w:tab w:val="left" w:pos="119"/>
        </w:tabs>
        <w:ind w:right="426"/>
        <w:rPr>
          <w:color w:val="000000" w:themeColor="text1"/>
          <w:sz w:val="28"/>
          <w:szCs w:val="28"/>
          <w:rtl/>
        </w:rPr>
      </w:pPr>
      <w:r w:rsidRPr="00091FBD">
        <w:rPr>
          <w:rFonts w:hint="cs"/>
          <w:color w:val="000000" w:themeColor="text1"/>
          <w:sz w:val="28"/>
          <w:szCs w:val="28"/>
          <w:rtl/>
        </w:rPr>
        <w:t>فيقال: فلان على سنة اذا فعلا وفق عمل النبي صلى الله عليه وسلم وفلان على بدعة اذا فعل خلاف ذلك..</w:t>
      </w:r>
    </w:p>
    <w:p w:rsidR="001F0D25" w:rsidRPr="00091FBD" w:rsidRDefault="001F0D25" w:rsidP="001F0D25">
      <w:pPr>
        <w:tabs>
          <w:tab w:val="left" w:pos="119"/>
        </w:tabs>
        <w:ind w:right="426"/>
        <w:rPr>
          <w:color w:val="000000" w:themeColor="text1"/>
          <w:sz w:val="28"/>
          <w:szCs w:val="28"/>
          <w:rtl/>
        </w:rPr>
      </w:pPr>
    </w:p>
    <w:p w:rsidR="001F0D25" w:rsidRPr="00091FBD" w:rsidRDefault="001F0D25" w:rsidP="001F0D25">
      <w:pPr>
        <w:tabs>
          <w:tab w:val="left" w:pos="119"/>
        </w:tabs>
        <w:ind w:right="426"/>
        <w:rPr>
          <w:b/>
          <w:bCs/>
          <w:color w:val="000000" w:themeColor="text1"/>
          <w:sz w:val="28"/>
          <w:szCs w:val="28"/>
          <w:rtl/>
        </w:rPr>
      </w:pPr>
      <w:r w:rsidRPr="00091FBD">
        <w:rPr>
          <w:rFonts w:hint="cs"/>
          <w:b/>
          <w:bCs/>
          <w:color w:val="000000" w:themeColor="text1"/>
          <w:sz w:val="28"/>
          <w:szCs w:val="28"/>
          <w:rtl/>
        </w:rPr>
        <w:t>تعريف السنة في اصطلاح الاصوليين:</w:t>
      </w:r>
    </w:p>
    <w:p w:rsidR="001F0D25" w:rsidRPr="00091FBD" w:rsidRDefault="001F0D25" w:rsidP="001F0D25">
      <w:pPr>
        <w:tabs>
          <w:tab w:val="left" w:pos="119"/>
        </w:tabs>
        <w:ind w:right="426"/>
        <w:rPr>
          <w:color w:val="000000" w:themeColor="text1"/>
          <w:sz w:val="28"/>
          <w:szCs w:val="28"/>
          <w:rtl/>
        </w:rPr>
      </w:pPr>
      <w:r w:rsidRPr="00091FBD">
        <w:rPr>
          <w:rFonts w:hint="cs"/>
          <w:color w:val="000000" w:themeColor="text1"/>
          <w:sz w:val="28"/>
          <w:szCs w:val="28"/>
          <w:rtl/>
        </w:rPr>
        <w:t xml:space="preserve"> هي ما صد</w:t>
      </w:r>
      <w:r w:rsidRPr="00091FBD">
        <w:rPr>
          <w:rFonts w:hint="eastAsia"/>
          <w:color w:val="000000" w:themeColor="text1"/>
          <w:sz w:val="28"/>
          <w:szCs w:val="28"/>
          <w:rtl/>
        </w:rPr>
        <w:t>ر</w:t>
      </w:r>
      <w:r w:rsidRPr="00091FBD">
        <w:rPr>
          <w:rFonts w:hint="cs"/>
          <w:color w:val="000000" w:themeColor="text1"/>
          <w:sz w:val="28"/>
          <w:szCs w:val="28"/>
          <w:rtl/>
        </w:rPr>
        <w:t xml:space="preserve"> عن النبي صلى الله عليه وسلم غير القران من قول او فعل او تقرير..</w:t>
      </w:r>
    </w:p>
    <w:p w:rsidR="001F0D25" w:rsidRPr="00091FBD" w:rsidRDefault="001F0D25" w:rsidP="001F0D25">
      <w:pPr>
        <w:tabs>
          <w:tab w:val="left" w:pos="119"/>
        </w:tabs>
        <w:ind w:right="426"/>
        <w:rPr>
          <w:color w:val="000000" w:themeColor="text1"/>
          <w:sz w:val="28"/>
          <w:szCs w:val="28"/>
          <w:rtl/>
        </w:rPr>
      </w:pPr>
      <w:r w:rsidRPr="00091FBD">
        <w:rPr>
          <w:rFonts w:hint="cs"/>
          <w:color w:val="000000" w:themeColor="text1"/>
          <w:sz w:val="28"/>
          <w:szCs w:val="28"/>
          <w:rtl/>
        </w:rPr>
        <w:t>فهي بهذا الاعتبار دليل من ادلة الاحكام ومصدر من مصادر التشريع الاسلامي.</w:t>
      </w:r>
    </w:p>
    <w:p w:rsidR="001F0D25" w:rsidRPr="00091FBD" w:rsidRDefault="001F0D25" w:rsidP="001F0D25">
      <w:pPr>
        <w:tabs>
          <w:tab w:val="left" w:pos="119"/>
        </w:tabs>
        <w:ind w:right="426"/>
        <w:rPr>
          <w:color w:val="000000" w:themeColor="text1"/>
          <w:sz w:val="28"/>
          <w:szCs w:val="28"/>
          <w:rtl/>
        </w:rPr>
      </w:pPr>
    </w:p>
    <w:p w:rsidR="001F0D25" w:rsidRPr="00091FBD" w:rsidRDefault="001F0D25" w:rsidP="001F0D25">
      <w:pPr>
        <w:tabs>
          <w:tab w:val="left" w:pos="119"/>
        </w:tabs>
        <w:ind w:right="426"/>
        <w:rPr>
          <w:b/>
          <w:bCs/>
          <w:color w:val="000000" w:themeColor="text1"/>
          <w:sz w:val="28"/>
          <w:szCs w:val="28"/>
          <w:u w:val="single"/>
          <w:rtl/>
        </w:rPr>
      </w:pPr>
      <w:r w:rsidRPr="00091FBD">
        <w:rPr>
          <w:rFonts w:hint="cs"/>
          <w:b/>
          <w:bCs/>
          <w:color w:val="000000" w:themeColor="text1"/>
          <w:sz w:val="28"/>
          <w:szCs w:val="28"/>
          <w:u w:val="single"/>
          <w:rtl/>
        </w:rPr>
        <w:t>السنة مصدر للتشريع:</w:t>
      </w:r>
    </w:p>
    <w:p w:rsidR="001F0D25" w:rsidRPr="00091FBD" w:rsidRDefault="001F0D25" w:rsidP="001F0D25">
      <w:pPr>
        <w:numPr>
          <w:ilvl w:val="0"/>
          <w:numId w:val="10"/>
        </w:numPr>
        <w:tabs>
          <w:tab w:val="left" w:pos="119"/>
        </w:tabs>
        <w:ind w:right="426"/>
        <w:rPr>
          <w:color w:val="000000" w:themeColor="text1"/>
          <w:sz w:val="28"/>
          <w:szCs w:val="28"/>
        </w:rPr>
      </w:pPr>
      <w:r w:rsidRPr="00091FBD">
        <w:rPr>
          <w:rFonts w:hint="cs"/>
          <w:color w:val="000000" w:themeColor="text1"/>
          <w:sz w:val="28"/>
          <w:szCs w:val="28"/>
          <w:rtl/>
        </w:rPr>
        <w:t>قلنا ان السنه مصدر تستنبط من الاحكام التشريعية وقد دل على ذلك الكتاب والاجماع والمعقول.</w:t>
      </w:r>
    </w:p>
    <w:p w:rsidR="001F0D25" w:rsidRPr="00091FBD" w:rsidRDefault="001F0D25" w:rsidP="001F0D25">
      <w:pPr>
        <w:tabs>
          <w:tab w:val="left" w:pos="119"/>
          <w:tab w:val="left" w:pos="3554"/>
        </w:tabs>
        <w:ind w:right="426"/>
        <w:rPr>
          <w:color w:val="000000" w:themeColor="text1"/>
          <w:sz w:val="28"/>
          <w:szCs w:val="28"/>
          <w:rtl/>
        </w:rPr>
      </w:pPr>
      <w:r w:rsidRPr="00091FBD">
        <w:rPr>
          <w:rFonts w:hint="cs"/>
          <w:b/>
          <w:bCs/>
          <w:color w:val="000000" w:themeColor="text1"/>
          <w:sz w:val="28"/>
          <w:szCs w:val="28"/>
          <w:rtl/>
        </w:rPr>
        <w:t>اولاً</w:t>
      </w:r>
      <w:r w:rsidRPr="00091FBD">
        <w:rPr>
          <w:rFonts w:hint="cs"/>
          <w:color w:val="000000" w:themeColor="text1"/>
          <w:sz w:val="28"/>
          <w:szCs w:val="28"/>
          <w:rtl/>
        </w:rPr>
        <w:t xml:space="preserve"> : الكتاب:</w:t>
      </w:r>
      <w:r w:rsidRPr="00091FBD">
        <w:rPr>
          <w:color w:val="000000" w:themeColor="text1"/>
          <w:sz w:val="28"/>
          <w:szCs w:val="28"/>
          <w:rtl/>
        </w:rPr>
        <w:tab/>
      </w:r>
      <w:r w:rsidRPr="00091FBD">
        <w:rPr>
          <w:color w:val="000000" w:themeColor="text1"/>
          <w:sz w:val="28"/>
          <w:szCs w:val="28"/>
          <w:rtl/>
        </w:rPr>
        <w:tab/>
      </w:r>
    </w:p>
    <w:p w:rsidR="001F0D25" w:rsidRPr="00091FBD" w:rsidRDefault="001F0D25" w:rsidP="001F0D25">
      <w:pPr>
        <w:numPr>
          <w:ilvl w:val="0"/>
          <w:numId w:val="11"/>
        </w:numPr>
        <w:tabs>
          <w:tab w:val="left" w:pos="119"/>
        </w:tabs>
        <w:ind w:left="544" w:right="426" w:hanging="184"/>
        <w:rPr>
          <w:color w:val="000000" w:themeColor="text1"/>
          <w:sz w:val="28"/>
          <w:szCs w:val="28"/>
        </w:rPr>
      </w:pPr>
      <w:r w:rsidRPr="00091FBD">
        <w:rPr>
          <w:rFonts w:hint="cs"/>
          <w:color w:val="000000" w:themeColor="text1"/>
          <w:sz w:val="28"/>
          <w:szCs w:val="28"/>
          <w:rtl/>
        </w:rPr>
        <w:t xml:space="preserve"> دل الكتاب على ان ما ينط</w:t>
      </w:r>
      <w:r w:rsidRPr="00091FBD">
        <w:rPr>
          <w:rFonts w:hint="eastAsia"/>
          <w:color w:val="000000" w:themeColor="text1"/>
          <w:sz w:val="28"/>
          <w:szCs w:val="28"/>
          <w:rtl/>
        </w:rPr>
        <w:t>ق</w:t>
      </w:r>
      <w:r w:rsidRPr="00091FBD">
        <w:rPr>
          <w:rFonts w:hint="cs"/>
          <w:color w:val="000000" w:themeColor="text1"/>
          <w:sz w:val="28"/>
          <w:szCs w:val="28"/>
          <w:rtl/>
        </w:rPr>
        <w:t xml:space="preserve"> به النبي صلى الله عليه وسلم على وجه التشريع مبناة الوحي أي: مصدرة الوحي من عند الله</w:t>
      </w:r>
    </w:p>
    <w:p w:rsidR="001F0D25" w:rsidRPr="00091FBD" w:rsidRDefault="001F0D25" w:rsidP="001F0D25">
      <w:pPr>
        <w:tabs>
          <w:tab w:val="left" w:pos="119"/>
        </w:tabs>
        <w:ind w:left="360" w:right="426"/>
        <w:rPr>
          <w:color w:val="000000" w:themeColor="text1"/>
          <w:sz w:val="28"/>
          <w:szCs w:val="28"/>
          <w:rtl/>
        </w:rPr>
      </w:pPr>
      <w:r w:rsidRPr="00091FBD">
        <w:rPr>
          <w:rFonts w:hint="cs"/>
          <w:color w:val="000000" w:themeColor="text1"/>
          <w:sz w:val="28"/>
          <w:szCs w:val="28"/>
          <w:rtl/>
        </w:rPr>
        <w:t>قالى تعالى (وما ينط</w:t>
      </w:r>
      <w:r w:rsidRPr="00091FBD">
        <w:rPr>
          <w:rFonts w:hint="eastAsia"/>
          <w:color w:val="000000" w:themeColor="text1"/>
          <w:sz w:val="28"/>
          <w:szCs w:val="28"/>
          <w:rtl/>
        </w:rPr>
        <w:t>ق</w:t>
      </w:r>
      <w:r w:rsidRPr="00091FBD">
        <w:rPr>
          <w:rFonts w:hint="cs"/>
          <w:color w:val="000000" w:themeColor="text1"/>
          <w:sz w:val="28"/>
          <w:szCs w:val="28"/>
          <w:rtl/>
        </w:rPr>
        <w:t xml:space="preserve"> عن الهوى ان هو الا وحي يوحى )</w:t>
      </w:r>
    </w:p>
    <w:p w:rsidR="001F0D25" w:rsidRPr="00091FBD" w:rsidRDefault="001F0D25" w:rsidP="001F0D25">
      <w:pPr>
        <w:tabs>
          <w:tab w:val="left" w:pos="119"/>
        </w:tabs>
        <w:ind w:left="360" w:right="426"/>
        <w:rPr>
          <w:color w:val="000000" w:themeColor="text1"/>
          <w:sz w:val="28"/>
          <w:szCs w:val="28"/>
          <w:rtl/>
        </w:rPr>
      </w:pPr>
      <w:r w:rsidRPr="00091FBD">
        <w:rPr>
          <w:rFonts w:hint="cs"/>
          <w:color w:val="000000" w:themeColor="text1"/>
          <w:sz w:val="28"/>
          <w:szCs w:val="28"/>
          <w:rtl/>
        </w:rPr>
        <w:t>وحيث ان القران واجب الاتباع لأنه من الله فكذا اقول الرسول صلى الله عليه وسلم لآن معناه من الله أيضاً.</w:t>
      </w:r>
    </w:p>
    <w:p w:rsidR="001F0D25" w:rsidRPr="00091FBD" w:rsidRDefault="001F0D25" w:rsidP="001F0D25">
      <w:pPr>
        <w:numPr>
          <w:ilvl w:val="0"/>
          <w:numId w:val="11"/>
        </w:numPr>
        <w:tabs>
          <w:tab w:val="left" w:pos="119"/>
        </w:tabs>
        <w:ind w:right="426"/>
        <w:rPr>
          <w:color w:val="000000" w:themeColor="text1"/>
          <w:sz w:val="28"/>
          <w:szCs w:val="28"/>
        </w:rPr>
      </w:pPr>
      <w:r w:rsidRPr="00091FBD">
        <w:rPr>
          <w:rFonts w:hint="cs"/>
          <w:color w:val="000000" w:themeColor="text1"/>
          <w:sz w:val="28"/>
          <w:szCs w:val="28"/>
          <w:rtl/>
        </w:rPr>
        <w:t>اعطى الله نبيه صلى الله عليه وسلم وظيفة البيان لمعاني القران والشرح لا حكام</w:t>
      </w:r>
      <w:r w:rsidRPr="00091FBD">
        <w:rPr>
          <w:rFonts w:hint="eastAsia"/>
          <w:color w:val="000000" w:themeColor="text1"/>
          <w:sz w:val="28"/>
          <w:szCs w:val="28"/>
          <w:rtl/>
        </w:rPr>
        <w:t>ة</w:t>
      </w:r>
      <w:r w:rsidRPr="00091FBD">
        <w:rPr>
          <w:rFonts w:hint="cs"/>
          <w:color w:val="000000" w:themeColor="text1"/>
          <w:sz w:val="28"/>
          <w:szCs w:val="28"/>
          <w:rtl/>
        </w:rPr>
        <w:t xml:space="preserve"> المجملة</w:t>
      </w:r>
    </w:p>
    <w:p w:rsidR="001F0D25" w:rsidRPr="00091FBD" w:rsidRDefault="001F0D25" w:rsidP="001F0D25">
      <w:pPr>
        <w:tabs>
          <w:tab w:val="left" w:pos="119"/>
        </w:tabs>
        <w:ind w:left="360" w:right="426"/>
        <w:rPr>
          <w:color w:val="000000" w:themeColor="text1"/>
          <w:sz w:val="28"/>
          <w:szCs w:val="28"/>
          <w:rtl/>
        </w:rPr>
      </w:pPr>
      <w:r w:rsidRPr="00091FBD">
        <w:rPr>
          <w:rFonts w:hint="cs"/>
          <w:color w:val="000000" w:themeColor="text1"/>
          <w:sz w:val="28"/>
          <w:szCs w:val="28"/>
          <w:rtl/>
        </w:rPr>
        <w:t>قالى تعالى ( وما انزلنا اليك الذكر لتبين للناس ما نز</w:t>
      </w:r>
      <w:r w:rsidRPr="00091FBD">
        <w:rPr>
          <w:rFonts w:hint="eastAsia"/>
          <w:color w:val="000000" w:themeColor="text1"/>
          <w:sz w:val="28"/>
          <w:szCs w:val="28"/>
          <w:rtl/>
        </w:rPr>
        <w:t>ل</w:t>
      </w:r>
      <w:r w:rsidRPr="00091FBD">
        <w:rPr>
          <w:rFonts w:hint="cs"/>
          <w:color w:val="000000" w:themeColor="text1"/>
          <w:sz w:val="28"/>
          <w:szCs w:val="28"/>
          <w:rtl/>
        </w:rPr>
        <w:t xml:space="preserve"> اليهم )</w:t>
      </w:r>
    </w:p>
    <w:p w:rsidR="001F0D25" w:rsidRPr="00091FBD" w:rsidRDefault="001F0D25" w:rsidP="001F0D25">
      <w:pPr>
        <w:tabs>
          <w:tab w:val="left" w:pos="119"/>
        </w:tabs>
        <w:ind w:left="360" w:right="426"/>
        <w:rPr>
          <w:color w:val="000000" w:themeColor="text1"/>
          <w:sz w:val="28"/>
          <w:szCs w:val="28"/>
          <w:rtl/>
        </w:rPr>
      </w:pPr>
      <w:r w:rsidRPr="00091FBD">
        <w:rPr>
          <w:rFonts w:hint="cs"/>
          <w:color w:val="000000" w:themeColor="text1"/>
          <w:sz w:val="28"/>
          <w:szCs w:val="28"/>
          <w:rtl/>
        </w:rPr>
        <w:t xml:space="preserve">فيكون بيانه متمماً للقران وضرورياً لاستفادة الحكم الشرعي ومعرفة المطلوب فتكون دليلاً من أدلة الاحكام. </w:t>
      </w:r>
    </w:p>
    <w:p w:rsidR="001F0D25" w:rsidRPr="00091FBD" w:rsidRDefault="001F0D25" w:rsidP="001F0D25">
      <w:pPr>
        <w:tabs>
          <w:tab w:val="left" w:pos="119"/>
        </w:tabs>
        <w:ind w:left="360" w:right="426"/>
        <w:jc w:val="both"/>
        <w:rPr>
          <w:color w:val="000000" w:themeColor="text1"/>
          <w:sz w:val="28"/>
          <w:szCs w:val="28"/>
          <w:rtl/>
        </w:rPr>
      </w:pPr>
      <w:r w:rsidRPr="00091FBD">
        <w:rPr>
          <w:rFonts w:hint="cs"/>
          <w:b/>
          <w:bCs/>
          <w:color w:val="000000" w:themeColor="text1"/>
          <w:sz w:val="28"/>
          <w:szCs w:val="28"/>
          <w:rtl/>
        </w:rPr>
        <w:lastRenderedPageBreak/>
        <w:t>ج-</w:t>
      </w:r>
      <w:r w:rsidRPr="00091FBD">
        <w:rPr>
          <w:rFonts w:hint="cs"/>
          <w:color w:val="000000" w:themeColor="text1"/>
          <w:sz w:val="28"/>
          <w:szCs w:val="28"/>
          <w:rtl/>
        </w:rPr>
        <w:t xml:space="preserve"> النصوص الكثير جدا الواردة التي تدل بصورة قاطعه على لزوم اتباع السنة والالتزام بها واعتبارها مصدرا للتشريع واستفادة الاحكام منها.</w:t>
      </w:r>
    </w:p>
    <w:p w:rsidR="001F0D25" w:rsidRPr="00091FBD" w:rsidRDefault="001F0D25" w:rsidP="001F0D25">
      <w:pPr>
        <w:tabs>
          <w:tab w:val="left" w:pos="119"/>
        </w:tabs>
        <w:ind w:left="360" w:right="426"/>
        <w:jc w:val="both"/>
        <w:rPr>
          <w:color w:val="000000" w:themeColor="text1"/>
          <w:sz w:val="28"/>
          <w:szCs w:val="28"/>
          <w:rtl/>
        </w:rPr>
      </w:pPr>
      <w:r w:rsidRPr="00091FBD">
        <w:rPr>
          <w:rFonts w:hint="cs"/>
          <w:color w:val="000000" w:themeColor="text1"/>
          <w:sz w:val="28"/>
          <w:szCs w:val="28"/>
          <w:rtl/>
        </w:rPr>
        <w:t>وقد جاءت هذه النصوص داله على ما ذكرن</w:t>
      </w:r>
      <w:r w:rsidRPr="00091FBD">
        <w:rPr>
          <w:rFonts w:hint="eastAsia"/>
          <w:color w:val="000000" w:themeColor="text1"/>
          <w:sz w:val="28"/>
          <w:szCs w:val="28"/>
          <w:rtl/>
        </w:rPr>
        <w:t>ا</w:t>
      </w:r>
      <w:r w:rsidRPr="00091FBD">
        <w:rPr>
          <w:rFonts w:hint="cs"/>
          <w:color w:val="000000" w:themeColor="text1"/>
          <w:sz w:val="28"/>
          <w:szCs w:val="28"/>
          <w:rtl/>
        </w:rPr>
        <w:t xml:space="preserve"> بأساليب متنوعة وصيغ مختلفة فهي تامر بطاعة الرسول وتجعل طاعته طاعه لله وتأمر برد المتنازع فيه الى الله والى الرسول صلى الله  عليه وسلم أي: الى كتابة وسنة نبيه وتامر بأخذ ما يأتين</w:t>
      </w:r>
      <w:r w:rsidRPr="00091FBD">
        <w:rPr>
          <w:rFonts w:hint="eastAsia"/>
          <w:color w:val="000000" w:themeColor="text1"/>
          <w:sz w:val="28"/>
          <w:szCs w:val="28"/>
          <w:rtl/>
        </w:rPr>
        <w:t>ا</w:t>
      </w:r>
      <w:r w:rsidRPr="00091FBD">
        <w:rPr>
          <w:rFonts w:hint="cs"/>
          <w:color w:val="000000" w:themeColor="text1"/>
          <w:sz w:val="28"/>
          <w:szCs w:val="28"/>
          <w:rtl/>
        </w:rPr>
        <w:t xml:space="preserve"> به الرسول والابتعاد عما ينهانا عنه وتصرح ان لا ايمان لمن لا يُحك</w:t>
      </w:r>
      <w:r w:rsidRPr="00091FBD">
        <w:rPr>
          <w:rFonts w:hint="eastAsia"/>
          <w:color w:val="000000" w:themeColor="text1"/>
          <w:sz w:val="28"/>
          <w:szCs w:val="28"/>
          <w:rtl/>
        </w:rPr>
        <w:t>م</w:t>
      </w:r>
      <w:r w:rsidRPr="00091FBD">
        <w:rPr>
          <w:rFonts w:hint="cs"/>
          <w:color w:val="000000" w:themeColor="text1"/>
          <w:sz w:val="28"/>
          <w:szCs w:val="28"/>
          <w:rtl/>
        </w:rPr>
        <w:t xml:space="preserve"> رسول الله فيما يختلف فيه مع غيرة.</w:t>
      </w:r>
    </w:p>
    <w:p w:rsidR="001F0D25" w:rsidRPr="00091FBD" w:rsidRDefault="001F0D25" w:rsidP="001F0D25">
      <w:pPr>
        <w:tabs>
          <w:tab w:val="left" w:pos="119"/>
        </w:tabs>
        <w:ind w:right="426"/>
        <w:jc w:val="both"/>
        <w:rPr>
          <w:color w:val="000000" w:themeColor="text1"/>
          <w:sz w:val="28"/>
          <w:szCs w:val="28"/>
          <w:rtl/>
        </w:rPr>
      </w:pPr>
      <w:r w:rsidRPr="00091FBD">
        <w:rPr>
          <w:rFonts w:hint="cs"/>
          <w:b/>
          <w:bCs/>
          <w:color w:val="000000" w:themeColor="text1"/>
          <w:sz w:val="28"/>
          <w:szCs w:val="28"/>
          <w:rtl/>
        </w:rPr>
        <w:t>ثانياً</w:t>
      </w:r>
      <w:r w:rsidRPr="00091FBD">
        <w:rPr>
          <w:rFonts w:hint="cs"/>
          <w:color w:val="000000" w:themeColor="text1"/>
          <w:sz w:val="28"/>
          <w:szCs w:val="28"/>
          <w:rtl/>
        </w:rPr>
        <w:t xml:space="preserve"> : الاجماع :</w:t>
      </w:r>
    </w:p>
    <w:p w:rsidR="001F0D25" w:rsidRPr="00091FBD" w:rsidRDefault="001F0D25" w:rsidP="001F0D25">
      <w:pPr>
        <w:tabs>
          <w:tab w:val="left" w:pos="119"/>
        </w:tabs>
        <w:ind w:left="402" w:right="426"/>
        <w:jc w:val="both"/>
        <w:rPr>
          <w:color w:val="000000" w:themeColor="text1"/>
          <w:sz w:val="28"/>
          <w:szCs w:val="28"/>
          <w:rtl/>
        </w:rPr>
      </w:pPr>
      <w:r w:rsidRPr="00091FBD">
        <w:rPr>
          <w:rFonts w:hint="cs"/>
          <w:color w:val="000000" w:themeColor="text1"/>
          <w:sz w:val="28"/>
          <w:szCs w:val="28"/>
          <w:rtl/>
        </w:rPr>
        <w:t>فقد اجتمع المسلمون من عهد النبي صلى الله عليه وسلم حتى يومنا هذا على وجوب الاخذ بالأحكام التي جاءت بها السنة النبوية   وضرورة الرجوع اليها لمعرفة الاحكام الشرعية والعمل بمقتضاها.</w:t>
      </w:r>
    </w:p>
    <w:p w:rsidR="001F0D25" w:rsidRPr="00091FBD" w:rsidRDefault="001F0D25" w:rsidP="001F0D25">
      <w:pPr>
        <w:tabs>
          <w:tab w:val="left" w:pos="119"/>
        </w:tabs>
        <w:ind w:left="402" w:right="426"/>
        <w:jc w:val="both"/>
        <w:rPr>
          <w:color w:val="000000" w:themeColor="text1"/>
          <w:sz w:val="28"/>
          <w:szCs w:val="28"/>
          <w:rtl/>
        </w:rPr>
      </w:pPr>
      <w:r w:rsidRPr="00091FBD">
        <w:rPr>
          <w:rFonts w:hint="cs"/>
          <w:color w:val="000000" w:themeColor="text1"/>
          <w:sz w:val="28"/>
          <w:szCs w:val="28"/>
          <w:rtl/>
        </w:rPr>
        <w:t>فما كان الصحابة ولا من جاء من بعدهم يفرقون بين حكم ورد في القران ولا حكم ورد في السنة فالجميع عندهم واجب الاتباع لأن المصدر واحد وهو وحي الله والوقائع الدالة على اجماعهم كثيره لا تحص</w:t>
      </w:r>
      <w:r w:rsidRPr="00091FBD">
        <w:rPr>
          <w:rFonts w:hint="eastAsia"/>
          <w:color w:val="000000" w:themeColor="text1"/>
          <w:sz w:val="28"/>
          <w:szCs w:val="28"/>
          <w:rtl/>
        </w:rPr>
        <w:t>ى</w:t>
      </w:r>
    </w:p>
    <w:p w:rsidR="001F0D25" w:rsidRPr="00091FBD" w:rsidRDefault="001F0D25" w:rsidP="001F0D25">
      <w:pPr>
        <w:ind w:right="426"/>
        <w:rPr>
          <w:color w:val="000000" w:themeColor="text1"/>
          <w:sz w:val="28"/>
          <w:szCs w:val="28"/>
          <w:rtl/>
        </w:rPr>
      </w:pPr>
      <w:r w:rsidRPr="00091FBD">
        <w:rPr>
          <w:rFonts w:hint="cs"/>
          <w:b/>
          <w:bCs/>
          <w:color w:val="000000" w:themeColor="text1"/>
          <w:sz w:val="28"/>
          <w:szCs w:val="28"/>
          <w:rtl/>
        </w:rPr>
        <w:t>ثالثاً</w:t>
      </w:r>
      <w:r w:rsidRPr="00091FBD">
        <w:rPr>
          <w:rFonts w:hint="cs"/>
          <w:color w:val="000000" w:themeColor="text1"/>
          <w:sz w:val="28"/>
          <w:szCs w:val="28"/>
          <w:rtl/>
        </w:rPr>
        <w:t xml:space="preserve"> : المعقول:</w:t>
      </w:r>
    </w:p>
    <w:p w:rsidR="001F0D25" w:rsidRPr="00091FBD" w:rsidRDefault="001F0D25" w:rsidP="001F0D25">
      <w:pPr>
        <w:ind w:right="426" w:firstLine="402"/>
        <w:rPr>
          <w:color w:val="000000" w:themeColor="text1"/>
          <w:sz w:val="28"/>
          <w:szCs w:val="28"/>
          <w:rtl/>
        </w:rPr>
      </w:pPr>
      <w:r w:rsidRPr="00091FBD">
        <w:rPr>
          <w:rFonts w:hint="cs"/>
          <w:color w:val="000000" w:themeColor="text1"/>
          <w:sz w:val="28"/>
          <w:szCs w:val="28"/>
          <w:rtl/>
        </w:rPr>
        <w:t>ثبت بالدليل القاطع ان محمداً صلى الله عليه وسلم رسول الله ومعنى الرسول : هو المبلغ من الله</w:t>
      </w:r>
    </w:p>
    <w:p w:rsidR="001F0D25" w:rsidRPr="00091FBD" w:rsidRDefault="001F0D25" w:rsidP="001F0D25">
      <w:pPr>
        <w:ind w:left="402" w:right="426"/>
        <w:jc w:val="both"/>
        <w:rPr>
          <w:color w:val="000000" w:themeColor="text1"/>
          <w:sz w:val="28"/>
          <w:szCs w:val="28"/>
          <w:rtl/>
        </w:rPr>
      </w:pPr>
      <w:r w:rsidRPr="00091FBD">
        <w:rPr>
          <w:rFonts w:hint="cs"/>
          <w:color w:val="000000" w:themeColor="text1"/>
          <w:sz w:val="28"/>
          <w:szCs w:val="28"/>
          <w:rtl/>
        </w:rPr>
        <w:t>ومقتضى الايمان برسالته : لزوم طاعته والانقياد لحكمة وقبول ما يأت</w:t>
      </w:r>
      <w:r w:rsidRPr="00091FBD">
        <w:rPr>
          <w:rFonts w:hint="eastAsia"/>
          <w:color w:val="000000" w:themeColor="text1"/>
          <w:sz w:val="28"/>
          <w:szCs w:val="28"/>
          <w:rtl/>
        </w:rPr>
        <w:t>ي</w:t>
      </w:r>
      <w:r w:rsidRPr="00091FBD">
        <w:rPr>
          <w:rFonts w:hint="cs"/>
          <w:color w:val="000000" w:themeColor="text1"/>
          <w:sz w:val="28"/>
          <w:szCs w:val="28"/>
          <w:rtl/>
        </w:rPr>
        <w:t xml:space="preserve"> به وبدون ذلك لا يكو</w:t>
      </w:r>
      <w:r w:rsidRPr="00091FBD">
        <w:rPr>
          <w:rFonts w:hint="eastAsia"/>
          <w:color w:val="000000" w:themeColor="text1"/>
          <w:sz w:val="28"/>
          <w:szCs w:val="28"/>
          <w:rtl/>
        </w:rPr>
        <w:t>ن</w:t>
      </w:r>
      <w:r w:rsidRPr="00091FBD">
        <w:rPr>
          <w:rFonts w:hint="cs"/>
          <w:color w:val="000000" w:themeColor="text1"/>
          <w:sz w:val="28"/>
          <w:szCs w:val="28"/>
          <w:rtl/>
        </w:rPr>
        <w:t xml:space="preserve"> للأيمان معنى ولا تتصور طاعة الله والانقياد لحكمه مع المخالفة لرسول الله صلى الله عليه وسلم</w:t>
      </w:r>
    </w:p>
    <w:p w:rsidR="001F0D25" w:rsidRPr="00091FBD" w:rsidRDefault="001F0D25" w:rsidP="001F0D25">
      <w:pPr>
        <w:ind w:left="402" w:right="426"/>
        <w:jc w:val="both"/>
        <w:rPr>
          <w:color w:val="000000" w:themeColor="text1"/>
          <w:sz w:val="28"/>
          <w:szCs w:val="28"/>
          <w:rtl/>
        </w:rPr>
      </w:pPr>
    </w:p>
    <w:p w:rsidR="001F0D25" w:rsidRPr="00091FBD" w:rsidRDefault="001F0D25" w:rsidP="001F0D25">
      <w:pPr>
        <w:ind w:left="402" w:right="426"/>
        <w:jc w:val="both"/>
        <w:rPr>
          <w:b/>
          <w:bCs/>
          <w:color w:val="000000" w:themeColor="text1"/>
          <w:sz w:val="28"/>
          <w:szCs w:val="28"/>
          <w:u w:val="single"/>
          <w:rtl/>
        </w:rPr>
      </w:pPr>
      <w:r w:rsidRPr="00091FBD">
        <w:rPr>
          <w:rFonts w:hint="cs"/>
          <w:b/>
          <w:bCs/>
          <w:color w:val="000000" w:themeColor="text1"/>
          <w:sz w:val="28"/>
          <w:szCs w:val="28"/>
          <w:u w:val="single"/>
          <w:rtl/>
        </w:rPr>
        <w:t>تساؤل:</w:t>
      </w:r>
    </w:p>
    <w:p w:rsidR="001F0D25" w:rsidRPr="00091FBD" w:rsidRDefault="001F0D25" w:rsidP="001F0D25">
      <w:pPr>
        <w:ind w:left="402" w:right="426"/>
        <w:jc w:val="both"/>
        <w:rPr>
          <w:color w:val="000000" w:themeColor="text1"/>
          <w:sz w:val="28"/>
          <w:szCs w:val="28"/>
          <w:rtl/>
        </w:rPr>
      </w:pPr>
      <w:r w:rsidRPr="00091FBD">
        <w:rPr>
          <w:rFonts w:hint="cs"/>
          <w:color w:val="000000" w:themeColor="text1"/>
          <w:sz w:val="28"/>
          <w:szCs w:val="28"/>
          <w:rtl/>
        </w:rPr>
        <w:t>ولكن هل جميع ما صد</w:t>
      </w:r>
      <w:r w:rsidRPr="00091FBD">
        <w:rPr>
          <w:rFonts w:hint="eastAsia"/>
          <w:color w:val="000000" w:themeColor="text1"/>
          <w:sz w:val="28"/>
          <w:szCs w:val="28"/>
          <w:rtl/>
        </w:rPr>
        <w:t>ر</w:t>
      </w:r>
      <w:r w:rsidRPr="00091FBD">
        <w:rPr>
          <w:rFonts w:hint="cs"/>
          <w:color w:val="000000" w:themeColor="text1"/>
          <w:sz w:val="28"/>
          <w:szCs w:val="28"/>
          <w:rtl/>
        </w:rPr>
        <w:t xml:space="preserve"> عن النبي صلى الله عليه وسلم له هذا المقام ,</w:t>
      </w:r>
    </w:p>
    <w:p w:rsidR="001F0D25" w:rsidRPr="00091FBD" w:rsidRDefault="001F0D25" w:rsidP="001F0D25">
      <w:pPr>
        <w:ind w:left="402" w:right="426"/>
        <w:jc w:val="both"/>
        <w:rPr>
          <w:color w:val="000000" w:themeColor="text1"/>
          <w:sz w:val="28"/>
          <w:szCs w:val="28"/>
          <w:rtl/>
        </w:rPr>
      </w:pPr>
      <w:r w:rsidRPr="00091FBD">
        <w:rPr>
          <w:rFonts w:hint="cs"/>
          <w:color w:val="000000" w:themeColor="text1"/>
          <w:sz w:val="28"/>
          <w:szCs w:val="28"/>
          <w:rtl/>
        </w:rPr>
        <w:t>أي : مقام لزم الاتباع والاستدلال به على الحكم الشرعي أم لا؟؟</w:t>
      </w:r>
    </w:p>
    <w:p w:rsidR="001F0D25" w:rsidRPr="00091FBD" w:rsidRDefault="001F0D25" w:rsidP="001F0D25">
      <w:pPr>
        <w:ind w:left="402" w:right="426"/>
        <w:jc w:val="both"/>
        <w:rPr>
          <w:color w:val="000000" w:themeColor="text1"/>
          <w:sz w:val="28"/>
          <w:szCs w:val="28"/>
          <w:rtl/>
        </w:rPr>
      </w:pPr>
      <w:r w:rsidRPr="00091FBD">
        <w:rPr>
          <w:rFonts w:hint="cs"/>
          <w:color w:val="000000" w:themeColor="text1"/>
          <w:sz w:val="28"/>
          <w:szCs w:val="28"/>
          <w:rtl/>
        </w:rPr>
        <w:t>وهل كل ما صد</w:t>
      </w:r>
      <w:r w:rsidRPr="00091FBD">
        <w:rPr>
          <w:rFonts w:hint="eastAsia"/>
          <w:color w:val="000000" w:themeColor="text1"/>
          <w:sz w:val="28"/>
          <w:szCs w:val="28"/>
          <w:rtl/>
        </w:rPr>
        <w:t>ر</w:t>
      </w:r>
      <w:r w:rsidRPr="00091FBD">
        <w:rPr>
          <w:rFonts w:hint="cs"/>
          <w:color w:val="000000" w:themeColor="text1"/>
          <w:sz w:val="28"/>
          <w:szCs w:val="28"/>
          <w:rtl/>
        </w:rPr>
        <w:t xml:space="preserve"> عن النبي صلى الله عليه وسلم يصلح أن يكون مصدراً للتشريع أم لا؟؟</w:t>
      </w:r>
    </w:p>
    <w:p w:rsidR="001F0D25" w:rsidRPr="00091FBD" w:rsidRDefault="001F0D25" w:rsidP="001F0D25">
      <w:pPr>
        <w:ind w:left="402" w:right="426"/>
        <w:jc w:val="both"/>
        <w:rPr>
          <w:color w:val="000000" w:themeColor="text1"/>
          <w:sz w:val="28"/>
          <w:szCs w:val="28"/>
          <w:rtl/>
        </w:rPr>
      </w:pPr>
      <w:r w:rsidRPr="00091FBD">
        <w:rPr>
          <w:rFonts w:hint="cs"/>
          <w:color w:val="000000" w:themeColor="text1"/>
          <w:sz w:val="28"/>
          <w:szCs w:val="28"/>
          <w:rtl/>
        </w:rPr>
        <w:t>للجواب على هذين السؤالين لابد من الكلام عن انواع السنه من حيث ماهيتها أي : ذاتها ثم الكلام عن انواعها من حيث ورودها الينا...</w:t>
      </w:r>
    </w:p>
    <w:p w:rsidR="001F0D25" w:rsidRPr="00091FBD" w:rsidRDefault="001F0D25" w:rsidP="001F0D25">
      <w:pPr>
        <w:ind w:left="402" w:right="426"/>
        <w:jc w:val="both"/>
        <w:rPr>
          <w:color w:val="000000" w:themeColor="text1"/>
          <w:sz w:val="28"/>
          <w:szCs w:val="28"/>
          <w:rtl/>
        </w:rPr>
      </w:pPr>
    </w:p>
    <w:p w:rsidR="001F0D25" w:rsidRPr="00091FBD" w:rsidRDefault="001F0D25" w:rsidP="001F0D25">
      <w:pPr>
        <w:ind w:left="402" w:right="426"/>
        <w:jc w:val="both"/>
        <w:rPr>
          <w:b/>
          <w:bCs/>
          <w:color w:val="000000" w:themeColor="text1"/>
          <w:sz w:val="28"/>
          <w:szCs w:val="28"/>
          <w:u w:val="single"/>
          <w:rtl/>
        </w:rPr>
      </w:pPr>
      <w:r w:rsidRPr="00091FBD">
        <w:rPr>
          <w:rFonts w:hint="cs"/>
          <w:b/>
          <w:bCs/>
          <w:color w:val="000000" w:themeColor="text1"/>
          <w:sz w:val="28"/>
          <w:szCs w:val="28"/>
          <w:u w:val="single"/>
          <w:rtl/>
        </w:rPr>
        <w:t>أنواع السنة من حيث ماهيتها:</w:t>
      </w:r>
    </w:p>
    <w:p w:rsidR="001F0D25" w:rsidRPr="00091FBD" w:rsidRDefault="001F0D25" w:rsidP="001F0D25">
      <w:pPr>
        <w:ind w:left="402" w:right="426"/>
        <w:jc w:val="both"/>
        <w:rPr>
          <w:color w:val="000000" w:themeColor="text1"/>
          <w:sz w:val="28"/>
          <w:szCs w:val="28"/>
          <w:rtl/>
        </w:rPr>
      </w:pPr>
      <w:r w:rsidRPr="00091FBD">
        <w:rPr>
          <w:rFonts w:hint="cs"/>
          <w:color w:val="000000" w:themeColor="text1"/>
          <w:sz w:val="28"/>
          <w:szCs w:val="28"/>
          <w:rtl/>
        </w:rPr>
        <w:t>السنه من حيث ماهيتها أي: ذاتها تنقسم الى ثلاثة اقسام: سنة قولية وفعليه وتقريره</w:t>
      </w:r>
    </w:p>
    <w:p w:rsidR="001F0D25" w:rsidRPr="00091FBD" w:rsidRDefault="001F0D25" w:rsidP="001F0D25">
      <w:pPr>
        <w:numPr>
          <w:ilvl w:val="0"/>
          <w:numId w:val="12"/>
        </w:numPr>
        <w:ind w:right="426"/>
        <w:jc w:val="both"/>
        <w:rPr>
          <w:b/>
          <w:bCs/>
          <w:color w:val="000000" w:themeColor="text1"/>
          <w:sz w:val="28"/>
          <w:szCs w:val="28"/>
        </w:rPr>
      </w:pPr>
      <w:r w:rsidRPr="00091FBD">
        <w:rPr>
          <w:rFonts w:hint="cs"/>
          <w:b/>
          <w:bCs/>
          <w:color w:val="000000" w:themeColor="text1"/>
          <w:sz w:val="28"/>
          <w:szCs w:val="28"/>
          <w:rtl/>
        </w:rPr>
        <w:t>السنة قوليه  :</w:t>
      </w:r>
    </w:p>
    <w:p w:rsidR="001F0D25" w:rsidRPr="00091FBD" w:rsidRDefault="001F0D25" w:rsidP="001F0D25">
      <w:pPr>
        <w:ind w:left="402" w:right="426"/>
        <w:jc w:val="both"/>
        <w:rPr>
          <w:color w:val="000000" w:themeColor="text1"/>
          <w:sz w:val="28"/>
          <w:szCs w:val="28"/>
          <w:rtl/>
        </w:rPr>
      </w:pPr>
      <w:r w:rsidRPr="00091FBD">
        <w:rPr>
          <w:rFonts w:hint="cs"/>
          <w:color w:val="000000" w:themeColor="text1"/>
          <w:sz w:val="28"/>
          <w:szCs w:val="28"/>
          <w:rtl/>
        </w:rPr>
        <w:t>وهي اقوال الرسول صلى الله عليه وسلم التي قالها في مناسبات مختلفة واغراض شتى .</w:t>
      </w:r>
    </w:p>
    <w:p w:rsidR="001F0D25" w:rsidRPr="00091FBD" w:rsidRDefault="001F0D25" w:rsidP="001F0D25">
      <w:pPr>
        <w:ind w:left="402" w:right="426"/>
        <w:jc w:val="both"/>
        <w:rPr>
          <w:color w:val="000000" w:themeColor="text1"/>
          <w:sz w:val="28"/>
          <w:szCs w:val="28"/>
        </w:rPr>
      </w:pPr>
      <w:r w:rsidRPr="00091FBD">
        <w:rPr>
          <w:rFonts w:hint="cs"/>
          <w:color w:val="000000" w:themeColor="text1"/>
          <w:sz w:val="28"/>
          <w:szCs w:val="28"/>
          <w:rtl/>
        </w:rPr>
        <w:t>وهي التي يطلق عليها اسم الحديث عادة فإذا اطلق هذا الاسم تبادر الى الفهم ان المقصود به السنه القولية فهي بهذا الاعتبار مرادفه للفظ ((الحديث )) ويكون الاخير أخص من السنه بمعناها العام.</w:t>
      </w:r>
    </w:p>
    <w:p w:rsidR="001F0D25" w:rsidRPr="00091FBD" w:rsidRDefault="001F0D25" w:rsidP="001F0D25">
      <w:pPr>
        <w:tabs>
          <w:tab w:val="left" w:pos="402"/>
        </w:tabs>
        <w:ind w:left="261" w:right="426" w:firstLine="141"/>
        <w:jc w:val="both"/>
        <w:rPr>
          <w:b/>
          <w:bCs/>
          <w:color w:val="000000" w:themeColor="text1"/>
          <w:sz w:val="28"/>
          <w:szCs w:val="28"/>
          <w:rtl/>
        </w:rPr>
      </w:pPr>
      <w:r w:rsidRPr="00091FBD">
        <w:rPr>
          <w:rFonts w:hint="cs"/>
          <w:b/>
          <w:bCs/>
          <w:color w:val="000000" w:themeColor="text1"/>
          <w:sz w:val="28"/>
          <w:szCs w:val="28"/>
          <w:rtl/>
        </w:rPr>
        <w:t>تعريف الحديث :</w:t>
      </w:r>
    </w:p>
    <w:p w:rsidR="001F0D25" w:rsidRPr="00091FBD" w:rsidRDefault="001F0D25" w:rsidP="001F0D25">
      <w:pPr>
        <w:tabs>
          <w:tab w:val="left" w:pos="402"/>
        </w:tabs>
        <w:ind w:left="261" w:right="426" w:firstLine="141"/>
        <w:jc w:val="both"/>
        <w:rPr>
          <w:color w:val="000000" w:themeColor="text1"/>
          <w:sz w:val="28"/>
          <w:szCs w:val="28"/>
          <w:rtl/>
        </w:rPr>
      </w:pPr>
      <w:r w:rsidRPr="00091FBD">
        <w:rPr>
          <w:rFonts w:hint="cs"/>
          <w:color w:val="000000" w:themeColor="text1"/>
          <w:sz w:val="28"/>
          <w:szCs w:val="28"/>
          <w:rtl/>
        </w:rPr>
        <w:t>ما اثر عن النبي صلى الله عليه وسلم أي مانسب اليه من قول او فعل او تقرير.</w:t>
      </w:r>
    </w:p>
    <w:p w:rsidR="001F0D25" w:rsidRPr="00091FBD" w:rsidRDefault="001F0D25" w:rsidP="001F0D25">
      <w:pPr>
        <w:tabs>
          <w:tab w:val="left" w:pos="402"/>
        </w:tabs>
        <w:ind w:left="261" w:right="426" w:firstLine="141"/>
        <w:jc w:val="both"/>
        <w:rPr>
          <w:color w:val="000000" w:themeColor="text1"/>
          <w:sz w:val="28"/>
          <w:szCs w:val="28"/>
          <w:rtl/>
        </w:rPr>
      </w:pPr>
      <w:r w:rsidRPr="00091FBD">
        <w:rPr>
          <w:rFonts w:hint="cs"/>
          <w:color w:val="000000" w:themeColor="text1"/>
          <w:sz w:val="28"/>
          <w:szCs w:val="28"/>
          <w:rtl/>
        </w:rPr>
        <w:t>وبهذا المعنى يكون لفظ الحديث مرادفاً للفظ السنه بمعناها العام . وبهذا الاعتبار سمى البخاري كتابة الشهير:</w:t>
      </w:r>
    </w:p>
    <w:p w:rsidR="001F0D25" w:rsidRPr="00091FBD" w:rsidRDefault="001F0D25" w:rsidP="001F0D25">
      <w:pPr>
        <w:tabs>
          <w:tab w:val="left" w:pos="402"/>
        </w:tabs>
        <w:ind w:left="261" w:right="426" w:firstLine="141"/>
        <w:jc w:val="both"/>
        <w:rPr>
          <w:color w:val="000000" w:themeColor="text1"/>
          <w:sz w:val="28"/>
          <w:szCs w:val="28"/>
          <w:rtl/>
        </w:rPr>
      </w:pPr>
      <w:r w:rsidRPr="00091FBD">
        <w:rPr>
          <w:rFonts w:hint="cs"/>
          <w:color w:val="000000" w:themeColor="text1"/>
          <w:sz w:val="28"/>
          <w:szCs w:val="28"/>
          <w:rtl/>
        </w:rPr>
        <w:t>( بالصحيح من الحديث )  مع انه اشتمل على ما نسب الى النبي صلى الله عليه وسلم من اقوال وافعال وتقريرات.</w:t>
      </w:r>
    </w:p>
    <w:p w:rsidR="001F0D25" w:rsidRPr="00091FBD" w:rsidRDefault="001F0D25" w:rsidP="001F0D25">
      <w:pPr>
        <w:tabs>
          <w:tab w:val="left" w:pos="402"/>
        </w:tabs>
        <w:ind w:left="261" w:right="426" w:firstLine="141"/>
        <w:jc w:val="both"/>
        <w:rPr>
          <w:b/>
          <w:bCs/>
          <w:color w:val="000000" w:themeColor="text1"/>
          <w:sz w:val="28"/>
          <w:szCs w:val="28"/>
          <w:rtl/>
        </w:rPr>
      </w:pPr>
      <w:r w:rsidRPr="00091FBD">
        <w:rPr>
          <w:rFonts w:hint="cs"/>
          <w:b/>
          <w:bCs/>
          <w:color w:val="000000" w:themeColor="text1"/>
          <w:sz w:val="28"/>
          <w:szCs w:val="28"/>
          <w:rtl/>
        </w:rPr>
        <w:t>أمثلة على السنه القولية وهي كثيره:</w:t>
      </w:r>
    </w:p>
    <w:p w:rsidR="001F0D25" w:rsidRPr="00091FBD" w:rsidRDefault="001F0D25" w:rsidP="001F0D25">
      <w:pPr>
        <w:numPr>
          <w:ilvl w:val="0"/>
          <w:numId w:val="10"/>
        </w:numPr>
        <w:tabs>
          <w:tab w:val="left" w:pos="402"/>
        </w:tabs>
        <w:ind w:right="426" w:hanging="99"/>
        <w:jc w:val="both"/>
        <w:rPr>
          <w:color w:val="000000" w:themeColor="text1"/>
          <w:sz w:val="28"/>
          <w:szCs w:val="28"/>
        </w:rPr>
      </w:pPr>
      <w:r w:rsidRPr="00091FBD">
        <w:rPr>
          <w:rFonts w:hint="cs"/>
          <w:color w:val="000000" w:themeColor="text1"/>
          <w:sz w:val="28"/>
          <w:szCs w:val="28"/>
          <w:rtl/>
        </w:rPr>
        <w:t>(العمد قود)</w:t>
      </w:r>
    </w:p>
    <w:p w:rsidR="001F0D25" w:rsidRPr="00091FBD" w:rsidRDefault="001F0D25" w:rsidP="001F0D25">
      <w:pPr>
        <w:numPr>
          <w:ilvl w:val="0"/>
          <w:numId w:val="10"/>
        </w:numPr>
        <w:tabs>
          <w:tab w:val="left" w:pos="402"/>
        </w:tabs>
        <w:ind w:right="426" w:hanging="99"/>
        <w:jc w:val="both"/>
        <w:rPr>
          <w:color w:val="000000" w:themeColor="text1"/>
          <w:sz w:val="28"/>
          <w:szCs w:val="28"/>
        </w:rPr>
      </w:pPr>
      <w:r w:rsidRPr="00091FBD">
        <w:rPr>
          <w:rFonts w:hint="cs"/>
          <w:color w:val="000000" w:themeColor="text1"/>
          <w:sz w:val="28"/>
          <w:szCs w:val="28"/>
          <w:rtl/>
        </w:rPr>
        <w:t>(لا ضر</w:t>
      </w:r>
      <w:r w:rsidRPr="00091FBD">
        <w:rPr>
          <w:rFonts w:hint="eastAsia"/>
          <w:color w:val="000000" w:themeColor="text1"/>
          <w:sz w:val="28"/>
          <w:szCs w:val="28"/>
          <w:rtl/>
        </w:rPr>
        <w:t>ر</w:t>
      </w:r>
      <w:r w:rsidRPr="00091FBD">
        <w:rPr>
          <w:rFonts w:hint="cs"/>
          <w:color w:val="000000" w:themeColor="text1"/>
          <w:sz w:val="28"/>
          <w:szCs w:val="28"/>
          <w:rtl/>
        </w:rPr>
        <w:t xml:space="preserve"> ولا ضرار)</w:t>
      </w:r>
    </w:p>
    <w:p w:rsidR="001F0D25" w:rsidRPr="00091FBD" w:rsidRDefault="001F0D25" w:rsidP="001F0D25">
      <w:pPr>
        <w:numPr>
          <w:ilvl w:val="0"/>
          <w:numId w:val="10"/>
        </w:numPr>
        <w:tabs>
          <w:tab w:val="left" w:pos="402"/>
        </w:tabs>
        <w:ind w:right="426" w:hanging="99"/>
        <w:jc w:val="both"/>
        <w:rPr>
          <w:color w:val="000000" w:themeColor="text1"/>
          <w:sz w:val="28"/>
          <w:szCs w:val="28"/>
        </w:rPr>
      </w:pPr>
      <w:r w:rsidRPr="00091FBD">
        <w:rPr>
          <w:rFonts w:hint="cs"/>
          <w:color w:val="000000" w:themeColor="text1"/>
          <w:sz w:val="28"/>
          <w:szCs w:val="28"/>
          <w:rtl/>
        </w:rPr>
        <w:t>(من رأى منكم منكرا فليغيره بيده فأن لم يستطع فبلسانه فأن لم يستطع فبقلبه وذلك اضعف الايمان)</w:t>
      </w:r>
    </w:p>
    <w:p w:rsidR="001F0D25" w:rsidRPr="00091FBD" w:rsidRDefault="001F0D25" w:rsidP="001F0D25">
      <w:pPr>
        <w:tabs>
          <w:tab w:val="left" w:pos="402"/>
        </w:tabs>
        <w:ind w:left="360" w:right="426"/>
        <w:jc w:val="both"/>
        <w:rPr>
          <w:color w:val="000000" w:themeColor="text1"/>
          <w:sz w:val="28"/>
          <w:szCs w:val="28"/>
        </w:rPr>
      </w:pPr>
    </w:p>
    <w:p w:rsidR="001F0D25" w:rsidRPr="00091FBD" w:rsidRDefault="001F0D25" w:rsidP="001F0D25">
      <w:pPr>
        <w:tabs>
          <w:tab w:val="left" w:pos="402"/>
        </w:tabs>
        <w:ind w:left="360" w:right="426"/>
        <w:jc w:val="both"/>
        <w:rPr>
          <w:b/>
          <w:bCs/>
          <w:color w:val="000000" w:themeColor="text1"/>
          <w:sz w:val="28"/>
          <w:szCs w:val="28"/>
          <w:rtl/>
        </w:rPr>
      </w:pPr>
      <w:r w:rsidRPr="00091FBD">
        <w:rPr>
          <w:rFonts w:hint="cs"/>
          <w:b/>
          <w:bCs/>
          <w:color w:val="000000" w:themeColor="text1"/>
          <w:sz w:val="28"/>
          <w:szCs w:val="28"/>
          <w:rtl/>
        </w:rPr>
        <w:t>السنه القوليه انما تكون مصدراً للتشريع:</w:t>
      </w:r>
    </w:p>
    <w:p w:rsidR="001F0D25" w:rsidRPr="00091FBD" w:rsidRDefault="001F0D25" w:rsidP="001F0D25">
      <w:pPr>
        <w:tabs>
          <w:tab w:val="left" w:pos="402"/>
        </w:tabs>
        <w:ind w:left="360" w:right="426"/>
        <w:jc w:val="both"/>
        <w:rPr>
          <w:color w:val="000000" w:themeColor="text1"/>
          <w:sz w:val="28"/>
          <w:szCs w:val="28"/>
          <w:rtl/>
        </w:rPr>
      </w:pPr>
      <w:r w:rsidRPr="00091FBD">
        <w:rPr>
          <w:rFonts w:hint="cs"/>
          <w:color w:val="000000" w:themeColor="text1"/>
          <w:sz w:val="28"/>
          <w:szCs w:val="28"/>
          <w:rtl/>
        </w:rPr>
        <w:t>اذا كان المقصود بها بيان الاحكام او تشريعها اما اذا كانت في امور دنيوية بحته فلا علاقه لها بالتشريع ولا مبنيه على الوحي فلا تكون دليلاً من ادلة الاحكام ولا مصدرا تستنبط منه الاحكام الشرعية ولا يلزم اتباعها ومن ذلك ما رو</w:t>
      </w:r>
      <w:r w:rsidRPr="00091FBD">
        <w:rPr>
          <w:rFonts w:hint="eastAsia"/>
          <w:color w:val="000000" w:themeColor="text1"/>
          <w:sz w:val="28"/>
          <w:szCs w:val="28"/>
          <w:rtl/>
        </w:rPr>
        <w:t>ي</w:t>
      </w:r>
      <w:r w:rsidRPr="00091FBD">
        <w:rPr>
          <w:rFonts w:hint="cs"/>
          <w:color w:val="000000" w:themeColor="text1"/>
          <w:sz w:val="28"/>
          <w:szCs w:val="28"/>
          <w:rtl/>
        </w:rPr>
        <w:t xml:space="preserve"> انه عليه الصلاة والسلام رأى قوماً بالمدينة يؤبرون النخل فأشار عليهم بتركه ففسد التمر فقال لهم : أبروا أنتم اعلم بأمور دنياكم</w:t>
      </w:r>
    </w:p>
    <w:p w:rsidR="001F0D25" w:rsidRPr="00091FBD" w:rsidRDefault="001F0D25" w:rsidP="001F0D25">
      <w:pPr>
        <w:tabs>
          <w:tab w:val="left" w:pos="402"/>
        </w:tabs>
        <w:ind w:left="360" w:right="426"/>
        <w:jc w:val="center"/>
        <w:rPr>
          <w:b/>
          <w:bCs/>
          <w:color w:val="000000" w:themeColor="text1"/>
          <w:sz w:val="28"/>
          <w:szCs w:val="28"/>
          <w:rtl/>
        </w:rPr>
      </w:pPr>
    </w:p>
    <w:p w:rsidR="001F0D25" w:rsidRPr="00091FBD" w:rsidRDefault="001F0D25" w:rsidP="001F0D25">
      <w:pPr>
        <w:tabs>
          <w:tab w:val="left" w:pos="402"/>
        </w:tabs>
        <w:ind w:left="360" w:right="426"/>
        <w:jc w:val="center"/>
        <w:rPr>
          <w:b/>
          <w:bCs/>
          <w:color w:val="000000" w:themeColor="text1"/>
          <w:sz w:val="28"/>
          <w:szCs w:val="28"/>
          <w:rtl/>
        </w:rPr>
      </w:pPr>
    </w:p>
    <w:p w:rsidR="001F0D25" w:rsidRPr="00091FBD" w:rsidRDefault="001F0D25" w:rsidP="001F0D25">
      <w:pPr>
        <w:tabs>
          <w:tab w:val="left" w:pos="402"/>
        </w:tabs>
        <w:ind w:left="360" w:right="426"/>
        <w:jc w:val="both"/>
        <w:rPr>
          <w:b/>
          <w:bCs/>
          <w:color w:val="000000" w:themeColor="text1"/>
          <w:sz w:val="28"/>
          <w:szCs w:val="28"/>
        </w:rPr>
      </w:pPr>
      <w:r w:rsidRPr="00091FBD">
        <w:rPr>
          <w:b/>
          <w:bCs/>
          <w:color w:val="000000" w:themeColor="text1"/>
          <w:sz w:val="28"/>
          <w:szCs w:val="28"/>
          <w:rtl/>
        </w:rPr>
        <w:t>1 - أنواع السنة من حيث ما هيتها .</w:t>
      </w:r>
    </w:p>
    <w:p w:rsidR="001F0D25" w:rsidRPr="00091FBD" w:rsidRDefault="001F0D25" w:rsidP="001F0D25">
      <w:pPr>
        <w:tabs>
          <w:tab w:val="left" w:pos="402"/>
        </w:tabs>
        <w:ind w:left="360" w:right="426"/>
        <w:jc w:val="both"/>
        <w:rPr>
          <w:color w:val="000000" w:themeColor="text1"/>
          <w:sz w:val="28"/>
          <w:szCs w:val="28"/>
          <w:rtl/>
        </w:rPr>
      </w:pPr>
      <w:r w:rsidRPr="00091FBD">
        <w:rPr>
          <w:b/>
          <w:bCs/>
          <w:color w:val="000000" w:themeColor="text1"/>
          <w:sz w:val="28"/>
          <w:szCs w:val="28"/>
          <w:rtl/>
        </w:rPr>
        <w:t xml:space="preserve">2 – أنواع السنة من حيث ورودها إلينا . </w:t>
      </w:r>
    </w:p>
    <w:p w:rsidR="001F0D25" w:rsidRPr="00091FBD" w:rsidRDefault="001F0D25" w:rsidP="001F0D25">
      <w:pPr>
        <w:tabs>
          <w:tab w:val="left" w:pos="402"/>
        </w:tabs>
        <w:ind w:left="360" w:right="426"/>
        <w:jc w:val="both"/>
        <w:rPr>
          <w:color w:val="000000" w:themeColor="text1"/>
          <w:sz w:val="28"/>
          <w:szCs w:val="28"/>
        </w:rPr>
      </w:pPr>
    </w:p>
    <w:p w:rsidR="001F0D25" w:rsidRPr="00091FBD" w:rsidRDefault="001F0D25" w:rsidP="001F0D25">
      <w:pPr>
        <w:tabs>
          <w:tab w:val="left" w:pos="402"/>
        </w:tabs>
        <w:ind w:right="426"/>
        <w:jc w:val="both"/>
        <w:rPr>
          <w:b/>
          <w:bCs/>
          <w:color w:val="000000" w:themeColor="text1"/>
          <w:sz w:val="28"/>
          <w:szCs w:val="28"/>
          <w:u w:val="single"/>
          <w:rtl/>
        </w:rPr>
      </w:pPr>
      <w:r w:rsidRPr="00091FBD">
        <w:rPr>
          <w:b/>
          <w:bCs/>
          <w:color w:val="000000" w:themeColor="text1"/>
          <w:sz w:val="28"/>
          <w:szCs w:val="28"/>
          <w:u w:val="single"/>
          <w:rtl/>
        </w:rPr>
        <w:t>ثانيا : السنة الفعلية</w:t>
      </w:r>
    </w:p>
    <w:p w:rsidR="001F0D25" w:rsidRPr="00091FBD" w:rsidRDefault="001F0D25" w:rsidP="001F0D25">
      <w:pPr>
        <w:tabs>
          <w:tab w:val="left" w:pos="402"/>
        </w:tabs>
        <w:ind w:left="360" w:right="426"/>
        <w:jc w:val="both"/>
        <w:rPr>
          <w:color w:val="000000" w:themeColor="text1"/>
          <w:sz w:val="28"/>
          <w:szCs w:val="28"/>
        </w:rPr>
      </w:pPr>
      <w:r w:rsidRPr="00091FBD">
        <w:rPr>
          <w:color w:val="000000" w:themeColor="text1"/>
          <w:sz w:val="28"/>
          <w:szCs w:val="28"/>
          <w:rtl/>
        </w:rPr>
        <w:t>. وهي ما فعله النبي صلى الله عليه وسلم .</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 أمثلة السنة الفعلية :</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 xml:space="preserve">    - أداء الصلاة بهيآتها وأركانها .</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 xml:space="preserve">    - قضائه بشاهد واحد و يمين المدعي .</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 xml:space="preserve">. أفعاله منها ما يكون مصدراً للتشريع , ومنها ما لا يكون. </w:t>
      </w:r>
    </w:p>
    <w:p w:rsidR="001F0D25" w:rsidRPr="00091FBD" w:rsidRDefault="001F0D25" w:rsidP="001F0D25">
      <w:pPr>
        <w:tabs>
          <w:tab w:val="left" w:pos="402"/>
        </w:tabs>
        <w:ind w:left="360" w:right="426"/>
        <w:jc w:val="both"/>
        <w:rPr>
          <w:color w:val="000000" w:themeColor="text1"/>
          <w:sz w:val="28"/>
          <w:szCs w:val="28"/>
          <w:rtl/>
        </w:rPr>
      </w:pPr>
    </w:p>
    <w:p w:rsidR="001F0D25" w:rsidRPr="00091FBD" w:rsidRDefault="001F0D25" w:rsidP="001F0D25">
      <w:pPr>
        <w:tabs>
          <w:tab w:val="left" w:pos="402"/>
        </w:tabs>
        <w:ind w:right="426"/>
        <w:jc w:val="both"/>
        <w:rPr>
          <w:b/>
          <w:bCs/>
          <w:color w:val="000000" w:themeColor="text1"/>
          <w:sz w:val="28"/>
          <w:szCs w:val="28"/>
          <w:u w:val="single"/>
          <w:rtl/>
        </w:rPr>
      </w:pPr>
      <w:r w:rsidRPr="00091FBD">
        <w:rPr>
          <w:b/>
          <w:bCs/>
          <w:color w:val="000000" w:themeColor="text1"/>
          <w:sz w:val="28"/>
          <w:szCs w:val="28"/>
          <w:u w:val="single"/>
          <w:rtl/>
        </w:rPr>
        <w:t>أفعال النبي ما يكون مصدراً للتشريع وما لايكون:</w:t>
      </w:r>
    </w:p>
    <w:p w:rsidR="001F0D25" w:rsidRPr="00091FBD" w:rsidRDefault="001F0D25" w:rsidP="001F0D25">
      <w:pPr>
        <w:tabs>
          <w:tab w:val="left" w:pos="402"/>
        </w:tabs>
        <w:ind w:left="360" w:right="426"/>
        <w:jc w:val="both"/>
        <w:rPr>
          <w:b/>
          <w:bCs/>
          <w:color w:val="000000" w:themeColor="text1"/>
          <w:sz w:val="28"/>
          <w:szCs w:val="28"/>
        </w:rPr>
      </w:pPr>
      <w:r w:rsidRPr="00091FBD">
        <w:rPr>
          <w:b/>
          <w:bCs/>
          <w:color w:val="000000" w:themeColor="text1"/>
          <w:sz w:val="28"/>
          <w:szCs w:val="28"/>
          <w:rtl/>
        </w:rPr>
        <w:t>أ – أفعاله الجبلية :</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 xml:space="preserve">أي التي تصدر منه بحسب الطبيعة البشرية , وبصفته إنساناً , كالأكل والشرب , والمشي والقعود , ونحو ذلك , </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فهذه لا تدخل من باب التشريع إلا على اعتبار إباحتها في حق المكلفين , فلا تجب متابعة الرسول في طريقة مباشرته لها .,,</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وإن كان بعض الصحابة يحرص على هذه المتابعة ، كابن عمر , وهذه المتابعة أمر حسن .</w:t>
      </w:r>
    </w:p>
    <w:p w:rsidR="001F0D25" w:rsidRPr="00091FBD" w:rsidRDefault="001F0D25" w:rsidP="001F0D25">
      <w:pPr>
        <w:tabs>
          <w:tab w:val="left" w:pos="402"/>
        </w:tabs>
        <w:ind w:left="360" w:right="426"/>
        <w:jc w:val="both"/>
        <w:rPr>
          <w:color w:val="000000" w:themeColor="text1"/>
          <w:sz w:val="28"/>
          <w:szCs w:val="28"/>
        </w:rPr>
      </w:pPr>
      <w:r w:rsidRPr="00091FBD">
        <w:rPr>
          <w:color w:val="000000" w:themeColor="text1"/>
          <w:sz w:val="28"/>
          <w:szCs w:val="28"/>
          <w:rtl/>
        </w:rPr>
        <w:t xml:space="preserve">. ما صدر منه بمقتضى خبرته الإنسانية في الأمور الدنيوية ، مثل : </w:t>
      </w:r>
    </w:p>
    <w:p w:rsidR="001F0D25" w:rsidRPr="00091FBD" w:rsidRDefault="001F0D25" w:rsidP="001F0D25">
      <w:pPr>
        <w:numPr>
          <w:ilvl w:val="0"/>
          <w:numId w:val="13"/>
        </w:numPr>
        <w:tabs>
          <w:tab w:val="left" w:pos="402"/>
        </w:tabs>
        <w:ind w:right="426"/>
        <w:jc w:val="both"/>
        <w:rPr>
          <w:color w:val="000000" w:themeColor="text1"/>
          <w:sz w:val="28"/>
          <w:szCs w:val="28"/>
        </w:rPr>
      </w:pPr>
      <w:r w:rsidRPr="00091FBD">
        <w:rPr>
          <w:color w:val="000000" w:themeColor="text1"/>
          <w:sz w:val="28"/>
          <w:szCs w:val="28"/>
          <w:rtl/>
        </w:rPr>
        <w:t>تنظيم الجيوش , والقيام بما يقتضيه تدبير الحرب ,وشؤون التجارة  و نحو ذلك ، فهذه الأفعال لا تعتبر تشريعاً للأمة .</w:t>
      </w:r>
    </w:p>
    <w:p w:rsidR="001F0D25" w:rsidRPr="00091FBD" w:rsidRDefault="001F0D25" w:rsidP="001F0D25">
      <w:pPr>
        <w:tabs>
          <w:tab w:val="left" w:pos="402"/>
        </w:tabs>
        <w:ind w:left="360" w:right="426"/>
        <w:jc w:val="both"/>
        <w:rPr>
          <w:color w:val="000000" w:themeColor="text1"/>
          <w:sz w:val="28"/>
          <w:szCs w:val="28"/>
          <w:rtl/>
        </w:rPr>
      </w:pPr>
    </w:p>
    <w:p w:rsidR="001F0D25" w:rsidRPr="00091FBD" w:rsidRDefault="001F0D25" w:rsidP="001F0D25">
      <w:pPr>
        <w:tabs>
          <w:tab w:val="left" w:pos="402"/>
        </w:tabs>
        <w:ind w:right="426"/>
        <w:jc w:val="both"/>
        <w:rPr>
          <w:b/>
          <w:bCs/>
          <w:color w:val="000000" w:themeColor="text1"/>
          <w:sz w:val="28"/>
          <w:szCs w:val="28"/>
          <w:rtl/>
        </w:rPr>
      </w:pPr>
      <w:r w:rsidRPr="00091FBD">
        <w:rPr>
          <w:b/>
          <w:bCs/>
          <w:color w:val="000000" w:themeColor="text1"/>
          <w:sz w:val="28"/>
          <w:szCs w:val="28"/>
          <w:rtl/>
        </w:rPr>
        <w:t>امثلة على بعض الامور التي لا تعتبر تشريعا:</w:t>
      </w:r>
    </w:p>
    <w:p w:rsidR="001F0D25" w:rsidRPr="00091FBD" w:rsidRDefault="001F0D25" w:rsidP="001F0D25">
      <w:pPr>
        <w:tabs>
          <w:tab w:val="left" w:pos="402"/>
        </w:tabs>
        <w:ind w:right="426"/>
        <w:jc w:val="both"/>
        <w:rPr>
          <w:color w:val="000000" w:themeColor="text1"/>
          <w:sz w:val="28"/>
          <w:szCs w:val="28"/>
        </w:rPr>
      </w:pPr>
      <w:r w:rsidRPr="00091FBD">
        <w:rPr>
          <w:color w:val="000000" w:themeColor="text1"/>
          <w:sz w:val="28"/>
          <w:szCs w:val="28"/>
          <w:rtl/>
        </w:rPr>
        <w:t xml:space="preserve">لما أراد النزول بالمسلمين في مكان معين في غزوة بدر , فقال له بعض الصحابة : أهذا منزل أنزلك الله فيه , أم هو الرأي والحرب والمكيدة ؟ فقال: بل هو الرأي والحرب والمكيدة, فقال الصحابي: ليس هذا بمنزل , وأشار على الرسول بإنزال الجيش في مكان آخر عينه له ,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 إثبات وقائع الدعوى التي ينظر فيها, لأن ذلك أمر تقديري له , وليس تشريعاً للأمة , أما حكمه على فرض ثبوت وقائع الدعوى , فهو تشريع للأمة ,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ولهذا قال النبي صلى الله عليه وسلم : (( إنما أنا بشر مثلكم , وإنكم تختصمون إلي , ولعل بعضكم أن يكون ألحن بحجته من بعض ، فأقضي له بنحو ما أسمع, فمن قضيت له بشيء من حق أخيه , فإنما أقطع له قطعة من النار))</w:t>
      </w:r>
    </w:p>
    <w:p w:rsidR="001F0D25" w:rsidRPr="00091FBD" w:rsidRDefault="001F0D25" w:rsidP="001F0D25">
      <w:pPr>
        <w:tabs>
          <w:tab w:val="left" w:pos="402"/>
        </w:tabs>
        <w:ind w:right="426"/>
        <w:jc w:val="both"/>
        <w:rPr>
          <w:b/>
          <w:bCs/>
          <w:color w:val="000000" w:themeColor="text1"/>
          <w:sz w:val="28"/>
          <w:szCs w:val="28"/>
        </w:rPr>
      </w:pPr>
      <w:r w:rsidRPr="00091FBD">
        <w:rPr>
          <w:b/>
          <w:bCs/>
          <w:color w:val="000000" w:themeColor="text1"/>
          <w:sz w:val="28"/>
          <w:szCs w:val="28"/>
          <w:rtl/>
        </w:rPr>
        <w:t>ب – ما ثبت كونه من خواصه صلى الله عليه وسلم فهو له وحده , ولا تشاركه الأمة فيه ..</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أمثلة على ذلك :</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 xml:space="preserve">  - اختصاصه بالوصال في الصوم.</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 xml:space="preserve">  - الزيادة في النكاح على أربع .   وغير ذلك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فهذه الأمور خاصة به , ولا يصح متابعة الرسول فيها .ففي النكاح قام الدليل على اقتصار الإباحة لحد أربع زوجات , وفي الوصال في الصوم, ورد النهي عنه في حق الأمة . </w:t>
      </w:r>
    </w:p>
    <w:p w:rsidR="001F0D25" w:rsidRPr="00091FBD" w:rsidRDefault="001F0D25" w:rsidP="001F0D25">
      <w:pPr>
        <w:tabs>
          <w:tab w:val="left" w:pos="402"/>
        </w:tabs>
        <w:ind w:right="426"/>
        <w:jc w:val="both"/>
        <w:rPr>
          <w:color w:val="000000" w:themeColor="text1"/>
          <w:sz w:val="28"/>
          <w:szCs w:val="28"/>
        </w:rPr>
      </w:pPr>
      <w:r w:rsidRPr="00091FBD">
        <w:rPr>
          <w:b/>
          <w:bCs/>
          <w:color w:val="000000" w:themeColor="text1"/>
          <w:sz w:val="28"/>
          <w:szCs w:val="28"/>
          <w:rtl/>
        </w:rPr>
        <w:t>ج – ما عرف أنه فعله صلى الله عليه وسلم بيانا لنص مجمل جاء في القرآن</w:t>
      </w:r>
      <w:r w:rsidRPr="00091FBD">
        <w:rPr>
          <w:color w:val="000000" w:themeColor="text1"/>
          <w:sz w:val="28"/>
          <w:szCs w:val="28"/>
          <w:rtl/>
        </w:rPr>
        <w:t xml:space="preserve"> , فبيانه تشريع للأمة ويثبت الحكم في حقنا , ويكون حكم الفعل الذي صدر منه في هذه الحالة , كحكم النص الذي يبينه الفعل من الوجوب والندب وغيرهما .</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 xml:space="preserve">  -  ويكون الفعل بياناً للمجمل إما بصريح المقال , </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Pr>
        <w:t>:</w:t>
      </w:r>
      <w:r w:rsidRPr="00091FBD">
        <w:rPr>
          <w:color w:val="000000" w:themeColor="text1"/>
          <w:sz w:val="28"/>
          <w:szCs w:val="28"/>
          <w:rtl/>
        </w:rPr>
        <w:t xml:space="preserve">وأمثلته كثيرة منها </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قوله صلى الله عليه وسلم : (( صلوا كما رأيتموني أصلي ))</w:t>
      </w:r>
    </w:p>
    <w:p w:rsidR="001F0D25" w:rsidRPr="00091FBD" w:rsidRDefault="001F0D25" w:rsidP="001F0D25">
      <w:pPr>
        <w:tabs>
          <w:tab w:val="left" w:pos="402"/>
        </w:tabs>
        <w:ind w:left="360" w:right="426"/>
        <w:jc w:val="both"/>
        <w:rPr>
          <w:color w:val="000000" w:themeColor="text1"/>
          <w:sz w:val="28"/>
          <w:szCs w:val="28"/>
        </w:rPr>
      </w:pPr>
      <w:r w:rsidRPr="00091FBD">
        <w:rPr>
          <w:color w:val="000000" w:themeColor="text1"/>
          <w:sz w:val="28"/>
          <w:szCs w:val="28"/>
          <w:rtl/>
        </w:rPr>
        <w:t>- قوله (( خذوا عني مناسككم ))</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 xml:space="preserve">..أو بقرائن الأحوال الدالة على البيان : </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lastRenderedPageBreak/>
        <w:t>ومثاله: أمره بقطع يد السارق من الكوع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فهذا الفعل بيان للمراد من قوله تعالى : (( والسارق والسارقة فاقطعوا أيديهما )) . وهذا على رأي من اعتبر النص القرآني الوارد بقطع اليد نصاً مجملاً , أما من اعتبر اليد لفظاً مطلقاً  فإنه اعتبر فعل النبي صلى الله عليه وسلم مقيداً له, وهو أيضا من ضروب البيان.</w:t>
      </w:r>
    </w:p>
    <w:p w:rsidR="001F0D25" w:rsidRPr="00091FBD" w:rsidRDefault="001F0D25" w:rsidP="001F0D25">
      <w:pPr>
        <w:tabs>
          <w:tab w:val="left" w:pos="402"/>
        </w:tabs>
        <w:ind w:left="360" w:right="426"/>
        <w:jc w:val="both"/>
        <w:rPr>
          <w:color w:val="000000" w:themeColor="text1"/>
          <w:sz w:val="28"/>
          <w:szCs w:val="28"/>
          <w:rtl/>
        </w:rPr>
      </w:pPr>
    </w:p>
    <w:p w:rsidR="001F0D25" w:rsidRPr="00091FBD" w:rsidRDefault="001F0D25" w:rsidP="001F0D25">
      <w:pPr>
        <w:tabs>
          <w:tab w:val="left" w:pos="402"/>
        </w:tabs>
        <w:ind w:right="426"/>
        <w:jc w:val="both"/>
        <w:rPr>
          <w:color w:val="000000" w:themeColor="text1"/>
          <w:sz w:val="28"/>
          <w:szCs w:val="28"/>
        </w:rPr>
      </w:pPr>
      <w:r w:rsidRPr="00091FBD">
        <w:rPr>
          <w:b/>
          <w:bCs/>
          <w:color w:val="000000" w:themeColor="text1"/>
          <w:sz w:val="28"/>
          <w:szCs w:val="28"/>
          <w:rtl/>
        </w:rPr>
        <w:t>د – ما فعله الرسول صلى الله عليه وسلم ابتداءً</w:t>
      </w:r>
      <w:r w:rsidRPr="00091FBD">
        <w:rPr>
          <w:color w:val="000000" w:themeColor="text1"/>
          <w:sz w:val="28"/>
          <w:szCs w:val="28"/>
          <w:rtl/>
        </w:rPr>
        <w:t xml:space="preserve"> , وعرفت صفته الشرعية من وجوب وندب وإباحة , فإنه تشريع للأمة , فيثبت حكم ما فعله في حق المكلفين لقوله تعالى : (( لقد كان لكم في رسول الله أسوة حسنة )) .</w:t>
      </w:r>
    </w:p>
    <w:p w:rsidR="001F0D25" w:rsidRPr="00091FBD" w:rsidRDefault="001F0D25" w:rsidP="001F0D25">
      <w:pPr>
        <w:tabs>
          <w:tab w:val="left" w:pos="402"/>
        </w:tabs>
        <w:ind w:left="360" w:right="426"/>
        <w:jc w:val="both"/>
        <w:rPr>
          <w:color w:val="000000" w:themeColor="text1"/>
          <w:sz w:val="28"/>
          <w:szCs w:val="28"/>
          <w:rtl/>
        </w:rPr>
      </w:pPr>
    </w:p>
    <w:p w:rsidR="001F0D25" w:rsidRPr="00091FBD" w:rsidRDefault="001F0D25" w:rsidP="001F0D25">
      <w:pPr>
        <w:tabs>
          <w:tab w:val="left" w:pos="402"/>
        </w:tabs>
        <w:ind w:left="360" w:right="426"/>
        <w:jc w:val="both"/>
        <w:rPr>
          <w:color w:val="000000" w:themeColor="text1"/>
          <w:sz w:val="28"/>
          <w:szCs w:val="28"/>
        </w:rPr>
      </w:pPr>
      <w:r w:rsidRPr="00091FBD">
        <w:rPr>
          <w:b/>
          <w:bCs/>
          <w:color w:val="000000" w:themeColor="text1"/>
          <w:sz w:val="28"/>
          <w:szCs w:val="28"/>
          <w:rtl/>
        </w:rPr>
        <w:t>هـ - ما فعله صلى الله عليه وسلم ولم تعرف صفته الشرعية , ولكن عرف أن من الفعل قصد القربة</w:t>
      </w:r>
      <w:r w:rsidRPr="00091FBD">
        <w:rPr>
          <w:color w:val="000000" w:themeColor="text1"/>
          <w:sz w:val="28"/>
          <w:szCs w:val="28"/>
          <w:rtl/>
        </w:rPr>
        <w:t xml:space="preserve"> , كقيامه ببعض العبادات دون مواظبة عليها , فإن الفعل يكون مستحباً في حق الأمة .</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 xml:space="preserve"> - أما إذا لم يعرف في الفعل قصد القربة فإن الفعل يكون دالاً على إباحته في حق الأمة , كالمزارعة والبيع ...و نحو ذلك ... </w:t>
      </w:r>
    </w:p>
    <w:p w:rsidR="001F0D25" w:rsidRPr="00091FBD" w:rsidRDefault="001F0D25" w:rsidP="001F0D25">
      <w:pPr>
        <w:tabs>
          <w:tab w:val="left" w:pos="402"/>
        </w:tabs>
        <w:ind w:left="360" w:right="426"/>
        <w:jc w:val="both"/>
        <w:rPr>
          <w:b/>
          <w:bCs/>
          <w:color w:val="000000" w:themeColor="text1"/>
          <w:sz w:val="28"/>
          <w:szCs w:val="28"/>
          <w:u w:val="single"/>
          <w:rtl/>
        </w:rPr>
      </w:pPr>
      <w:r w:rsidRPr="00091FBD">
        <w:rPr>
          <w:b/>
          <w:bCs/>
          <w:color w:val="000000" w:themeColor="text1"/>
          <w:sz w:val="28"/>
          <w:szCs w:val="28"/>
          <w:u w:val="single"/>
          <w:rtl/>
        </w:rPr>
        <w:t>ثالثاً : السنة التقريرية :-</w:t>
      </w:r>
    </w:p>
    <w:p w:rsidR="001F0D25" w:rsidRPr="00091FBD" w:rsidRDefault="001F0D25" w:rsidP="001F0D25">
      <w:pPr>
        <w:tabs>
          <w:tab w:val="left" w:pos="402"/>
        </w:tabs>
        <w:ind w:left="360" w:right="426"/>
        <w:jc w:val="both"/>
        <w:rPr>
          <w:color w:val="000000" w:themeColor="text1"/>
          <w:sz w:val="28"/>
          <w:szCs w:val="28"/>
        </w:rPr>
      </w:pPr>
      <w:r w:rsidRPr="00091FBD">
        <w:rPr>
          <w:color w:val="000000" w:themeColor="text1"/>
          <w:sz w:val="28"/>
          <w:szCs w:val="28"/>
          <w:rtl/>
        </w:rPr>
        <w:t>- وهي سكوت النبي صلى الله عليه وسلم على إنكار قول , أو فعل صدر في حضرته , أو في غيبته وعلم به.</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 xml:space="preserve"> - السكوت يدل على جواز الفعل و إباحته . لأن الرسول عليه السلام لا يسكت عن باطل أو منكر.</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من أمثلته :</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 xml:space="preserve"> - سكوته وعدم إنكاره لعب الغلمان بالحراب في المسجد.</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 xml:space="preserve"> - سكوته عن غناء جارتين كانتا تغنيان بغناء حماسي في يوم عيد. </w:t>
      </w:r>
    </w:p>
    <w:p w:rsidR="001F0D25" w:rsidRPr="00091FBD" w:rsidRDefault="001F0D25" w:rsidP="001F0D25">
      <w:pPr>
        <w:tabs>
          <w:tab w:val="left" w:pos="402"/>
        </w:tabs>
        <w:ind w:left="360" w:right="426"/>
        <w:jc w:val="both"/>
        <w:rPr>
          <w:color w:val="000000" w:themeColor="text1"/>
          <w:sz w:val="28"/>
          <w:szCs w:val="28"/>
          <w:rtl/>
        </w:rPr>
      </w:pPr>
    </w:p>
    <w:p w:rsidR="001F0D25" w:rsidRPr="00091FBD" w:rsidRDefault="001F0D25" w:rsidP="001F0D25">
      <w:pPr>
        <w:tabs>
          <w:tab w:val="left" w:pos="402"/>
        </w:tabs>
        <w:ind w:left="360" w:right="426"/>
        <w:jc w:val="both"/>
        <w:rPr>
          <w:b/>
          <w:bCs/>
          <w:color w:val="000000" w:themeColor="text1"/>
          <w:sz w:val="28"/>
          <w:szCs w:val="28"/>
          <w:rtl/>
        </w:rPr>
      </w:pPr>
      <w:r w:rsidRPr="00091FBD">
        <w:rPr>
          <w:b/>
          <w:bCs/>
          <w:color w:val="000000" w:themeColor="text1"/>
          <w:sz w:val="28"/>
          <w:szCs w:val="28"/>
          <w:rtl/>
        </w:rPr>
        <w:t>من امثلة السكوت في دلالة على جواز الفعل:</w:t>
      </w:r>
    </w:p>
    <w:p w:rsidR="001F0D25" w:rsidRPr="00091FBD" w:rsidRDefault="001F0D25" w:rsidP="001F0D25">
      <w:pPr>
        <w:tabs>
          <w:tab w:val="left" w:pos="402"/>
        </w:tabs>
        <w:ind w:left="360" w:right="426"/>
        <w:jc w:val="both"/>
        <w:rPr>
          <w:color w:val="000000" w:themeColor="text1"/>
          <w:sz w:val="28"/>
          <w:szCs w:val="28"/>
        </w:rPr>
      </w:pPr>
      <w:r w:rsidRPr="00091FBD">
        <w:rPr>
          <w:color w:val="000000" w:themeColor="text1"/>
          <w:sz w:val="28"/>
          <w:szCs w:val="28"/>
          <w:rtl/>
        </w:rPr>
        <w:t>استبشاره به , أو إظهار رضاه عنه , أو استحسانه له , بل هو الرضا أو الإستحسان أظهر في الدلالة على جواز الفعل من مجرد سكوته.</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ملاحظة:</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إن إباحة الفعل المستفادة من سكوت النبي لا تعني أن الفعل لا يكون إلا جائزاً فقط , فقد يكون الفعل واجباً بدليل آخر , وعلى هذا فمجرد سكوت النبي لا يفيد أكثر من عدم المنع.</w:t>
      </w:r>
    </w:p>
    <w:p w:rsidR="001F0D25" w:rsidRPr="00091FBD" w:rsidRDefault="001F0D25" w:rsidP="001F0D25">
      <w:pPr>
        <w:tabs>
          <w:tab w:val="left" w:pos="402"/>
        </w:tabs>
        <w:ind w:left="360" w:right="426"/>
        <w:jc w:val="both"/>
        <w:rPr>
          <w:color w:val="000000" w:themeColor="text1"/>
          <w:sz w:val="28"/>
          <w:szCs w:val="28"/>
          <w:rtl/>
        </w:rPr>
      </w:pPr>
    </w:p>
    <w:p w:rsidR="001F0D25" w:rsidRPr="00091FBD" w:rsidRDefault="001F0D25" w:rsidP="001F0D25">
      <w:pPr>
        <w:tabs>
          <w:tab w:val="left" w:pos="402"/>
        </w:tabs>
        <w:ind w:left="360" w:right="426"/>
        <w:jc w:val="center"/>
        <w:rPr>
          <w:color w:val="000000" w:themeColor="text1"/>
          <w:sz w:val="28"/>
          <w:szCs w:val="28"/>
          <w:rtl/>
        </w:rPr>
      </w:pPr>
      <w:r w:rsidRPr="00091FBD">
        <w:rPr>
          <w:rFonts w:hint="cs"/>
          <w:color w:val="000000" w:themeColor="text1"/>
          <w:sz w:val="28"/>
          <w:szCs w:val="28"/>
          <w:rtl/>
        </w:rPr>
        <w:t>4</w:t>
      </w:r>
    </w:p>
    <w:p w:rsidR="001F0D25" w:rsidRPr="00091FBD" w:rsidRDefault="001F0D25" w:rsidP="001F0D25">
      <w:pPr>
        <w:tabs>
          <w:tab w:val="left" w:pos="402"/>
        </w:tabs>
        <w:ind w:left="360" w:right="426"/>
        <w:jc w:val="both"/>
        <w:rPr>
          <w:color w:val="000000" w:themeColor="text1"/>
          <w:sz w:val="28"/>
          <w:szCs w:val="28"/>
          <w:rtl/>
        </w:rPr>
      </w:pPr>
    </w:p>
    <w:p w:rsidR="001F0D25" w:rsidRPr="00091FBD" w:rsidRDefault="001F0D25" w:rsidP="001F0D25">
      <w:pPr>
        <w:tabs>
          <w:tab w:val="left" w:pos="402"/>
        </w:tabs>
        <w:ind w:left="360" w:right="426"/>
        <w:jc w:val="both"/>
        <w:rPr>
          <w:b/>
          <w:bCs/>
          <w:color w:val="000000" w:themeColor="text1"/>
          <w:sz w:val="28"/>
          <w:szCs w:val="28"/>
          <w:u w:val="single"/>
          <w:rtl/>
        </w:rPr>
      </w:pPr>
      <w:r w:rsidRPr="00091FBD">
        <w:rPr>
          <w:b/>
          <w:bCs/>
          <w:color w:val="000000" w:themeColor="text1"/>
          <w:sz w:val="28"/>
          <w:szCs w:val="28"/>
          <w:u w:val="single"/>
          <w:rtl/>
        </w:rPr>
        <w:t>أنواع السنة من حيث ورودها إلينا</w:t>
      </w:r>
      <w:r w:rsidRPr="00091FBD">
        <w:rPr>
          <w:rFonts w:hint="cs"/>
          <w:b/>
          <w:bCs/>
          <w:color w:val="000000" w:themeColor="text1"/>
          <w:sz w:val="28"/>
          <w:szCs w:val="28"/>
          <w:u w:val="single"/>
          <w:rtl/>
        </w:rPr>
        <w:t xml:space="preserve"> :</w:t>
      </w:r>
    </w:p>
    <w:p w:rsidR="001F0D25" w:rsidRPr="00091FBD" w:rsidRDefault="001F0D25" w:rsidP="001F0D25">
      <w:pPr>
        <w:tabs>
          <w:tab w:val="left" w:pos="402"/>
        </w:tabs>
        <w:ind w:left="360" w:right="426"/>
        <w:jc w:val="both"/>
        <w:rPr>
          <w:color w:val="000000" w:themeColor="text1"/>
          <w:sz w:val="28"/>
          <w:szCs w:val="28"/>
        </w:rPr>
      </w:pPr>
      <w:r w:rsidRPr="00091FBD">
        <w:rPr>
          <w:color w:val="000000" w:themeColor="text1"/>
          <w:sz w:val="28"/>
          <w:szCs w:val="28"/>
          <w:rtl/>
        </w:rPr>
        <w:t xml:space="preserve">- السنة من حيث ورودها إلينا تنقسم إلى </w:t>
      </w:r>
      <w:r w:rsidRPr="00091FBD">
        <w:rPr>
          <w:b/>
          <w:bCs/>
          <w:color w:val="000000" w:themeColor="text1"/>
          <w:sz w:val="28"/>
          <w:szCs w:val="28"/>
          <w:rtl/>
        </w:rPr>
        <w:t>ثلاثة أقسام عند الحنفية:</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 xml:space="preserve"> أ – سنة متوارة .</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 xml:space="preserve"> ب – سنة آحاد.</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 xml:space="preserve"> ج – سنة مشهورة .</w:t>
      </w:r>
    </w:p>
    <w:p w:rsidR="001F0D25" w:rsidRPr="00091FBD" w:rsidRDefault="001F0D25" w:rsidP="001F0D25">
      <w:pPr>
        <w:tabs>
          <w:tab w:val="left" w:pos="402"/>
        </w:tabs>
        <w:ind w:left="360" w:right="426"/>
        <w:jc w:val="both"/>
        <w:rPr>
          <w:b/>
          <w:bCs/>
          <w:color w:val="000000" w:themeColor="text1"/>
          <w:sz w:val="28"/>
          <w:szCs w:val="28"/>
          <w:rtl/>
        </w:rPr>
      </w:pPr>
      <w:r w:rsidRPr="00091FBD">
        <w:rPr>
          <w:b/>
          <w:bCs/>
          <w:color w:val="000000" w:themeColor="text1"/>
          <w:sz w:val="28"/>
          <w:szCs w:val="28"/>
          <w:rtl/>
        </w:rPr>
        <w:t>أما عند الجمهور فتنقسم إلى قسمين :</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أ – سنة متوارة .</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ب – سنة آحاد.</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 xml:space="preserve">     وأما المشهورة عندهم من أقسام سنة الآحاد. </w:t>
      </w:r>
    </w:p>
    <w:p w:rsidR="001F0D25" w:rsidRPr="00091FBD" w:rsidRDefault="001F0D25" w:rsidP="001F0D25">
      <w:pPr>
        <w:tabs>
          <w:tab w:val="left" w:pos="402"/>
        </w:tabs>
        <w:ind w:left="360" w:right="426"/>
        <w:jc w:val="both"/>
        <w:rPr>
          <w:color w:val="000000" w:themeColor="text1"/>
          <w:sz w:val="28"/>
          <w:szCs w:val="28"/>
          <w:rtl/>
        </w:rPr>
      </w:pPr>
    </w:p>
    <w:p w:rsidR="001F0D25" w:rsidRPr="00091FBD" w:rsidRDefault="001F0D25" w:rsidP="001F0D25">
      <w:pPr>
        <w:tabs>
          <w:tab w:val="left" w:pos="402"/>
        </w:tabs>
        <w:ind w:left="360" w:right="426"/>
        <w:jc w:val="both"/>
        <w:rPr>
          <w:color w:val="000000" w:themeColor="text1"/>
          <w:sz w:val="28"/>
          <w:szCs w:val="28"/>
          <w:rtl/>
        </w:rPr>
      </w:pPr>
    </w:p>
    <w:p w:rsidR="001F0D25" w:rsidRPr="00091FBD" w:rsidRDefault="001F0D25" w:rsidP="001F0D25">
      <w:pPr>
        <w:tabs>
          <w:tab w:val="left" w:pos="402"/>
        </w:tabs>
        <w:ind w:left="360" w:right="426"/>
        <w:jc w:val="both"/>
        <w:rPr>
          <w:color w:val="000000" w:themeColor="text1"/>
          <w:sz w:val="28"/>
          <w:szCs w:val="28"/>
          <w:rtl/>
        </w:rPr>
      </w:pPr>
    </w:p>
    <w:p w:rsidR="001F0D25" w:rsidRPr="00091FBD" w:rsidRDefault="001F0D25" w:rsidP="001F0D25">
      <w:pPr>
        <w:tabs>
          <w:tab w:val="left" w:pos="402"/>
        </w:tabs>
        <w:ind w:left="360" w:right="426"/>
        <w:jc w:val="both"/>
        <w:rPr>
          <w:color w:val="000000" w:themeColor="text1"/>
          <w:sz w:val="28"/>
          <w:szCs w:val="28"/>
          <w:rtl/>
        </w:rPr>
      </w:pPr>
    </w:p>
    <w:p w:rsidR="001F0D25" w:rsidRPr="00091FBD" w:rsidRDefault="001F0D25" w:rsidP="001F0D25">
      <w:pPr>
        <w:tabs>
          <w:tab w:val="left" w:pos="402"/>
        </w:tabs>
        <w:ind w:right="426"/>
        <w:jc w:val="both"/>
        <w:rPr>
          <w:color w:val="000000" w:themeColor="text1"/>
          <w:sz w:val="28"/>
          <w:szCs w:val="28"/>
          <w:rtl/>
        </w:rPr>
      </w:pPr>
      <w:r w:rsidRPr="00091FBD">
        <w:rPr>
          <w:b/>
          <w:bCs/>
          <w:color w:val="000000" w:themeColor="text1"/>
          <w:sz w:val="28"/>
          <w:szCs w:val="28"/>
          <w:rtl/>
        </w:rPr>
        <w:t>أولاً</w:t>
      </w:r>
      <w:r w:rsidRPr="00091FBD">
        <w:rPr>
          <w:color w:val="000000" w:themeColor="text1"/>
          <w:sz w:val="28"/>
          <w:szCs w:val="28"/>
          <w:rtl/>
        </w:rPr>
        <w:t xml:space="preserve"> : </w:t>
      </w:r>
      <w:r w:rsidRPr="00091FBD">
        <w:rPr>
          <w:color w:val="000000" w:themeColor="text1"/>
          <w:sz w:val="28"/>
          <w:szCs w:val="28"/>
          <w:u w:val="single"/>
          <w:rtl/>
        </w:rPr>
        <w:t>السنة المتواترة</w:t>
      </w:r>
      <w:r w:rsidRPr="00091FBD">
        <w:rPr>
          <w:rFonts w:hint="cs"/>
          <w:color w:val="000000" w:themeColor="text1"/>
          <w:sz w:val="28"/>
          <w:szCs w:val="28"/>
          <w:u w:val="single"/>
          <w:rtl/>
        </w:rPr>
        <w:t xml:space="preserve"> :</w:t>
      </w:r>
    </w:p>
    <w:p w:rsidR="001F0D25" w:rsidRPr="00091FBD" w:rsidRDefault="001F0D25" w:rsidP="001F0D25">
      <w:pPr>
        <w:tabs>
          <w:tab w:val="left" w:pos="402"/>
        </w:tabs>
        <w:ind w:left="360" w:right="426"/>
        <w:jc w:val="both"/>
        <w:rPr>
          <w:b/>
          <w:bCs/>
          <w:color w:val="000000" w:themeColor="text1"/>
          <w:sz w:val="28"/>
          <w:szCs w:val="28"/>
          <w:rtl/>
        </w:rPr>
      </w:pPr>
      <w:r w:rsidRPr="00091FBD">
        <w:rPr>
          <w:b/>
          <w:bCs/>
          <w:color w:val="000000" w:themeColor="text1"/>
          <w:sz w:val="28"/>
          <w:szCs w:val="28"/>
          <w:rtl/>
        </w:rPr>
        <w:t xml:space="preserve">  أ -  تعريفها : </w:t>
      </w:r>
    </w:p>
    <w:p w:rsidR="001F0D25" w:rsidRPr="00091FBD" w:rsidRDefault="001F0D25" w:rsidP="001F0D25">
      <w:pPr>
        <w:tabs>
          <w:tab w:val="left" w:pos="402"/>
        </w:tabs>
        <w:ind w:left="360" w:right="426"/>
        <w:jc w:val="both"/>
        <w:rPr>
          <w:color w:val="000000" w:themeColor="text1"/>
          <w:sz w:val="28"/>
          <w:szCs w:val="28"/>
        </w:rPr>
      </w:pPr>
      <w:r w:rsidRPr="00091FBD">
        <w:rPr>
          <w:color w:val="000000" w:themeColor="text1"/>
          <w:sz w:val="28"/>
          <w:szCs w:val="28"/>
          <w:rtl/>
        </w:rPr>
        <w:lastRenderedPageBreak/>
        <w:t xml:space="preserve">أنها التي رواها جمع كثير عن جمع كثير تحيل العادة تواطؤهم على الكذب أو وقوعه منهم من غير قصد التواطؤ, عن جمع مثلهم , حتى يصل إلى النبي صلى الله عليه وسلم ، ويكون مستند علمهم بالأمر المنقول عن النبي صلى الله عليه وسلم المشاهدة أو السماع. </w:t>
      </w:r>
    </w:p>
    <w:p w:rsidR="001F0D25" w:rsidRPr="00091FBD" w:rsidRDefault="001F0D25" w:rsidP="001F0D25">
      <w:pPr>
        <w:tabs>
          <w:tab w:val="left" w:pos="402"/>
        </w:tabs>
        <w:ind w:left="360" w:right="426"/>
        <w:jc w:val="both"/>
        <w:rPr>
          <w:b/>
          <w:bCs/>
          <w:color w:val="000000" w:themeColor="text1"/>
          <w:sz w:val="28"/>
          <w:szCs w:val="28"/>
          <w:rtl/>
        </w:rPr>
      </w:pPr>
      <w:r w:rsidRPr="00091FBD">
        <w:rPr>
          <w:b/>
          <w:bCs/>
          <w:color w:val="000000" w:themeColor="text1"/>
          <w:sz w:val="28"/>
          <w:szCs w:val="28"/>
          <w:rtl/>
        </w:rPr>
        <w:t>ب – شروط التواتر</w:t>
      </w:r>
      <w:r w:rsidRPr="00091FBD">
        <w:rPr>
          <w:rFonts w:hint="cs"/>
          <w:b/>
          <w:bCs/>
          <w:color w:val="000000" w:themeColor="text1"/>
          <w:sz w:val="28"/>
          <w:szCs w:val="28"/>
          <w:rtl/>
        </w:rPr>
        <w:t xml:space="preserve"> :</w:t>
      </w:r>
    </w:p>
    <w:p w:rsidR="001F0D25" w:rsidRPr="00091FBD" w:rsidRDefault="001F0D25" w:rsidP="001F0D25">
      <w:pPr>
        <w:tabs>
          <w:tab w:val="left" w:pos="402"/>
        </w:tabs>
        <w:ind w:left="360" w:right="426"/>
        <w:jc w:val="both"/>
        <w:rPr>
          <w:color w:val="000000" w:themeColor="text1"/>
          <w:sz w:val="28"/>
          <w:szCs w:val="28"/>
        </w:rPr>
      </w:pPr>
      <w:r w:rsidRPr="00091FBD">
        <w:rPr>
          <w:color w:val="000000" w:themeColor="text1"/>
          <w:sz w:val="28"/>
          <w:szCs w:val="28"/>
          <w:rtl/>
        </w:rPr>
        <w:t xml:space="preserve">1 – أن يكون الرواة للسنة جمعا كثيرا يمتنع تواطؤهم على الكذب, أو وقوعه منهم من دون قصد حسب العادة ,ولا يشترط فيه عدد </w:t>
      </w:r>
      <w:r w:rsidRPr="00091FBD">
        <w:rPr>
          <w:color w:val="000000" w:themeColor="text1"/>
          <w:sz w:val="28"/>
          <w:szCs w:val="28"/>
        </w:rPr>
        <w:t xml:space="preserve"> </w:t>
      </w:r>
      <w:r w:rsidRPr="00091FBD">
        <w:rPr>
          <w:color w:val="000000" w:themeColor="text1"/>
          <w:sz w:val="28"/>
          <w:szCs w:val="28"/>
          <w:rtl/>
        </w:rPr>
        <w:t>معين . وعدم تواطؤهم على الكذب إما لكثرتهم وإما لصلاحهم ودينهم ..</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2 – أن يكون الرواة في كل طبقة من طبقات الرواية بهذا الوصف الذي ذكرناه في الشرط الأول.</w:t>
      </w:r>
    </w:p>
    <w:p w:rsidR="001F0D25" w:rsidRPr="00091FBD" w:rsidRDefault="001F0D25" w:rsidP="001F0D25">
      <w:pPr>
        <w:tabs>
          <w:tab w:val="left" w:pos="402"/>
        </w:tabs>
        <w:ind w:left="360" w:right="426"/>
        <w:jc w:val="both"/>
        <w:rPr>
          <w:b/>
          <w:bCs/>
          <w:color w:val="000000" w:themeColor="text1"/>
          <w:sz w:val="28"/>
          <w:szCs w:val="28"/>
          <w:rtl/>
        </w:rPr>
      </w:pPr>
      <w:r w:rsidRPr="00091FBD">
        <w:rPr>
          <w:color w:val="000000" w:themeColor="text1"/>
          <w:sz w:val="28"/>
          <w:szCs w:val="28"/>
          <w:rtl/>
        </w:rPr>
        <w:t>3 – أن يكون مستند علم الرواة مستفادا عن طريق المشاهدة أو السماع .</w:t>
      </w:r>
      <w:r w:rsidRPr="00091FBD">
        <w:rPr>
          <w:b/>
          <w:bCs/>
          <w:color w:val="000000" w:themeColor="text1"/>
          <w:sz w:val="28"/>
          <w:szCs w:val="28"/>
          <w:rtl/>
        </w:rPr>
        <w:t xml:space="preserve">ويترتب عليه أمران: </w:t>
      </w:r>
    </w:p>
    <w:p w:rsidR="001F0D25" w:rsidRPr="00091FBD" w:rsidRDefault="001F0D25" w:rsidP="001F0D25">
      <w:pPr>
        <w:tabs>
          <w:tab w:val="left" w:pos="402"/>
        </w:tabs>
        <w:ind w:left="360" w:right="426"/>
        <w:jc w:val="both"/>
        <w:rPr>
          <w:color w:val="000000" w:themeColor="text1"/>
          <w:sz w:val="28"/>
          <w:szCs w:val="28"/>
        </w:rPr>
      </w:pPr>
      <w:r w:rsidRPr="00091FBD">
        <w:rPr>
          <w:color w:val="000000" w:themeColor="text1"/>
          <w:sz w:val="28"/>
          <w:szCs w:val="28"/>
          <w:rtl/>
        </w:rPr>
        <w:t>أ – إذا لم يكن الرواة عالمين بالمخبر به بأن كانوا ظانين , فإن الشرط لا يتحقق. وبالتالي لا يتحقق التواتر.</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 xml:space="preserve">ب – إذا كان علم الرواة مستنداً إلى أمر عقلي غير محسوس , فلا يتحقق التواتر . </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على هذا فان السنة المتواترة مقطوع بصحة نسبتها إلى الرسول صلى الله عليه وسلم دون أي شك, فتكون دليلاً من أدلة الأحكام , ومصدراً تشريعياً لها , بلا خلاف بين المسلمين.</w:t>
      </w:r>
    </w:p>
    <w:p w:rsidR="001F0D25" w:rsidRPr="00091FBD" w:rsidRDefault="001F0D25" w:rsidP="001F0D25">
      <w:pPr>
        <w:tabs>
          <w:tab w:val="left" w:pos="402"/>
        </w:tabs>
        <w:ind w:left="360" w:right="426"/>
        <w:jc w:val="both"/>
        <w:rPr>
          <w:color w:val="000000" w:themeColor="text1"/>
          <w:sz w:val="28"/>
          <w:szCs w:val="28"/>
          <w:rtl/>
        </w:rPr>
      </w:pPr>
    </w:p>
    <w:p w:rsidR="001F0D25" w:rsidRPr="00091FBD" w:rsidRDefault="001F0D25" w:rsidP="001F0D25">
      <w:pPr>
        <w:tabs>
          <w:tab w:val="left" w:pos="402"/>
        </w:tabs>
        <w:ind w:left="360" w:right="426"/>
        <w:jc w:val="both"/>
        <w:rPr>
          <w:color w:val="000000" w:themeColor="text1"/>
          <w:sz w:val="28"/>
          <w:szCs w:val="28"/>
          <w:rtl/>
        </w:rPr>
      </w:pPr>
      <w:r w:rsidRPr="00091FBD">
        <w:rPr>
          <w:rFonts w:hint="cs"/>
          <w:color w:val="000000" w:themeColor="text1"/>
          <w:sz w:val="28"/>
          <w:szCs w:val="28"/>
          <w:rtl/>
        </w:rPr>
        <w:t>السنة المتواتره تفيد العلم اليقيني ووجوب العمل به</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أنواع السنة المتواترة</w:t>
      </w:r>
      <w:r w:rsidRPr="00091FBD">
        <w:rPr>
          <w:rFonts w:hint="cs"/>
          <w:color w:val="000000" w:themeColor="text1"/>
          <w:sz w:val="28"/>
          <w:szCs w:val="28"/>
          <w:rtl/>
        </w:rPr>
        <w:t>:</w:t>
      </w:r>
    </w:p>
    <w:p w:rsidR="001F0D25" w:rsidRPr="00091FBD" w:rsidRDefault="001F0D25" w:rsidP="001F0D25">
      <w:pPr>
        <w:tabs>
          <w:tab w:val="left" w:pos="402"/>
        </w:tabs>
        <w:ind w:left="360" w:right="426"/>
        <w:jc w:val="both"/>
        <w:rPr>
          <w:color w:val="000000" w:themeColor="text1"/>
          <w:sz w:val="28"/>
          <w:szCs w:val="28"/>
        </w:rPr>
      </w:pPr>
      <w:r w:rsidRPr="00091FBD">
        <w:rPr>
          <w:color w:val="000000" w:themeColor="text1"/>
          <w:sz w:val="28"/>
          <w:szCs w:val="28"/>
          <w:rtl/>
        </w:rPr>
        <w:t xml:space="preserve">السنة المتواترة قد تكون قولية وقد تكون فعلية ، الأولى قليلة والثانية كثيرة, ونتكلم عنها بإيجاز: </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 xml:space="preserve">أ – السنة المتواترة القولية نوعان : </w:t>
      </w:r>
      <w:r w:rsidRPr="00091FBD">
        <w:rPr>
          <w:b/>
          <w:bCs/>
          <w:color w:val="000000" w:themeColor="text1"/>
          <w:sz w:val="28"/>
          <w:szCs w:val="28"/>
          <w:rtl/>
        </w:rPr>
        <w:t>لفظي ، ومعنوي :</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فاللفظي : ما تواتر لفظه : مثل: (( من كذب علي متعمداً فليتبوأ مقعده من النار))</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 xml:space="preserve">ب – </w:t>
      </w:r>
      <w:r w:rsidRPr="00091FBD">
        <w:rPr>
          <w:rFonts w:hint="cs"/>
          <w:color w:val="000000" w:themeColor="text1"/>
          <w:sz w:val="28"/>
          <w:szCs w:val="28"/>
          <w:rtl/>
        </w:rPr>
        <w:t xml:space="preserve">السنة الفعلية </w:t>
      </w:r>
      <w:r w:rsidRPr="00091FBD">
        <w:rPr>
          <w:color w:val="000000" w:themeColor="text1"/>
          <w:sz w:val="28"/>
          <w:szCs w:val="28"/>
          <w:rtl/>
        </w:rPr>
        <w:t>ما تواتر المعنى المشترك فيه دون تواتر لفظه .</w:t>
      </w:r>
    </w:p>
    <w:p w:rsidR="001F0D25" w:rsidRPr="00091FBD" w:rsidRDefault="001F0D25" w:rsidP="001F0D25">
      <w:pPr>
        <w:tabs>
          <w:tab w:val="left" w:pos="402"/>
        </w:tabs>
        <w:ind w:left="360" w:right="426"/>
        <w:jc w:val="both"/>
        <w:rPr>
          <w:color w:val="000000" w:themeColor="text1"/>
          <w:sz w:val="28"/>
          <w:szCs w:val="28"/>
          <w:rtl/>
        </w:rPr>
      </w:pPr>
    </w:p>
    <w:p w:rsidR="001F0D25" w:rsidRPr="00091FBD" w:rsidRDefault="001F0D25" w:rsidP="001F0D25">
      <w:pPr>
        <w:tabs>
          <w:tab w:val="left" w:pos="402"/>
        </w:tabs>
        <w:ind w:left="360" w:right="426"/>
        <w:jc w:val="both"/>
        <w:rPr>
          <w:color w:val="000000" w:themeColor="text1"/>
          <w:sz w:val="28"/>
          <w:szCs w:val="28"/>
          <w:rtl/>
        </w:rPr>
      </w:pPr>
      <w:r w:rsidRPr="00091FBD">
        <w:rPr>
          <w:rFonts w:hint="cs"/>
          <w:color w:val="000000" w:themeColor="text1"/>
          <w:sz w:val="28"/>
          <w:szCs w:val="28"/>
          <w:rtl/>
        </w:rPr>
        <w:t>التواتر لفظي ومعنوي</w:t>
      </w:r>
    </w:p>
    <w:p w:rsidR="001F0D25" w:rsidRPr="00091FBD" w:rsidRDefault="001F0D25" w:rsidP="001F0D25">
      <w:pPr>
        <w:tabs>
          <w:tab w:val="left" w:pos="402"/>
        </w:tabs>
        <w:ind w:left="360" w:right="426"/>
        <w:jc w:val="both"/>
        <w:rPr>
          <w:color w:val="000000" w:themeColor="text1"/>
          <w:sz w:val="28"/>
          <w:szCs w:val="28"/>
          <w:rtl/>
        </w:rPr>
      </w:pPr>
    </w:p>
    <w:p w:rsidR="001F0D25" w:rsidRPr="00091FBD" w:rsidRDefault="001F0D25" w:rsidP="001F0D25">
      <w:pPr>
        <w:tabs>
          <w:tab w:val="left" w:pos="402"/>
        </w:tabs>
        <w:ind w:right="426"/>
        <w:jc w:val="both"/>
        <w:rPr>
          <w:color w:val="000000" w:themeColor="text1"/>
          <w:sz w:val="28"/>
          <w:szCs w:val="28"/>
          <w:rtl/>
        </w:rPr>
      </w:pPr>
      <w:r w:rsidRPr="00091FBD">
        <w:rPr>
          <w:b/>
          <w:bCs/>
          <w:color w:val="000000" w:themeColor="text1"/>
          <w:sz w:val="28"/>
          <w:szCs w:val="28"/>
          <w:rtl/>
        </w:rPr>
        <w:t>ثانيا</w:t>
      </w:r>
      <w:r w:rsidRPr="00091FBD">
        <w:rPr>
          <w:color w:val="000000" w:themeColor="text1"/>
          <w:sz w:val="28"/>
          <w:szCs w:val="28"/>
          <w:rtl/>
        </w:rPr>
        <w:t xml:space="preserve"> : </w:t>
      </w:r>
      <w:r w:rsidRPr="00091FBD">
        <w:rPr>
          <w:color w:val="000000" w:themeColor="text1"/>
          <w:sz w:val="28"/>
          <w:szCs w:val="28"/>
          <w:u w:val="single"/>
          <w:rtl/>
        </w:rPr>
        <w:t>السنة المشهورة</w:t>
      </w:r>
      <w:r w:rsidRPr="00091FBD">
        <w:rPr>
          <w:rFonts w:hint="cs"/>
          <w:color w:val="000000" w:themeColor="text1"/>
          <w:sz w:val="28"/>
          <w:szCs w:val="28"/>
          <w:rtl/>
        </w:rPr>
        <w:t xml:space="preserve"> :</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هي التي رواها عن النبي واحد أو اثنان , أي لم يبلغ حد التواتر , ثم تواترت في عهد التابعين, وعصر تابعي التابعين .</w:t>
      </w:r>
    </w:p>
    <w:p w:rsidR="001F0D25" w:rsidRPr="00091FBD" w:rsidRDefault="001F0D25" w:rsidP="001F0D25">
      <w:pPr>
        <w:tabs>
          <w:tab w:val="left" w:pos="402"/>
        </w:tabs>
        <w:ind w:left="360" w:right="426"/>
        <w:jc w:val="both"/>
        <w:rPr>
          <w:color w:val="000000" w:themeColor="text1"/>
          <w:sz w:val="28"/>
          <w:szCs w:val="28"/>
          <w:rtl/>
        </w:rPr>
      </w:pPr>
      <w:r w:rsidRPr="00091FBD">
        <w:rPr>
          <w:rFonts w:hint="cs"/>
          <w:color w:val="000000" w:themeColor="text1"/>
          <w:sz w:val="28"/>
          <w:szCs w:val="28"/>
          <w:rtl/>
        </w:rPr>
        <w:t>الجمهور لايرون هذا النوع ويعتبرونه مع الاحاد</w:t>
      </w:r>
    </w:p>
    <w:p w:rsidR="001F0D25" w:rsidRPr="00091FBD" w:rsidRDefault="001F0D25" w:rsidP="001F0D25">
      <w:pPr>
        <w:tabs>
          <w:tab w:val="left" w:pos="402"/>
        </w:tabs>
        <w:ind w:left="360" w:right="426"/>
        <w:jc w:val="both"/>
        <w:rPr>
          <w:color w:val="000000" w:themeColor="text1"/>
          <w:sz w:val="28"/>
          <w:szCs w:val="28"/>
        </w:rPr>
      </w:pPr>
      <w:r w:rsidRPr="00091FBD">
        <w:rPr>
          <w:rFonts w:hint="cs"/>
          <w:color w:val="000000" w:themeColor="text1"/>
          <w:sz w:val="28"/>
          <w:szCs w:val="28"/>
          <w:rtl/>
        </w:rPr>
        <w:t>فكل ماليس متواتر عند الجمعور فهو احاد</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 xml:space="preserve">مثالها : </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حديث (( إنما الأعمال بالنيات))</w:t>
      </w:r>
    </w:p>
    <w:p w:rsidR="001F0D25" w:rsidRPr="00091FBD" w:rsidRDefault="001F0D25" w:rsidP="001F0D25">
      <w:pPr>
        <w:tabs>
          <w:tab w:val="left" w:pos="402"/>
        </w:tabs>
        <w:ind w:left="360" w:right="426"/>
        <w:jc w:val="both"/>
        <w:rPr>
          <w:color w:val="000000" w:themeColor="text1"/>
          <w:sz w:val="28"/>
          <w:szCs w:val="28"/>
          <w:rtl/>
        </w:rPr>
      </w:pPr>
      <w:r w:rsidRPr="00091FBD">
        <w:rPr>
          <w:color w:val="000000" w:themeColor="text1"/>
          <w:sz w:val="28"/>
          <w:szCs w:val="28"/>
          <w:rtl/>
        </w:rPr>
        <w:t>وحديث (( تحريم نكاح المرأة على عمتها وخالتها))</w:t>
      </w:r>
    </w:p>
    <w:p w:rsidR="001F0D25" w:rsidRPr="00091FBD" w:rsidRDefault="001F0D25" w:rsidP="001F0D25">
      <w:pPr>
        <w:tabs>
          <w:tab w:val="left" w:pos="402"/>
        </w:tabs>
        <w:ind w:left="360" w:right="426"/>
        <w:rPr>
          <w:color w:val="000000" w:themeColor="text1"/>
          <w:sz w:val="28"/>
          <w:szCs w:val="28"/>
          <w:rtl/>
        </w:rPr>
      </w:pPr>
    </w:p>
    <w:p w:rsidR="001F0D25" w:rsidRPr="00091FBD" w:rsidRDefault="001F0D25" w:rsidP="001F0D25">
      <w:pPr>
        <w:tabs>
          <w:tab w:val="left" w:pos="402"/>
        </w:tabs>
        <w:ind w:left="360" w:right="426"/>
        <w:jc w:val="center"/>
        <w:rPr>
          <w:color w:val="000000" w:themeColor="text1"/>
          <w:sz w:val="28"/>
          <w:szCs w:val="28"/>
          <w:rtl/>
        </w:rPr>
      </w:pPr>
    </w:p>
    <w:p w:rsidR="001F0D25" w:rsidRPr="00091FBD" w:rsidRDefault="001F0D25" w:rsidP="001F0D25">
      <w:pPr>
        <w:tabs>
          <w:tab w:val="left" w:pos="402"/>
        </w:tabs>
        <w:ind w:left="360" w:right="426"/>
        <w:jc w:val="both"/>
        <w:rPr>
          <w:color w:val="000000" w:themeColor="text1"/>
          <w:sz w:val="28"/>
          <w:szCs w:val="28"/>
        </w:rPr>
      </w:pPr>
      <w:r w:rsidRPr="00091FBD">
        <w:rPr>
          <w:b/>
          <w:bCs/>
          <w:color w:val="000000" w:themeColor="text1"/>
          <w:sz w:val="28"/>
          <w:szCs w:val="28"/>
          <w:rtl/>
        </w:rPr>
        <w:t>1 – سنة الآحاد .</w:t>
      </w:r>
    </w:p>
    <w:p w:rsidR="001F0D25" w:rsidRPr="00091FBD" w:rsidRDefault="001F0D25" w:rsidP="001F0D25">
      <w:pPr>
        <w:tabs>
          <w:tab w:val="left" w:pos="402"/>
        </w:tabs>
        <w:ind w:left="360" w:right="426"/>
        <w:jc w:val="both"/>
        <w:rPr>
          <w:color w:val="000000" w:themeColor="text1"/>
          <w:sz w:val="28"/>
          <w:szCs w:val="28"/>
          <w:rtl/>
        </w:rPr>
      </w:pPr>
      <w:r w:rsidRPr="00091FBD">
        <w:rPr>
          <w:b/>
          <w:bCs/>
          <w:color w:val="000000" w:themeColor="text1"/>
          <w:sz w:val="28"/>
          <w:szCs w:val="28"/>
          <w:rtl/>
        </w:rPr>
        <w:t xml:space="preserve">2 – الأحكام التي جاءت بها السنة . </w:t>
      </w:r>
    </w:p>
    <w:p w:rsidR="001F0D25" w:rsidRPr="00091FBD" w:rsidRDefault="001F0D25" w:rsidP="001F0D25">
      <w:pPr>
        <w:tabs>
          <w:tab w:val="left" w:pos="402"/>
        </w:tabs>
        <w:ind w:left="360" w:right="426"/>
        <w:jc w:val="both"/>
        <w:rPr>
          <w:color w:val="000000" w:themeColor="text1"/>
          <w:sz w:val="28"/>
          <w:szCs w:val="28"/>
          <w:rtl/>
        </w:rPr>
      </w:pPr>
    </w:p>
    <w:p w:rsidR="001F0D25" w:rsidRPr="00091FBD" w:rsidRDefault="001F0D25" w:rsidP="001F0D25">
      <w:pPr>
        <w:tabs>
          <w:tab w:val="left" w:pos="402"/>
        </w:tabs>
        <w:ind w:right="426"/>
        <w:jc w:val="both"/>
        <w:rPr>
          <w:b/>
          <w:bCs/>
          <w:color w:val="000000" w:themeColor="text1"/>
          <w:sz w:val="28"/>
          <w:szCs w:val="28"/>
          <w:u w:val="single"/>
          <w:rtl/>
        </w:rPr>
      </w:pPr>
      <w:r w:rsidRPr="00091FBD">
        <w:rPr>
          <w:b/>
          <w:bCs/>
          <w:color w:val="000000" w:themeColor="text1"/>
          <w:sz w:val="28"/>
          <w:szCs w:val="28"/>
          <w:u w:val="single"/>
          <w:rtl/>
        </w:rPr>
        <w:t>ثالثاً : سنة الآحاد</w:t>
      </w:r>
      <w:r w:rsidRPr="00091FBD">
        <w:rPr>
          <w:rFonts w:hint="cs"/>
          <w:b/>
          <w:bCs/>
          <w:color w:val="000000" w:themeColor="text1"/>
          <w:sz w:val="28"/>
          <w:szCs w:val="28"/>
          <w:u w:val="single"/>
          <w:rtl/>
        </w:rPr>
        <w:t xml:space="preserve"> :</w:t>
      </w:r>
    </w:p>
    <w:p w:rsidR="001F0D25" w:rsidRPr="00091FBD" w:rsidRDefault="001F0D25" w:rsidP="001F0D25">
      <w:pPr>
        <w:tabs>
          <w:tab w:val="left" w:pos="402"/>
        </w:tabs>
        <w:ind w:right="426"/>
        <w:jc w:val="both"/>
        <w:rPr>
          <w:color w:val="000000" w:themeColor="text1"/>
          <w:sz w:val="28"/>
          <w:szCs w:val="28"/>
        </w:rPr>
      </w:pPr>
      <w:r w:rsidRPr="00091FBD">
        <w:rPr>
          <w:b/>
          <w:bCs/>
          <w:color w:val="000000" w:themeColor="text1"/>
          <w:sz w:val="28"/>
          <w:szCs w:val="28"/>
          <w:rtl/>
        </w:rPr>
        <w:t>تعريفها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هي التي رواها عن النبي صلى الله عليه وسلم عدد لم يبلغ حد التواتر.</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 قالت الحنفية :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 ما ليست متواترة ولا مشهورة.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وقال غير هم: ما ليست متواترة.</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تفيد الظن الراجح عند الجمهور.</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 تفيد العلم لا الظن عند الظاهرية وبعض أهل العلم. </w:t>
      </w:r>
    </w:p>
    <w:p w:rsidR="001F0D25" w:rsidRPr="00091FBD" w:rsidRDefault="001F0D25" w:rsidP="001F0D25">
      <w:pPr>
        <w:tabs>
          <w:tab w:val="left" w:pos="402"/>
        </w:tabs>
        <w:ind w:right="426"/>
        <w:jc w:val="both"/>
        <w:rPr>
          <w:color w:val="000000" w:themeColor="text1"/>
          <w:sz w:val="28"/>
          <w:szCs w:val="28"/>
          <w:rtl/>
        </w:rPr>
      </w:pPr>
    </w:p>
    <w:p w:rsidR="001F0D25" w:rsidRPr="00091FBD" w:rsidRDefault="001F0D25" w:rsidP="001F0D25">
      <w:pPr>
        <w:tabs>
          <w:tab w:val="left" w:pos="402"/>
        </w:tabs>
        <w:ind w:right="426"/>
        <w:jc w:val="center"/>
        <w:rPr>
          <w:color w:val="000000" w:themeColor="text1"/>
          <w:sz w:val="28"/>
          <w:szCs w:val="28"/>
          <w:rtl/>
        </w:rPr>
      </w:pPr>
      <w:r w:rsidRPr="00091FBD">
        <w:rPr>
          <w:rFonts w:hint="cs"/>
          <w:color w:val="000000" w:themeColor="text1"/>
          <w:sz w:val="28"/>
          <w:szCs w:val="28"/>
          <w:rtl/>
        </w:rPr>
        <w:lastRenderedPageBreak/>
        <w:t>5</w:t>
      </w:r>
    </w:p>
    <w:p w:rsidR="001F0D25" w:rsidRPr="00091FBD" w:rsidRDefault="001F0D25" w:rsidP="001F0D25">
      <w:pPr>
        <w:tabs>
          <w:tab w:val="left" w:pos="402"/>
        </w:tabs>
        <w:ind w:right="426"/>
        <w:jc w:val="both"/>
        <w:rPr>
          <w:b/>
          <w:bCs/>
          <w:color w:val="000000" w:themeColor="text1"/>
          <w:sz w:val="28"/>
          <w:szCs w:val="28"/>
          <w:u w:val="single"/>
          <w:rtl/>
        </w:rPr>
      </w:pPr>
      <w:r w:rsidRPr="00091FBD">
        <w:rPr>
          <w:b/>
          <w:bCs/>
          <w:color w:val="000000" w:themeColor="text1"/>
          <w:sz w:val="28"/>
          <w:szCs w:val="28"/>
          <w:u w:val="single"/>
          <w:rtl/>
        </w:rPr>
        <w:t>سنة الآحاد واجبة الإتباع ومصدر للتشريع</w:t>
      </w:r>
      <w:r w:rsidRPr="00091FBD">
        <w:rPr>
          <w:rFonts w:hint="cs"/>
          <w:b/>
          <w:bCs/>
          <w:color w:val="000000" w:themeColor="text1"/>
          <w:sz w:val="28"/>
          <w:szCs w:val="28"/>
          <w:u w:val="single"/>
          <w:rtl/>
        </w:rPr>
        <w:t xml:space="preserve"> :</w:t>
      </w:r>
    </w:p>
    <w:p w:rsidR="001F0D25" w:rsidRPr="00091FBD" w:rsidRDefault="001F0D25" w:rsidP="001F0D25">
      <w:pPr>
        <w:tabs>
          <w:tab w:val="left" w:pos="402"/>
        </w:tabs>
        <w:ind w:right="426"/>
        <w:jc w:val="both"/>
        <w:rPr>
          <w:color w:val="000000" w:themeColor="text1"/>
          <w:sz w:val="28"/>
          <w:szCs w:val="28"/>
        </w:rPr>
      </w:pPr>
      <w:r w:rsidRPr="00091FBD">
        <w:rPr>
          <w:color w:val="000000" w:themeColor="text1"/>
          <w:sz w:val="28"/>
          <w:szCs w:val="28"/>
          <w:rtl/>
        </w:rPr>
        <w:t xml:space="preserve">لا خلاف بين المسلمين أن سنة الآحاد حجة على المسلمين في وجوب العمل بها , والتقيد بأحكامها, وجعلها دليلاً من أدلة الأحكام , </w:t>
      </w:r>
      <w:r w:rsidRPr="00091FBD">
        <w:rPr>
          <w:b/>
          <w:bCs/>
          <w:color w:val="000000" w:themeColor="text1"/>
          <w:sz w:val="28"/>
          <w:szCs w:val="28"/>
          <w:rtl/>
        </w:rPr>
        <w:t>والبرهان على ذلك من وجوه عديدة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1 – قوله تعالى : (( فلولا نفر من كل فرقة منهم طائفة ليتفقهوا في الدين ولينذروا قومهم إذا رجعوا إليهم لعلهم يحذرون)).والطائفة في اللغة تطلق حتى على الواحد فلولا أن خبر الواحد حجة في العمل , لما كان لإنذار من يتفقه في الدين فائدة.</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2- تواتر عن الرسول إرسال أمرائه وقضاته ورسله وسعاته إلى الآفاق , وهم آحاد .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3- إن العامي بالإجماع مأمور باتباع المفتي وتصديقه مع أنه ربما يخبر عن ظنه, فالذي يخبر بالسماع عن النبي الذي لا يشك فيه أولى بالتصديق والقبول والعمل بموجب خبره.</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4- إننا مأمورون بالحكم بشهادة اثنين , مع أنها تحتمل الكذب , فلو وجب العمل بها باحتمال الكذب فلأن يجب العمل برواية الآحاد </w:t>
      </w:r>
      <w:r w:rsidRPr="00091FBD">
        <w:rPr>
          <w:rFonts w:hint="cs"/>
          <w:color w:val="000000" w:themeColor="text1"/>
          <w:sz w:val="28"/>
          <w:szCs w:val="28"/>
          <w:rtl/>
        </w:rPr>
        <w:t>اولى</w:t>
      </w:r>
    </w:p>
    <w:p w:rsidR="001F0D25" w:rsidRPr="00091FBD" w:rsidRDefault="001F0D25" w:rsidP="001F0D25">
      <w:pPr>
        <w:tabs>
          <w:tab w:val="left" w:pos="402"/>
        </w:tabs>
        <w:ind w:right="426"/>
        <w:jc w:val="both"/>
        <w:rPr>
          <w:color w:val="000000" w:themeColor="text1"/>
          <w:sz w:val="28"/>
          <w:szCs w:val="28"/>
        </w:rPr>
      </w:pPr>
      <w:r w:rsidRPr="00091FBD">
        <w:rPr>
          <w:color w:val="000000" w:themeColor="text1"/>
          <w:sz w:val="28"/>
          <w:szCs w:val="28"/>
          <w:rtl/>
        </w:rPr>
        <w:t xml:space="preserve">5- إجماع الصحابة على حوادث لا تحصى على قبول خبر الواحد والعمل به .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أمثلة ذلك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أ – أبو </w:t>
      </w:r>
      <w:r w:rsidRPr="00091FBD">
        <w:rPr>
          <w:rFonts w:hint="cs"/>
          <w:color w:val="000000" w:themeColor="text1"/>
          <w:sz w:val="28"/>
          <w:szCs w:val="28"/>
          <w:rtl/>
        </w:rPr>
        <w:t>بكر الصدي</w:t>
      </w:r>
      <w:r w:rsidRPr="00091FBD">
        <w:rPr>
          <w:rFonts w:hint="eastAsia"/>
          <w:color w:val="000000" w:themeColor="text1"/>
          <w:sz w:val="28"/>
          <w:szCs w:val="28"/>
          <w:rtl/>
        </w:rPr>
        <w:t>ق</w:t>
      </w:r>
      <w:r w:rsidRPr="00091FBD">
        <w:rPr>
          <w:color w:val="000000" w:themeColor="text1"/>
          <w:sz w:val="28"/>
          <w:szCs w:val="28"/>
          <w:rtl/>
        </w:rPr>
        <w:t xml:space="preserve"> أعطى الجدة السدس لورود الخبر بذلك.</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ب – عمر بن الخطاب ورث المرأة من دية زوجها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ج – أخذ الجزية من المجوس عملاً بسنة الآحاد</w:t>
      </w:r>
      <w:r w:rsidRPr="00091FBD">
        <w:rPr>
          <w:rFonts w:hint="cs"/>
          <w:color w:val="000000" w:themeColor="text1"/>
          <w:sz w:val="28"/>
          <w:szCs w:val="28"/>
          <w:rtl/>
        </w:rPr>
        <w:t>.</w:t>
      </w:r>
    </w:p>
    <w:p w:rsidR="001F0D25" w:rsidRPr="00091FBD" w:rsidRDefault="001F0D25" w:rsidP="001F0D25">
      <w:pPr>
        <w:tabs>
          <w:tab w:val="left" w:pos="402"/>
        </w:tabs>
        <w:ind w:right="426"/>
        <w:jc w:val="both"/>
        <w:rPr>
          <w:color w:val="000000" w:themeColor="text1"/>
          <w:sz w:val="28"/>
          <w:szCs w:val="28"/>
          <w:rtl/>
        </w:rPr>
      </w:pPr>
    </w:p>
    <w:p w:rsidR="001F0D25" w:rsidRPr="00091FBD" w:rsidRDefault="001F0D25" w:rsidP="001F0D25">
      <w:pPr>
        <w:tabs>
          <w:tab w:val="left" w:pos="402"/>
        </w:tabs>
        <w:ind w:right="426"/>
        <w:jc w:val="both"/>
        <w:rPr>
          <w:b/>
          <w:bCs/>
          <w:color w:val="000000" w:themeColor="text1"/>
          <w:sz w:val="28"/>
          <w:szCs w:val="28"/>
          <w:u w:val="single"/>
          <w:rtl/>
        </w:rPr>
      </w:pPr>
      <w:r w:rsidRPr="00091FBD">
        <w:rPr>
          <w:b/>
          <w:bCs/>
          <w:color w:val="000000" w:themeColor="text1"/>
          <w:sz w:val="28"/>
          <w:szCs w:val="28"/>
          <w:u w:val="single"/>
          <w:rtl/>
        </w:rPr>
        <w:t>شروط العمل بسنة الآحاد</w:t>
      </w:r>
      <w:r w:rsidRPr="00091FBD">
        <w:rPr>
          <w:rFonts w:hint="cs"/>
          <w:b/>
          <w:bCs/>
          <w:color w:val="000000" w:themeColor="text1"/>
          <w:sz w:val="28"/>
          <w:szCs w:val="28"/>
          <w:u w:val="single"/>
          <w:rtl/>
        </w:rPr>
        <w:t xml:space="preserve"> :</w:t>
      </w:r>
    </w:p>
    <w:p w:rsidR="001F0D25" w:rsidRPr="00091FBD" w:rsidRDefault="001F0D25" w:rsidP="001F0D25">
      <w:pPr>
        <w:tabs>
          <w:tab w:val="left" w:pos="402"/>
        </w:tabs>
        <w:ind w:right="426"/>
        <w:jc w:val="both"/>
        <w:rPr>
          <w:b/>
          <w:bCs/>
          <w:color w:val="000000" w:themeColor="text1"/>
          <w:sz w:val="28"/>
          <w:szCs w:val="28"/>
        </w:rPr>
      </w:pPr>
      <w:r w:rsidRPr="00091FBD">
        <w:rPr>
          <w:color w:val="000000" w:themeColor="text1"/>
          <w:sz w:val="28"/>
          <w:szCs w:val="28"/>
          <w:rtl/>
        </w:rPr>
        <w:t xml:space="preserve">أجمع العلماء على أن سنة الآحاد حجة على الجميع يلزم اتباعها , إلا أنهم اختلفوا في الشروط اللازمة لذلك، </w:t>
      </w:r>
      <w:r w:rsidRPr="00091FBD">
        <w:rPr>
          <w:b/>
          <w:bCs/>
          <w:color w:val="000000" w:themeColor="text1"/>
          <w:sz w:val="28"/>
          <w:szCs w:val="28"/>
          <w:rtl/>
        </w:rPr>
        <w:t xml:space="preserve">ويمكن رد اختلافهم إلى قولين : </w:t>
      </w:r>
    </w:p>
    <w:p w:rsidR="001F0D25" w:rsidRPr="00091FBD" w:rsidRDefault="001F0D25" w:rsidP="001F0D25">
      <w:pPr>
        <w:tabs>
          <w:tab w:val="left" w:pos="402"/>
        </w:tabs>
        <w:ind w:right="426"/>
        <w:jc w:val="both"/>
        <w:rPr>
          <w:color w:val="000000" w:themeColor="text1"/>
          <w:sz w:val="28"/>
          <w:szCs w:val="28"/>
          <w:rtl/>
        </w:rPr>
      </w:pPr>
      <w:r w:rsidRPr="00091FBD">
        <w:rPr>
          <w:b/>
          <w:bCs/>
          <w:color w:val="000000" w:themeColor="text1"/>
          <w:sz w:val="28"/>
          <w:szCs w:val="28"/>
          <w:rtl/>
        </w:rPr>
        <w:t>1-</w:t>
      </w:r>
      <w:r w:rsidRPr="00091FBD">
        <w:rPr>
          <w:color w:val="000000" w:themeColor="text1"/>
          <w:sz w:val="28"/>
          <w:szCs w:val="28"/>
          <w:rtl/>
        </w:rPr>
        <w:t xml:space="preserve"> إن السنة التي رواها العدول الثقات , بأن توافر في الراوي شروط قبول روايته حسب ما يشترط أصحاب هذا القول, على اختلاف فيما بينهم في هذه الشروط, واتصل سند الرواية بالرسول ففي هذه الحالة يجب العمل بهذه السنة واستنباط الأحكام منها, وعدها مصدراً للتشريع </w:t>
      </w:r>
      <w:r w:rsidRPr="00091FBD">
        <w:rPr>
          <w:b/>
          <w:bCs/>
          <w:color w:val="000000" w:themeColor="text1"/>
          <w:sz w:val="28"/>
          <w:szCs w:val="28"/>
          <w:rtl/>
        </w:rPr>
        <w:t>وهذا قول الحنابلة والشافعية والظاهرية والجعفرية , وبعض الفقهاء من المذاهب الأخرى</w:t>
      </w:r>
      <w:r w:rsidRPr="00091FBD">
        <w:rPr>
          <w:rFonts w:hint="cs"/>
          <w:b/>
          <w:bCs/>
          <w:color w:val="000000" w:themeColor="text1"/>
          <w:sz w:val="28"/>
          <w:szCs w:val="28"/>
          <w:rtl/>
        </w:rPr>
        <w:t>.</w:t>
      </w:r>
    </w:p>
    <w:p w:rsidR="001F0D25" w:rsidRPr="00091FBD" w:rsidRDefault="001F0D25" w:rsidP="001F0D25">
      <w:pPr>
        <w:tabs>
          <w:tab w:val="left" w:pos="402"/>
        </w:tabs>
        <w:ind w:right="426"/>
        <w:jc w:val="both"/>
        <w:rPr>
          <w:color w:val="000000" w:themeColor="text1"/>
          <w:sz w:val="28"/>
          <w:szCs w:val="28"/>
        </w:rPr>
      </w:pPr>
      <w:r w:rsidRPr="00091FBD">
        <w:rPr>
          <w:color w:val="000000" w:themeColor="text1"/>
          <w:sz w:val="28"/>
          <w:szCs w:val="28"/>
          <w:rtl/>
        </w:rPr>
        <w:t>أما إذا لم يتصل السند بأن سقط الصحابي وهو المسمى بالحديث المرسل, فقد اختلف أصحاب هذا القول في وجوب العمل به.</w:t>
      </w:r>
    </w:p>
    <w:p w:rsidR="001F0D25" w:rsidRPr="00091FBD" w:rsidRDefault="001F0D25" w:rsidP="001F0D25">
      <w:pPr>
        <w:tabs>
          <w:tab w:val="left" w:pos="402"/>
        </w:tabs>
        <w:ind w:right="426"/>
        <w:jc w:val="both"/>
        <w:rPr>
          <w:color w:val="000000" w:themeColor="text1"/>
          <w:sz w:val="28"/>
          <w:szCs w:val="28"/>
          <w:rtl/>
        </w:rPr>
      </w:pPr>
      <w:r w:rsidRPr="00091FBD">
        <w:rPr>
          <w:b/>
          <w:bCs/>
          <w:color w:val="000000" w:themeColor="text1"/>
          <w:sz w:val="28"/>
          <w:szCs w:val="28"/>
          <w:rtl/>
        </w:rPr>
        <w:t>فعند الظاهرية:</w:t>
      </w:r>
      <w:r w:rsidRPr="00091FBD">
        <w:rPr>
          <w:color w:val="000000" w:themeColor="text1"/>
          <w:sz w:val="28"/>
          <w:szCs w:val="28"/>
          <w:rtl/>
        </w:rPr>
        <w:t xml:space="preserve"> لا يكون حجة .</w:t>
      </w:r>
    </w:p>
    <w:p w:rsidR="001F0D25" w:rsidRPr="00091FBD" w:rsidRDefault="001F0D25" w:rsidP="001F0D25">
      <w:pPr>
        <w:tabs>
          <w:tab w:val="left" w:pos="402"/>
        </w:tabs>
        <w:ind w:right="426"/>
        <w:jc w:val="both"/>
        <w:rPr>
          <w:color w:val="000000" w:themeColor="text1"/>
          <w:sz w:val="28"/>
          <w:szCs w:val="28"/>
          <w:rtl/>
        </w:rPr>
      </w:pPr>
      <w:r w:rsidRPr="00091FBD">
        <w:rPr>
          <w:b/>
          <w:bCs/>
          <w:color w:val="000000" w:themeColor="text1"/>
          <w:sz w:val="28"/>
          <w:szCs w:val="28"/>
          <w:rtl/>
        </w:rPr>
        <w:t>وعند الشافعي:</w:t>
      </w:r>
      <w:r w:rsidRPr="00091FBD">
        <w:rPr>
          <w:color w:val="000000" w:themeColor="text1"/>
          <w:sz w:val="28"/>
          <w:szCs w:val="28"/>
          <w:rtl/>
        </w:rPr>
        <w:t xml:space="preserve"> الأخذ به بشروط</w:t>
      </w:r>
      <w:r w:rsidRPr="00091FBD">
        <w:rPr>
          <w:rFonts w:hint="cs"/>
          <w:color w:val="000000" w:themeColor="text1"/>
          <w:sz w:val="28"/>
          <w:szCs w:val="28"/>
          <w:rtl/>
        </w:rPr>
        <w:t xml:space="preserve">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أ - أن يكون من مراسيل كبار </w:t>
      </w:r>
      <w:r w:rsidRPr="00091FBD">
        <w:rPr>
          <w:rFonts w:hint="cs"/>
          <w:color w:val="000000" w:themeColor="text1"/>
          <w:sz w:val="28"/>
          <w:szCs w:val="28"/>
          <w:rtl/>
        </w:rPr>
        <w:t>التابعين: مث</w:t>
      </w:r>
      <w:r w:rsidRPr="00091FBD">
        <w:rPr>
          <w:rFonts w:hint="eastAsia"/>
          <w:color w:val="000000" w:themeColor="text1"/>
          <w:sz w:val="28"/>
          <w:szCs w:val="28"/>
          <w:rtl/>
        </w:rPr>
        <w:t>ل</w:t>
      </w:r>
      <w:r w:rsidRPr="00091FBD">
        <w:rPr>
          <w:color w:val="000000" w:themeColor="text1"/>
          <w:sz w:val="28"/>
          <w:szCs w:val="28"/>
          <w:rtl/>
        </w:rPr>
        <w:t xml:space="preserve"> : سعيد بن المسيب,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ب - أن يسند من جهة أخرى .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ج – أن يوافق قول الصحابي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 د – أن يفتي بمقتضاه أكثر العلماء.</w:t>
      </w:r>
    </w:p>
    <w:p w:rsidR="001F0D25" w:rsidRPr="00091FBD" w:rsidRDefault="001F0D25" w:rsidP="001F0D25">
      <w:pPr>
        <w:tabs>
          <w:tab w:val="left" w:pos="402"/>
        </w:tabs>
        <w:ind w:right="426"/>
        <w:jc w:val="both"/>
        <w:rPr>
          <w:b/>
          <w:bCs/>
          <w:color w:val="000000" w:themeColor="text1"/>
          <w:sz w:val="28"/>
          <w:szCs w:val="28"/>
        </w:rPr>
      </w:pPr>
      <w:r w:rsidRPr="00091FBD">
        <w:rPr>
          <w:b/>
          <w:bCs/>
          <w:color w:val="000000" w:themeColor="text1"/>
          <w:sz w:val="28"/>
          <w:szCs w:val="28"/>
          <w:rtl/>
        </w:rPr>
        <w:t>الحنابلة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الأخذ بالمرسل والعمل به , إذا لم يكن في الباب حديث متصل السند.</w:t>
      </w:r>
    </w:p>
    <w:p w:rsidR="001F0D25" w:rsidRPr="00091FBD" w:rsidRDefault="001F0D25" w:rsidP="001F0D25">
      <w:pPr>
        <w:tabs>
          <w:tab w:val="left" w:pos="402"/>
        </w:tabs>
        <w:ind w:right="426"/>
        <w:jc w:val="both"/>
        <w:rPr>
          <w:color w:val="000000" w:themeColor="text1"/>
          <w:sz w:val="28"/>
          <w:szCs w:val="28"/>
          <w:rtl/>
        </w:rPr>
      </w:pPr>
    </w:p>
    <w:p w:rsidR="001F0D25" w:rsidRPr="00091FBD" w:rsidRDefault="001F0D25" w:rsidP="001F0D25">
      <w:pPr>
        <w:tabs>
          <w:tab w:val="left" w:pos="402"/>
        </w:tabs>
        <w:ind w:right="426"/>
        <w:jc w:val="both"/>
        <w:rPr>
          <w:color w:val="000000" w:themeColor="text1"/>
          <w:sz w:val="28"/>
          <w:szCs w:val="28"/>
          <w:rtl/>
        </w:rPr>
      </w:pPr>
      <w:r w:rsidRPr="00091FBD">
        <w:rPr>
          <w:b/>
          <w:bCs/>
          <w:color w:val="000000" w:themeColor="text1"/>
          <w:sz w:val="28"/>
          <w:szCs w:val="28"/>
          <w:rtl/>
        </w:rPr>
        <w:t>القول الثاني</w:t>
      </w:r>
      <w:r w:rsidRPr="00091FBD">
        <w:rPr>
          <w:color w:val="000000" w:themeColor="text1"/>
          <w:sz w:val="28"/>
          <w:szCs w:val="28"/>
          <w:rtl/>
        </w:rPr>
        <w:t xml:space="preserve"> :</w:t>
      </w:r>
    </w:p>
    <w:p w:rsidR="001F0D25" w:rsidRPr="00091FBD" w:rsidRDefault="001F0D25" w:rsidP="001F0D25">
      <w:pPr>
        <w:tabs>
          <w:tab w:val="left" w:pos="402"/>
        </w:tabs>
        <w:ind w:right="426"/>
        <w:jc w:val="both"/>
        <w:rPr>
          <w:color w:val="000000" w:themeColor="text1"/>
          <w:sz w:val="28"/>
          <w:szCs w:val="28"/>
        </w:rPr>
      </w:pPr>
      <w:r w:rsidRPr="00091FBD">
        <w:rPr>
          <w:rFonts w:hint="cs"/>
          <w:color w:val="000000" w:themeColor="text1"/>
          <w:sz w:val="28"/>
          <w:szCs w:val="28"/>
          <w:rtl/>
        </w:rPr>
        <w:t>2</w:t>
      </w:r>
      <w:r w:rsidRPr="00091FBD">
        <w:rPr>
          <w:rFonts w:hint="cs"/>
          <w:b/>
          <w:bCs/>
          <w:color w:val="000000" w:themeColor="text1"/>
          <w:sz w:val="28"/>
          <w:szCs w:val="28"/>
          <w:rtl/>
        </w:rPr>
        <w:t>-</w:t>
      </w:r>
      <w:r w:rsidRPr="00091FBD">
        <w:rPr>
          <w:color w:val="000000" w:themeColor="text1"/>
          <w:sz w:val="28"/>
          <w:szCs w:val="28"/>
          <w:rtl/>
        </w:rPr>
        <w:t xml:space="preserve"> أصحاب هذا القول لم يكتفوا بكون الرواة عدولاً ثقاة, وإنما اشترطوا شروطاً أخرى لا تتعلق بسند الرواية, بل تتعلق بأمور أخرى , حتى يترجح عندهم جانب صحة الحديث ونسبته إلى الرسول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وأصحاب هذا القول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المالكية والحنفية ...</w:t>
      </w:r>
    </w:p>
    <w:p w:rsidR="001F0D25" w:rsidRPr="00091FBD" w:rsidRDefault="001F0D25" w:rsidP="001F0D25">
      <w:pPr>
        <w:tabs>
          <w:tab w:val="left" w:pos="402"/>
        </w:tabs>
        <w:ind w:right="426"/>
        <w:jc w:val="both"/>
        <w:rPr>
          <w:color w:val="000000" w:themeColor="text1"/>
          <w:sz w:val="28"/>
          <w:szCs w:val="28"/>
          <w:rtl/>
        </w:rPr>
      </w:pPr>
    </w:p>
    <w:p w:rsidR="001F0D25" w:rsidRPr="00091FBD" w:rsidRDefault="001F0D25" w:rsidP="001F0D25">
      <w:pPr>
        <w:tabs>
          <w:tab w:val="left" w:pos="402"/>
        </w:tabs>
        <w:ind w:right="426"/>
        <w:jc w:val="both"/>
        <w:rPr>
          <w:b/>
          <w:bCs/>
          <w:color w:val="000000" w:themeColor="text1"/>
          <w:sz w:val="28"/>
          <w:szCs w:val="28"/>
          <w:u w:val="single"/>
          <w:rtl/>
        </w:rPr>
      </w:pPr>
      <w:r w:rsidRPr="00091FBD">
        <w:rPr>
          <w:b/>
          <w:bCs/>
          <w:color w:val="000000" w:themeColor="text1"/>
          <w:sz w:val="28"/>
          <w:szCs w:val="28"/>
          <w:u w:val="single"/>
          <w:rtl/>
        </w:rPr>
        <w:t>شروط المالكية لقبول سنة الآحاد</w:t>
      </w:r>
      <w:r w:rsidRPr="00091FBD">
        <w:rPr>
          <w:rFonts w:hint="cs"/>
          <w:b/>
          <w:bCs/>
          <w:color w:val="000000" w:themeColor="text1"/>
          <w:sz w:val="28"/>
          <w:szCs w:val="28"/>
          <w:u w:val="single"/>
          <w:rtl/>
        </w:rPr>
        <w:t xml:space="preserve"> :</w:t>
      </w:r>
    </w:p>
    <w:p w:rsidR="001F0D25" w:rsidRPr="00091FBD" w:rsidRDefault="001F0D25" w:rsidP="001F0D25">
      <w:pPr>
        <w:tabs>
          <w:tab w:val="left" w:pos="402"/>
        </w:tabs>
        <w:ind w:right="426"/>
        <w:jc w:val="both"/>
        <w:rPr>
          <w:color w:val="000000" w:themeColor="text1"/>
          <w:sz w:val="28"/>
          <w:szCs w:val="28"/>
        </w:rPr>
      </w:pPr>
      <w:r w:rsidRPr="00091FBD">
        <w:rPr>
          <w:color w:val="000000" w:themeColor="text1"/>
          <w:sz w:val="28"/>
          <w:szCs w:val="28"/>
          <w:rtl/>
        </w:rPr>
        <w:t xml:space="preserve">أ – عدم مخالفته لعمل أهل </w:t>
      </w:r>
      <w:r w:rsidRPr="00091FBD">
        <w:rPr>
          <w:rFonts w:hint="cs"/>
          <w:color w:val="000000" w:themeColor="text1"/>
          <w:sz w:val="28"/>
          <w:szCs w:val="28"/>
          <w:rtl/>
        </w:rPr>
        <w:t>المدينة , وعلى</w:t>
      </w:r>
      <w:r w:rsidRPr="00091FBD">
        <w:rPr>
          <w:color w:val="000000" w:themeColor="text1"/>
          <w:sz w:val="28"/>
          <w:szCs w:val="28"/>
          <w:rtl/>
        </w:rPr>
        <w:t xml:space="preserve"> هذا لم يأخذ الإمام مالك بحديث ((المتبايعان بالخيار حتى يتفرقا))</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lastRenderedPageBreak/>
        <w:t xml:space="preserve">ب – أن لا يخالف خبر الآحاد الأصول الثابتة والقواعد المرعية في الشريعة. وعلى هذا الأساس لم يأخذوا بخبر المصراة : (( لا  </w:t>
      </w:r>
      <w:r w:rsidRPr="00091FBD">
        <w:rPr>
          <w:color w:val="000000" w:themeColor="text1"/>
          <w:sz w:val="28"/>
          <w:szCs w:val="28"/>
        </w:rPr>
        <w:t xml:space="preserve"> </w:t>
      </w:r>
      <w:r w:rsidRPr="00091FBD">
        <w:rPr>
          <w:color w:val="000000" w:themeColor="text1"/>
          <w:sz w:val="28"/>
          <w:szCs w:val="28"/>
          <w:rtl/>
        </w:rPr>
        <w:t xml:space="preserve">تصروا الإبل والغنم)) - </w:t>
      </w:r>
    </w:p>
    <w:p w:rsidR="001F0D25" w:rsidRPr="00091FBD" w:rsidRDefault="001F0D25" w:rsidP="001F0D25">
      <w:pPr>
        <w:tabs>
          <w:tab w:val="left" w:pos="402"/>
        </w:tabs>
        <w:ind w:right="426"/>
        <w:jc w:val="both"/>
        <w:rPr>
          <w:color w:val="000000" w:themeColor="text1"/>
          <w:sz w:val="28"/>
          <w:szCs w:val="28"/>
          <w:rtl/>
        </w:rPr>
      </w:pPr>
    </w:p>
    <w:p w:rsidR="001F0D25" w:rsidRPr="00091FBD" w:rsidRDefault="001F0D25" w:rsidP="001F0D25">
      <w:pPr>
        <w:tabs>
          <w:tab w:val="left" w:pos="402"/>
        </w:tabs>
        <w:ind w:right="426"/>
        <w:jc w:val="both"/>
        <w:rPr>
          <w:color w:val="000000" w:themeColor="text1"/>
          <w:sz w:val="28"/>
          <w:szCs w:val="28"/>
          <w:rtl/>
        </w:rPr>
      </w:pPr>
      <w:r w:rsidRPr="00091FBD">
        <w:rPr>
          <w:b/>
          <w:bCs/>
          <w:color w:val="000000" w:themeColor="text1"/>
          <w:sz w:val="28"/>
          <w:szCs w:val="28"/>
          <w:u w:val="single"/>
          <w:rtl/>
        </w:rPr>
        <w:t>شروط الحنفية لقبول سنة الآحاد</w:t>
      </w:r>
      <w:r w:rsidRPr="00091FBD">
        <w:rPr>
          <w:rFonts w:hint="cs"/>
          <w:color w:val="000000" w:themeColor="text1"/>
          <w:sz w:val="28"/>
          <w:szCs w:val="28"/>
          <w:rtl/>
        </w:rPr>
        <w:t xml:space="preserve"> :</w:t>
      </w:r>
    </w:p>
    <w:p w:rsidR="001F0D25" w:rsidRPr="00091FBD" w:rsidRDefault="001F0D25" w:rsidP="001F0D25">
      <w:pPr>
        <w:tabs>
          <w:tab w:val="left" w:pos="402"/>
        </w:tabs>
        <w:ind w:right="426"/>
        <w:jc w:val="both"/>
        <w:rPr>
          <w:color w:val="000000" w:themeColor="text1"/>
          <w:sz w:val="28"/>
          <w:szCs w:val="28"/>
        </w:rPr>
      </w:pPr>
      <w:r w:rsidRPr="00091FBD">
        <w:rPr>
          <w:color w:val="000000" w:themeColor="text1"/>
          <w:sz w:val="28"/>
          <w:szCs w:val="28"/>
          <w:rtl/>
        </w:rPr>
        <w:t xml:space="preserve">أ – أن لا تكون السنة متعلقة بما يكثر وقوعه, لأن ما يقع كثيرا لا بد أنه نقل عن طريق </w:t>
      </w:r>
      <w:r w:rsidRPr="00091FBD">
        <w:rPr>
          <w:rFonts w:hint="cs"/>
          <w:color w:val="000000" w:themeColor="text1"/>
          <w:sz w:val="28"/>
          <w:szCs w:val="28"/>
          <w:rtl/>
        </w:rPr>
        <w:t>التواتر مثال</w:t>
      </w:r>
      <w:r w:rsidRPr="00091FBD">
        <w:rPr>
          <w:color w:val="000000" w:themeColor="text1"/>
          <w:sz w:val="28"/>
          <w:szCs w:val="28"/>
          <w:rtl/>
        </w:rPr>
        <w:t xml:space="preserve"> ذلك(( رفع اليدين في الصلاة))</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ب – أن لا تكون السنة مخالفة للقياس الصريح وللأصول الثابتة في الشريعة , وهذا إذا كان الراوي غير فقيه . وعلى هذا الأساس لم يأخذوا بحديث المصراة . لأن </w:t>
      </w:r>
      <w:r w:rsidRPr="00091FBD">
        <w:rPr>
          <w:rFonts w:hint="cs"/>
          <w:color w:val="000000" w:themeColor="text1"/>
          <w:sz w:val="28"/>
          <w:szCs w:val="28"/>
          <w:rtl/>
        </w:rPr>
        <w:t>أبا هرير</w:t>
      </w:r>
      <w:r w:rsidRPr="00091FBD">
        <w:rPr>
          <w:rFonts w:hint="eastAsia"/>
          <w:color w:val="000000" w:themeColor="text1"/>
          <w:sz w:val="28"/>
          <w:szCs w:val="28"/>
          <w:rtl/>
        </w:rPr>
        <w:t>ة</w:t>
      </w:r>
      <w:r w:rsidRPr="00091FBD">
        <w:rPr>
          <w:color w:val="000000" w:themeColor="text1"/>
          <w:sz w:val="28"/>
          <w:szCs w:val="28"/>
          <w:rtl/>
        </w:rPr>
        <w:t xml:space="preserve"> غير فقيه عندهم.</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ج – أن لا يعمل الراوي بخلاف الحديث الذي </w:t>
      </w:r>
      <w:r w:rsidRPr="00091FBD">
        <w:rPr>
          <w:rFonts w:hint="cs"/>
          <w:color w:val="000000" w:themeColor="text1"/>
          <w:sz w:val="28"/>
          <w:szCs w:val="28"/>
          <w:rtl/>
        </w:rPr>
        <w:t>رواه. لأ</w:t>
      </w:r>
      <w:r w:rsidRPr="00091FBD">
        <w:rPr>
          <w:rFonts w:hint="eastAsia"/>
          <w:color w:val="000000" w:themeColor="text1"/>
          <w:sz w:val="28"/>
          <w:szCs w:val="28"/>
          <w:rtl/>
        </w:rPr>
        <w:t>ن</w:t>
      </w:r>
      <w:r w:rsidRPr="00091FBD">
        <w:rPr>
          <w:color w:val="000000" w:themeColor="text1"/>
          <w:sz w:val="28"/>
          <w:szCs w:val="28"/>
          <w:rtl/>
        </w:rPr>
        <w:t xml:space="preserve"> عمله يدل على نسخه . لم يعملوا بحديث ((إذا ولغ الكلب في إناء أحدكم فاغسلوه سبعا))لأن </w:t>
      </w:r>
      <w:r w:rsidRPr="00091FBD">
        <w:rPr>
          <w:rFonts w:hint="cs"/>
          <w:color w:val="000000" w:themeColor="text1"/>
          <w:sz w:val="28"/>
          <w:szCs w:val="28"/>
          <w:rtl/>
        </w:rPr>
        <w:t>الراوي</w:t>
      </w:r>
      <w:r w:rsidRPr="00091FBD">
        <w:rPr>
          <w:color w:val="000000" w:themeColor="text1"/>
          <w:sz w:val="28"/>
          <w:szCs w:val="28"/>
          <w:rtl/>
        </w:rPr>
        <w:t xml:space="preserve"> كان يغسل ثلاثا.</w:t>
      </w:r>
    </w:p>
    <w:p w:rsidR="001F0D25" w:rsidRPr="00091FBD" w:rsidRDefault="001F0D25" w:rsidP="001F0D25">
      <w:pPr>
        <w:tabs>
          <w:tab w:val="left" w:pos="402"/>
        </w:tabs>
        <w:ind w:right="426"/>
        <w:jc w:val="both"/>
        <w:rPr>
          <w:color w:val="000000" w:themeColor="text1"/>
          <w:sz w:val="28"/>
          <w:szCs w:val="28"/>
          <w:rtl/>
        </w:rPr>
      </w:pPr>
    </w:p>
    <w:p w:rsidR="001F0D25" w:rsidRPr="00091FBD" w:rsidRDefault="001F0D25" w:rsidP="001F0D25">
      <w:pPr>
        <w:tabs>
          <w:tab w:val="left" w:pos="402"/>
        </w:tabs>
        <w:ind w:right="426"/>
        <w:jc w:val="both"/>
        <w:rPr>
          <w:b/>
          <w:bCs/>
          <w:color w:val="000000" w:themeColor="text1"/>
          <w:sz w:val="28"/>
          <w:szCs w:val="28"/>
          <w:u w:val="single"/>
          <w:rtl/>
        </w:rPr>
      </w:pPr>
      <w:r w:rsidRPr="00091FBD">
        <w:rPr>
          <w:b/>
          <w:bCs/>
          <w:color w:val="000000" w:themeColor="text1"/>
          <w:sz w:val="28"/>
          <w:szCs w:val="28"/>
          <w:u w:val="single"/>
          <w:rtl/>
        </w:rPr>
        <w:t>القول الراج</w:t>
      </w:r>
      <w:r w:rsidRPr="00091FBD">
        <w:rPr>
          <w:rFonts w:hint="cs"/>
          <w:b/>
          <w:bCs/>
          <w:color w:val="000000" w:themeColor="text1"/>
          <w:sz w:val="28"/>
          <w:szCs w:val="28"/>
          <w:u w:val="single"/>
          <w:rtl/>
        </w:rPr>
        <w:t>ــــــــــــ</w:t>
      </w:r>
      <w:r w:rsidRPr="00091FBD">
        <w:rPr>
          <w:b/>
          <w:bCs/>
          <w:color w:val="000000" w:themeColor="text1"/>
          <w:sz w:val="28"/>
          <w:szCs w:val="28"/>
          <w:u w:val="single"/>
          <w:rtl/>
        </w:rPr>
        <w:t>ح</w:t>
      </w:r>
      <w:r w:rsidRPr="00091FBD">
        <w:rPr>
          <w:rFonts w:hint="cs"/>
          <w:b/>
          <w:bCs/>
          <w:color w:val="000000" w:themeColor="text1"/>
          <w:sz w:val="28"/>
          <w:szCs w:val="28"/>
          <w:u w:val="single"/>
          <w:rtl/>
        </w:rPr>
        <w:t xml:space="preserve"> :</w:t>
      </w:r>
    </w:p>
    <w:p w:rsidR="001F0D25" w:rsidRPr="00091FBD" w:rsidRDefault="001F0D25" w:rsidP="001F0D25">
      <w:pPr>
        <w:tabs>
          <w:tab w:val="left" w:pos="402"/>
        </w:tabs>
        <w:ind w:right="426"/>
        <w:jc w:val="both"/>
        <w:rPr>
          <w:color w:val="000000" w:themeColor="text1"/>
          <w:sz w:val="28"/>
          <w:szCs w:val="28"/>
        </w:rPr>
      </w:pPr>
      <w:r w:rsidRPr="00091FBD">
        <w:rPr>
          <w:color w:val="000000" w:themeColor="text1"/>
          <w:sz w:val="28"/>
          <w:szCs w:val="28"/>
          <w:rtl/>
        </w:rPr>
        <w:t>مع تسليمنا بأن الحنفية والمالكية ما اشترطوا هذه الشروط إلا ليطمئنوا على صحة الحديث ونسبته إلى الرسول فإن قولهم مرجوح , وقول غيرهم هو الراجح .</w:t>
      </w:r>
      <w:r w:rsidRPr="00091FBD">
        <w:rPr>
          <w:b/>
          <w:bCs/>
          <w:color w:val="000000" w:themeColor="text1"/>
          <w:sz w:val="28"/>
          <w:szCs w:val="28"/>
          <w:rtl/>
        </w:rPr>
        <w:t>لأسباب آتية:</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ا – أن أهل المدينة جزء من الأمة لا كلها.</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ب – التشبث بمخالفة سنة الآحاد للأصول غير مقنع. لأن السنة هي التي تؤصل الأصول . وليس العكس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ج – حديث المصراة </w:t>
      </w:r>
      <w:r w:rsidRPr="00091FBD">
        <w:rPr>
          <w:rFonts w:hint="cs"/>
          <w:color w:val="000000" w:themeColor="text1"/>
          <w:sz w:val="28"/>
          <w:szCs w:val="28"/>
          <w:rtl/>
        </w:rPr>
        <w:t xml:space="preserve">(المصراه هي الشاه التي يترك فيها الحليب حتى يظن الشاري انها تدر الكثير) </w:t>
      </w:r>
      <w:r w:rsidRPr="00091FBD">
        <w:rPr>
          <w:color w:val="000000" w:themeColor="text1"/>
          <w:sz w:val="28"/>
          <w:szCs w:val="28"/>
          <w:rtl/>
        </w:rPr>
        <w:t>ردوه بحجة المخالفة للأصول،</w:t>
      </w:r>
      <w:r w:rsidRPr="00091FBD">
        <w:rPr>
          <w:rFonts w:hint="cs"/>
          <w:color w:val="000000" w:themeColor="text1"/>
          <w:sz w:val="28"/>
          <w:szCs w:val="28"/>
          <w:rtl/>
        </w:rPr>
        <w:t xml:space="preserve"> </w:t>
      </w:r>
      <w:r w:rsidRPr="00091FBD">
        <w:rPr>
          <w:color w:val="000000" w:themeColor="text1"/>
          <w:sz w:val="28"/>
          <w:szCs w:val="28"/>
          <w:rtl/>
        </w:rPr>
        <w:t>وهو</w:t>
      </w:r>
      <w:r w:rsidRPr="00091FBD">
        <w:rPr>
          <w:rFonts w:hint="cs"/>
          <w:color w:val="000000" w:themeColor="text1"/>
          <w:sz w:val="28"/>
          <w:szCs w:val="28"/>
          <w:rtl/>
        </w:rPr>
        <w:t xml:space="preserve"> </w:t>
      </w:r>
      <w:r w:rsidRPr="00091FBD">
        <w:rPr>
          <w:color w:val="000000" w:themeColor="text1"/>
          <w:sz w:val="28"/>
          <w:szCs w:val="28"/>
          <w:rtl/>
        </w:rPr>
        <w:t xml:space="preserve">غير مخالف للأصول التي قالوها .  </w:t>
      </w:r>
    </w:p>
    <w:p w:rsidR="001F0D25" w:rsidRPr="00091FBD" w:rsidRDefault="001F0D25" w:rsidP="001F0D25">
      <w:pPr>
        <w:tabs>
          <w:tab w:val="left" w:pos="402"/>
        </w:tabs>
        <w:ind w:right="426"/>
        <w:jc w:val="both"/>
        <w:rPr>
          <w:color w:val="000000" w:themeColor="text1"/>
          <w:sz w:val="28"/>
          <w:szCs w:val="28"/>
        </w:rPr>
      </w:pPr>
      <w:r w:rsidRPr="00091FBD">
        <w:rPr>
          <w:color w:val="000000" w:themeColor="text1"/>
          <w:sz w:val="28"/>
          <w:szCs w:val="28"/>
          <w:rtl/>
        </w:rPr>
        <w:t>د – التشبث بعدم فقه الراوي قول غير مستساغ: لأن رواة السنة عندهم من الفقه ما يكفي للاطمئنان بصحة نقلهم .</w:t>
      </w:r>
    </w:p>
    <w:p w:rsidR="001F0D25" w:rsidRPr="00091FBD" w:rsidRDefault="001F0D25" w:rsidP="001F0D25">
      <w:pPr>
        <w:tabs>
          <w:tab w:val="left" w:pos="402"/>
        </w:tabs>
        <w:ind w:right="426"/>
        <w:jc w:val="both"/>
        <w:rPr>
          <w:color w:val="000000" w:themeColor="text1"/>
          <w:sz w:val="28"/>
          <w:szCs w:val="28"/>
          <w:rtl/>
        </w:rPr>
      </w:pPr>
    </w:p>
    <w:p w:rsidR="001F0D25" w:rsidRPr="00091FBD" w:rsidRDefault="001F0D25" w:rsidP="001F0D25">
      <w:pPr>
        <w:tabs>
          <w:tab w:val="left" w:pos="402"/>
        </w:tabs>
        <w:ind w:right="426"/>
        <w:jc w:val="both"/>
        <w:rPr>
          <w:b/>
          <w:bCs/>
          <w:color w:val="000000" w:themeColor="text1"/>
          <w:sz w:val="28"/>
          <w:szCs w:val="28"/>
          <w:u w:val="single"/>
          <w:rtl/>
        </w:rPr>
      </w:pPr>
      <w:r w:rsidRPr="00091FBD">
        <w:rPr>
          <w:b/>
          <w:bCs/>
          <w:color w:val="000000" w:themeColor="text1"/>
          <w:sz w:val="28"/>
          <w:szCs w:val="28"/>
          <w:u w:val="single"/>
          <w:rtl/>
        </w:rPr>
        <w:t>الأحكام التي جاءت بها السنة</w:t>
      </w:r>
      <w:r w:rsidRPr="00091FBD">
        <w:rPr>
          <w:rFonts w:hint="cs"/>
          <w:b/>
          <w:bCs/>
          <w:color w:val="000000" w:themeColor="text1"/>
          <w:sz w:val="28"/>
          <w:szCs w:val="28"/>
          <w:u w:val="single"/>
          <w:rtl/>
        </w:rPr>
        <w:t xml:space="preserve"> :</w:t>
      </w:r>
    </w:p>
    <w:p w:rsidR="001F0D25" w:rsidRPr="00091FBD" w:rsidRDefault="001F0D25" w:rsidP="001F0D25">
      <w:pPr>
        <w:tabs>
          <w:tab w:val="left" w:pos="402"/>
        </w:tabs>
        <w:ind w:right="426"/>
        <w:jc w:val="both"/>
        <w:rPr>
          <w:color w:val="000000" w:themeColor="text1"/>
          <w:sz w:val="28"/>
          <w:szCs w:val="28"/>
        </w:rPr>
      </w:pPr>
      <w:r w:rsidRPr="00091FBD">
        <w:rPr>
          <w:color w:val="000000" w:themeColor="text1"/>
          <w:sz w:val="28"/>
          <w:szCs w:val="28"/>
          <w:rtl/>
        </w:rPr>
        <w:t>أ – أحكام موافقة لأحكام القرآن ومؤكدة لها , ومن هذا النوع :النهي عن عقوق الوالدين , وعن شهادة الزور , وقتل النفس ,ونحو ذلك.</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ب – مبينة لمعاني القرآن ومفصلة لمجمله , من ذلك : السنة التي بينت مناسك الحج, ونصاب الزكاة, ونحو ذلك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ج – قد تأتي السنة بأحكام مقيدة لمطلق القرآن , أو</w:t>
      </w:r>
      <w:r w:rsidRPr="00091FBD">
        <w:rPr>
          <w:rFonts w:hint="cs"/>
          <w:color w:val="000000" w:themeColor="text1"/>
          <w:sz w:val="28"/>
          <w:szCs w:val="28"/>
          <w:rtl/>
        </w:rPr>
        <w:t xml:space="preserve"> </w:t>
      </w:r>
      <w:r w:rsidRPr="00091FBD">
        <w:rPr>
          <w:color w:val="000000" w:themeColor="text1"/>
          <w:sz w:val="28"/>
          <w:szCs w:val="28"/>
          <w:rtl/>
        </w:rPr>
        <w:t xml:space="preserve">مخصصة لعامه,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د – حكم سكت عنه القرآن وجاءت به السنة, ومن ذلك : تحريم الحمر الأهلية , أكل كل ذي ناب من السباع , ومخلب من الطير, الحكم بشاهد ويمين , جواز الرهن في الحضر, ونحو ذلك.  </w:t>
      </w:r>
    </w:p>
    <w:p w:rsidR="001F0D25" w:rsidRPr="00091FBD" w:rsidRDefault="001F0D25" w:rsidP="001F0D25">
      <w:pPr>
        <w:tabs>
          <w:tab w:val="left" w:pos="402"/>
        </w:tabs>
        <w:ind w:right="426"/>
        <w:jc w:val="both"/>
        <w:rPr>
          <w:b/>
          <w:bCs/>
          <w:color w:val="000000" w:themeColor="text1"/>
          <w:sz w:val="28"/>
          <w:szCs w:val="28"/>
          <w:u w:val="single"/>
          <w:rtl/>
        </w:rPr>
      </w:pPr>
    </w:p>
    <w:p w:rsidR="001F0D25" w:rsidRPr="00091FBD" w:rsidRDefault="001F0D25" w:rsidP="001F0D25">
      <w:pPr>
        <w:tabs>
          <w:tab w:val="left" w:pos="402"/>
        </w:tabs>
        <w:ind w:right="426"/>
        <w:jc w:val="both"/>
        <w:rPr>
          <w:b/>
          <w:bCs/>
          <w:color w:val="000000" w:themeColor="text1"/>
          <w:sz w:val="28"/>
          <w:szCs w:val="28"/>
          <w:u w:val="single"/>
          <w:rtl/>
        </w:rPr>
      </w:pPr>
      <w:r w:rsidRPr="00091FBD">
        <w:rPr>
          <w:b/>
          <w:bCs/>
          <w:color w:val="000000" w:themeColor="text1"/>
          <w:sz w:val="28"/>
          <w:szCs w:val="28"/>
          <w:u w:val="single"/>
          <w:rtl/>
        </w:rPr>
        <w:t>دلالة السنة على الأحكام</w:t>
      </w:r>
    </w:p>
    <w:p w:rsidR="001F0D25" w:rsidRPr="00091FBD" w:rsidRDefault="001F0D25" w:rsidP="001F0D25">
      <w:pPr>
        <w:tabs>
          <w:tab w:val="left" w:pos="402"/>
        </w:tabs>
        <w:ind w:right="426"/>
        <w:jc w:val="both"/>
        <w:rPr>
          <w:color w:val="000000" w:themeColor="text1"/>
          <w:sz w:val="28"/>
          <w:szCs w:val="28"/>
        </w:rPr>
      </w:pPr>
      <w:r w:rsidRPr="00091FBD">
        <w:rPr>
          <w:color w:val="000000" w:themeColor="text1"/>
          <w:sz w:val="28"/>
          <w:szCs w:val="28"/>
          <w:rtl/>
        </w:rPr>
        <w:t>.إن السنة من حيث ورودها قد تكون قطعية كما في السنة المتواترة,</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وقد تكون ظنية , كما في غير السنة المتواترة ,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.أما من جهة دلالتها على الأحكام فقد تكون ظنية أو قطعية ,فهي كالقرآن من هذه الجهة , وتكون الدلالة ظنية إذا كان اللفظ يحتمل أكثر من معنى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من القطعية ((في خمس من الإبل شاة)) فلفظ ((خمس))قطعية </w:t>
      </w:r>
      <w:r w:rsidRPr="00091FBD">
        <w:rPr>
          <w:rFonts w:hint="cs"/>
          <w:color w:val="000000" w:themeColor="text1"/>
          <w:sz w:val="28"/>
          <w:szCs w:val="28"/>
          <w:rtl/>
        </w:rPr>
        <w:t>لا يحتم</w:t>
      </w:r>
      <w:r w:rsidRPr="00091FBD">
        <w:rPr>
          <w:rFonts w:hint="eastAsia"/>
          <w:color w:val="000000" w:themeColor="text1"/>
          <w:sz w:val="28"/>
          <w:szCs w:val="28"/>
          <w:rtl/>
        </w:rPr>
        <w:t>ل</w:t>
      </w:r>
      <w:r w:rsidRPr="00091FBD">
        <w:rPr>
          <w:color w:val="000000" w:themeColor="text1"/>
          <w:sz w:val="28"/>
          <w:szCs w:val="28"/>
          <w:rtl/>
        </w:rPr>
        <w:t xml:space="preserve"> غير هذا العدد.</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من الظنية ((لا صلاة إلا بفاتحة الكتاب))فهذا الحديث يحتمل التأويل </w:t>
      </w:r>
    </w:p>
    <w:p w:rsidR="001F0D25" w:rsidRPr="00091FBD" w:rsidRDefault="001F0D25" w:rsidP="001F0D25">
      <w:pPr>
        <w:tabs>
          <w:tab w:val="left" w:pos="402"/>
        </w:tabs>
        <w:ind w:right="426"/>
        <w:jc w:val="both"/>
        <w:rPr>
          <w:color w:val="000000" w:themeColor="text1"/>
          <w:sz w:val="28"/>
          <w:szCs w:val="28"/>
        </w:rPr>
      </w:pPr>
      <w:r w:rsidRPr="00091FBD">
        <w:rPr>
          <w:color w:val="000000" w:themeColor="text1"/>
          <w:sz w:val="28"/>
          <w:szCs w:val="28"/>
          <w:rtl/>
        </w:rPr>
        <w:t xml:space="preserve">فيجوز أن يحمل على أن الصلاة لا تكون صحيحة مجزية إلا بفاتحة الكتاب , ويحتمل أن يكون المراد : أن الصلاة الكاملة لا تكون إلا بفاتحة الكتاب , وبالتأويل الأول أخذ الجمهور , وبالتأويل الثاني أخذ الحنفية .... </w:t>
      </w:r>
    </w:p>
    <w:p w:rsidR="001F0D25" w:rsidRPr="00091FBD" w:rsidRDefault="001F0D25" w:rsidP="001F0D25">
      <w:pPr>
        <w:tabs>
          <w:tab w:val="left" w:pos="402"/>
        </w:tabs>
        <w:ind w:right="426"/>
        <w:jc w:val="both"/>
        <w:rPr>
          <w:color w:val="000000" w:themeColor="text1"/>
          <w:sz w:val="28"/>
          <w:szCs w:val="28"/>
          <w:rtl/>
        </w:rPr>
      </w:pPr>
    </w:p>
    <w:p w:rsidR="001F0D25" w:rsidRPr="00091FBD" w:rsidRDefault="001F0D25" w:rsidP="001F0D25">
      <w:pPr>
        <w:tabs>
          <w:tab w:val="left" w:pos="402"/>
        </w:tabs>
        <w:ind w:right="426"/>
        <w:jc w:val="both"/>
        <w:rPr>
          <w:b/>
          <w:bCs/>
          <w:color w:val="000000" w:themeColor="text1"/>
          <w:sz w:val="28"/>
          <w:szCs w:val="28"/>
          <w:u w:val="single"/>
          <w:rtl/>
        </w:rPr>
      </w:pPr>
    </w:p>
    <w:p w:rsidR="001F0D25" w:rsidRPr="00091FBD" w:rsidRDefault="001F0D25" w:rsidP="001F0D25">
      <w:pPr>
        <w:tabs>
          <w:tab w:val="left" w:pos="402"/>
        </w:tabs>
        <w:ind w:right="426"/>
        <w:jc w:val="both"/>
        <w:rPr>
          <w:b/>
          <w:bCs/>
          <w:color w:val="000000" w:themeColor="text1"/>
          <w:sz w:val="28"/>
          <w:szCs w:val="28"/>
          <w:u w:val="single"/>
          <w:rtl/>
        </w:rPr>
      </w:pPr>
    </w:p>
    <w:p w:rsidR="001F0D25" w:rsidRPr="00091FBD" w:rsidRDefault="001F0D25" w:rsidP="001F0D25">
      <w:pPr>
        <w:tabs>
          <w:tab w:val="left" w:pos="402"/>
        </w:tabs>
        <w:ind w:right="426"/>
        <w:jc w:val="center"/>
        <w:rPr>
          <w:b/>
          <w:bCs/>
          <w:color w:val="000000" w:themeColor="text1"/>
          <w:sz w:val="28"/>
          <w:szCs w:val="28"/>
          <w:rtl/>
        </w:rPr>
      </w:pPr>
      <w:r w:rsidRPr="00091FBD">
        <w:rPr>
          <w:rFonts w:hint="cs"/>
          <w:b/>
          <w:bCs/>
          <w:color w:val="000000" w:themeColor="text1"/>
          <w:sz w:val="28"/>
          <w:szCs w:val="28"/>
          <w:rtl/>
        </w:rPr>
        <w:t>6</w:t>
      </w:r>
    </w:p>
    <w:p w:rsidR="001F0D25" w:rsidRPr="00091FBD" w:rsidRDefault="001F0D25" w:rsidP="001F0D25">
      <w:pPr>
        <w:tabs>
          <w:tab w:val="left" w:pos="402"/>
        </w:tabs>
        <w:ind w:right="426"/>
        <w:jc w:val="center"/>
        <w:rPr>
          <w:b/>
          <w:bCs/>
          <w:color w:val="000000" w:themeColor="text1"/>
          <w:sz w:val="28"/>
          <w:szCs w:val="28"/>
          <w:rtl/>
        </w:rPr>
      </w:pPr>
    </w:p>
    <w:p w:rsidR="001F0D25" w:rsidRPr="00091FBD" w:rsidRDefault="001F0D25" w:rsidP="001F0D25">
      <w:pPr>
        <w:tabs>
          <w:tab w:val="left" w:pos="402"/>
        </w:tabs>
        <w:ind w:right="426"/>
        <w:jc w:val="center"/>
        <w:rPr>
          <w:b/>
          <w:bCs/>
          <w:color w:val="000000" w:themeColor="text1"/>
          <w:sz w:val="28"/>
          <w:szCs w:val="28"/>
          <w:rtl/>
        </w:rPr>
      </w:pPr>
    </w:p>
    <w:p w:rsidR="001F0D25" w:rsidRPr="00091FBD" w:rsidRDefault="001F0D25" w:rsidP="001F0D25">
      <w:pPr>
        <w:tabs>
          <w:tab w:val="left" w:pos="402"/>
        </w:tabs>
        <w:ind w:right="426"/>
        <w:jc w:val="both"/>
        <w:rPr>
          <w:b/>
          <w:bCs/>
          <w:color w:val="000000" w:themeColor="text1"/>
          <w:sz w:val="28"/>
          <w:szCs w:val="28"/>
          <w:u w:val="single"/>
          <w:rtl/>
        </w:rPr>
      </w:pPr>
      <w:r w:rsidRPr="00091FBD">
        <w:rPr>
          <w:b/>
          <w:bCs/>
          <w:color w:val="000000" w:themeColor="text1"/>
          <w:sz w:val="28"/>
          <w:szCs w:val="28"/>
          <w:u w:val="single"/>
          <w:rtl/>
        </w:rPr>
        <w:t>تعريف الإجماع</w:t>
      </w:r>
      <w:r w:rsidRPr="00091FBD">
        <w:rPr>
          <w:rFonts w:hint="cs"/>
          <w:b/>
          <w:bCs/>
          <w:color w:val="000000" w:themeColor="text1"/>
          <w:sz w:val="28"/>
          <w:szCs w:val="28"/>
          <w:u w:val="single"/>
          <w:rtl/>
        </w:rPr>
        <w:t xml:space="preserve">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lastRenderedPageBreak/>
        <w:t xml:space="preserve">الإجماع لغة:  العزم والتصميم على الشيء.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        </w:t>
      </w:r>
      <w:r w:rsidRPr="00091FBD">
        <w:rPr>
          <w:rFonts w:hint="cs"/>
          <w:color w:val="000000" w:themeColor="text1"/>
          <w:sz w:val="28"/>
          <w:szCs w:val="28"/>
          <w:rtl/>
        </w:rPr>
        <w:t xml:space="preserve">        </w:t>
      </w:r>
      <w:r w:rsidRPr="00091FBD">
        <w:rPr>
          <w:color w:val="000000" w:themeColor="text1"/>
          <w:sz w:val="28"/>
          <w:szCs w:val="28"/>
          <w:rtl/>
        </w:rPr>
        <w:t>ومنه قوله عليه الصلاة والسلام : (( لا صلاة لمن يجمع الصيام من الليل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وفي اصطلاح الأصوليين :</w:t>
      </w:r>
      <w:r w:rsidRPr="00091FBD">
        <w:rPr>
          <w:rFonts w:hint="cs"/>
          <w:color w:val="000000" w:themeColor="text1"/>
          <w:sz w:val="28"/>
          <w:szCs w:val="28"/>
          <w:rtl/>
        </w:rPr>
        <w:t xml:space="preserve">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هو اتفاق المجتهدين من الأمة الإسلامية في عصر من العصور على حكم شرعي بعد وفاة النبي صلى الله عليه وسلم . </w:t>
      </w:r>
    </w:p>
    <w:p w:rsidR="001F0D25" w:rsidRPr="00091FBD" w:rsidRDefault="001F0D25" w:rsidP="001F0D25">
      <w:pPr>
        <w:tabs>
          <w:tab w:val="left" w:pos="402"/>
        </w:tabs>
        <w:ind w:right="426"/>
        <w:jc w:val="both"/>
        <w:rPr>
          <w:color w:val="000000" w:themeColor="text1"/>
          <w:sz w:val="28"/>
          <w:szCs w:val="28"/>
          <w:rtl/>
        </w:rPr>
      </w:pPr>
    </w:p>
    <w:p w:rsidR="001F0D25" w:rsidRPr="00091FBD" w:rsidRDefault="001F0D25" w:rsidP="001F0D25">
      <w:pPr>
        <w:tabs>
          <w:tab w:val="left" w:pos="402"/>
        </w:tabs>
        <w:ind w:right="426"/>
        <w:jc w:val="both"/>
        <w:rPr>
          <w:color w:val="000000" w:themeColor="text1"/>
          <w:sz w:val="28"/>
          <w:szCs w:val="28"/>
          <w:rtl/>
        </w:rPr>
      </w:pPr>
      <w:r w:rsidRPr="00091FBD">
        <w:rPr>
          <w:b/>
          <w:bCs/>
          <w:color w:val="000000" w:themeColor="text1"/>
          <w:sz w:val="28"/>
          <w:szCs w:val="28"/>
          <w:rtl/>
        </w:rPr>
        <w:t>وينبني على التعريف الاصطلاحي ما يلي :</w:t>
      </w:r>
    </w:p>
    <w:p w:rsidR="001F0D25" w:rsidRPr="00091FBD" w:rsidRDefault="001F0D25" w:rsidP="001F0D25">
      <w:pPr>
        <w:tabs>
          <w:tab w:val="left" w:pos="402"/>
        </w:tabs>
        <w:ind w:right="426"/>
        <w:jc w:val="both"/>
        <w:rPr>
          <w:color w:val="000000" w:themeColor="text1"/>
          <w:sz w:val="28"/>
          <w:szCs w:val="28"/>
        </w:rPr>
      </w:pPr>
      <w:r w:rsidRPr="00091FBD">
        <w:rPr>
          <w:b/>
          <w:bCs/>
          <w:color w:val="000000" w:themeColor="text1"/>
          <w:sz w:val="28"/>
          <w:szCs w:val="28"/>
          <w:rtl/>
        </w:rPr>
        <w:t>أولاً</w:t>
      </w:r>
      <w:r w:rsidRPr="00091FBD">
        <w:rPr>
          <w:color w:val="000000" w:themeColor="text1"/>
          <w:sz w:val="28"/>
          <w:szCs w:val="28"/>
          <w:rtl/>
        </w:rPr>
        <w:t xml:space="preserve"> : اتفاق غير المجتهدين لا يعتد به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    والمجتهد : هو من قامت فيه ملكة استنباط الأحكام الشرعية من أدلتها التفصيلية.</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    غير المجتهد : من لا يملك القدرة على الاستنباط كالعامي , أو</w:t>
      </w:r>
      <w:r w:rsidRPr="00091FBD">
        <w:rPr>
          <w:rFonts w:hint="cs"/>
          <w:color w:val="000000" w:themeColor="text1"/>
          <w:sz w:val="28"/>
          <w:szCs w:val="28"/>
          <w:rtl/>
        </w:rPr>
        <w:t xml:space="preserve"> </w:t>
      </w:r>
      <w:r w:rsidRPr="00091FBD">
        <w:rPr>
          <w:color w:val="000000" w:themeColor="text1"/>
          <w:sz w:val="28"/>
          <w:szCs w:val="28"/>
          <w:rtl/>
        </w:rPr>
        <w:t xml:space="preserve">الذي لا علم له بالأمور الشرعية وإن كان عالماً بفن, أو علم آخر , كالطب والهندسة مثلاً .   </w:t>
      </w:r>
    </w:p>
    <w:p w:rsidR="001F0D25" w:rsidRPr="00091FBD" w:rsidRDefault="001F0D25" w:rsidP="001F0D25">
      <w:pPr>
        <w:tabs>
          <w:tab w:val="left" w:pos="402"/>
        </w:tabs>
        <w:ind w:right="426"/>
        <w:jc w:val="both"/>
        <w:rPr>
          <w:color w:val="000000" w:themeColor="text1"/>
          <w:sz w:val="28"/>
          <w:szCs w:val="28"/>
        </w:rPr>
      </w:pPr>
      <w:r w:rsidRPr="00091FBD">
        <w:rPr>
          <w:b/>
          <w:bCs/>
          <w:color w:val="000000" w:themeColor="text1"/>
          <w:sz w:val="28"/>
          <w:szCs w:val="28"/>
          <w:rtl/>
        </w:rPr>
        <w:t>ثانياً</w:t>
      </w:r>
      <w:r w:rsidRPr="00091FBD">
        <w:rPr>
          <w:color w:val="000000" w:themeColor="text1"/>
          <w:sz w:val="28"/>
          <w:szCs w:val="28"/>
          <w:rtl/>
        </w:rPr>
        <w:t xml:space="preserve"> : اتفاق المجتهدين يراد به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      اتفاق جميع المجتهدين , فلا يكفي إجماع أهل المدينة , أو أهل الحرمين مكة والمدينة ,أو إجماع طائفة معينة .فلا واحد من هذه الإجماعات الإجماع الاصطلاحي المقصود, ومخالفة الواحد تضر , فلا ينعقد معها الإجماع . وهذا على رأي جمهور الأصوليين.</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وقال البعض : لا تضر مخالفة الواحد والاثنين والثلاثة .</w:t>
      </w:r>
    </w:p>
    <w:p w:rsidR="001F0D25" w:rsidRPr="00091FBD" w:rsidRDefault="001F0D25" w:rsidP="001F0D25">
      <w:pPr>
        <w:tabs>
          <w:tab w:val="left" w:pos="402"/>
        </w:tabs>
        <w:ind w:right="426"/>
        <w:jc w:val="both"/>
        <w:rPr>
          <w:color w:val="000000" w:themeColor="text1"/>
          <w:sz w:val="28"/>
          <w:szCs w:val="28"/>
        </w:rPr>
      </w:pPr>
      <w:r w:rsidRPr="00091FBD">
        <w:rPr>
          <w:color w:val="000000" w:themeColor="text1"/>
          <w:sz w:val="28"/>
          <w:szCs w:val="28"/>
          <w:rtl/>
        </w:rPr>
        <w:t>وذهب بعض آخر : إلى أن اتفاق الأكثرين , وإن لم يكن إجماعا , إلا أنه يعتبر حجة يلزم إتباعها , لأن اتفاق الأكثرين يشعر بأن الحق معهم , وأن هناك دليلا قاطعاً أو راجحاً دعاهم إلى</w:t>
      </w:r>
      <w:r w:rsidRPr="00091FBD">
        <w:rPr>
          <w:rFonts w:hint="cs"/>
          <w:color w:val="000000" w:themeColor="text1"/>
          <w:sz w:val="28"/>
          <w:szCs w:val="28"/>
          <w:rtl/>
        </w:rPr>
        <w:t xml:space="preserve"> </w:t>
      </w:r>
      <w:r w:rsidRPr="00091FBD">
        <w:rPr>
          <w:color w:val="000000" w:themeColor="text1"/>
          <w:sz w:val="28"/>
          <w:szCs w:val="28"/>
          <w:rtl/>
        </w:rPr>
        <w:t xml:space="preserve">الاتفاق, </w:t>
      </w:r>
    </w:p>
    <w:p w:rsidR="001F0D25" w:rsidRPr="00091FBD" w:rsidRDefault="001F0D25" w:rsidP="001F0D25">
      <w:pPr>
        <w:tabs>
          <w:tab w:val="left" w:pos="402"/>
        </w:tabs>
        <w:ind w:right="426"/>
        <w:jc w:val="both"/>
        <w:rPr>
          <w:color w:val="000000" w:themeColor="text1"/>
          <w:sz w:val="28"/>
          <w:szCs w:val="28"/>
          <w:rtl/>
        </w:rPr>
      </w:pPr>
      <w:r w:rsidRPr="00091FBD">
        <w:rPr>
          <w:b/>
          <w:bCs/>
          <w:color w:val="000000" w:themeColor="text1"/>
          <w:sz w:val="28"/>
          <w:szCs w:val="28"/>
          <w:rtl/>
        </w:rPr>
        <w:t>والذي نراه على مقتضى التعريف</w:t>
      </w:r>
      <w:r w:rsidRPr="00091FBD">
        <w:rPr>
          <w:color w:val="000000" w:themeColor="text1"/>
          <w:sz w:val="28"/>
          <w:szCs w:val="28"/>
          <w:rtl/>
        </w:rPr>
        <w:t xml:space="preserve">: أن الاتفاق يجب أن يشمل جميع المجتهدين بلا استثناء, فإذا خالف البعض ولو كان واحداً فلا إجماع. </w:t>
      </w:r>
    </w:p>
    <w:p w:rsidR="001F0D25" w:rsidRPr="00091FBD" w:rsidRDefault="001F0D25" w:rsidP="001F0D25">
      <w:pPr>
        <w:tabs>
          <w:tab w:val="left" w:pos="402"/>
        </w:tabs>
        <w:ind w:right="426"/>
        <w:jc w:val="both"/>
        <w:rPr>
          <w:color w:val="000000" w:themeColor="text1"/>
          <w:sz w:val="28"/>
          <w:szCs w:val="28"/>
        </w:rPr>
      </w:pPr>
      <w:r w:rsidRPr="00091FBD">
        <w:rPr>
          <w:b/>
          <w:bCs/>
          <w:color w:val="000000" w:themeColor="text1"/>
          <w:sz w:val="28"/>
          <w:szCs w:val="28"/>
          <w:rtl/>
        </w:rPr>
        <w:t>ثالثاً</w:t>
      </w:r>
      <w:r w:rsidRPr="00091FBD">
        <w:rPr>
          <w:color w:val="000000" w:themeColor="text1"/>
          <w:sz w:val="28"/>
          <w:szCs w:val="28"/>
          <w:rtl/>
        </w:rPr>
        <w:t xml:space="preserve"> : والشرط في المجتهدين أن يكونوا مسلمين .</w:t>
      </w:r>
    </w:p>
    <w:p w:rsidR="001F0D25" w:rsidRPr="00091FBD" w:rsidRDefault="001F0D25" w:rsidP="001F0D25">
      <w:pPr>
        <w:tabs>
          <w:tab w:val="left" w:pos="402"/>
        </w:tabs>
        <w:ind w:right="426"/>
        <w:jc w:val="both"/>
        <w:rPr>
          <w:color w:val="000000" w:themeColor="text1"/>
          <w:sz w:val="28"/>
          <w:szCs w:val="28"/>
          <w:rtl/>
        </w:rPr>
      </w:pPr>
      <w:r w:rsidRPr="00091FBD">
        <w:rPr>
          <w:b/>
          <w:bCs/>
          <w:color w:val="000000" w:themeColor="text1"/>
          <w:sz w:val="28"/>
          <w:szCs w:val="28"/>
          <w:rtl/>
        </w:rPr>
        <w:t>رابعاً</w:t>
      </w:r>
      <w:r w:rsidRPr="00091FBD">
        <w:rPr>
          <w:color w:val="000000" w:themeColor="text1"/>
          <w:sz w:val="28"/>
          <w:szCs w:val="28"/>
          <w:rtl/>
        </w:rPr>
        <w:t xml:space="preserve"> : اتفاق المجتهدين يجب أن يتحقق تماما في لحظة اجتماعهم على حكم المسألة, فلا يشترط انقراض العصر , ولا ظهور مجتهد آخر لم يكن وقت الإجماع ويخالف ما أجمعوا عليه.</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وقال بعض الأصوليين : يشترط انقراض العصر لتحقق الإجماع, إذ ربما يرجع البعض عن رأيه.</w:t>
      </w:r>
    </w:p>
    <w:p w:rsidR="001F0D25" w:rsidRPr="00091FBD" w:rsidRDefault="001F0D25" w:rsidP="001F0D25">
      <w:pPr>
        <w:tabs>
          <w:tab w:val="left" w:pos="402"/>
        </w:tabs>
        <w:ind w:right="426"/>
        <w:jc w:val="both"/>
        <w:rPr>
          <w:color w:val="000000" w:themeColor="text1"/>
          <w:sz w:val="28"/>
          <w:szCs w:val="28"/>
        </w:rPr>
      </w:pPr>
      <w:r w:rsidRPr="00091FBD">
        <w:rPr>
          <w:color w:val="000000" w:themeColor="text1"/>
          <w:sz w:val="28"/>
          <w:szCs w:val="28"/>
          <w:rtl/>
        </w:rPr>
        <w:t>والراجح ما قاله الأولون</w:t>
      </w:r>
      <w:r w:rsidRPr="00091FBD">
        <w:rPr>
          <w:rFonts w:hint="cs"/>
          <w:color w:val="000000" w:themeColor="text1"/>
          <w:sz w:val="28"/>
          <w:szCs w:val="28"/>
          <w:rtl/>
        </w:rPr>
        <w:t xml:space="preserve">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    لأن الأدلة على حجية الإجماع لا توجب انقراض العصر , وإنما تشترط اتفاقهم فقط.</w:t>
      </w:r>
    </w:p>
    <w:p w:rsidR="001F0D25" w:rsidRPr="00091FBD" w:rsidRDefault="001F0D25" w:rsidP="001F0D25">
      <w:pPr>
        <w:tabs>
          <w:tab w:val="left" w:pos="402"/>
        </w:tabs>
        <w:ind w:right="426"/>
        <w:jc w:val="both"/>
        <w:rPr>
          <w:color w:val="000000" w:themeColor="text1"/>
          <w:sz w:val="28"/>
          <w:szCs w:val="28"/>
          <w:rtl/>
        </w:rPr>
      </w:pPr>
      <w:r w:rsidRPr="00091FBD">
        <w:rPr>
          <w:b/>
          <w:bCs/>
          <w:color w:val="000000" w:themeColor="text1"/>
          <w:sz w:val="28"/>
          <w:szCs w:val="28"/>
          <w:rtl/>
        </w:rPr>
        <w:t xml:space="preserve">خامساً </w:t>
      </w:r>
      <w:r w:rsidRPr="00091FBD">
        <w:rPr>
          <w:color w:val="000000" w:themeColor="text1"/>
          <w:sz w:val="28"/>
          <w:szCs w:val="28"/>
          <w:rtl/>
        </w:rPr>
        <w:t>: ويشترط أن يكون اتفاق المجتهدين على حكم شرعي,</w:t>
      </w:r>
      <w:r w:rsidRPr="00091FBD">
        <w:rPr>
          <w:rFonts w:hint="cs"/>
          <w:color w:val="000000" w:themeColor="text1"/>
          <w:sz w:val="28"/>
          <w:szCs w:val="28"/>
          <w:rtl/>
        </w:rPr>
        <w:t xml:space="preserve"> </w:t>
      </w:r>
      <w:r w:rsidRPr="00091FBD">
        <w:rPr>
          <w:color w:val="000000" w:themeColor="text1"/>
          <w:sz w:val="28"/>
          <w:szCs w:val="28"/>
          <w:rtl/>
        </w:rPr>
        <w:t>كالوجوب والحرمة والندب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وأما الإجماعات على مسالة غير شرعية , فلا يكون إجماعا .</w:t>
      </w:r>
    </w:p>
    <w:p w:rsidR="001F0D25" w:rsidRPr="00091FBD" w:rsidRDefault="001F0D25" w:rsidP="001F0D25">
      <w:pPr>
        <w:tabs>
          <w:tab w:val="left" w:pos="402"/>
        </w:tabs>
        <w:ind w:right="426"/>
        <w:jc w:val="both"/>
        <w:rPr>
          <w:color w:val="000000" w:themeColor="text1"/>
          <w:sz w:val="28"/>
          <w:szCs w:val="28"/>
          <w:rtl/>
        </w:rPr>
      </w:pPr>
      <w:r w:rsidRPr="00091FBD">
        <w:rPr>
          <w:b/>
          <w:bCs/>
          <w:color w:val="000000" w:themeColor="text1"/>
          <w:sz w:val="28"/>
          <w:szCs w:val="28"/>
          <w:rtl/>
        </w:rPr>
        <w:t>سادساً</w:t>
      </w:r>
      <w:r w:rsidRPr="00091FBD">
        <w:rPr>
          <w:color w:val="000000" w:themeColor="text1"/>
          <w:sz w:val="28"/>
          <w:szCs w:val="28"/>
          <w:rtl/>
        </w:rPr>
        <w:t xml:space="preserve"> : العبرة بالإجماع ما كان بعد وفاة الرسول صلى الله عليه وسلم .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وقال البعض : ليس هذا بشرط .</w:t>
      </w:r>
    </w:p>
    <w:p w:rsidR="001F0D25" w:rsidRPr="00091FBD" w:rsidRDefault="001F0D25" w:rsidP="001F0D25">
      <w:pPr>
        <w:tabs>
          <w:tab w:val="left" w:pos="402"/>
        </w:tabs>
        <w:ind w:right="426"/>
        <w:jc w:val="both"/>
        <w:rPr>
          <w:color w:val="000000" w:themeColor="text1"/>
          <w:sz w:val="28"/>
          <w:szCs w:val="28"/>
          <w:rtl/>
        </w:rPr>
      </w:pPr>
    </w:p>
    <w:p w:rsidR="001F0D25" w:rsidRPr="00091FBD" w:rsidRDefault="001F0D25" w:rsidP="001F0D25">
      <w:pPr>
        <w:tabs>
          <w:tab w:val="left" w:pos="402"/>
        </w:tabs>
        <w:ind w:right="426"/>
        <w:jc w:val="both"/>
        <w:rPr>
          <w:b/>
          <w:bCs/>
          <w:color w:val="000000" w:themeColor="text1"/>
          <w:sz w:val="28"/>
          <w:szCs w:val="28"/>
          <w:u w:val="single"/>
          <w:rtl/>
        </w:rPr>
      </w:pPr>
      <w:r w:rsidRPr="00091FBD">
        <w:rPr>
          <w:b/>
          <w:bCs/>
          <w:color w:val="000000" w:themeColor="text1"/>
          <w:sz w:val="28"/>
          <w:szCs w:val="28"/>
          <w:u w:val="single"/>
          <w:rtl/>
        </w:rPr>
        <w:t>حجية الإجماع</w:t>
      </w:r>
      <w:r w:rsidRPr="00091FBD">
        <w:rPr>
          <w:rFonts w:hint="cs"/>
          <w:b/>
          <w:bCs/>
          <w:color w:val="000000" w:themeColor="text1"/>
          <w:sz w:val="28"/>
          <w:szCs w:val="28"/>
          <w:u w:val="single"/>
          <w:rtl/>
        </w:rPr>
        <w:t xml:space="preserve"> :</w:t>
      </w:r>
    </w:p>
    <w:p w:rsidR="001F0D25" w:rsidRPr="00091FBD" w:rsidRDefault="001F0D25" w:rsidP="001F0D25">
      <w:pPr>
        <w:tabs>
          <w:tab w:val="left" w:pos="402"/>
        </w:tabs>
        <w:ind w:right="426"/>
        <w:jc w:val="both"/>
        <w:rPr>
          <w:color w:val="000000" w:themeColor="text1"/>
          <w:sz w:val="28"/>
          <w:szCs w:val="28"/>
        </w:rPr>
      </w:pPr>
      <w:r w:rsidRPr="00091FBD">
        <w:rPr>
          <w:color w:val="000000" w:themeColor="text1"/>
          <w:sz w:val="28"/>
          <w:szCs w:val="28"/>
          <w:rtl/>
        </w:rPr>
        <w:t>الإجماع متى ما انعقد بشروطه كان دليلاً قطعياً على حكم المسألة المجمع عليها.</w:t>
      </w:r>
    </w:p>
    <w:p w:rsidR="001F0D25" w:rsidRPr="00091FBD" w:rsidRDefault="001F0D25" w:rsidP="001F0D25">
      <w:pPr>
        <w:tabs>
          <w:tab w:val="left" w:pos="402"/>
        </w:tabs>
        <w:ind w:right="426"/>
        <w:jc w:val="both"/>
        <w:rPr>
          <w:b/>
          <w:bCs/>
          <w:color w:val="000000" w:themeColor="text1"/>
          <w:sz w:val="28"/>
          <w:szCs w:val="28"/>
          <w:rtl/>
        </w:rPr>
      </w:pPr>
      <w:r w:rsidRPr="00091FBD">
        <w:rPr>
          <w:b/>
          <w:bCs/>
          <w:color w:val="000000" w:themeColor="text1"/>
          <w:sz w:val="28"/>
          <w:szCs w:val="28"/>
          <w:rtl/>
        </w:rPr>
        <w:t>أدلة الإجماع من الكتاب والسنة واتفاق المجتهدين:</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أ - من الكتاب قوله تعالى: (( ومن يشاقق الرسول من بعد ما تبين له الهدى ويتبع غير سبيل المؤمنين نوله ما تولى ونصله جهنم وساءت مصيراً ))</w:t>
      </w:r>
    </w:p>
    <w:p w:rsidR="001F0D25" w:rsidRPr="00091FBD" w:rsidRDefault="001F0D25" w:rsidP="001F0D25">
      <w:pPr>
        <w:tabs>
          <w:tab w:val="left" w:pos="402"/>
        </w:tabs>
        <w:ind w:right="426"/>
        <w:jc w:val="both"/>
        <w:rPr>
          <w:color w:val="000000" w:themeColor="text1"/>
          <w:sz w:val="28"/>
          <w:szCs w:val="28"/>
        </w:rPr>
      </w:pPr>
      <w:r w:rsidRPr="00091FBD">
        <w:rPr>
          <w:color w:val="000000" w:themeColor="text1"/>
          <w:sz w:val="28"/>
          <w:szCs w:val="28"/>
          <w:rtl/>
        </w:rPr>
        <w:t>ب - وأما في السنة فقد وردت أدلة كثيرة منها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     قوله عليه الصلاة والسلام : (( لا تجتمع أمتي على ضلالة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     وقوله عليه السلام : (( لا تجتمع أمتي على خطأ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     وإن كانت هذه الأحاديث آحادية , إلا أن معناها متواتر.</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جـ - اتفاق المجتهدين لا بد له من دليل شرعي , لأن الاجتهاد لا يكون عن هوى , بل وفق مناهج مرسومة وضوابط معينة وطرائق محددة تعصم من الهوى.</w:t>
      </w:r>
    </w:p>
    <w:p w:rsidR="001F0D25" w:rsidRPr="00091FBD" w:rsidRDefault="001F0D25" w:rsidP="001F0D25">
      <w:pPr>
        <w:tabs>
          <w:tab w:val="left" w:pos="402"/>
        </w:tabs>
        <w:ind w:right="426"/>
        <w:jc w:val="both"/>
        <w:rPr>
          <w:color w:val="000000" w:themeColor="text1"/>
          <w:sz w:val="28"/>
          <w:szCs w:val="28"/>
          <w:rtl/>
        </w:rPr>
      </w:pPr>
    </w:p>
    <w:p w:rsidR="001F0D25" w:rsidRPr="00091FBD" w:rsidRDefault="001F0D25" w:rsidP="001F0D25">
      <w:pPr>
        <w:tabs>
          <w:tab w:val="left" w:pos="402"/>
        </w:tabs>
        <w:ind w:right="426"/>
        <w:jc w:val="both"/>
        <w:rPr>
          <w:color w:val="000000" w:themeColor="text1"/>
          <w:sz w:val="28"/>
          <w:szCs w:val="28"/>
          <w:rtl/>
        </w:rPr>
      </w:pPr>
      <w:r w:rsidRPr="00091FBD">
        <w:rPr>
          <w:b/>
          <w:bCs/>
          <w:color w:val="000000" w:themeColor="text1"/>
          <w:sz w:val="28"/>
          <w:szCs w:val="28"/>
          <w:rtl/>
        </w:rPr>
        <w:t>أنواع الإجماع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lastRenderedPageBreak/>
        <w:t xml:space="preserve">الإجماع نوعان : </w:t>
      </w:r>
      <w:r w:rsidRPr="00091FBD">
        <w:rPr>
          <w:rFonts w:hint="cs"/>
          <w:color w:val="000000" w:themeColor="text1"/>
          <w:sz w:val="28"/>
          <w:szCs w:val="28"/>
          <w:rtl/>
        </w:rPr>
        <w:t xml:space="preserve"> </w:t>
      </w:r>
      <w:r w:rsidRPr="00091FBD">
        <w:rPr>
          <w:color w:val="000000" w:themeColor="text1"/>
          <w:sz w:val="28"/>
          <w:szCs w:val="28"/>
          <w:rtl/>
        </w:rPr>
        <w:t>أ – الإجماع الصريح .</w:t>
      </w:r>
      <w:r w:rsidRPr="00091FBD">
        <w:rPr>
          <w:rFonts w:hint="cs"/>
          <w:color w:val="000000" w:themeColor="text1"/>
          <w:sz w:val="28"/>
          <w:szCs w:val="28"/>
          <w:rtl/>
        </w:rPr>
        <w:t xml:space="preserve"> </w:t>
      </w:r>
      <w:r w:rsidRPr="00091FBD">
        <w:rPr>
          <w:color w:val="000000" w:themeColor="text1"/>
          <w:sz w:val="28"/>
          <w:szCs w:val="28"/>
          <w:rtl/>
        </w:rPr>
        <w:t>ب – الإجماع السكوتي .</w:t>
      </w:r>
    </w:p>
    <w:p w:rsidR="001F0D25" w:rsidRPr="00091FBD" w:rsidRDefault="001F0D25" w:rsidP="001F0D25">
      <w:pPr>
        <w:tabs>
          <w:tab w:val="left" w:pos="402"/>
        </w:tabs>
        <w:ind w:right="426"/>
        <w:jc w:val="both"/>
        <w:rPr>
          <w:color w:val="000000" w:themeColor="text1"/>
          <w:sz w:val="28"/>
          <w:szCs w:val="28"/>
          <w:rtl/>
        </w:rPr>
      </w:pPr>
      <w:r w:rsidRPr="00091FBD">
        <w:rPr>
          <w:b/>
          <w:bCs/>
          <w:color w:val="000000" w:themeColor="text1"/>
          <w:sz w:val="28"/>
          <w:szCs w:val="28"/>
          <w:rtl/>
        </w:rPr>
        <w:t>أ – الإجماع الصريح :</w:t>
      </w:r>
    </w:p>
    <w:p w:rsidR="001F0D25" w:rsidRPr="00091FBD" w:rsidRDefault="001F0D25" w:rsidP="001F0D25">
      <w:pPr>
        <w:tabs>
          <w:tab w:val="left" w:pos="402"/>
        </w:tabs>
        <w:ind w:right="426"/>
        <w:jc w:val="both"/>
        <w:rPr>
          <w:color w:val="000000" w:themeColor="text1"/>
          <w:sz w:val="28"/>
          <w:szCs w:val="28"/>
        </w:rPr>
      </w:pPr>
      <w:r w:rsidRPr="00091FBD">
        <w:rPr>
          <w:color w:val="000000" w:themeColor="text1"/>
          <w:sz w:val="28"/>
          <w:szCs w:val="28"/>
          <w:rtl/>
        </w:rPr>
        <w:t xml:space="preserve">معناه: أن المجتهدين يبدون آراءهم صراحة , ثم يجمعون على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        رأي, كما لو عرضت المسألة على المجتهدين وهم مجتمعون في مكان واحد , وأبدى كل واحد رأيه ثم اتفقوا على رأي واحد أو أن  المسالة عرضت عليهم واحداً واحداً وهم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        متفرقون, واتفقت آراؤهم فيها على رأي واحد, أو أن بعض المجتهدين يفتي في مسالة , فتبلغ فتواه الآخرين,</w:t>
      </w:r>
      <w:r w:rsidRPr="00091FBD">
        <w:rPr>
          <w:rFonts w:hint="cs"/>
          <w:color w:val="000000" w:themeColor="text1"/>
          <w:sz w:val="28"/>
          <w:szCs w:val="28"/>
          <w:rtl/>
        </w:rPr>
        <w:t xml:space="preserve"> </w:t>
      </w:r>
      <w:r w:rsidRPr="00091FBD">
        <w:rPr>
          <w:color w:val="000000" w:themeColor="text1"/>
          <w:sz w:val="28"/>
          <w:szCs w:val="28"/>
          <w:rtl/>
        </w:rPr>
        <w:t xml:space="preserve">فيصرحون بموافقتهم .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أو يقضي مجتهد في مسألة بحكم معين, ويبلغ هذا الحكم  المجتهدين الآخرين, فيوافقونه صراحة, قولاً أو إفتاء أو قضاءً. </w:t>
      </w:r>
    </w:p>
    <w:p w:rsidR="001F0D25" w:rsidRPr="00091FBD" w:rsidRDefault="001F0D25" w:rsidP="001F0D25">
      <w:pPr>
        <w:tabs>
          <w:tab w:val="left" w:pos="402"/>
        </w:tabs>
        <w:ind w:right="426"/>
        <w:jc w:val="both"/>
        <w:rPr>
          <w:color w:val="000000" w:themeColor="text1"/>
          <w:sz w:val="28"/>
          <w:szCs w:val="28"/>
          <w:rtl/>
        </w:rPr>
      </w:pPr>
    </w:p>
    <w:p w:rsidR="001F0D25" w:rsidRPr="00091FBD" w:rsidRDefault="001F0D25" w:rsidP="001F0D25">
      <w:pPr>
        <w:tabs>
          <w:tab w:val="left" w:pos="402"/>
        </w:tabs>
        <w:ind w:right="426"/>
        <w:jc w:val="both"/>
        <w:rPr>
          <w:b/>
          <w:bCs/>
          <w:color w:val="000000" w:themeColor="text1"/>
          <w:sz w:val="28"/>
          <w:szCs w:val="28"/>
          <w:rtl/>
        </w:rPr>
      </w:pPr>
      <w:r w:rsidRPr="00091FBD">
        <w:rPr>
          <w:b/>
          <w:bCs/>
          <w:color w:val="000000" w:themeColor="text1"/>
          <w:sz w:val="28"/>
          <w:szCs w:val="28"/>
          <w:rtl/>
        </w:rPr>
        <w:t>وهذا النوع من الإجماع حجة قطعية, لا تجوز مخالفتها ولا نقضها.</w:t>
      </w:r>
    </w:p>
    <w:p w:rsidR="001F0D25" w:rsidRPr="00091FBD" w:rsidRDefault="001F0D25" w:rsidP="001F0D25">
      <w:pPr>
        <w:tabs>
          <w:tab w:val="left" w:pos="402"/>
        </w:tabs>
        <w:ind w:right="426"/>
        <w:jc w:val="center"/>
        <w:rPr>
          <w:b/>
          <w:bCs/>
          <w:color w:val="000000" w:themeColor="text1"/>
          <w:sz w:val="28"/>
          <w:szCs w:val="28"/>
          <w:rtl/>
        </w:rPr>
      </w:pPr>
    </w:p>
    <w:p w:rsidR="001F0D25" w:rsidRPr="00091FBD" w:rsidRDefault="001F0D25" w:rsidP="001F0D25">
      <w:pPr>
        <w:tabs>
          <w:tab w:val="left" w:pos="402"/>
        </w:tabs>
        <w:ind w:right="426"/>
        <w:jc w:val="both"/>
        <w:rPr>
          <w:color w:val="000000" w:themeColor="text1"/>
          <w:sz w:val="28"/>
          <w:szCs w:val="28"/>
        </w:rPr>
      </w:pPr>
      <w:r w:rsidRPr="00091FBD">
        <w:rPr>
          <w:b/>
          <w:bCs/>
          <w:color w:val="000000" w:themeColor="text1"/>
          <w:sz w:val="28"/>
          <w:szCs w:val="28"/>
          <w:rtl/>
        </w:rPr>
        <w:t xml:space="preserve">.من أنواع الإجماع (( الإجماع السكوتي )) . </w:t>
      </w:r>
    </w:p>
    <w:p w:rsidR="001F0D25" w:rsidRPr="00091FBD" w:rsidRDefault="001F0D25" w:rsidP="001F0D25">
      <w:pPr>
        <w:tabs>
          <w:tab w:val="left" w:pos="402"/>
        </w:tabs>
        <w:ind w:right="426"/>
        <w:jc w:val="both"/>
        <w:rPr>
          <w:color w:val="000000" w:themeColor="text1"/>
          <w:sz w:val="28"/>
          <w:szCs w:val="28"/>
          <w:rtl/>
        </w:rPr>
      </w:pPr>
      <w:r w:rsidRPr="00091FBD">
        <w:rPr>
          <w:b/>
          <w:bCs/>
          <w:color w:val="000000" w:themeColor="text1"/>
          <w:sz w:val="28"/>
          <w:szCs w:val="28"/>
          <w:rtl/>
        </w:rPr>
        <w:t>.اختلاف  العلماء في حجية الإجماع السكوتي.</w:t>
      </w:r>
    </w:p>
    <w:p w:rsidR="001F0D25" w:rsidRPr="00091FBD" w:rsidRDefault="001F0D25" w:rsidP="001F0D25">
      <w:pPr>
        <w:tabs>
          <w:tab w:val="left" w:pos="402"/>
        </w:tabs>
        <w:ind w:right="426"/>
        <w:jc w:val="both"/>
        <w:rPr>
          <w:color w:val="000000" w:themeColor="text1"/>
          <w:sz w:val="28"/>
          <w:szCs w:val="28"/>
          <w:rtl/>
        </w:rPr>
      </w:pPr>
      <w:r w:rsidRPr="00091FBD">
        <w:rPr>
          <w:b/>
          <w:bCs/>
          <w:color w:val="000000" w:themeColor="text1"/>
          <w:sz w:val="28"/>
          <w:szCs w:val="28"/>
          <w:rtl/>
        </w:rPr>
        <w:t xml:space="preserve">. اختلاف المجتهدين في مسألة على قولين . </w:t>
      </w:r>
    </w:p>
    <w:p w:rsidR="001F0D25" w:rsidRPr="00091FBD" w:rsidRDefault="001F0D25" w:rsidP="001F0D25">
      <w:pPr>
        <w:tabs>
          <w:tab w:val="left" w:pos="402"/>
        </w:tabs>
        <w:ind w:right="426"/>
        <w:jc w:val="both"/>
        <w:rPr>
          <w:color w:val="000000" w:themeColor="text1"/>
          <w:sz w:val="28"/>
          <w:szCs w:val="28"/>
          <w:rtl/>
        </w:rPr>
      </w:pPr>
    </w:p>
    <w:p w:rsidR="001F0D25" w:rsidRPr="00091FBD" w:rsidRDefault="001F0D25" w:rsidP="001F0D25">
      <w:pPr>
        <w:tabs>
          <w:tab w:val="left" w:pos="402"/>
        </w:tabs>
        <w:ind w:right="426"/>
        <w:jc w:val="both"/>
        <w:rPr>
          <w:color w:val="000000" w:themeColor="text1"/>
          <w:sz w:val="28"/>
          <w:szCs w:val="28"/>
          <w:rtl/>
        </w:rPr>
      </w:pPr>
      <w:r w:rsidRPr="00091FBD">
        <w:rPr>
          <w:b/>
          <w:bCs/>
          <w:color w:val="000000" w:themeColor="text1"/>
          <w:sz w:val="28"/>
          <w:szCs w:val="28"/>
          <w:u w:val="single"/>
          <w:rtl/>
        </w:rPr>
        <w:t>الإجماع السكوتي</w:t>
      </w:r>
      <w:r w:rsidRPr="00091FBD">
        <w:rPr>
          <w:rFonts w:hint="cs"/>
          <w:color w:val="000000" w:themeColor="text1"/>
          <w:sz w:val="28"/>
          <w:szCs w:val="28"/>
          <w:u w:val="single"/>
          <w:rtl/>
        </w:rPr>
        <w:t>:</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وهو أن يبدي المجتهد رأيه في مسألة ويعرف هذا الرأي, ويشتهر, ويبلغ الآخرين, فيسكتوا ولا ينكروه صراحة, ولا يوافقوا عليه صراحة, مع عدم المانع من إبداء الرأي بأن تمضي مدة كافية للنظر في المسألة, ولا يوجد ما يحمل المجتهد على</w:t>
      </w:r>
      <w:r w:rsidRPr="00091FBD">
        <w:rPr>
          <w:rFonts w:hint="cs"/>
          <w:color w:val="000000" w:themeColor="text1"/>
          <w:sz w:val="28"/>
          <w:szCs w:val="28"/>
          <w:rtl/>
        </w:rPr>
        <w:t xml:space="preserve"> </w:t>
      </w:r>
      <w:r w:rsidRPr="00091FBD">
        <w:rPr>
          <w:color w:val="000000" w:themeColor="text1"/>
          <w:sz w:val="28"/>
          <w:szCs w:val="28"/>
          <w:rtl/>
        </w:rPr>
        <w:t xml:space="preserve">السكوت من خوف من أحد أو هيبة له أو غير ذلك من الموانع . </w:t>
      </w:r>
    </w:p>
    <w:p w:rsidR="001F0D25" w:rsidRPr="00091FBD" w:rsidRDefault="001F0D25" w:rsidP="001F0D25">
      <w:pPr>
        <w:tabs>
          <w:tab w:val="left" w:pos="402"/>
        </w:tabs>
        <w:ind w:right="426"/>
        <w:jc w:val="both"/>
        <w:rPr>
          <w:color w:val="000000" w:themeColor="text1"/>
          <w:sz w:val="28"/>
          <w:szCs w:val="28"/>
          <w:rtl/>
        </w:rPr>
      </w:pPr>
    </w:p>
    <w:p w:rsidR="001F0D25" w:rsidRPr="00091FBD" w:rsidRDefault="001F0D25" w:rsidP="001F0D25">
      <w:pPr>
        <w:tabs>
          <w:tab w:val="left" w:pos="402"/>
        </w:tabs>
        <w:ind w:right="426"/>
        <w:jc w:val="both"/>
        <w:rPr>
          <w:color w:val="000000" w:themeColor="text1"/>
          <w:sz w:val="28"/>
          <w:szCs w:val="28"/>
          <w:u w:val="single"/>
          <w:rtl/>
        </w:rPr>
      </w:pPr>
      <w:r w:rsidRPr="00091FBD">
        <w:rPr>
          <w:b/>
          <w:bCs/>
          <w:color w:val="000000" w:themeColor="text1"/>
          <w:sz w:val="28"/>
          <w:szCs w:val="28"/>
          <w:u w:val="single"/>
          <w:rtl/>
        </w:rPr>
        <w:t>اختلاف العلماء في حجية الإجماع السكوتي</w:t>
      </w:r>
      <w:r w:rsidRPr="00091FBD">
        <w:rPr>
          <w:rFonts w:hint="cs"/>
          <w:color w:val="000000" w:themeColor="text1"/>
          <w:sz w:val="28"/>
          <w:szCs w:val="28"/>
          <w:u w:val="single"/>
          <w:rtl/>
        </w:rPr>
        <w:t xml:space="preserve"> :</w:t>
      </w:r>
    </w:p>
    <w:p w:rsidR="001F0D25" w:rsidRPr="00091FBD" w:rsidRDefault="001F0D25" w:rsidP="001F0D25">
      <w:pPr>
        <w:tabs>
          <w:tab w:val="left" w:pos="402"/>
        </w:tabs>
        <w:ind w:right="426"/>
        <w:jc w:val="both"/>
        <w:rPr>
          <w:color w:val="000000" w:themeColor="text1"/>
          <w:sz w:val="28"/>
          <w:szCs w:val="28"/>
        </w:rPr>
      </w:pPr>
      <w:r w:rsidRPr="00091FBD">
        <w:rPr>
          <w:color w:val="000000" w:themeColor="text1"/>
          <w:sz w:val="28"/>
          <w:szCs w:val="28"/>
          <w:rtl/>
        </w:rPr>
        <w:t>اختلف العلماء في حكم الإجماع السكوتي ومدى اعتباره</w:t>
      </w:r>
      <w:r w:rsidRPr="00091FBD">
        <w:rPr>
          <w:b/>
          <w:bCs/>
          <w:color w:val="000000" w:themeColor="text1"/>
          <w:sz w:val="28"/>
          <w:szCs w:val="28"/>
          <w:rtl/>
        </w:rPr>
        <w:t xml:space="preserve"> على ثلاثة أقوال:</w:t>
      </w:r>
    </w:p>
    <w:p w:rsidR="001F0D25" w:rsidRPr="00091FBD" w:rsidRDefault="001F0D25" w:rsidP="001F0D25">
      <w:pPr>
        <w:tabs>
          <w:tab w:val="left" w:pos="402"/>
        </w:tabs>
        <w:ind w:right="426"/>
        <w:jc w:val="both"/>
        <w:rPr>
          <w:color w:val="000000" w:themeColor="text1"/>
          <w:sz w:val="28"/>
          <w:szCs w:val="28"/>
          <w:rtl/>
        </w:rPr>
      </w:pPr>
      <w:r w:rsidRPr="00091FBD">
        <w:rPr>
          <w:b/>
          <w:bCs/>
          <w:color w:val="000000" w:themeColor="text1"/>
          <w:sz w:val="28"/>
          <w:szCs w:val="28"/>
          <w:rtl/>
        </w:rPr>
        <w:t>القول الأول</w:t>
      </w:r>
      <w:r w:rsidRPr="00091FBD">
        <w:rPr>
          <w:color w:val="000000" w:themeColor="text1"/>
          <w:sz w:val="28"/>
          <w:szCs w:val="28"/>
          <w:rtl/>
        </w:rPr>
        <w:t>: الشافعية والمالكية:</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    أنه ليس بإجماع, وفضلاً  عن ذلك لا يعتبر حجة ظنية.</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وحجة هذا القول: أنه لا ينسب لساكت قول, إذ لا يجوز تقويله ما لم يقل, كما أن السكوت لا يمكن حمله لازماً على الموافقة.</w:t>
      </w:r>
    </w:p>
    <w:p w:rsidR="001F0D25" w:rsidRPr="00091FBD" w:rsidRDefault="001F0D25" w:rsidP="001F0D25">
      <w:pPr>
        <w:tabs>
          <w:tab w:val="left" w:pos="402"/>
        </w:tabs>
        <w:ind w:right="426"/>
        <w:jc w:val="both"/>
        <w:rPr>
          <w:color w:val="000000" w:themeColor="text1"/>
          <w:sz w:val="28"/>
          <w:szCs w:val="28"/>
          <w:rtl/>
        </w:rPr>
      </w:pPr>
    </w:p>
    <w:p w:rsidR="001F0D25" w:rsidRPr="00091FBD" w:rsidRDefault="001F0D25" w:rsidP="001F0D25">
      <w:pPr>
        <w:tabs>
          <w:tab w:val="left" w:pos="402"/>
        </w:tabs>
        <w:ind w:right="426"/>
        <w:jc w:val="both"/>
        <w:rPr>
          <w:color w:val="000000" w:themeColor="text1"/>
          <w:sz w:val="28"/>
          <w:szCs w:val="28"/>
        </w:rPr>
      </w:pPr>
      <w:r w:rsidRPr="00091FBD">
        <w:rPr>
          <w:b/>
          <w:bCs/>
          <w:color w:val="000000" w:themeColor="text1"/>
          <w:sz w:val="28"/>
          <w:szCs w:val="28"/>
          <w:rtl/>
        </w:rPr>
        <w:t xml:space="preserve">القول الثاني : </w:t>
      </w:r>
      <w:r w:rsidRPr="00091FBD">
        <w:rPr>
          <w:color w:val="000000" w:themeColor="text1"/>
          <w:sz w:val="28"/>
          <w:szCs w:val="28"/>
          <w:rtl/>
        </w:rPr>
        <w:t>الحنابلة , وأكثر الحنفية:</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    أنه حجة قطعية لا تجوز مخالفتها إذ هو كالإجماع الصريح,</w:t>
      </w:r>
      <w:r w:rsidRPr="00091FBD">
        <w:rPr>
          <w:rFonts w:hint="cs"/>
          <w:color w:val="000000" w:themeColor="text1"/>
          <w:sz w:val="28"/>
          <w:szCs w:val="28"/>
          <w:rtl/>
        </w:rPr>
        <w:t xml:space="preserve"> </w:t>
      </w:r>
      <w:r w:rsidRPr="00091FBD">
        <w:rPr>
          <w:color w:val="000000" w:themeColor="text1"/>
          <w:sz w:val="28"/>
          <w:szCs w:val="28"/>
          <w:rtl/>
        </w:rPr>
        <w:t xml:space="preserve">وإن كان أقل منه قوة.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وحجة هذا القول: أن السكوت يحمل على الموافقة دون غيرها متى ما قامت على ذلك, وانتفت الموانع المانعة من اعتباره أمارة على الموافقة,</w:t>
      </w:r>
      <w:r w:rsidRPr="00091FBD">
        <w:rPr>
          <w:rFonts w:hint="cs"/>
          <w:color w:val="000000" w:themeColor="text1"/>
          <w:sz w:val="28"/>
          <w:szCs w:val="28"/>
          <w:rtl/>
        </w:rPr>
        <w:t xml:space="preserve"> </w:t>
      </w:r>
      <w:r w:rsidRPr="00091FBD">
        <w:rPr>
          <w:color w:val="000000" w:themeColor="text1"/>
          <w:sz w:val="28"/>
          <w:szCs w:val="28"/>
          <w:rtl/>
        </w:rPr>
        <w:t xml:space="preserve">وتتحقق القرينة وتنتفي الموانع باشتهار الرأي, ووصوله إلى بقية المجتهدين.  </w:t>
      </w:r>
    </w:p>
    <w:p w:rsidR="001F0D25" w:rsidRPr="00091FBD" w:rsidRDefault="001F0D25" w:rsidP="001F0D25">
      <w:pPr>
        <w:tabs>
          <w:tab w:val="left" w:pos="402"/>
        </w:tabs>
        <w:ind w:right="426"/>
        <w:jc w:val="both"/>
        <w:rPr>
          <w:color w:val="000000" w:themeColor="text1"/>
          <w:sz w:val="28"/>
          <w:szCs w:val="28"/>
          <w:rtl/>
        </w:rPr>
      </w:pPr>
    </w:p>
    <w:p w:rsidR="001F0D25" w:rsidRPr="00091FBD" w:rsidRDefault="001F0D25" w:rsidP="001F0D25">
      <w:pPr>
        <w:tabs>
          <w:tab w:val="left" w:pos="402"/>
        </w:tabs>
        <w:ind w:right="426"/>
        <w:jc w:val="both"/>
        <w:rPr>
          <w:color w:val="000000" w:themeColor="text1"/>
          <w:sz w:val="28"/>
          <w:szCs w:val="28"/>
        </w:rPr>
      </w:pPr>
      <w:r w:rsidRPr="00091FBD">
        <w:rPr>
          <w:b/>
          <w:bCs/>
          <w:color w:val="000000" w:themeColor="text1"/>
          <w:sz w:val="28"/>
          <w:szCs w:val="28"/>
          <w:rtl/>
        </w:rPr>
        <w:t>القول الثالث:</w:t>
      </w:r>
      <w:r w:rsidRPr="00091FBD">
        <w:rPr>
          <w:color w:val="000000" w:themeColor="text1"/>
          <w:sz w:val="28"/>
          <w:szCs w:val="28"/>
          <w:rtl/>
        </w:rPr>
        <w:t xml:space="preserve"> بعض الحنفية وبعض الشافعية:</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                 أنه ليس بإجماع, ولكنه حجة ظنية.</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حجة هذا القول: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     أن حقيقة الإجماع الاتفاق من الجميع حقيقة, وهذا لم يتحقق في الإجماع السكوتي , فلا يعتبر إجماعا. </w:t>
      </w:r>
    </w:p>
    <w:p w:rsidR="001F0D25" w:rsidRPr="00091FBD" w:rsidRDefault="001F0D25" w:rsidP="001F0D25">
      <w:pPr>
        <w:tabs>
          <w:tab w:val="left" w:pos="402"/>
        </w:tabs>
        <w:ind w:right="426"/>
        <w:jc w:val="both"/>
        <w:rPr>
          <w:color w:val="000000" w:themeColor="text1"/>
          <w:sz w:val="28"/>
          <w:szCs w:val="28"/>
          <w:rtl/>
        </w:rPr>
      </w:pPr>
    </w:p>
    <w:p w:rsidR="001F0D25" w:rsidRPr="00091FBD" w:rsidRDefault="001F0D25" w:rsidP="001F0D25">
      <w:pPr>
        <w:tabs>
          <w:tab w:val="left" w:pos="402"/>
        </w:tabs>
        <w:ind w:right="426"/>
        <w:jc w:val="both"/>
        <w:rPr>
          <w:b/>
          <w:bCs/>
          <w:color w:val="000000" w:themeColor="text1"/>
          <w:sz w:val="28"/>
          <w:szCs w:val="28"/>
          <w:u w:val="single"/>
          <w:rtl/>
        </w:rPr>
      </w:pPr>
      <w:r w:rsidRPr="00091FBD">
        <w:rPr>
          <w:b/>
          <w:bCs/>
          <w:color w:val="000000" w:themeColor="text1"/>
          <w:sz w:val="28"/>
          <w:szCs w:val="28"/>
          <w:u w:val="single"/>
          <w:rtl/>
        </w:rPr>
        <w:t>القول الراج</w:t>
      </w:r>
      <w:r w:rsidRPr="00091FBD">
        <w:rPr>
          <w:rFonts w:hint="cs"/>
          <w:b/>
          <w:bCs/>
          <w:color w:val="000000" w:themeColor="text1"/>
          <w:sz w:val="28"/>
          <w:szCs w:val="28"/>
          <w:u w:val="single"/>
          <w:rtl/>
        </w:rPr>
        <w:t>ـــ</w:t>
      </w:r>
      <w:r w:rsidRPr="00091FBD">
        <w:rPr>
          <w:b/>
          <w:bCs/>
          <w:color w:val="000000" w:themeColor="text1"/>
          <w:sz w:val="28"/>
          <w:szCs w:val="28"/>
          <w:u w:val="single"/>
          <w:rtl/>
        </w:rPr>
        <w:t>ح</w:t>
      </w:r>
      <w:r w:rsidRPr="00091FBD">
        <w:rPr>
          <w:rFonts w:hint="cs"/>
          <w:b/>
          <w:bCs/>
          <w:color w:val="000000" w:themeColor="text1"/>
          <w:sz w:val="28"/>
          <w:szCs w:val="28"/>
          <w:u w:val="single"/>
          <w:rtl/>
        </w:rPr>
        <w:t xml:space="preserve"> :</w:t>
      </w:r>
    </w:p>
    <w:p w:rsidR="001F0D25" w:rsidRPr="00091FBD" w:rsidRDefault="001F0D25" w:rsidP="001F0D25">
      <w:pPr>
        <w:tabs>
          <w:tab w:val="left" w:pos="402"/>
        </w:tabs>
        <w:ind w:right="426"/>
        <w:jc w:val="both"/>
        <w:rPr>
          <w:color w:val="000000" w:themeColor="text1"/>
          <w:sz w:val="28"/>
          <w:szCs w:val="28"/>
        </w:rPr>
      </w:pPr>
      <w:r w:rsidRPr="00091FBD">
        <w:rPr>
          <w:color w:val="000000" w:themeColor="text1"/>
          <w:sz w:val="28"/>
          <w:szCs w:val="28"/>
          <w:rtl/>
        </w:rPr>
        <w:t xml:space="preserve">الواقع أن المطلوب لتحقق الإجماع:هو تحقق الموافقة على الرأي من الجميع, وتحقق الموافقة كما يتم بطريق صريح يكون بطريق الدلالة, فلا نرى حصر تحقق الموافقة بالتصريح فقط, لأن السكوت يصلح أن يكون طريقاً للدلالة على الموافقة متى ما قامت القرينة على ذلك, وانتفت الموانع, كما قال أصحاب القول الثاني, إذ في هذه الحالة يكون السكوت بياناً, لأنه في موضع الحاجة, ويحرم على المجتهد السكوت إذا كان الرأي الذي قيل باطلاً, لا سيما وأن الظن بالمجتهدين أنهم لا يحجمون عن إبداء رأيهم إظهاراً للحق.   </w:t>
      </w:r>
    </w:p>
    <w:p w:rsidR="001F0D25" w:rsidRPr="00091FBD" w:rsidRDefault="001F0D25" w:rsidP="001F0D25">
      <w:pPr>
        <w:tabs>
          <w:tab w:val="left" w:pos="402"/>
        </w:tabs>
        <w:ind w:right="426"/>
        <w:jc w:val="both"/>
        <w:rPr>
          <w:color w:val="000000" w:themeColor="text1"/>
          <w:sz w:val="28"/>
          <w:szCs w:val="28"/>
        </w:rPr>
      </w:pPr>
      <w:r w:rsidRPr="00091FBD">
        <w:rPr>
          <w:color w:val="000000" w:themeColor="text1"/>
          <w:sz w:val="28"/>
          <w:szCs w:val="28"/>
          <w:rtl/>
        </w:rPr>
        <w:lastRenderedPageBreak/>
        <w:t>وإن لقوا من جراء ذلك العنت والضيق, وهذا الظن يقوي فينا الاعتقاد أن سكوتهم محمول على الرضا والموافقة, لا على الإنكار والمخالفة.</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أما إذا لم نتمكن تماماً من معرفة دلالة السكوت على الرضا, ولا من انتفاء موانع التصريح, فإننا نرى في هذه الحالة اعتبار الإجماع السكوتي حجة ظنية فقط, وليس بالمعنى المراد من الإجماع.</w:t>
      </w:r>
    </w:p>
    <w:p w:rsidR="001F0D25" w:rsidRPr="00091FBD" w:rsidRDefault="001F0D25" w:rsidP="001F0D25">
      <w:pPr>
        <w:tabs>
          <w:tab w:val="left" w:pos="402"/>
        </w:tabs>
        <w:ind w:right="426"/>
        <w:jc w:val="both"/>
        <w:rPr>
          <w:color w:val="000000" w:themeColor="text1"/>
          <w:sz w:val="28"/>
          <w:szCs w:val="28"/>
          <w:rtl/>
        </w:rPr>
      </w:pPr>
    </w:p>
    <w:p w:rsidR="001F0D25" w:rsidRPr="00091FBD" w:rsidRDefault="001F0D25" w:rsidP="001F0D25">
      <w:pPr>
        <w:tabs>
          <w:tab w:val="left" w:pos="402"/>
        </w:tabs>
        <w:ind w:right="426"/>
        <w:jc w:val="center"/>
        <w:rPr>
          <w:b/>
          <w:bCs/>
          <w:color w:val="000000" w:themeColor="text1"/>
          <w:sz w:val="28"/>
          <w:szCs w:val="28"/>
          <w:u w:val="single"/>
          <w:rtl/>
        </w:rPr>
      </w:pPr>
      <w:r w:rsidRPr="00091FBD">
        <w:rPr>
          <w:rFonts w:hint="cs"/>
          <w:color w:val="000000" w:themeColor="text1"/>
          <w:sz w:val="28"/>
          <w:szCs w:val="28"/>
          <w:rtl/>
        </w:rPr>
        <w:t>7</w:t>
      </w:r>
    </w:p>
    <w:p w:rsidR="001F0D25" w:rsidRPr="00091FBD" w:rsidRDefault="001F0D25" w:rsidP="001F0D25">
      <w:pPr>
        <w:tabs>
          <w:tab w:val="left" w:pos="402"/>
        </w:tabs>
        <w:ind w:right="426"/>
        <w:jc w:val="both"/>
        <w:rPr>
          <w:b/>
          <w:bCs/>
          <w:color w:val="000000" w:themeColor="text1"/>
          <w:sz w:val="28"/>
          <w:szCs w:val="28"/>
          <w:u w:val="single"/>
          <w:rtl/>
        </w:rPr>
      </w:pPr>
    </w:p>
    <w:p w:rsidR="001F0D25" w:rsidRPr="00091FBD" w:rsidRDefault="001F0D25" w:rsidP="001F0D25">
      <w:pPr>
        <w:tabs>
          <w:tab w:val="left" w:pos="402"/>
        </w:tabs>
        <w:ind w:right="426"/>
        <w:jc w:val="both"/>
        <w:rPr>
          <w:color w:val="000000" w:themeColor="text1"/>
          <w:sz w:val="28"/>
          <w:szCs w:val="28"/>
          <w:u w:val="single"/>
          <w:rtl/>
        </w:rPr>
      </w:pPr>
      <w:r w:rsidRPr="00091FBD">
        <w:rPr>
          <w:b/>
          <w:bCs/>
          <w:color w:val="000000" w:themeColor="text1"/>
          <w:sz w:val="28"/>
          <w:szCs w:val="28"/>
          <w:u w:val="single"/>
          <w:rtl/>
        </w:rPr>
        <w:t>اختلاف المجتهدين في مسألة على قولين</w:t>
      </w:r>
      <w:r w:rsidRPr="00091FBD">
        <w:rPr>
          <w:rFonts w:hint="cs"/>
          <w:color w:val="000000" w:themeColor="text1"/>
          <w:sz w:val="28"/>
          <w:szCs w:val="28"/>
          <w:u w:val="single"/>
          <w:rtl/>
        </w:rPr>
        <w:t xml:space="preserve"> :</w:t>
      </w:r>
    </w:p>
    <w:p w:rsidR="001F0D25" w:rsidRPr="00091FBD" w:rsidRDefault="001F0D25" w:rsidP="001F0D25">
      <w:pPr>
        <w:tabs>
          <w:tab w:val="left" w:pos="402"/>
        </w:tabs>
        <w:ind w:right="426"/>
        <w:jc w:val="both"/>
        <w:rPr>
          <w:color w:val="000000" w:themeColor="text1"/>
          <w:sz w:val="28"/>
          <w:szCs w:val="28"/>
        </w:rPr>
      </w:pPr>
      <w:r w:rsidRPr="00091FBD">
        <w:rPr>
          <w:color w:val="000000" w:themeColor="text1"/>
          <w:sz w:val="28"/>
          <w:szCs w:val="28"/>
          <w:rtl/>
        </w:rPr>
        <w:t>إذا اختلف المجتهدون في عصر من العصور في حكم مسألة على قولين, فهل يجوز إحداث قول ثالث في المسألة, أم لا يجوز؟.</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ذهب الأكثرون على المنع, وقال البعض بالجواز, واختار فريق التفصيل.</w:t>
      </w:r>
    </w:p>
    <w:p w:rsidR="001F0D25" w:rsidRPr="00091FBD" w:rsidRDefault="001F0D25" w:rsidP="001F0D25">
      <w:pPr>
        <w:tabs>
          <w:tab w:val="left" w:pos="402"/>
        </w:tabs>
        <w:ind w:right="426"/>
        <w:jc w:val="both"/>
        <w:rPr>
          <w:color w:val="000000" w:themeColor="text1"/>
          <w:sz w:val="28"/>
          <w:szCs w:val="28"/>
          <w:rtl/>
        </w:rPr>
      </w:pPr>
    </w:p>
    <w:p w:rsidR="001F0D25" w:rsidRPr="00091FBD" w:rsidRDefault="001F0D25" w:rsidP="001F0D25">
      <w:pPr>
        <w:tabs>
          <w:tab w:val="left" w:pos="402"/>
        </w:tabs>
        <w:ind w:right="426"/>
        <w:jc w:val="both"/>
        <w:rPr>
          <w:b/>
          <w:bCs/>
          <w:color w:val="000000" w:themeColor="text1"/>
          <w:sz w:val="28"/>
          <w:szCs w:val="28"/>
          <w:rtl/>
        </w:rPr>
      </w:pPr>
      <w:r w:rsidRPr="00091FBD">
        <w:rPr>
          <w:b/>
          <w:bCs/>
          <w:color w:val="000000" w:themeColor="text1"/>
          <w:sz w:val="28"/>
          <w:szCs w:val="28"/>
          <w:rtl/>
        </w:rPr>
        <w:t>أقوال العلماء في المسألة</w:t>
      </w:r>
      <w:r w:rsidRPr="00091FBD">
        <w:rPr>
          <w:rFonts w:hint="cs"/>
          <w:b/>
          <w:bCs/>
          <w:color w:val="000000" w:themeColor="text1"/>
          <w:sz w:val="28"/>
          <w:szCs w:val="28"/>
          <w:rtl/>
        </w:rPr>
        <w:t>:</w:t>
      </w:r>
    </w:p>
    <w:p w:rsidR="001F0D25" w:rsidRPr="00091FBD" w:rsidRDefault="001F0D25" w:rsidP="001F0D25">
      <w:pPr>
        <w:tabs>
          <w:tab w:val="left" w:pos="402"/>
        </w:tabs>
        <w:ind w:right="426"/>
        <w:jc w:val="both"/>
        <w:rPr>
          <w:color w:val="000000" w:themeColor="text1"/>
          <w:sz w:val="28"/>
          <w:szCs w:val="28"/>
        </w:rPr>
      </w:pPr>
      <w:r w:rsidRPr="00091FBD">
        <w:rPr>
          <w:b/>
          <w:bCs/>
          <w:color w:val="000000" w:themeColor="text1"/>
          <w:sz w:val="28"/>
          <w:szCs w:val="28"/>
          <w:rtl/>
        </w:rPr>
        <w:t>القول الأول:</w:t>
      </w:r>
      <w:r w:rsidRPr="00091FBD">
        <w:rPr>
          <w:color w:val="000000" w:themeColor="text1"/>
          <w:sz w:val="28"/>
          <w:szCs w:val="28"/>
          <w:rtl/>
        </w:rPr>
        <w:t xml:space="preserve"> المنع من إحداث قول ثالث, لأن حصر الاختلاف في قولين إجماع ضمني, أو إجماع مركب.</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والواقع أن هذه الحجة ضعيفة, لأن الذي حصل هو عدم القول بالرأي الثالث, وعدم القول بالشيء لا يستلزم القول بعدم ذلك الشيء,إذ بينهما فرق واضح, فلا ينهض ما قالوه حجة لما ذهبوا إليه.</w:t>
      </w:r>
    </w:p>
    <w:p w:rsidR="001F0D25" w:rsidRPr="00091FBD" w:rsidRDefault="001F0D25" w:rsidP="001F0D25">
      <w:pPr>
        <w:tabs>
          <w:tab w:val="left" w:pos="402"/>
        </w:tabs>
        <w:ind w:right="426"/>
        <w:jc w:val="both"/>
        <w:rPr>
          <w:color w:val="000000" w:themeColor="text1"/>
          <w:sz w:val="28"/>
          <w:szCs w:val="28"/>
        </w:rPr>
      </w:pPr>
      <w:r w:rsidRPr="00091FBD">
        <w:rPr>
          <w:b/>
          <w:bCs/>
          <w:color w:val="000000" w:themeColor="text1"/>
          <w:sz w:val="28"/>
          <w:szCs w:val="28"/>
          <w:rtl/>
        </w:rPr>
        <w:t>القول الثاني :</w:t>
      </w:r>
      <w:r w:rsidRPr="00091FBD">
        <w:rPr>
          <w:color w:val="000000" w:themeColor="text1"/>
          <w:sz w:val="28"/>
          <w:szCs w:val="28"/>
          <w:rtl/>
        </w:rPr>
        <w:t xml:space="preserve"> الجواز مطلقاً.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والحجة لهذا القول: أنه ما دام قد حصل اختلاف في مسألة بين المجتهدين, فهذا دليل قاطع على أن لا إجماع في المسألة, وحيث لم يحصل هذا الاتفاق فلا مانع من إحداث قول ثالث ورابع وأكثر, لأنه لا يخرق إجماعا.</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هذه الحجة وإن كانت تبدو في ظاهرها قوية, إلا أنها في حقيقتها ضعيفة, لأن الإجماع يمكن إن يتحقق بين المختلفين في بعض ما اختلفوا فيه. </w:t>
      </w:r>
    </w:p>
    <w:p w:rsidR="001F0D25" w:rsidRPr="00091FBD" w:rsidRDefault="001F0D25" w:rsidP="001F0D25">
      <w:pPr>
        <w:tabs>
          <w:tab w:val="left" w:pos="402"/>
        </w:tabs>
        <w:ind w:right="426"/>
        <w:jc w:val="both"/>
        <w:rPr>
          <w:color w:val="000000" w:themeColor="text1"/>
          <w:sz w:val="28"/>
          <w:szCs w:val="28"/>
        </w:rPr>
      </w:pPr>
      <w:r w:rsidRPr="00091FBD">
        <w:rPr>
          <w:b/>
          <w:bCs/>
          <w:color w:val="000000" w:themeColor="text1"/>
          <w:sz w:val="28"/>
          <w:szCs w:val="28"/>
          <w:rtl/>
        </w:rPr>
        <w:t xml:space="preserve">القول الثالث: </w:t>
      </w:r>
      <w:r w:rsidRPr="00091FBD">
        <w:rPr>
          <w:color w:val="000000" w:themeColor="text1"/>
          <w:sz w:val="28"/>
          <w:szCs w:val="28"/>
          <w:rtl/>
        </w:rPr>
        <w:t>اختيار التفصيل: وخلاصته: إذا كان بين المختلفين قدر مشترك متفق عليه فلا يجوز إحداث قول ثالث يخالف هذا القدر المجمع عليه, لأنه يعد خرقاً لإجماع قائم, وهذا لا يجوز.</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وأما إذا كان القول الثالث لا يصادف شيئاً متفقاً عليه بين المختلفين, فيجوز إحداث قول آخر في المسألة, لأنه لا يلاقي إجماعا في هذه الحالة. </w:t>
      </w:r>
    </w:p>
    <w:p w:rsidR="001F0D25" w:rsidRPr="00091FBD" w:rsidRDefault="001F0D25" w:rsidP="001F0D25">
      <w:pPr>
        <w:tabs>
          <w:tab w:val="left" w:pos="402"/>
        </w:tabs>
        <w:ind w:right="426"/>
        <w:jc w:val="both"/>
        <w:rPr>
          <w:color w:val="000000" w:themeColor="text1"/>
          <w:sz w:val="28"/>
          <w:szCs w:val="28"/>
          <w:rtl/>
        </w:rPr>
      </w:pPr>
    </w:p>
    <w:p w:rsidR="001F0D25" w:rsidRPr="00091FBD" w:rsidRDefault="001F0D25" w:rsidP="001F0D25">
      <w:pPr>
        <w:tabs>
          <w:tab w:val="left" w:pos="402"/>
        </w:tabs>
        <w:ind w:right="426"/>
        <w:jc w:val="both"/>
        <w:rPr>
          <w:color w:val="000000" w:themeColor="text1"/>
          <w:sz w:val="28"/>
          <w:szCs w:val="28"/>
          <w:rtl/>
        </w:rPr>
      </w:pPr>
      <w:r w:rsidRPr="00091FBD">
        <w:rPr>
          <w:b/>
          <w:bCs/>
          <w:color w:val="000000" w:themeColor="text1"/>
          <w:sz w:val="28"/>
          <w:szCs w:val="28"/>
          <w:rtl/>
        </w:rPr>
        <w:t>أمثلة على القول الثالث</w:t>
      </w:r>
      <w:r w:rsidRPr="00091FBD">
        <w:rPr>
          <w:rFonts w:hint="cs"/>
          <w:color w:val="000000" w:themeColor="text1"/>
          <w:sz w:val="28"/>
          <w:szCs w:val="28"/>
          <w:rtl/>
        </w:rPr>
        <w:t xml:space="preserve"> :</w:t>
      </w:r>
    </w:p>
    <w:p w:rsidR="001F0D25" w:rsidRPr="00091FBD" w:rsidRDefault="001F0D25" w:rsidP="001F0D25">
      <w:pPr>
        <w:tabs>
          <w:tab w:val="left" w:pos="402"/>
        </w:tabs>
        <w:ind w:right="426"/>
        <w:jc w:val="both"/>
        <w:rPr>
          <w:color w:val="000000" w:themeColor="text1"/>
          <w:sz w:val="28"/>
          <w:szCs w:val="28"/>
        </w:rPr>
      </w:pPr>
      <w:r w:rsidRPr="00091FBD">
        <w:rPr>
          <w:b/>
          <w:bCs/>
          <w:color w:val="000000" w:themeColor="text1"/>
          <w:sz w:val="28"/>
          <w:szCs w:val="28"/>
          <w:rtl/>
        </w:rPr>
        <w:t>أ –</w:t>
      </w:r>
      <w:r w:rsidRPr="00091FBD">
        <w:rPr>
          <w:color w:val="000000" w:themeColor="text1"/>
          <w:sz w:val="28"/>
          <w:szCs w:val="28"/>
          <w:rtl/>
        </w:rPr>
        <w:t xml:space="preserve"> اختلف الصحابة في ميراث الجد مع الإخوة الأشقاء, أو الأب, على قولين, </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1- أن الجد يحجب الإخوة.</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2- أن الجد يرث مع الإخوة ولا يحجبهم.</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فإحداث قول ثالث بعدم إرث الجد مع الإخوة قول لا يجوز, لخرقه الإجماع, وهو ضرورة توريث الجد مع الإخوة, وهذا هو القدر المتفق عليه بين المختلفين.</w:t>
      </w:r>
    </w:p>
    <w:p w:rsidR="001F0D25" w:rsidRPr="00091FBD" w:rsidRDefault="001F0D25" w:rsidP="001F0D25">
      <w:pPr>
        <w:tabs>
          <w:tab w:val="left" w:pos="402"/>
        </w:tabs>
        <w:ind w:right="426"/>
        <w:jc w:val="both"/>
        <w:rPr>
          <w:color w:val="000000" w:themeColor="text1"/>
          <w:sz w:val="28"/>
          <w:szCs w:val="28"/>
        </w:rPr>
      </w:pPr>
      <w:r w:rsidRPr="00091FBD">
        <w:rPr>
          <w:b/>
          <w:bCs/>
          <w:color w:val="000000" w:themeColor="text1"/>
          <w:sz w:val="28"/>
          <w:szCs w:val="28"/>
          <w:rtl/>
        </w:rPr>
        <w:t>ب –</w:t>
      </w:r>
      <w:r w:rsidRPr="00091FBD">
        <w:rPr>
          <w:color w:val="000000" w:themeColor="text1"/>
          <w:sz w:val="28"/>
          <w:szCs w:val="28"/>
          <w:rtl/>
        </w:rPr>
        <w:t xml:space="preserve"> اختلف الصحابة في عدة الحامل المتوفى عنها زوجها,</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1 – إنها تعتد بوضع الحمل.</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2- تعتد بأبعد الأجلين: الأشهر أو وضع الحمل.</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فالقدر المتفق عليه هو: عدم الاكتفاء بالأشهر فقط قبل وضع الحمل.</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فإحداث قول ثالث باحتساب العدة بالأشهر قبل وضع الحمل, قول لا يصح, لخرقه المتفق عليه, وخرق الإجماع لا يجوز.</w:t>
      </w:r>
    </w:p>
    <w:p w:rsidR="001F0D25" w:rsidRPr="00091FBD" w:rsidRDefault="001F0D25" w:rsidP="001F0D25">
      <w:pPr>
        <w:tabs>
          <w:tab w:val="left" w:pos="402"/>
        </w:tabs>
        <w:ind w:right="426"/>
        <w:jc w:val="both"/>
        <w:rPr>
          <w:color w:val="000000" w:themeColor="text1"/>
          <w:sz w:val="28"/>
          <w:szCs w:val="28"/>
        </w:rPr>
      </w:pPr>
      <w:r w:rsidRPr="00091FBD">
        <w:rPr>
          <w:b/>
          <w:bCs/>
          <w:color w:val="000000" w:themeColor="text1"/>
          <w:sz w:val="28"/>
          <w:szCs w:val="28"/>
          <w:rtl/>
        </w:rPr>
        <w:t>ج –</w:t>
      </w:r>
      <w:r w:rsidRPr="00091FBD">
        <w:rPr>
          <w:color w:val="000000" w:themeColor="text1"/>
          <w:sz w:val="28"/>
          <w:szCs w:val="28"/>
          <w:rtl/>
        </w:rPr>
        <w:t xml:space="preserve"> مثال إحداث القول الثالث الذي لا يصادف قدراً متفقاً عليه:</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 xml:space="preserve">   مسألة انحصار الميراث في الأبوين وأحد الزوجين, فقد اختلف فيها مجتهدو العصر الأول, فقال بعضهم: إن نصيب الأم ثلث المال كله فرضاً. ثم يعطى لأحد الزوجين نصيبه وهو الربع للزوجة والنصف للزوج ثم يعطى الباقي للأب.</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وذهب فريق آخر إلى أن للأم ثلث الباقي بعد فرض أحد الزوجين.</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وما يبقى من التركة فللأب تعصيباً.</w:t>
      </w:r>
    </w:p>
    <w:p w:rsidR="001F0D25" w:rsidRPr="00091FBD" w:rsidRDefault="001F0D25" w:rsidP="001F0D25">
      <w:pPr>
        <w:tabs>
          <w:tab w:val="left" w:pos="402"/>
        </w:tabs>
        <w:ind w:right="426"/>
        <w:jc w:val="both"/>
        <w:rPr>
          <w:color w:val="000000" w:themeColor="text1"/>
          <w:sz w:val="28"/>
          <w:szCs w:val="28"/>
        </w:rPr>
      </w:pPr>
      <w:r w:rsidRPr="00091FBD">
        <w:rPr>
          <w:color w:val="000000" w:themeColor="text1"/>
          <w:sz w:val="28"/>
          <w:szCs w:val="28"/>
          <w:rtl/>
        </w:rPr>
        <w:lastRenderedPageBreak/>
        <w:t xml:space="preserve">فما ذهب إليه محمد بن سيرين في عصر التابعين: من أن للأم ثلث المال كله إن كانت الزوجة هي الموجودة مع الأبوين, وأن للأم ثلث الباقي بعد فرض الزوج إن كان هو الموجود مع الأبوين, </w:t>
      </w:r>
    </w:p>
    <w:p w:rsidR="001F0D25" w:rsidRPr="00091FBD" w:rsidRDefault="001F0D25" w:rsidP="001F0D25">
      <w:pPr>
        <w:tabs>
          <w:tab w:val="left" w:pos="402"/>
        </w:tabs>
        <w:ind w:right="426"/>
        <w:jc w:val="both"/>
        <w:rPr>
          <w:b/>
          <w:bCs/>
          <w:color w:val="000000" w:themeColor="text1"/>
          <w:sz w:val="28"/>
          <w:szCs w:val="28"/>
          <w:rtl/>
        </w:rPr>
      </w:pPr>
      <w:r w:rsidRPr="00091FBD">
        <w:rPr>
          <w:b/>
          <w:bCs/>
          <w:color w:val="000000" w:themeColor="text1"/>
          <w:sz w:val="28"/>
          <w:szCs w:val="28"/>
          <w:rtl/>
        </w:rPr>
        <w:t>هذا القول لا يصادف قدراً مشتركاً بين القولين, فلا يعد خرقاً للإجماع, فلا مانع من القول به .</w:t>
      </w:r>
    </w:p>
    <w:p w:rsidR="001F0D25" w:rsidRPr="00091FBD" w:rsidRDefault="001F0D25" w:rsidP="001F0D25">
      <w:pPr>
        <w:tabs>
          <w:tab w:val="left" w:pos="402"/>
        </w:tabs>
        <w:ind w:right="426"/>
        <w:jc w:val="both"/>
        <w:rPr>
          <w:color w:val="000000" w:themeColor="text1"/>
          <w:sz w:val="28"/>
          <w:szCs w:val="28"/>
          <w:rtl/>
        </w:rPr>
      </w:pPr>
    </w:p>
    <w:p w:rsidR="001F0D25" w:rsidRPr="00091FBD" w:rsidRDefault="001F0D25" w:rsidP="001F0D25">
      <w:pPr>
        <w:tabs>
          <w:tab w:val="left" w:pos="402"/>
        </w:tabs>
        <w:ind w:right="426"/>
        <w:jc w:val="both"/>
        <w:rPr>
          <w:color w:val="000000" w:themeColor="text1"/>
          <w:sz w:val="28"/>
          <w:szCs w:val="28"/>
          <w:rtl/>
        </w:rPr>
      </w:pPr>
    </w:p>
    <w:p w:rsidR="001F0D25" w:rsidRPr="00091FBD" w:rsidRDefault="001F0D25" w:rsidP="001F0D25">
      <w:pPr>
        <w:tabs>
          <w:tab w:val="left" w:pos="402"/>
        </w:tabs>
        <w:ind w:right="426"/>
        <w:jc w:val="both"/>
        <w:rPr>
          <w:color w:val="000000" w:themeColor="text1"/>
          <w:sz w:val="28"/>
          <w:szCs w:val="28"/>
          <w:u w:val="single"/>
          <w:rtl/>
        </w:rPr>
      </w:pPr>
      <w:r w:rsidRPr="00091FBD">
        <w:rPr>
          <w:b/>
          <w:bCs/>
          <w:color w:val="000000" w:themeColor="text1"/>
          <w:sz w:val="28"/>
          <w:szCs w:val="28"/>
          <w:u w:val="single"/>
          <w:rtl/>
        </w:rPr>
        <w:t>الراجح من هذه الأقوال</w:t>
      </w:r>
      <w:r w:rsidRPr="00091FBD">
        <w:rPr>
          <w:rFonts w:hint="cs"/>
          <w:color w:val="000000" w:themeColor="text1"/>
          <w:sz w:val="28"/>
          <w:szCs w:val="28"/>
          <w:u w:val="single"/>
          <w:rtl/>
        </w:rPr>
        <w:t xml:space="preserve"> :</w:t>
      </w:r>
    </w:p>
    <w:p w:rsidR="001F0D25" w:rsidRPr="00091FBD" w:rsidRDefault="001F0D25" w:rsidP="001F0D25">
      <w:pPr>
        <w:tabs>
          <w:tab w:val="left" w:pos="402"/>
        </w:tabs>
        <w:ind w:right="426"/>
        <w:jc w:val="both"/>
        <w:rPr>
          <w:color w:val="000000" w:themeColor="text1"/>
          <w:sz w:val="28"/>
          <w:szCs w:val="28"/>
        </w:rPr>
      </w:pPr>
      <w:r w:rsidRPr="00091FBD">
        <w:rPr>
          <w:b/>
          <w:bCs/>
          <w:color w:val="000000" w:themeColor="text1"/>
          <w:sz w:val="28"/>
          <w:szCs w:val="28"/>
          <w:rtl/>
        </w:rPr>
        <w:t>القول الثالث هو الراجح.</w:t>
      </w:r>
    </w:p>
    <w:p w:rsidR="001F0D25" w:rsidRPr="00091FBD" w:rsidRDefault="001F0D25" w:rsidP="001F0D25">
      <w:pPr>
        <w:tabs>
          <w:tab w:val="left" w:pos="402"/>
        </w:tabs>
        <w:ind w:right="426"/>
        <w:jc w:val="both"/>
        <w:rPr>
          <w:color w:val="000000" w:themeColor="text1"/>
          <w:sz w:val="28"/>
          <w:szCs w:val="28"/>
          <w:rtl/>
        </w:rPr>
      </w:pPr>
      <w:r w:rsidRPr="00091FBD">
        <w:rPr>
          <w:color w:val="000000" w:themeColor="text1"/>
          <w:sz w:val="28"/>
          <w:szCs w:val="28"/>
          <w:rtl/>
        </w:rPr>
        <w:t>لأنه ينظر إلى حقيقة الإجماع, فإذا وجده في جزئية ولو في مسألة مختلف فيها, لم يجز إحداث قول ثالث يصادمه, أما إذا لم يجده فلا يرى مانعاً من إحداث قول جديد .</w:t>
      </w:r>
    </w:p>
    <w:p w:rsidR="001F0D25" w:rsidRPr="00091FBD" w:rsidRDefault="001F0D25" w:rsidP="001F0D25">
      <w:pPr>
        <w:tabs>
          <w:tab w:val="left" w:pos="720"/>
        </w:tabs>
        <w:autoSpaceDE w:val="0"/>
        <w:autoSpaceDN w:val="0"/>
        <w:adjustRightInd w:val="0"/>
        <w:ind w:right="426"/>
        <w:jc w:val="center"/>
        <w:rPr>
          <w:color w:val="000000" w:themeColor="text1"/>
          <w:sz w:val="28"/>
          <w:szCs w:val="28"/>
          <w:rtl/>
        </w:rPr>
      </w:pPr>
    </w:p>
    <w:p w:rsidR="001F0D25" w:rsidRPr="00091FBD" w:rsidRDefault="001F0D25" w:rsidP="001F0D25">
      <w:pPr>
        <w:tabs>
          <w:tab w:val="left" w:pos="720"/>
        </w:tabs>
        <w:autoSpaceDE w:val="0"/>
        <w:autoSpaceDN w:val="0"/>
        <w:adjustRightInd w:val="0"/>
        <w:ind w:right="426"/>
        <w:jc w:val="both"/>
        <w:rPr>
          <w:color w:val="000000" w:themeColor="text1"/>
          <w:sz w:val="28"/>
          <w:szCs w:val="28"/>
        </w:rPr>
      </w:pPr>
      <w:r w:rsidRPr="00091FBD">
        <w:rPr>
          <w:b/>
          <w:bCs/>
          <w:color w:val="000000" w:themeColor="text1"/>
          <w:sz w:val="28"/>
          <w:szCs w:val="28"/>
          <w:rtl/>
        </w:rPr>
        <w:t xml:space="preserve">.مستند الإجماع . </w:t>
      </w:r>
    </w:p>
    <w:p w:rsidR="001F0D25" w:rsidRPr="00091FBD" w:rsidRDefault="001F0D25" w:rsidP="001F0D25">
      <w:pPr>
        <w:tabs>
          <w:tab w:val="left" w:pos="720"/>
        </w:tabs>
        <w:autoSpaceDE w:val="0"/>
        <w:autoSpaceDN w:val="0"/>
        <w:adjustRightInd w:val="0"/>
        <w:ind w:right="426"/>
        <w:jc w:val="both"/>
        <w:rPr>
          <w:color w:val="000000" w:themeColor="text1"/>
          <w:sz w:val="28"/>
          <w:szCs w:val="28"/>
          <w:rtl/>
        </w:rPr>
      </w:pPr>
      <w:r w:rsidRPr="00091FBD">
        <w:rPr>
          <w:b/>
          <w:bCs/>
          <w:color w:val="000000" w:themeColor="text1"/>
          <w:sz w:val="28"/>
          <w:szCs w:val="28"/>
          <w:rtl/>
        </w:rPr>
        <w:t>.إمكان انعقاد الإجماع والخلاف فيه .</w:t>
      </w:r>
    </w:p>
    <w:p w:rsidR="001F0D25" w:rsidRPr="00091FBD" w:rsidRDefault="001F0D25" w:rsidP="001F0D25">
      <w:pPr>
        <w:tabs>
          <w:tab w:val="left" w:pos="720"/>
        </w:tabs>
        <w:autoSpaceDE w:val="0"/>
        <w:autoSpaceDN w:val="0"/>
        <w:adjustRightInd w:val="0"/>
        <w:ind w:right="426"/>
        <w:jc w:val="both"/>
        <w:rPr>
          <w:b/>
          <w:bCs/>
          <w:color w:val="000000" w:themeColor="text1"/>
          <w:sz w:val="28"/>
          <w:szCs w:val="28"/>
          <w:rtl/>
        </w:rPr>
      </w:pPr>
      <w:r w:rsidRPr="00091FBD">
        <w:rPr>
          <w:b/>
          <w:bCs/>
          <w:color w:val="000000" w:themeColor="text1"/>
          <w:sz w:val="28"/>
          <w:szCs w:val="28"/>
          <w:rtl/>
        </w:rPr>
        <w:t>. أهمية الإجماع في الوقت الحاضر وإمكان انعقاده.</w:t>
      </w:r>
    </w:p>
    <w:p w:rsidR="001F0D25" w:rsidRPr="00091FBD" w:rsidRDefault="001F0D25" w:rsidP="001F0D25">
      <w:pPr>
        <w:tabs>
          <w:tab w:val="left" w:pos="720"/>
        </w:tabs>
        <w:autoSpaceDE w:val="0"/>
        <w:autoSpaceDN w:val="0"/>
        <w:adjustRightInd w:val="0"/>
        <w:ind w:right="426"/>
        <w:jc w:val="both"/>
        <w:rPr>
          <w:color w:val="000000" w:themeColor="text1"/>
          <w:sz w:val="28"/>
          <w:szCs w:val="28"/>
          <w:rtl/>
        </w:rPr>
      </w:pPr>
    </w:p>
    <w:p w:rsidR="001F0D25" w:rsidRPr="00091FBD" w:rsidRDefault="001F0D25" w:rsidP="001F0D25">
      <w:pPr>
        <w:tabs>
          <w:tab w:val="left" w:pos="720"/>
        </w:tabs>
        <w:autoSpaceDE w:val="0"/>
        <w:autoSpaceDN w:val="0"/>
        <w:adjustRightInd w:val="0"/>
        <w:ind w:right="426"/>
        <w:jc w:val="both"/>
        <w:rPr>
          <w:color w:val="000000" w:themeColor="text1"/>
          <w:sz w:val="28"/>
          <w:szCs w:val="28"/>
          <w:u w:val="single"/>
          <w:rtl/>
        </w:rPr>
      </w:pPr>
      <w:r w:rsidRPr="00091FBD">
        <w:rPr>
          <w:b/>
          <w:bCs/>
          <w:color w:val="000000" w:themeColor="text1"/>
          <w:sz w:val="28"/>
          <w:szCs w:val="28"/>
          <w:u w:val="single"/>
          <w:rtl/>
        </w:rPr>
        <w:t>مستند الإجماع</w:t>
      </w:r>
      <w:r w:rsidRPr="00091FBD">
        <w:rPr>
          <w:rFonts w:hint="cs"/>
          <w:color w:val="000000" w:themeColor="text1"/>
          <w:sz w:val="28"/>
          <w:szCs w:val="28"/>
          <w:u w:val="single"/>
          <w:rtl/>
        </w:rPr>
        <w:t xml:space="preserve"> :</w:t>
      </w:r>
    </w:p>
    <w:p w:rsidR="001F0D25" w:rsidRPr="00091FBD" w:rsidRDefault="001F0D25" w:rsidP="001F0D25">
      <w:pPr>
        <w:tabs>
          <w:tab w:val="left" w:pos="720"/>
        </w:tabs>
        <w:autoSpaceDE w:val="0"/>
        <w:autoSpaceDN w:val="0"/>
        <w:adjustRightInd w:val="0"/>
        <w:ind w:right="426"/>
        <w:jc w:val="both"/>
        <w:rPr>
          <w:color w:val="000000" w:themeColor="text1"/>
          <w:sz w:val="28"/>
          <w:szCs w:val="28"/>
          <w:rtl/>
        </w:rPr>
      </w:pPr>
      <w:r w:rsidRPr="00091FBD">
        <w:rPr>
          <w:color w:val="000000" w:themeColor="text1"/>
          <w:sz w:val="28"/>
          <w:szCs w:val="28"/>
          <w:rtl/>
        </w:rPr>
        <w:t>- لا بد للإجماع من مستند شرعي, لأن القول في الدين بغير علم</w:t>
      </w:r>
      <w:r w:rsidRPr="00091FBD">
        <w:rPr>
          <w:rFonts w:hint="cs"/>
          <w:color w:val="000000" w:themeColor="text1"/>
          <w:sz w:val="28"/>
          <w:szCs w:val="28"/>
          <w:rtl/>
        </w:rPr>
        <w:t xml:space="preserve"> وبغير دلي</w:t>
      </w:r>
      <w:r w:rsidRPr="00091FBD">
        <w:rPr>
          <w:rFonts w:hint="eastAsia"/>
          <w:color w:val="000000" w:themeColor="text1"/>
          <w:sz w:val="28"/>
          <w:szCs w:val="28"/>
          <w:rtl/>
        </w:rPr>
        <w:t>ل</w:t>
      </w:r>
      <w:r w:rsidRPr="00091FBD">
        <w:rPr>
          <w:color w:val="000000" w:themeColor="text1"/>
          <w:sz w:val="28"/>
          <w:szCs w:val="28"/>
          <w:rtl/>
        </w:rPr>
        <w:t xml:space="preserve"> قول </w:t>
      </w:r>
      <w:r w:rsidRPr="00091FBD">
        <w:rPr>
          <w:rFonts w:hint="cs"/>
          <w:color w:val="000000" w:themeColor="text1"/>
          <w:sz w:val="28"/>
          <w:szCs w:val="28"/>
          <w:rtl/>
        </w:rPr>
        <w:t>بالهوى, وخط</w:t>
      </w:r>
      <w:r w:rsidRPr="00091FBD">
        <w:rPr>
          <w:rFonts w:hint="eastAsia"/>
          <w:color w:val="000000" w:themeColor="text1"/>
          <w:sz w:val="28"/>
          <w:szCs w:val="28"/>
          <w:rtl/>
        </w:rPr>
        <w:t>أ</w:t>
      </w:r>
      <w:r w:rsidRPr="00091FBD">
        <w:rPr>
          <w:color w:val="000000" w:themeColor="text1"/>
          <w:sz w:val="28"/>
          <w:szCs w:val="28"/>
          <w:rtl/>
        </w:rPr>
        <w:t xml:space="preserve"> قطعاً .</w:t>
      </w:r>
    </w:p>
    <w:p w:rsidR="001F0D25" w:rsidRPr="00091FBD" w:rsidRDefault="001F0D25" w:rsidP="001F0D25">
      <w:pPr>
        <w:tabs>
          <w:tab w:val="left" w:pos="720"/>
        </w:tabs>
        <w:autoSpaceDE w:val="0"/>
        <w:autoSpaceDN w:val="0"/>
        <w:adjustRightInd w:val="0"/>
        <w:ind w:right="426"/>
        <w:jc w:val="both"/>
        <w:rPr>
          <w:color w:val="000000" w:themeColor="text1"/>
          <w:sz w:val="28"/>
          <w:szCs w:val="28"/>
          <w:rtl/>
        </w:rPr>
      </w:pPr>
      <w:r w:rsidRPr="00091FBD">
        <w:rPr>
          <w:color w:val="000000" w:themeColor="text1"/>
          <w:sz w:val="28"/>
          <w:szCs w:val="28"/>
          <w:rtl/>
        </w:rPr>
        <w:t>- سند الإجماع قد يكون من الكتاب أو من السنة .</w:t>
      </w:r>
    </w:p>
    <w:p w:rsidR="001F0D25" w:rsidRPr="00091FBD" w:rsidRDefault="001F0D25" w:rsidP="001F0D25">
      <w:pPr>
        <w:tabs>
          <w:tab w:val="left" w:pos="720"/>
        </w:tabs>
        <w:autoSpaceDE w:val="0"/>
        <w:autoSpaceDN w:val="0"/>
        <w:adjustRightInd w:val="0"/>
        <w:ind w:right="426"/>
        <w:jc w:val="both"/>
        <w:rPr>
          <w:color w:val="000000" w:themeColor="text1"/>
          <w:sz w:val="28"/>
          <w:szCs w:val="28"/>
          <w:rtl/>
        </w:rPr>
      </w:pPr>
      <w:r w:rsidRPr="00091FBD">
        <w:rPr>
          <w:color w:val="000000" w:themeColor="text1"/>
          <w:sz w:val="28"/>
          <w:szCs w:val="28"/>
          <w:rtl/>
        </w:rPr>
        <w:t>- فالإجماع على حرمة نكاح الجدات وبنات الأولاد مهما نزلت درجتهن سنده قوله تعالى: (( حرمت عليكم أمهاتكم وبناتكم )).</w:t>
      </w:r>
    </w:p>
    <w:p w:rsidR="001F0D25" w:rsidRPr="00091FBD" w:rsidRDefault="001F0D25" w:rsidP="001F0D25">
      <w:pPr>
        <w:tabs>
          <w:tab w:val="left" w:pos="720"/>
        </w:tabs>
        <w:autoSpaceDE w:val="0"/>
        <w:autoSpaceDN w:val="0"/>
        <w:adjustRightInd w:val="0"/>
        <w:ind w:right="426"/>
        <w:jc w:val="both"/>
        <w:rPr>
          <w:color w:val="000000" w:themeColor="text1"/>
          <w:sz w:val="28"/>
          <w:szCs w:val="28"/>
          <w:rtl/>
        </w:rPr>
      </w:pPr>
      <w:r w:rsidRPr="00091FBD">
        <w:rPr>
          <w:color w:val="000000" w:themeColor="text1"/>
          <w:sz w:val="28"/>
          <w:szCs w:val="28"/>
          <w:rtl/>
        </w:rPr>
        <w:t xml:space="preserve"> - من الإجماع المبني على السنة: ”</w:t>
      </w:r>
      <w:r w:rsidRPr="00091FBD">
        <w:rPr>
          <w:rFonts w:hint="cs"/>
          <w:color w:val="000000" w:themeColor="text1"/>
          <w:sz w:val="28"/>
          <w:szCs w:val="28"/>
          <w:rtl/>
        </w:rPr>
        <w:t>إجماعهم</w:t>
      </w:r>
      <w:r w:rsidRPr="00091FBD">
        <w:rPr>
          <w:color w:val="000000" w:themeColor="text1"/>
          <w:sz w:val="28"/>
          <w:szCs w:val="28"/>
          <w:rtl/>
        </w:rPr>
        <w:t xml:space="preserve"> على إعطاء الجدة السدس في الميراث, لأن الرسول صلى الله عليه وسلم أعطى الجدة السدس.</w:t>
      </w:r>
    </w:p>
    <w:p w:rsidR="001F0D25" w:rsidRPr="00091FBD" w:rsidRDefault="001F0D25" w:rsidP="001F0D25">
      <w:pPr>
        <w:tabs>
          <w:tab w:val="left" w:pos="720"/>
        </w:tabs>
        <w:autoSpaceDE w:val="0"/>
        <w:autoSpaceDN w:val="0"/>
        <w:adjustRightInd w:val="0"/>
        <w:ind w:right="426"/>
        <w:jc w:val="both"/>
        <w:rPr>
          <w:color w:val="000000" w:themeColor="text1"/>
          <w:sz w:val="28"/>
          <w:szCs w:val="28"/>
        </w:rPr>
      </w:pPr>
      <w:r w:rsidRPr="00091FBD">
        <w:rPr>
          <w:color w:val="000000" w:themeColor="text1"/>
          <w:sz w:val="28"/>
          <w:szCs w:val="28"/>
          <w:rtl/>
        </w:rPr>
        <w:t xml:space="preserve">وقد اختلف الأصوليون في جواز انعقاد الإجماع عن اجتهاد أو قياس, فجوزه الأكثرون, ومنعه غيرهم, كداود الظاهري, وابن جرير </w:t>
      </w:r>
      <w:r w:rsidRPr="00091FBD">
        <w:rPr>
          <w:rFonts w:hint="cs"/>
          <w:color w:val="000000" w:themeColor="text1"/>
          <w:sz w:val="28"/>
          <w:szCs w:val="28"/>
          <w:rtl/>
        </w:rPr>
        <w:t>الطبري. وم</w:t>
      </w:r>
      <w:r w:rsidRPr="00091FBD">
        <w:rPr>
          <w:rFonts w:hint="eastAsia"/>
          <w:color w:val="000000" w:themeColor="text1"/>
          <w:sz w:val="28"/>
          <w:szCs w:val="28"/>
          <w:rtl/>
        </w:rPr>
        <w:t>ا</w:t>
      </w:r>
      <w:r w:rsidRPr="00091FBD">
        <w:rPr>
          <w:color w:val="000000" w:themeColor="text1"/>
          <w:sz w:val="28"/>
          <w:szCs w:val="28"/>
          <w:rtl/>
        </w:rPr>
        <w:t xml:space="preserve"> ذهب إليه الأكثرون هو ما نميل إليه.</w:t>
      </w:r>
    </w:p>
    <w:p w:rsidR="001F0D25" w:rsidRPr="00091FBD" w:rsidRDefault="001F0D25" w:rsidP="001F0D25">
      <w:pPr>
        <w:tabs>
          <w:tab w:val="left" w:pos="720"/>
        </w:tabs>
        <w:autoSpaceDE w:val="0"/>
        <w:autoSpaceDN w:val="0"/>
        <w:adjustRightInd w:val="0"/>
        <w:ind w:right="426"/>
        <w:jc w:val="both"/>
        <w:rPr>
          <w:color w:val="000000" w:themeColor="text1"/>
          <w:sz w:val="28"/>
          <w:szCs w:val="28"/>
          <w:rtl/>
        </w:rPr>
      </w:pPr>
      <w:r w:rsidRPr="00091FBD">
        <w:rPr>
          <w:color w:val="000000" w:themeColor="text1"/>
          <w:sz w:val="28"/>
          <w:szCs w:val="28"/>
          <w:rtl/>
        </w:rPr>
        <w:t>فقد انعقدت اجماعات في زمن الصحابة وكان مستندها اجتهاداً وقياساً</w:t>
      </w:r>
    </w:p>
    <w:p w:rsidR="001F0D25" w:rsidRPr="00091FBD" w:rsidRDefault="001F0D25" w:rsidP="001F0D25">
      <w:pPr>
        <w:tabs>
          <w:tab w:val="left" w:pos="720"/>
        </w:tabs>
        <w:autoSpaceDE w:val="0"/>
        <w:autoSpaceDN w:val="0"/>
        <w:adjustRightInd w:val="0"/>
        <w:ind w:right="426"/>
        <w:jc w:val="both"/>
        <w:rPr>
          <w:color w:val="000000" w:themeColor="text1"/>
          <w:sz w:val="28"/>
          <w:szCs w:val="28"/>
          <w:rtl/>
        </w:rPr>
      </w:pPr>
      <w:r w:rsidRPr="00091FBD">
        <w:rPr>
          <w:color w:val="000000" w:themeColor="text1"/>
          <w:sz w:val="28"/>
          <w:szCs w:val="28"/>
          <w:rtl/>
        </w:rPr>
        <w:t xml:space="preserve">فأجمعوا على جمع القرآن , وكان سندهم: المصلحة, وهي ضرب من ضروب </w:t>
      </w:r>
      <w:r w:rsidRPr="00091FBD">
        <w:rPr>
          <w:rFonts w:hint="cs"/>
          <w:color w:val="000000" w:themeColor="text1"/>
          <w:sz w:val="28"/>
          <w:szCs w:val="28"/>
          <w:rtl/>
        </w:rPr>
        <w:t>الاجتهاد, ووافقو</w:t>
      </w:r>
      <w:r w:rsidRPr="00091FBD">
        <w:rPr>
          <w:rFonts w:hint="eastAsia"/>
          <w:color w:val="000000" w:themeColor="text1"/>
          <w:sz w:val="28"/>
          <w:szCs w:val="28"/>
          <w:rtl/>
        </w:rPr>
        <w:t>ا</w:t>
      </w:r>
      <w:r w:rsidRPr="00091FBD">
        <w:rPr>
          <w:color w:val="000000" w:themeColor="text1"/>
          <w:sz w:val="28"/>
          <w:szCs w:val="28"/>
          <w:rtl/>
        </w:rPr>
        <w:t xml:space="preserve"> عثمان بن عفان في إحداثه النداء الثالث لصلاة الجمعة, وكان سندهم: مصلحة إعلام الناس بالصلاة.</w:t>
      </w:r>
    </w:p>
    <w:p w:rsidR="001F0D25" w:rsidRPr="00091FBD" w:rsidRDefault="001F0D25" w:rsidP="001F0D25">
      <w:pPr>
        <w:tabs>
          <w:tab w:val="left" w:pos="567"/>
        </w:tabs>
        <w:autoSpaceDE w:val="0"/>
        <w:autoSpaceDN w:val="0"/>
        <w:adjustRightInd w:val="0"/>
        <w:ind w:right="426"/>
        <w:jc w:val="both"/>
        <w:rPr>
          <w:b/>
          <w:bCs/>
          <w:color w:val="000000" w:themeColor="text1"/>
          <w:sz w:val="28"/>
          <w:szCs w:val="28"/>
          <w:u w:val="single"/>
          <w:rtl/>
        </w:rPr>
      </w:pPr>
    </w:p>
    <w:p w:rsidR="001F0D25" w:rsidRPr="00091FBD" w:rsidRDefault="001F0D25" w:rsidP="001F0D25">
      <w:pPr>
        <w:tabs>
          <w:tab w:val="left" w:pos="567"/>
        </w:tabs>
        <w:autoSpaceDE w:val="0"/>
        <w:autoSpaceDN w:val="0"/>
        <w:adjustRightInd w:val="0"/>
        <w:ind w:right="426"/>
        <w:jc w:val="center"/>
        <w:rPr>
          <w:b/>
          <w:bCs/>
          <w:color w:val="000000" w:themeColor="text1"/>
          <w:sz w:val="28"/>
          <w:szCs w:val="28"/>
          <w:rtl/>
        </w:rPr>
      </w:pPr>
      <w:r w:rsidRPr="00091FBD">
        <w:rPr>
          <w:rFonts w:hint="cs"/>
          <w:b/>
          <w:bCs/>
          <w:color w:val="000000" w:themeColor="text1"/>
          <w:sz w:val="28"/>
          <w:szCs w:val="28"/>
          <w:rtl/>
        </w:rPr>
        <w:t>8</w:t>
      </w:r>
    </w:p>
    <w:p w:rsidR="001F0D25" w:rsidRPr="00091FBD" w:rsidRDefault="001F0D25" w:rsidP="001F0D25">
      <w:pPr>
        <w:tabs>
          <w:tab w:val="left" w:pos="567"/>
        </w:tabs>
        <w:autoSpaceDE w:val="0"/>
        <w:autoSpaceDN w:val="0"/>
        <w:adjustRightInd w:val="0"/>
        <w:ind w:right="426"/>
        <w:jc w:val="both"/>
        <w:rPr>
          <w:b/>
          <w:bCs/>
          <w:color w:val="000000" w:themeColor="text1"/>
          <w:sz w:val="28"/>
          <w:szCs w:val="28"/>
          <w:u w:val="single"/>
          <w:rtl/>
        </w:rPr>
      </w:pPr>
    </w:p>
    <w:p w:rsidR="001F0D25" w:rsidRPr="00091FBD" w:rsidRDefault="001F0D25" w:rsidP="001F0D25">
      <w:pPr>
        <w:tabs>
          <w:tab w:val="left" w:pos="567"/>
        </w:tabs>
        <w:autoSpaceDE w:val="0"/>
        <w:autoSpaceDN w:val="0"/>
        <w:adjustRightInd w:val="0"/>
        <w:ind w:right="426"/>
        <w:jc w:val="both"/>
        <w:rPr>
          <w:color w:val="000000" w:themeColor="text1"/>
          <w:sz w:val="28"/>
          <w:szCs w:val="28"/>
          <w:u w:val="single"/>
          <w:rtl/>
        </w:rPr>
      </w:pPr>
      <w:r w:rsidRPr="00091FBD">
        <w:rPr>
          <w:b/>
          <w:bCs/>
          <w:color w:val="000000" w:themeColor="text1"/>
          <w:sz w:val="28"/>
          <w:szCs w:val="28"/>
          <w:u w:val="single"/>
          <w:rtl/>
        </w:rPr>
        <w:t>إمكان انعقاد الإجماع والخلاف فيه</w:t>
      </w:r>
      <w:r w:rsidRPr="00091FBD">
        <w:rPr>
          <w:rFonts w:hint="cs"/>
          <w:color w:val="000000" w:themeColor="text1"/>
          <w:sz w:val="28"/>
          <w:szCs w:val="28"/>
          <w:u w:val="single"/>
          <w:rtl/>
        </w:rPr>
        <w:t xml:space="preserve"> :</w:t>
      </w:r>
    </w:p>
    <w:p w:rsidR="001F0D25" w:rsidRPr="00091FBD" w:rsidRDefault="001F0D25" w:rsidP="001F0D25">
      <w:pPr>
        <w:tabs>
          <w:tab w:val="left" w:pos="567"/>
        </w:tabs>
        <w:autoSpaceDE w:val="0"/>
        <w:autoSpaceDN w:val="0"/>
        <w:adjustRightInd w:val="0"/>
        <w:ind w:right="426"/>
        <w:jc w:val="both"/>
        <w:rPr>
          <w:color w:val="000000" w:themeColor="text1"/>
          <w:sz w:val="28"/>
          <w:szCs w:val="28"/>
        </w:rPr>
      </w:pPr>
      <w:r w:rsidRPr="00091FBD">
        <w:rPr>
          <w:b/>
          <w:bCs/>
          <w:color w:val="000000" w:themeColor="text1"/>
          <w:sz w:val="28"/>
          <w:szCs w:val="28"/>
          <w:rtl/>
        </w:rPr>
        <w:t xml:space="preserve">1 - قال بعضهم: </w:t>
      </w:r>
      <w:r w:rsidRPr="00091FBD">
        <w:rPr>
          <w:color w:val="000000" w:themeColor="text1"/>
          <w:sz w:val="28"/>
          <w:szCs w:val="28"/>
          <w:rtl/>
        </w:rPr>
        <w:t>بعدم إمكان انعقاده, وبعدم وقوعه أصلا, ومن هؤلاء النظام من المعتزلة.</w:t>
      </w:r>
    </w:p>
    <w:p w:rsidR="001F0D25" w:rsidRPr="00091FBD" w:rsidRDefault="001F0D25" w:rsidP="001F0D25">
      <w:pPr>
        <w:tabs>
          <w:tab w:val="left" w:pos="567"/>
        </w:tabs>
        <w:autoSpaceDE w:val="0"/>
        <w:autoSpaceDN w:val="0"/>
        <w:adjustRightInd w:val="0"/>
        <w:ind w:right="426"/>
        <w:jc w:val="both"/>
        <w:rPr>
          <w:color w:val="000000" w:themeColor="text1"/>
          <w:sz w:val="28"/>
          <w:szCs w:val="28"/>
        </w:rPr>
      </w:pPr>
      <w:r w:rsidRPr="00091FBD">
        <w:rPr>
          <w:color w:val="000000" w:themeColor="text1"/>
          <w:sz w:val="28"/>
          <w:szCs w:val="28"/>
          <w:rtl/>
        </w:rPr>
        <w:t>واحتجوا : بأن معرفة المجتهدين بأعيانهم متعذرة أو مستحيلة, إذ لا ضابط لتمييز المجتهد من غير المجتهد, وحتى إذا عرف شخص بالاجتهاد في بلده فقد ينازعه الآخرون من أهل بلده, أو غيرهم, في أهليته للاجتهاد, وحتى إذا عرفوا دون منازعة لهم في أهليتهم للاجتهاد, فمن العسير جدا جمعهم, وعرض المسألة عليهم, لتفرقهم في البلاد والأمصار, وحتى إذا أريد عرض المسألة عليهم وهم في أماكنهم, فمن الصعب جدا إبلاغها لكل واحد ومعرفة رأيه على وجه موثوق, والتيقن من بقائه على رأيه إلى وقت أخذ جميع الآراء.</w:t>
      </w:r>
    </w:p>
    <w:p w:rsidR="001F0D25" w:rsidRPr="00091FBD" w:rsidRDefault="001F0D25" w:rsidP="001F0D25">
      <w:pPr>
        <w:tabs>
          <w:tab w:val="left" w:pos="567"/>
        </w:tabs>
        <w:autoSpaceDE w:val="0"/>
        <w:autoSpaceDN w:val="0"/>
        <w:adjustRightInd w:val="0"/>
        <w:ind w:right="426"/>
        <w:jc w:val="both"/>
        <w:rPr>
          <w:color w:val="000000" w:themeColor="text1"/>
          <w:sz w:val="28"/>
          <w:szCs w:val="28"/>
          <w:rtl/>
        </w:rPr>
      </w:pPr>
      <w:r w:rsidRPr="00091FBD">
        <w:rPr>
          <w:color w:val="000000" w:themeColor="text1"/>
          <w:sz w:val="28"/>
          <w:szCs w:val="28"/>
          <w:rtl/>
        </w:rPr>
        <w:t>ويضاف على ذلك كله أن الإجماع لا بد له من سند, فإن كان قطعياً فالناس يعرفونه ولا يغفلون عنه في العادة, لأن من شأن القطعي أن يعرف ويشاع فلا حاجة للإجماع, وان كان الدليل ظنياً فيستحيل في العادة الاتفاق عليه, لاختلاف المجتهدين في أفكارهم وقرائحهم في الاستنباط.</w:t>
      </w:r>
    </w:p>
    <w:p w:rsidR="001F0D25" w:rsidRPr="00091FBD" w:rsidRDefault="001F0D25" w:rsidP="001F0D25">
      <w:pPr>
        <w:tabs>
          <w:tab w:val="left" w:pos="567"/>
        </w:tabs>
        <w:autoSpaceDE w:val="0"/>
        <w:autoSpaceDN w:val="0"/>
        <w:adjustRightInd w:val="0"/>
        <w:ind w:right="426"/>
        <w:jc w:val="both"/>
        <w:rPr>
          <w:color w:val="000000" w:themeColor="text1"/>
          <w:sz w:val="28"/>
          <w:szCs w:val="28"/>
        </w:rPr>
      </w:pPr>
      <w:r w:rsidRPr="00091FBD">
        <w:rPr>
          <w:b/>
          <w:bCs/>
          <w:color w:val="000000" w:themeColor="text1"/>
          <w:sz w:val="28"/>
          <w:szCs w:val="28"/>
          <w:rtl/>
        </w:rPr>
        <w:t>أما الجمهور</w:t>
      </w:r>
      <w:r w:rsidRPr="00091FBD">
        <w:rPr>
          <w:color w:val="000000" w:themeColor="text1"/>
          <w:sz w:val="28"/>
          <w:szCs w:val="28"/>
          <w:rtl/>
        </w:rPr>
        <w:t xml:space="preserve"> فيرون إمكان انعقاد الإجماع, وبوقوعه فعلاً .</w:t>
      </w:r>
    </w:p>
    <w:p w:rsidR="001F0D25" w:rsidRPr="00091FBD" w:rsidRDefault="001F0D25" w:rsidP="001F0D25">
      <w:pPr>
        <w:tabs>
          <w:tab w:val="left" w:pos="567"/>
        </w:tabs>
        <w:autoSpaceDE w:val="0"/>
        <w:autoSpaceDN w:val="0"/>
        <w:adjustRightInd w:val="0"/>
        <w:ind w:right="426"/>
        <w:jc w:val="both"/>
        <w:rPr>
          <w:color w:val="000000" w:themeColor="text1"/>
          <w:sz w:val="28"/>
          <w:szCs w:val="28"/>
          <w:rtl/>
        </w:rPr>
      </w:pPr>
      <w:r w:rsidRPr="00091FBD">
        <w:rPr>
          <w:color w:val="000000" w:themeColor="text1"/>
          <w:sz w:val="28"/>
          <w:szCs w:val="28"/>
          <w:rtl/>
        </w:rPr>
        <w:t>واحتجوا: بأن ما قاله المانعون مجرد تشكيك بأمر ممكن الوقوع, فلا يلتفت إليه.</w:t>
      </w:r>
    </w:p>
    <w:p w:rsidR="001F0D25" w:rsidRPr="00091FBD" w:rsidRDefault="001F0D25" w:rsidP="001F0D25">
      <w:pPr>
        <w:tabs>
          <w:tab w:val="left" w:pos="567"/>
        </w:tabs>
        <w:autoSpaceDE w:val="0"/>
        <w:autoSpaceDN w:val="0"/>
        <w:adjustRightInd w:val="0"/>
        <w:ind w:right="426"/>
        <w:jc w:val="both"/>
        <w:rPr>
          <w:color w:val="000000" w:themeColor="text1"/>
          <w:sz w:val="28"/>
          <w:szCs w:val="28"/>
          <w:rtl/>
        </w:rPr>
      </w:pPr>
      <w:r w:rsidRPr="00091FBD">
        <w:rPr>
          <w:color w:val="000000" w:themeColor="text1"/>
          <w:sz w:val="28"/>
          <w:szCs w:val="28"/>
          <w:rtl/>
        </w:rPr>
        <w:t>ودليل إمكان وقوعه: أنه وقع فعلاً في عصر الصحابة.</w:t>
      </w:r>
    </w:p>
    <w:p w:rsidR="001F0D25" w:rsidRPr="00091FBD" w:rsidRDefault="001F0D25" w:rsidP="001F0D25">
      <w:pPr>
        <w:tabs>
          <w:tab w:val="left" w:pos="567"/>
        </w:tabs>
        <w:autoSpaceDE w:val="0"/>
        <w:autoSpaceDN w:val="0"/>
        <w:adjustRightInd w:val="0"/>
        <w:ind w:right="426"/>
        <w:jc w:val="both"/>
        <w:rPr>
          <w:color w:val="000000" w:themeColor="text1"/>
          <w:sz w:val="28"/>
          <w:szCs w:val="28"/>
          <w:rtl/>
        </w:rPr>
      </w:pPr>
    </w:p>
    <w:p w:rsidR="001F0D25" w:rsidRPr="00091FBD" w:rsidRDefault="001F0D25" w:rsidP="001F0D25">
      <w:pPr>
        <w:tabs>
          <w:tab w:val="left" w:pos="567"/>
        </w:tabs>
        <w:autoSpaceDE w:val="0"/>
        <w:autoSpaceDN w:val="0"/>
        <w:adjustRightInd w:val="0"/>
        <w:ind w:right="426"/>
        <w:jc w:val="both"/>
        <w:rPr>
          <w:b/>
          <w:bCs/>
          <w:color w:val="000000" w:themeColor="text1"/>
          <w:sz w:val="28"/>
          <w:szCs w:val="28"/>
          <w:u w:val="single"/>
          <w:rtl/>
        </w:rPr>
      </w:pPr>
      <w:r w:rsidRPr="00091FBD">
        <w:rPr>
          <w:b/>
          <w:bCs/>
          <w:color w:val="000000" w:themeColor="text1"/>
          <w:sz w:val="28"/>
          <w:szCs w:val="28"/>
          <w:u w:val="single"/>
          <w:rtl/>
        </w:rPr>
        <w:t>وجوب التفصيل في هذا الخلاف</w:t>
      </w:r>
      <w:r w:rsidRPr="00091FBD">
        <w:rPr>
          <w:rFonts w:hint="cs"/>
          <w:b/>
          <w:bCs/>
          <w:color w:val="000000" w:themeColor="text1"/>
          <w:sz w:val="28"/>
          <w:szCs w:val="28"/>
          <w:u w:val="single"/>
          <w:rtl/>
        </w:rPr>
        <w:t xml:space="preserve"> :</w:t>
      </w:r>
    </w:p>
    <w:p w:rsidR="001F0D25" w:rsidRPr="00091FBD" w:rsidRDefault="001F0D25" w:rsidP="001F0D25">
      <w:pPr>
        <w:tabs>
          <w:tab w:val="left" w:pos="567"/>
        </w:tabs>
        <w:autoSpaceDE w:val="0"/>
        <w:autoSpaceDN w:val="0"/>
        <w:adjustRightInd w:val="0"/>
        <w:ind w:right="426"/>
        <w:jc w:val="both"/>
        <w:rPr>
          <w:color w:val="000000" w:themeColor="text1"/>
          <w:sz w:val="28"/>
          <w:szCs w:val="28"/>
        </w:rPr>
      </w:pPr>
      <w:r w:rsidRPr="00091FBD">
        <w:rPr>
          <w:b/>
          <w:bCs/>
          <w:color w:val="000000" w:themeColor="text1"/>
          <w:sz w:val="28"/>
          <w:szCs w:val="28"/>
          <w:rtl/>
        </w:rPr>
        <w:lastRenderedPageBreak/>
        <w:t xml:space="preserve">والذي نراه في هذا الخلاف: </w:t>
      </w:r>
      <w:r w:rsidRPr="00091FBD">
        <w:rPr>
          <w:color w:val="000000" w:themeColor="text1"/>
          <w:sz w:val="28"/>
          <w:szCs w:val="28"/>
          <w:rtl/>
        </w:rPr>
        <w:t xml:space="preserve">وجوب التفصيل, فلا نأخذ قول الجمهور بإطلاق, ولا نرفض قول المانعين </w:t>
      </w:r>
      <w:r w:rsidRPr="00091FBD">
        <w:rPr>
          <w:rFonts w:hint="cs"/>
          <w:color w:val="000000" w:themeColor="text1"/>
          <w:sz w:val="28"/>
          <w:szCs w:val="28"/>
          <w:rtl/>
        </w:rPr>
        <w:t>بإطلاق, والتفصي</w:t>
      </w:r>
      <w:r w:rsidRPr="00091FBD">
        <w:rPr>
          <w:rFonts w:hint="eastAsia"/>
          <w:color w:val="000000" w:themeColor="text1"/>
          <w:sz w:val="28"/>
          <w:szCs w:val="28"/>
          <w:rtl/>
        </w:rPr>
        <w:t>ل</w:t>
      </w:r>
      <w:r w:rsidRPr="00091FBD">
        <w:rPr>
          <w:color w:val="000000" w:themeColor="text1"/>
          <w:sz w:val="28"/>
          <w:szCs w:val="28"/>
          <w:rtl/>
        </w:rPr>
        <w:t xml:space="preserve"> الذي نراه يستلزم مناقشة ما قاله المانعون:</w:t>
      </w:r>
    </w:p>
    <w:p w:rsidR="001F0D25" w:rsidRPr="00091FBD" w:rsidRDefault="001F0D25" w:rsidP="001F0D25">
      <w:pPr>
        <w:tabs>
          <w:tab w:val="left" w:pos="567"/>
        </w:tabs>
        <w:autoSpaceDE w:val="0"/>
        <w:autoSpaceDN w:val="0"/>
        <w:adjustRightInd w:val="0"/>
        <w:ind w:right="426"/>
        <w:jc w:val="both"/>
        <w:rPr>
          <w:color w:val="000000" w:themeColor="text1"/>
          <w:sz w:val="28"/>
          <w:szCs w:val="28"/>
          <w:rtl/>
        </w:rPr>
      </w:pPr>
      <w:r w:rsidRPr="00091FBD">
        <w:rPr>
          <w:b/>
          <w:bCs/>
          <w:color w:val="000000" w:themeColor="text1"/>
          <w:sz w:val="28"/>
          <w:szCs w:val="28"/>
          <w:rtl/>
        </w:rPr>
        <w:t>أولا</w:t>
      </w:r>
      <w:r w:rsidRPr="00091FBD">
        <w:rPr>
          <w:color w:val="000000" w:themeColor="text1"/>
          <w:sz w:val="28"/>
          <w:szCs w:val="28"/>
          <w:rtl/>
        </w:rPr>
        <w:t xml:space="preserve"> : ما احتج به المانعون من أن مستند الإجماع إن كان قطعياً فهو لا يغيب عن الناس, فلا حاجة إذن إلى الإجماع, وإن كان السند ظنيا أحالت العادة اتفاقهم, فلا ينعقد الإجماع.</w:t>
      </w:r>
    </w:p>
    <w:p w:rsidR="001F0D25" w:rsidRPr="00091FBD" w:rsidRDefault="001F0D25" w:rsidP="001F0D25">
      <w:pPr>
        <w:tabs>
          <w:tab w:val="left" w:pos="567"/>
        </w:tabs>
        <w:autoSpaceDE w:val="0"/>
        <w:autoSpaceDN w:val="0"/>
        <w:adjustRightInd w:val="0"/>
        <w:ind w:right="426"/>
        <w:jc w:val="both"/>
        <w:rPr>
          <w:color w:val="000000" w:themeColor="text1"/>
          <w:sz w:val="28"/>
          <w:szCs w:val="28"/>
          <w:rtl/>
        </w:rPr>
      </w:pPr>
      <w:r w:rsidRPr="00091FBD">
        <w:rPr>
          <w:b/>
          <w:bCs/>
          <w:color w:val="000000" w:themeColor="text1"/>
          <w:sz w:val="28"/>
          <w:szCs w:val="28"/>
          <w:rtl/>
        </w:rPr>
        <w:t>ثانياً</w:t>
      </w:r>
      <w:r w:rsidRPr="00091FBD">
        <w:rPr>
          <w:color w:val="000000" w:themeColor="text1"/>
          <w:sz w:val="28"/>
          <w:szCs w:val="28"/>
          <w:rtl/>
        </w:rPr>
        <w:t xml:space="preserve"> : أما ما احتجوا به من عدم إمكان معرفة المجتهدين</w:t>
      </w:r>
      <w:r w:rsidRPr="00091FBD">
        <w:rPr>
          <w:rFonts w:hint="cs"/>
          <w:color w:val="000000" w:themeColor="text1"/>
          <w:sz w:val="28"/>
          <w:szCs w:val="28"/>
          <w:rtl/>
        </w:rPr>
        <w:t xml:space="preserve"> </w:t>
      </w:r>
      <w:r w:rsidRPr="00091FBD">
        <w:rPr>
          <w:color w:val="000000" w:themeColor="text1"/>
          <w:sz w:val="28"/>
          <w:szCs w:val="28"/>
          <w:rtl/>
        </w:rPr>
        <w:t xml:space="preserve">بأشخاصهم لتفرقهم في </w:t>
      </w:r>
      <w:r w:rsidRPr="00091FBD">
        <w:rPr>
          <w:rFonts w:hint="cs"/>
          <w:color w:val="000000" w:themeColor="text1"/>
          <w:sz w:val="28"/>
          <w:szCs w:val="28"/>
          <w:rtl/>
        </w:rPr>
        <w:t>الأمصار, فهذ</w:t>
      </w:r>
      <w:r w:rsidRPr="00091FBD">
        <w:rPr>
          <w:rFonts w:hint="eastAsia"/>
          <w:color w:val="000000" w:themeColor="text1"/>
          <w:sz w:val="28"/>
          <w:szCs w:val="28"/>
          <w:rtl/>
        </w:rPr>
        <w:t>ا</w:t>
      </w:r>
      <w:r w:rsidRPr="00091FBD">
        <w:rPr>
          <w:color w:val="000000" w:themeColor="text1"/>
          <w:sz w:val="28"/>
          <w:szCs w:val="28"/>
          <w:rtl/>
        </w:rPr>
        <w:t xml:space="preserve"> القول جدير بالتأمل</w:t>
      </w:r>
      <w:r w:rsidRPr="00091FBD">
        <w:rPr>
          <w:rFonts w:hint="cs"/>
          <w:color w:val="000000" w:themeColor="text1"/>
          <w:sz w:val="28"/>
          <w:szCs w:val="28"/>
          <w:rtl/>
        </w:rPr>
        <w:t xml:space="preserve"> </w:t>
      </w:r>
      <w:r w:rsidRPr="00091FBD">
        <w:rPr>
          <w:color w:val="000000" w:themeColor="text1"/>
          <w:sz w:val="28"/>
          <w:szCs w:val="28"/>
          <w:rtl/>
        </w:rPr>
        <w:t>و</w:t>
      </w:r>
      <w:r w:rsidRPr="00091FBD">
        <w:rPr>
          <w:rFonts w:hint="cs"/>
          <w:color w:val="000000" w:themeColor="text1"/>
          <w:sz w:val="28"/>
          <w:szCs w:val="28"/>
          <w:rtl/>
        </w:rPr>
        <w:t xml:space="preserve"> </w:t>
      </w:r>
      <w:r w:rsidRPr="00091FBD">
        <w:rPr>
          <w:color w:val="000000" w:themeColor="text1"/>
          <w:sz w:val="28"/>
          <w:szCs w:val="28"/>
          <w:rtl/>
        </w:rPr>
        <w:t>المناقشة.</w:t>
      </w:r>
    </w:p>
    <w:p w:rsidR="001F0D25" w:rsidRPr="00091FBD" w:rsidRDefault="001F0D25" w:rsidP="001F0D25">
      <w:pPr>
        <w:tabs>
          <w:tab w:val="left" w:pos="567"/>
        </w:tabs>
        <w:autoSpaceDE w:val="0"/>
        <w:autoSpaceDN w:val="0"/>
        <w:adjustRightInd w:val="0"/>
        <w:ind w:right="426"/>
        <w:jc w:val="both"/>
        <w:rPr>
          <w:color w:val="000000" w:themeColor="text1"/>
          <w:sz w:val="28"/>
          <w:szCs w:val="28"/>
          <w:rtl/>
        </w:rPr>
      </w:pPr>
    </w:p>
    <w:p w:rsidR="001F0D25" w:rsidRPr="00091FBD" w:rsidRDefault="001F0D25" w:rsidP="001F0D25">
      <w:pPr>
        <w:tabs>
          <w:tab w:val="left" w:pos="567"/>
        </w:tabs>
        <w:autoSpaceDE w:val="0"/>
        <w:autoSpaceDN w:val="0"/>
        <w:adjustRightInd w:val="0"/>
        <w:ind w:right="426"/>
        <w:jc w:val="both"/>
        <w:rPr>
          <w:color w:val="000000" w:themeColor="text1"/>
          <w:sz w:val="28"/>
          <w:szCs w:val="28"/>
          <w:rtl/>
        </w:rPr>
      </w:pPr>
    </w:p>
    <w:p w:rsidR="001F0D25" w:rsidRPr="00091FBD" w:rsidRDefault="001F0D25" w:rsidP="001F0D25">
      <w:pPr>
        <w:tabs>
          <w:tab w:val="left" w:pos="567"/>
        </w:tabs>
        <w:autoSpaceDE w:val="0"/>
        <w:autoSpaceDN w:val="0"/>
        <w:adjustRightInd w:val="0"/>
        <w:ind w:right="426"/>
        <w:jc w:val="both"/>
        <w:rPr>
          <w:color w:val="000000" w:themeColor="text1"/>
          <w:sz w:val="28"/>
          <w:szCs w:val="28"/>
          <w:u w:val="single"/>
          <w:rtl/>
        </w:rPr>
      </w:pPr>
      <w:r w:rsidRPr="00091FBD">
        <w:rPr>
          <w:b/>
          <w:bCs/>
          <w:color w:val="000000" w:themeColor="text1"/>
          <w:sz w:val="28"/>
          <w:szCs w:val="28"/>
          <w:u w:val="single"/>
          <w:rtl/>
        </w:rPr>
        <w:t>عصور السلف</w:t>
      </w:r>
      <w:r w:rsidRPr="00091FBD">
        <w:rPr>
          <w:rFonts w:hint="cs"/>
          <w:color w:val="000000" w:themeColor="text1"/>
          <w:sz w:val="28"/>
          <w:szCs w:val="28"/>
          <w:u w:val="single"/>
          <w:rtl/>
        </w:rPr>
        <w:t xml:space="preserve"> :</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color w:val="000000" w:themeColor="text1"/>
          <w:sz w:val="28"/>
          <w:szCs w:val="28"/>
          <w:rtl/>
        </w:rPr>
        <w:t xml:space="preserve">تنقسم عصور السلف إلى </w:t>
      </w:r>
      <w:r w:rsidRPr="00091FBD">
        <w:rPr>
          <w:b/>
          <w:bCs/>
          <w:color w:val="000000" w:themeColor="text1"/>
          <w:sz w:val="28"/>
          <w:szCs w:val="28"/>
          <w:rtl/>
        </w:rPr>
        <w:t>قسمين مختلفين:</w:t>
      </w:r>
      <w:r w:rsidRPr="00091FBD">
        <w:rPr>
          <w:color w:val="000000" w:themeColor="text1"/>
          <w:sz w:val="28"/>
          <w:szCs w:val="28"/>
          <w:rtl/>
        </w:rPr>
        <w:t>1- عصر الصحابة.2- عصر ما بعدهم.</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b/>
          <w:bCs/>
          <w:color w:val="000000" w:themeColor="text1"/>
          <w:sz w:val="28"/>
          <w:szCs w:val="28"/>
          <w:rtl/>
        </w:rPr>
        <w:t>1- في عصر الصحابة</w:t>
      </w:r>
      <w:r w:rsidRPr="00091FBD">
        <w:rPr>
          <w:color w:val="000000" w:themeColor="text1"/>
          <w:sz w:val="28"/>
          <w:szCs w:val="28"/>
          <w:rtl/>
        </w:rPr>
        <w:t>, لا سيما في زمن أبي بكر وعمر, كان المجتهدون قلة ومعروفين بأعيانهم, وموجودين كلهم تقريباً في المدينة, أو في مكان يسهل الوصول إليهم ومعرفة آرائهم, وكان الاجتهاد يأخذ شكل الشورى.</w:t>
      </w:r>
    </w:p>
    <w:p w:rsidR="001F0D25" w:rsidRPr="00091FBD" w:rsidRDefault="001F0D25" w:rsidP="001F0D25">
      <w:pPr>
        <w:tabs>
          <w:tab w:val="left" w:pos="720"/>
        </w:tabs>
        <w:autoSpaceDE w:val="0"/>
        <w:autoSpaceDN w:val="0"/>
        <w:adjustRightInd w:val="0"/>
        <w:ind w:right="426"/>
        <w:rPr>
          <w:color w:val="000000" w:themeColor="text1"/>
          <w:sz w:val="28"/>
          <w:szCs w:val="28"/>
        </w:rPr>
      </w:pPr>
      <w:r w:rsidRPr="00091FBD">
        <w:rPr>
          <w:b/>
          <w:bCs/>
          <w:color w:val="000000" w:themeColor="text1"/>
          <w:sz w:val="28"/>
          <w:szCs w:val="28"/>
          <w:rtl/>
        </w:rPr>
        <w:t>2- بعد عصر الصحابة</w:t>
      </w:r>
      <w:r w:rsidRPr="00091FBD">
        <w:rPr>
          <w:color w:val="000000" w:themeColor="text1"/>
          <w:sz w:val="28"/>
          <w:szCs w:val="28"/>
          <w:rtl/>
        </w:rPr>
        <w:t xml:space="preserve"> : من العسير جدا التسليم بانعقاد الإجماع, لتفرق الفقهاء في البلاد النائية وأمصار المسلمين العديدة, وكثرة عددهم واختلاف مشاربهم, وعدم اخذ الاجتهاد بأسلوب الشورى كما كان الحال في العهد الأول , وأقصى ما يمكن أن يقال: إن أحكاما اجتهادية في بعض المسائل وجدت واشتهرت, ولم يعرف لها مخالف, ولكن عدم معرفة المخالف لا يدل على عدم جود المخالف, وبالتالي لا نستطيع اعتباره إجماعا , بل ولا إجماعا سكوتياً. </w:t>
      </w:r>
    </w:p>
    <w:p w:rsidR="001F0D25" w:rsidRPr="00091FBD" w:rsidRDefault="001F0D25" w:rsidP="001F0D25">
      <w:pPr>
        <w:tabs>
          <w:tab w:val="left" w:pos="720"/>
        </w:tabs>
        <w:autoSpaceDE w:val="0"/>
        <w:autoSpaceDN w:val="0"/>
        <w:adjustRightInd w:val="0"/>
        <w:ind w:right="426"/>
        <w:rPr>
          <w:color w:val="000000" w:themeColor="text1"/>
          <w:sz w:val="28"/>
          <w:szCs w:val="28"/>
          <w:u w:val="single"/>
          <w:rtl/>
        </w:rPr>
      </w:pPr>
      <w:r w:rsidRPr="00091FBD">
        <w:rPr>
          <w:b/>
          <w:bCs/>
          <w:color w:val="000000" w:themeColor="text1"/>
          <w:sz w:val="28"/>
          <w:szCs w:val="28"/>
          <w:u w:val="single"/>
          <w:rtl/>
        </w:rPr>
        <w:t>أهمية الإجماع في هذا العصر وإمكان انعقاده</w:t>
      </w:r>
      <w:r w:rsidRPr="00091FBD">
        <w:rPr>
          <w:rFonts w:hint="cs"/>
          <w:color w:val="000000" w:themeColor="text1"/>
          <w:sz w:val="28"/>
          <w:szCs w:val="28"/>
          <w:u w:val="single"/>
          <w:rtl/>
        </w:rPr>
        <w:t xml:space="preserve"> :</w:t>
      </w:r>
    </w:p>
    <w:p w:rsidR="001F0D25" w:rsidRPr="00091FBD" w:rsidRDefault="001F0D25" w:rsidP="001F0D25">
      <w:pPr>
        <w:tabs>
          <w:tab w:val="left" w:pos="720"/>
        </w:tabs>
        <w:autoSpaceDE w:val="0"/>
        <w:autoSpaceDN w:val="0"/>
        <w:adjustRightInd w:val="0"/>
        <w:ind w:right="426"/>
        <w:rPr>
          <w:color w:val="000000" w:themeColor="text1"/>
          <w:sz w:val="28"/>
          <w:szCs w:val="28"/>
        </w:rPr>
      </w:pPr>
      <w:r w:rsidRPr="00091FBD">
        <w:rPr>
          <w:color w:val="000000" w:themeColor="text1"/>
          <w:sz w:val="28"/>
          <w:szCs w:val="28"/>
          <w:rtl/>
        </w:rPr>
        <w:t>الإجماع مصدر مهم من مصادر الفقه الإسلامي, ودليل من أدلة الأحكام مشهود له بالصحة والاعتبار, فيمكن الاستفادة منه في معرفة الأحكام الشرعية للوقائع الجديدة, إلا أن هذه الاستفادة لا يمكن أن تتم إلا إذا تهيأ جمع الفقهاء وعرض المسائل عليهم ومعرفة آرائهم فيها, وهذا لا يتم إلا عن طريق إيجاد مجمع فقهي يضم جميع الفقهاء في العالم الإسلامي, ويكون لهذا المجمع مكان معين, ويهيأ له جميع ما يلزم من مال وكتب وكتبة إلخ, ويجتمع في أوقات معينة وفق نظام معين وتعرض عليه المسائل لدراستها..</w:t>
      </w:r>
    </w:p>
    <w:p w:rsidR="001F0D25" w:rsidRPr="00091FBD" w:rsidRDefault="001F0D25" w:rsidP="001F0D25">
      <w:pPr>
        <w:tabs>
          <w:tab w:val="left" w:pos="720"/>
        </w:tabs>
        <w:autoSpaceDE w:val="0"/>
        <w:autoSpaceDN w:val="0"/>
        <w:adjustRightInd w:val="0"/>
        <w:ind w:right="426"/>
        <w:rPr>
          <w:color w:val="000000" w:themeColor="text1"/>
          <w:sz w:val="28"/>
          <w:szCs w:val="28"/>
        </w:rPr>
      </w:pPr>
      <w:r w:rsidRPr="00091FBD">
        <w:rPr>
          <w:color w:val="000000" w:themeColor="text1"/>
          <w:sz w:val="28"/>
          <w:szCs w:val="28"/>
          <w:rtl/>
        </w:rPr>
        <w:t xml:space="preserve">وهذا موجود في العالم </w:t>
      </w:r>
      <w:r w:rsidRPr="00091FBD">
        <w:rPr>
          <w:rFonts w:hint="cs"/>
          <w:color w:val="000000" w:themeColor="text1"/>
          <w:sz w:val="28"/>
          <w:szCs w:val="28"/>
          <w:rtl/>
        </w:rPr>
        <w:t>الإسلامي ثم</w:t>
      </w:r>
      <w:r w:rsidRPr="00091FBD">
        <w:rPr>
          <w:color w:val="000000" w:themeColor="text1"/>
          <w:sz w:val="28"/>
          <w:szCs w:val="28"/>
          <w:rtl/>
        </w:rPr>
        <w:t xml:space="preserve"> تدرس وتناقش وبعدها تنشر النتائج فتقر فيكون إجماعا.</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color w:val="000000" w:themeColor="text1"/>
          <w:sz w:val="28"/>
          <w:szCs w:val="28"/>
          <w:rtl/>
        </w:rPr>
        <w:t xml:space="preserve">خصوصا وأنها ترسل لجملة من العلماء ممن لم يحضروا،وذلك لإبداء آرائهم وملحوظاتهم إلى المجمع </w:t>
      </w:r>
      <w:r w:rsidRPr="00091FBD">
        <w:rPr>
          <w:rFonts w:hint="cs"/>
          <w:color w:val="000000" w:themeColor="text1"/>
          <w:sz w:val="28"/>
          <w:szCs w:val="28"/>
          <w:rtl/>
        </w:rPr>
        <w:t>الفقهي أو</w:t>
      </w:r>
      <w:r w:rsidRPr="00091FBD">
        <w:rPr>
          <w:color w:val="000000" w:themeColor="text1"/>
          <w:sz w:val="28"/>
          <w:szCs w:val="28"/>
          <w:rtl/>
        </w:rPr>
        <w:t xml:space="preserve"> إلى معتمده.</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color w:val="000000" w:themeColor="text1"/>
          <w:sz w:val="28"/>
          <w:szCs w:val="28"/>
          <w:rtl/>
        </w:rPr>
        <w:t>فإذا اتفقت الآراء وكان الإجماع قريبا من الإجماع المنصوص عليه عند الأصوليين وجب العمل بموجبه.</w:t>
      </w:r>
    </w:p>
    <w:p w:rsidR="001F0D25" w:rsidRPr="00091FBD" w:rsidRDefault="001F0D25" w:rsidP="001F0D25">
      <w:pPr>
        <w:tabs>
          <w:tab w:val="left" w:pos="720"/>
        </w:tabs>
        <w:autoSpaceDE w:val="0"/>
        <w:autoSpaceDN w:val="0"/>
        <w:adjustRightInd w:val="0"/>
        <w:ind w:right="426"/>
        <w:rPr>
          <w:color w:val="000000" w:themeColor="text1"/>
          <w:sz w:val="28"/>
          <w:szCs w:val="28"/>
          <w:rtl/>
        </w:rPr>
      </w:pPr>
    </w:p>
    <w:p w:rsidR="001F0D25" w:rsidRPr="00091FBD" w:rsidRDefault="001F0D25" w:rsidP="001F0D25">
      <w:pPr>
        <w:tabs>
          <w:tab w:val="left" w:pos="720"/>
        </w:tabs>
        <w:autoSpaceDE w:val="0"/>
        <w:autoSpaceDN w:val="0"/>
        <w:adjustRightInd w:val="0"/>
        <w:ind w:right="426"/>
        <w:rPr>
          <w:b/>
          <w:bCs/>
          <w:color w:val="000000" w:themeColor="text1"/>
          <w:sz w:val="28"/>
          <w:szCs w:val="28"/>
          <w:rtl/>
        </w:rPr>
      </w:pPr>
    </w:p>
    <w:p w:rsidR="001F0D25" w:rsidRPr="00091FBD" w:rsidRDefault="001F0D25" w:rsidP="001F0D25">
      <w:pPr>
        <w:tabs>
          <w:tab w:val="left" w:pos="720"/>
        </w:tabs>
        <w:autoSpaceDE w:val="0"/>
        <w:autoSpaceDN w:val="0"/>
        <w:adjustRightInd w:val="0"/>
        <w:ind w:right="426"/>
        <w:jc w:val="center"/>
        <w:rPr>
          <w:b/>
          <w:bCs/>
          <w:color w:val="000000" w:themeColor="text1"/>
          <w:sz w:val="28"/>
          <w:szCs w:val="28"/>
          <w:rtl/>
        </w:rPr>
      </w:pPr>
      <w:r w:rsidRPr="00091FBD">
        <w:rPr>
          <w:rFonts w:hint="cs"/>
          <w:b/>
          <w:bCs/>
          <w:color w:val="000000" w:themeColor="text1"/>
          <w:sz w:val="28"/>
          <w:szCs w:val="28"/>
          <w:rtl/>
        </w:rPr>
        <w:t>9</w:t>
      </w:r>
    </w:p>
    <w:p w:rsidR="001F0D25" w:rsidRPr="00091FBD" w:rsidRDefault="001F0D25" w:rsidP="001F0D25">
      <w:pPr>
        <w:tabs>
          <w:tab w:val="left" w:pos="720"/>
        </w:tabs>
        <w:autoSpaceDE w:val="0"/>
        <w:autoSpaceDN w:val="0"/>
        <w:adjustRightInd w:val="0"/>
        <w:ind w:right="426"/>
        <w:jc w:val="center"/>
        <w:rPr>
          <w:b/>
          <w:bCs/>
          <w:color w:val="000000" w:themeColor="text1"/>
          <w:sz w:val="28"/>
          <w:szCs w:val="28"/>
          <w:rtl/>
        </w:rPr>
      </w:pPr>
    </w:p>
    <w:p w:rsidR="001F0D25" w:rsidRPr="00091FBD" w:rsidRDefault="001F0D25" w:rsidP="001F0D25">
      <w:pPr>
        <w:tabs>
          <w:tab w:val="left" w:pos="720"/>
        </w:tabs>
        <w:autoSpaceDE w:val="0"/>
        <w:autoSpaceDN w:val="0"/>
        <w:adjustRightInd w:val="0"/>
        <w:ind w:right="426"/>
        <w:rPr>
          <w:color w:val="000000" w:themeColor="text1"/>
          <w:sz w:val="28"/>
          <w:szCs w:val="28"/>
          <w:u w:val="single"/>
          <w:rtl/>
        </w:rPr>
      </w:pPr>
      <w:r w:rsidRPr="00091FBD">
        <w:rPr>
          <w:b/>
          <w:bCs/>
          <w:color w:val="000000" w:themeColor="text1"/>
          <w:sz w:val="28"/>
          <w:szCs w:val="28"/>
          <w:u w:val="single"/>
          <w:rtl/>
        </w:rPr>
        <w:t>تعريف القياس</w:t>
      </w:r>
      <w:r w:rsidRPr="00091FBD">
        <w:rPr>
          <w:rFonts w:hint="cs"/>
          <w:color w:val="000000" w:themeColor="text1"/>
          <w:sz w:val="28"/>
          <w:szCs w:val="28"/>
          <w:u w:val="single"/>
          <w:rtl/>
        </w:rPr>
        <w:t>:</w:t>
      </w:r>
    </w:p>
    <w:p w:rsidR="001F0D25" w:rsidRPr="00091FBD" w:rsidRDefault="001F0D25" w:rsidP="001F0D25">
      <w:pPr>
        <w:tabs>
          <w:tab w:val="left" w:pos="720"/>
        </w:tabs>
        <w:autoSpaceDE w:val="0"/>
        <w:autoSpaceDN w:val="0"/>
        <w:adjustRightInd w:val="0"/>
        <w:ind w:right="426"/>
        <w:rPr>
          <w:b/>
          <w:bCs/>
          <w:color w:val="000000" w:themeColor="text1"/>
          <w:sz w:val="28"/>
          <w:szCs w:val="28"/>
        </w:rPr>
      </w:pPr>
      <w:r w:rsidRPr="00091FBD">
        <w:rPr>
          <w:b/>
          <w:bCs/>
          <w:color w:val="000000" w:themeColor="text1"/>
          <w:sz w:val="28"/>
          <w:szCs w:val="28"/>
          <w:rtl/>
        </w:rPr>
        <w:t>القياس في اللغة:</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color w:val="000000" w:themeColor="text1"/>
          <w:sz w:val="28"/>
          <w:szCs w:val="28"/>
          <w:rtl/>
        </w:rPr>
        <w:t>يطلق على تقدير شيء بشيء آخر, فيقال: قست الأرض بالمتر, أي: قدرتها به.</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color w:val="000000" w:themeColor="text1"/>
          <w:sz w:val="28"/>
          <w:szCs w:val="28"/>
          <w:rtl/>
        </w:rPr>
        <w:t>ويطلق أيضاً على مقارنة شيء بغيره.</w:t>
      </w:r>
    </w:p>
    <w:p w:rsidR="001F0D25" w:rsidRPr="00091FBD" w:rsidRDefault="001F0D25" w:rsidP="001F0D25">
      <w:pPr>
        <w:tabs>
          <w:tab w:val="left" w:pos="720"/>
        </w:tabs>
        <w:autoSpaceDE w:val="0"/>
        <w:autoSpaceDN w:val="0"/>
        <w:adjustRightInd w:val="0"/>
        <w:ind w:right="426"/>
        <w:rPr>
          <w:b/>
          <w:bCs/>
          <w:color w:val="000000" w:themeColor="text1"/>
          <w:sz w:val="28"/>
          <w:szCs w:val="28"/>
          <w:rtl/>
        </w:rPr>
      </w:pPr>
      <w:r w:rsidRPr="00091FBD">
        <w:rPr>
          <w:b/>
          <w:bCs/>
          <w:color w:val="000000" w:themeColor="text1"/>
          <w:sz w:val="28"/>
          <w:szCs w:val="28"/>
          <w:rtl/>
        </w:rPr>
        <w:t>في اصطلاح الأصوليين:</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color w:val="000000" w:themeColor="text1"/>
          <w:sz w:val="28"/>
          <w:szCs w:val="28"/>
          <w:rtl/>
        </w:rPr>
        <w:t xml:space="preserve"> إلحاق ما لم يرد فيه نص على حكمه بما ورد فيه نص على حكمه في الحكم, لاشتراكهما في علة ذلك الحكم.</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b/>
          <w:bCs/>
          <w:color w:val="000000" w:themeColor="text1"/>
          <w:sz w:val="28"/>
          <w:szCs w:val="28"/>
          <w:rtl/>
        </w:rPr>
        <w:t>أو :</w:t>
      </w:r>
      <w:r w:rsidRPr="00091FBD">
        <w:rPr>
          <w:color w:val="000000" w:themeColor="text1"/>
          <w:sz w:val="28"/>
          <w:szCs w:val="28"/>
          <w:rtl/>
        </w:rPr>
        <w:t xml:space="preserve"> هو تسوية واقعة لم يرد نص بحكمها, بواقعة ورد النص بحكمها في الحكم المنصوص عليه, لتساوي الواقعتين في علة الحكم</w:t>
      </w:r>
    </w:p>
    <w:p w:rsidR="001F0D25" w:rsidRPr="00091FBD" w:rsidRDefault="001F0D25" w:rsidP="001F0D25">
      <w:pPr>
        <w:tabs>
          <w:tab w:val="left" w:pos="720"/>
        </w:tabs>
        <w:autoSpaceDE w:val="0"/>
        <w:autoSpaceDN w:val="0"/>
        <w:adjustRightInd w:val="0"/>
        <w:ind w:right="426"/>
        <w:rPr>
          <w:color w:val="000000" w:themeColor="text1"/>
          <w:sz w:val="28"/>
          <w:szCs w:val="28"/>
        </w:rPr>
      </w:pPr>
      <w:r w:rsidRPr="00091FBD">
        <w:rPr>
          <w:color w:val="000000" w:themeColor="text1"/>
          <w:sz w:val="28"/>
          <w:szCs w:val="28"/>
          <w:rtl/>
        </w:rPr>
        <w:t xml:space="preserve">-هذه العبارات: الإلحاق , تسوية , تعدية, </w:t>
      </w:r>
      <w:r w:rsidRPr="00091FBD">
        <w:rPr>
          <w:b/>
          <w:bCs/>
          <w:color w:val="000000" w:themeColor="text1"/>
          <w:sz w:val="28"/>
          <w:szCs w:val="28"/>
          <w:rtl/>
        </w:rPr>
        <w:t>تدل على معنى واحد هو:</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color w:val="000000" w:themeColor="text1"/>
          <w:sz w:val="28"/>
          <w:szCs w:val="28"/>
          <w:rtl/>
        </w:rPr>
        <w:t xml:space="preserve"> تعدية الحكم المنصوص عليه في واقعة ما إلى الوقائع المساوية لها في العلة, وهو القياس .</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color w:val="000000" w:themeColor="text1"/>
          <w:sz w:val="28"/>
          <w:szCs w:val="28"/>
          <w:rtl/>
        </w:rPr>
        <w:t xml:space="preserve"> – القياس لا يثبت حكماً, وإنما يكشف عن حكم كان ثابتاً للمقيس</w:t>
      </w:r>
      <w:r w:rsidRPr="00091FBD">
        <w:rPr>
          <w:rFonts w:hint="cs"/>
          <w:color w:val="000000" w:themeColor="text1"/>
          <w:sz w:val="28"/>
          <w:szCs w:val="28"/>
          <w:rtl/>
        </w:rPr>
        <w:t xml:space="preserve"> </w:t>
      </w:r>
      <w:r w:rsidRPr="00091FBD">
        <w:rPr>
          <w:color w:val="000000" w:themeColor="text1"/>
          <w:sz w:val="28"/>
          <w:szCs w:val="28"/>
          <w:rtl/>
        </w:rPr>
        <w:t>من وقت ثبوته للمقيس عليه لوجود علة الحكم فيه, كما هي موجودة في المقيس عليه.</w:t>
      </w:r>
    </w:p>
    <w:p w:rsidR="001F0D25" w:rsidRPr="00091FBD" w:rsidRDefault="001F0D25" w:rsidP="001F0D25">
      <w:pPr>
        <w:tabs>
          <w:tab w:val="left" w:pos="720"/>
        </w:tabs>
        <w:autoSpaceDE w:val="0"/>
        <w:autoSpaceDN w:val="0"/>
        <w:adjustRightInd w:val="0"/>
        <w:ind w:right="426"/>
        <w:rPr>
          <w:color w:val="000000" w:themeColor="text1"/>
          <w:sz w:val="28"/>
          <w:szCs w:val="28"/>
          <w:rtl/>
        </w:rPr>
      </w:pPr>
    </w:p>
    <w:p w:rsidR="001F0D25" w:rsidRPr="00091FBD" w:rsidRDefault="001F0D25" w:rsidP="001F0D25">
      <w:pPr>
        <w:tabs>
          <w:tab w:val="left" w:pos="720"/>
        </w:tabs>
        <w:autoSpaceDE w:val="0"/>
        <w:autoSpaceDN w:val="0"/>
        <w:adjustRightInd w:val="0"/>
        <w:ind w:right="426"/>
        <w:rPr>
          <w:color w:val="000000" w:themeColor="text1"/>
          <w:sz w:val="28"/>
          <w:szCs w:val="28"/>
          <w:u w:val="single"/>
          <w:rtl/>
        </w:rPr>
      </w:pPr>
      <w:r w:rsidRPr="00091FBD">
        <w:rPr>
          <w:b/>
          <w:bCs/>
          <w:color w:val="000000" w:themeColor="text1"/>
          <w:sz w:val="28"/>
          <w:szCs w:val="28"/>
          <w:u w:val="single"/>
          <w:rtl/>
        </w:rPr>
        <w:t>أركان القياس</w:t>
      </w:r>
      <w:r w:rsidRPr="00091FBD">
        <w:rPr>
          <w:rFonts w:hint="cs"/>
          <w:color w:val="000000" w:themeColor="text1"/>
          <w:sz w:val="28"/>
          <w:szCs w:val="28"/>
          <w:u w:val="single"/>
          <w:rtl/>
        </w:rPr>
        <w:t xml:space="preserve"> :</w:t>
      </w:r>
    </w:p>
    <w:p w:rsidR="001F0D25" w:rsidRPr="00091FBD" w:rsidRDefault="001F0D25" w:rsidP="001F0D25">
      <w:pPr>
        <w:tabs>
          <w:tab w:val="left" w:pos="720"/>
        </w:tabs>
        <w:autoSpaceDE w:val="0"/>
        <w:autoSpaceDN w:val="0"/>
        <w:adjustRightInd w:val="0"/>
        <w:ind w:right="426"/>
        <w:rPr>
          <w:color w:val="000000" w:themeColor="text1"/>
          <w:sz w:val="28"/>
          <w:szCs w:val="28"/>
        </w:rPr>
      </w:pPr>
      <w:r w:rsidRPr="00091FBD">
        <w:rPr>
          <w:color w:val="000000" w:themeColor="text1"/>
          <w:sz w:val="28"/>
          <w:szCs w:val="28"/>
          <w:rtl/>
        </w:rPr>
        <w:lastRenderedPageBreak/>
        <w:t>للقياس أربعة أركان:</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color w:val="000000" w:themeColor="text1"/>
          <w:sz w:val="28"/>
          <w:szCs w:val="28"/>
          <w:rtl/>
        </w:rPr>
        <w:t>1 – الأصل, ويسمى بالمقيس عليه, وهو ما ورد النص بحكمه.</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color w:val="000000" w:themeColor="text1"/>
          <w:sz w:val="28"/>
          <w:szCs w:val="28"/>
          <w:rtl/>
        </w:rPr>
        <w:t>2 – حكم الأصل, وهو الحكم الشرعي الذي ورد به النص في الأصل.</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color w:val="000000" w:themeColor="text1"/>
          <w:sz w:val="28"/>
          <w:szCs w:val="28"/>
          <w:rtl/>
        </w:rPr>
        <w:t>3 – الفرع, ويسمى بالمقيس, وهو ما لم يرد نص بحكمه ويراد أن يكون له حكم الأصل بطريق القياس.</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color w:val="000000" w:themeColor="text1"/>
          <w:sz w:val="28"/>
          <w:szCs w:val="28"/>
          <w:rtl/>
        </w:rPr>
        <w:t>4 – العلة, وهو الوصف الموجود في ال</w:t>
      </w:r>
      <w:r w:rsidRPr="00091FBD">
        <w:rPr>
          <w:rFonts w:hint="cs"/>
          <w:color w:val="000000" w:themeColor="text1"/>
          <w:sz w:val="28"/>
          <w:szCs w:val="28"/>
          <w:rtl/>
        </w:rPr>
        <w:t>أ</w:t>
      </w:r>
      <w:r w:rsidRPr="00091FBD">
        <w:rPr>
          <w:color w:val="000000" w:themeColor="text1"/>
          <w:sz w:val="28"/>
          <w:szCs w:val="28"/>
          <w:rtl/>
        </w:rPr>
        <w:t>ص</w:t>
      </w:r>
      <w:r w:rsidRPr="00091FBD">
        <w:rPr>
          <w:rFonts w:hint="cs"/>
          <w:color w:val="000000" w:themeColor="text1"/>
          <w:sz w:val="28"/>
          <w:szCs w:val="28"/>
          <w:rtl/>
        </w:rPr>
        <w:t>ل</w:t>
      </w:r>
      <w:r w:rsidRPr="00091FBD">
        <w:rPr>
          <w:color w:val="000000" w:themeColor="text1"/>
          <w:sz w:val="28"/>
          <w:szCs w:val="28"/>
          <w:rtl/>
        </w:rPr>
        <w:t>,</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color w:val="000000" w:themeColor="text1"/>
          <w:sz w:val="28"/>
          <w:szCs w:val="28"/>
          <w:rtl/>
        </w:rPr>
        <w:t>أما الحكم الذي يثبت للفرع بالقياس فهو نتيجة عملية القياس, أو ثمرته, فليس هو من أركان القياس.</w:t>
      </w:r>
    </w:p>
    <w:p w:rsidR="001F0D25" w:rsidRPr="00091FBD" w:rsidRDefault="001F0D25" w:rsidP="001F0D25">
      <w:pPr>
        <w:tabs>
          <w:tab w:val="left" w:pos="720"/>
        </w:tabs>
        <w:autoSpaceDE w:val="0"/>
        <w:autoSpaceDN w:val="0"/>
        <w:adjustRightInd w:val="0"/>
        <w:ind w:right="426"/>
        <w:rPr>
          <w:color w:val="000000" w:themeColor="text1"/>
          <w:sz w:val="28"/>
          <w:szCs w:val="28"/>
          <w:rtl/>
        </w:rPr>
      </w:pPr>
    </w:p>
    <w:p w:rsidR="001F0D25" w:rsidRPr="00091FBD" w:rsidRDefault="001F0D25" w:rsidP="001F0D25">
      <w:pPr>
        <w:tabs>
          <w:tab w:val="left" w:pos="720"/>
        </w:tabs>
        <w:autoSpaceDE w:val="0"/>
        <w:autoSpaceDN w:val="0"/>
        <w:adjustRightInd w:val="0"/>
        <w:ind w:right="426"/>
        <w:rPr>
          <w:b/>
          <w:bCs/>
          <w:color w:val="000000" w:themeColor="text1"/>
          <w:sz w:val="28"/>
          <w:szCs w:val="28"/>
          <w:u w:val="single"/>
          <w:rtl/>
        </w:rPr>
      </w:pPr>
      <w:r w:rsidRPr="00091FBD">
        <w:rPr>
          <w:b/>
          <w:bCs/>
          <w:color w:val="000000" w:themeColor="text1"/>
          <w:sz w:val="28"/>
          <w:szCs w:val="28"/>
          <w:u w:val="single"/>
          <w:rtl/>
        </w:rPr>
        <w:t>أمثلة على القياس</w:t>
      </w:r>
      <w:r w:rsidRPr="00091FBD">
        <w:rPr>
          <w:rFonts w:hint="cs"/>
          <w:b/>
          <w:bCs/>
          <w:color w:val="000000" w:themeColor="text1"/>
          <w:sz w:val="28"/>
          <w:szCs w:val="28"/>
          <w:u w:val="single"/>
          <w:rtl/>
        </w:rPr>
        <w:t xml:space="preserve"> :</w:t>
      </w:r>
    </w:p>
    <w:p w:rsidR="001F0D25" w:rsidRPr="00091FBD" w:rsidRDefault="001F0D25" w:rsidP="001F0D25">
      <w:pPr>
        <w:tabs>
          <w:tab w:val="left" w:pos="720"/>
        </w:tabs>
        <w:autoSpaceDE w:val="0"/>
        <w:autoSpaceDN w:val="0"/>
        <w:adjustRightInd w:val="0"/>
        <w:ind w:right="426"/>
        <w:rPr>
          <w:color w:val="000000" w:themeColor="text1"/>
          <w:sz w:val="28"/>
          <w:szCs w:val="28"/>
        </w:rPr>
      </w:pPr>
      <w:r w:rsidRPr="00091FBD">
        <w:rPr>
          <w:color w:val="000000" w:themeColor="text1"/>
          <w:sz w:val="28"/>
          <w:szCs w:val="28"/>
          <w:rtl/>
        </w:rPr>
        <w:t>1- ورد النص بتحريم الخمر, بقوله تعالى: ((ياأيها الذين آمنوا إنما الخمر والميسر والأنصاب والأزلام رجس من عمل الشيطان فاجتنبوه لعلكم تفلحون)).</w:t>
      </w:r>
      <w:r w:rsidRPr="00091FBD">
        <w:rPr>
          <w:b/>
          <w:bCs/>
          <w:color w:val="000000" w:themeColor="text1"/>
          <w:sz w:val="28"/>
          <w:szCs w:val="28"/>
          <w:rtl/>
        </w:rPr>
        <w:t>وعلة الحرمة</w:t>
      </w:r>
      <w:r w:rsidRPr="00091FBD">
        <w:rPr>
          <w:color w:val="000000" w:themeColor="text1"/>
          <w:sz w:val="28"/>
          <w:szCs w:val="28"/>
          <w:rtl/>
        </w:rPr>
        <w:t xml:space="preserve"> : الإسكار, فيقاس عليه كل ما أسكر فهو حرام.</w:t>
      </w:r>
    </w:p>
    <w:p w:rsidR="001F0D25" w:rsidRPr="00091FBD" w:rsidRDefault="001F0D25" w:rsidP="001F0D25">
      <w:pPr>
        <w:tabs>
          <w:tab w:val="left" w:pos="720"/>
        </w:tabs>
        <w:autoSpaceDE w:val="0"/>
        <w:autoSpaceDN w:val="0"/>
        <w:adjustRightInd w:val="0"/>
        <w:ind w:right="426"/>
        <w:rPr>
          <w:color w:val="000000" w:themeColor="text1"/>
          <w:sz w:val="28"/>
          <w:szCs w:val="28"/>
        </w:rPr>
      </w:pPr>
      <w:r w:rsidRPr="00091FBD">
        <w:rPr>
          <w:color w:val="000000" w:themeColor="text1"/>
          <w:sz w:val="28"/>
          <w:szCs w:val="28"/>
          <w:rtl/>
        </w:rPr>
        <w:t xml:space="preserve">2- قتل الوارث مورثه أصل ورد النص بحكمه: وهو حرمانه من الميراث, </w:t>
      </w:r>
      <w:r w:rsidRPr="00091FBD">
        <w:rPr>
          <w:b/>
          <w:bCs/>
          <w:color w:val="000000" w:themeColor="text1"/>
          <w:sz w:val="28"/>
          <w:szCs w:val="28"/>
          <w:rtl/>
        </w:rPr>
        <w:t>وعلة الحكم</w:t>
      </w:r>
      <w:r w:rsidRPr="00091FBD">
        <w:rPr>
          <w:color w:val="000000" w:themeColor="text1"/>
          <w:sz w:val="28"/>
          <w:szCs w:val="28"/>
          <w:rtl/>
        </w:rPr>
        <w:t xml:space="preserve">: اتخاذ القتل العمد العدوان وسيلة لاستعجال الشيء قبل أوانه, فيرد عليه قصده السيئ ويعاقب بحرمانه, وقتل الموصى له الموصي, لم يرد النص بحكمه, ولكن توجد في هذه الواقعة علة الحكم الموجودة في الواقعة الأولى, وهي استعجال الشيء قبل أوانه بطريق الإجرام, فتلحق واقعة </w:t>
      </w:r>
      <w:r w:rsidRPr="00091FBD">
        <w:rPr>
          <w:rFonts w:hint="cs"/>
          <w:color w:val="000000" w:themeColor="text1"/>
          <w:sz w:val="28"/>
          <w:szCs w:val="28"/>
          <w:rtl/>
        </w:rPr>
        <w:t>قتل الموص</w:t>
      </w:r>
      <w:r w:rsidRPr="00091FBD">
        <w:rPr>
          <w:rFonts w:hint="eastAsia"/>
          <w:color w:val="000000" w:themeColor="text1"/>
          <w:sz w:val="28"/>
          <w:szCs w:val="28"/>
          <w:rtl/>
        </w:rPr>
        <w:t>ى</w:t>
      </w:r>
      <w:r w:rsidRPr="00091FBD">
        <w:rPr>
          <w:color w:val="000000" w:themeColor="text1"/>
          <w:sz w:val="28"/>
          <w:szCs w:val="28"/>
          <w:rtl/>
        </w:rPr>
        <w:t xml:space="preserve"> له للموصي بواقعة قتل الوارث لمورثه, لاشتراكهما في علة الحكم .</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color w:val="000000" w:themeColor="text1"/>
          <w:sz w:val="28"/>
          <w:szCs w:val="28"/>
          <w:rtl/>
        </w:rPr>
        <w:t xml:space="preserve">3- ابتياع الإنسان على ابتياع أخيه أو خطبته على خطبة أخيه, </w:t>
      </w:r>
      <w:r w:rsidRPr="00091FBD">
        <w:rPr>
          <w:b/>
          <w:bCs/>
          <w:color w:val="000000" w:themeColor="text1"/>
          <w:sz w:val="28"/>
          <w:szCs w:val="28"/>
          <w:rtl/>
        </w:rPr>
        <w:t>وعلة الحكم</w:t>
      </w:r>
      <w:r w:rsidRPr="00091FBD">
        <w:rPr>
          <w:color w:val="000000" w:themeColor="text1"/>
          <w:sz w:val="28"/>
          <w:szCs w:val="28"/>
          <w:rtl/>
        </w:rPr>
        <w:t>: هو ما في هذا التصرف من اعتداء على حق الغير</w:t>
      </w:r>
      <w:r w:rsidRPr="00091FBD">
        <w:rPr>
          <w:rFonts w:hint="cs"/>
          <w:color w:val="000000" w:themeColor="text1"/>
          <w:sz w:val="28"/>
          <w:szCs w:val="28"/>
          <w:rtl/>
        </w:rPr>
        <w:t xml:space="preserve"> </w:t>
      </w:r>
      <w:r w:rsidRPr="00091FBD">
        <w:rPr>
          <w:color w:val="000000" w:themeColor="text1"/>
          <w:sz w:val="28"/>
          <w:szCs w:val="28"/>
          <w:rtl/>
        </w:rPr>
        <w:t xml:space="preserve">وإيذاء له, وما يترتب على ذلك من عداوة وبغضاء, واستئجار الإنسان على استئجار أخيه واقعة لم يرد النص بحكمها, فتقاس على </w:t>
      </w:r>
      <w:r w:rsidRPr="00091FBD">
        <w:rPr>
          <w:rFonts w:hint="cs"/>
          <w:color w:val="000000" w:themeColor="text1"/>
          <w:sz w:val="28"/>
          <w:szCs w:val="28"/>
          <w:rtl/>
        </w:rPr>
        <w:t>الأولى, لاشتراكهم</w:t>
      </w:r>
      <w:r w:rsidRPr="00091FBD">
        <w:rPr>
          <w:rFonts w:hint="eastAsia"/>
          <w:color w:val="000000" w:themeColor="text1"/>
          <w:sz w:val="28"/>
          <w:szCs w:val="28"/>
          <w:rtl/>
        </w:rPr>
        <w:t>ا</w:t>
      </w:r>
      <w:r w:rsidRPr="00091FBD">
        <w:rPr>
          <w:color w:val="000000" w:themeColor="text1"/>
          <w:sz w:val="28"/>
          <w:szCs w:val="28"/>
          <w:rtl/>
        </w:rPr>
        <w:t xml:space="preserve"> في علة الحكم, وتسوى بها في هذا</w:t>
      </w:r>
      <w:r w:rsidRPr="00091FBD">
        <w:rPr>
          <w:rFonts w:hint="cs"/>
          <w:color w:val="000000" w:themeColor="text1"/>
          <w:sz w:val="28"/>
          <w:szCs w:val="28"/>
          <w:rtl/>
        </w:rPr>
        <w:t xml:space="preserve"> </w:t>
      </w:r>
      <w:r w:rsidRPr="00091FBD">
        <w:rPr>
          <w:color w:val="000000" w:themeColor="text1"/>
          <w:sz w:val="28"/>
          <w:szCs w:val="28"/>
          <w:rtl/>
        </w:rPr>
        <w:t>الحكم وهو النهي عنه.</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color w:val="000000" w:themeColor="text1"/>
          <w:sz w:val="28"/>
          <w:szCs w:val="28"/>
          <w:rtl/>
        </w:rPr>
        <w:t xml:space="preserve">4- البيع وقت النداء للصلاة من يوم الجمعة منهي عنه, لورود النص بهذا الحكم وهو قوله تعالى: (( يا أيها الذين آمنوا إذا نودي للصلاة من يوم الجمعة فاسعوا إلى ذكر الله وذروا البيع)) </w:t>
      </w:r>
      <w:r w:rsidRPr="00091FBD">
        <w:rPr>
          <w:b/>
          <w:bCs/>
          <w:color w:val="000000" w:themeColor="text1"/>
          <w:sz w:val="28"/>
          <w:szCs w:val="28"/>
          <w:rtl/>
        </w:rPr>
        <w:t>وعلة الحكم</w:t>
      </w:r>
      <w:r w:rsidRPr="00091FBD">
        <w:rPr>
          <w:color w:val="000000" w:themeColor="text1"/>
          <w:sz w:val="28"/>
          <w:szCs w:val="28"/>
          <w:rtl/>
        </w:rPr>
        <w:t>: هو ما في البيع من تعويق للسعي إلى الصلاة واحتمال تفويتها, وهذه العلة موجودة في الاستئجار أو الرهن أو النكاح  في هذا الوقت, فيكون حكم هذه التصرفات المنهي عنها قياساً على البيع.</w:t>
      </w:r>
    </w:p>
    <w:p w:rsidR="001F0D25" w:rsidRPr="00091FBD" w:rsidRDefault="001F0D25" w:rsidP="001F0D25">
      <w:pPr>
        <w:tabs>
          <w:tab w:val="left" w:pos="720"/>
        </w:tabs>
        <w:autoSpaceDE w:val="0"/>
        <w:autoSpaceDN w:val="0"/>
        <w:adjustRightInd w:val="0"/>
        <w:ind w:right="426"/>
        <w:rPr>
          <w:color w:val="000000" w:themeColor="text1"/>
          <w:sz w:val="28"/>
          <w:szCs w:val="28"/>
          <w:rtl/>
        </w:rPr>
      </w:pPr>
    </w:p>
    <w:p w:rsidR="001F0D25" w:rsidRPr="00091FBD" w:rsidRDefault="001F0D25" w:rsidP="001F0D25">
      <w:pPr>
        <w:tabs>
          <w:tab w:val="left" w:pos="720"/>
        </w:tabs>
        <w:autoSpaceDE w:val="0"/>
        <w:autoSpaceDN w:val="0"/>
        <w:adjustRightInd w:val="0"/>
        <w:ind w:right="426"/>
        <w:rPr>
          <w:color w:val="000000" w:themeColor="text1"/>
          <w:sz w:val="28"/>
          <w:szCs w:val="28"/>
          <w:rtl/>
        </w:rPr>
      </w:pPr>
    </w:p>
    <w:p w:rsidR="001F0D25" w:rsidRPr="00091FBD" w:rsidRDefault="001F0D25" w:rsidP="001F0D25">
      <w:pPr>
        <w:tabs>
          <w:tab w:val="left" w:pos="720"/>
        </w:tabs>
        <w:autoSpaceDE w:val="0"/>
        <w:autoSpaceDN w:val="0"/>
        <w:adjustRightInd w:val="0"/>
        <w:ind w:right="426"/>
        <w:jc w:val="center"/>
        <w:rPr>
          <w:color w:val="000000" w:themeColor="text1"/>
          <w:sz w:val="28"/>
          <w:szCs w:val="28"/>
          <w:rtl/>
        </w:rPr>
      </w:pPr>
      <w:r w:rsidRPr="00091FBD">
        <w:rPr>
          <w:rFonts w:hint="cs"/>
          <w:color w:val="000000" w:themeColor="text1"/>
          <w:sz w:val="28"/>
          <w:szCs w:val="28"/>
          <w:rtl/>
        </w:rPr>
        <w:t>10</w:t>
      </w:r>
    </w:p>
    <w:p w:rsidR="001F0D25" w:rsidRPr="00091FBD" w:rsidRDefault="001F0D25" w:rsidP="001F0D25">
      <w:pPr>
        <w:tabs>
          <w:tab w:val="left" w:pos="720"/>
        </w:tabs>
        <w:autoSpaceDE w:val="0"/>
        <w:autoSpaceDN w:val="0"/>
        <w:adjustRightInd w:val="0"/>
        <w:ind w:right="426"/>
        <w:rPr>
          <w:color w:val="000000" w:themeColor="text1"/>
          <w:sz w:val="28"/>
          <w:szCs w:val="28"/>
          <w:rtl/>
        </w:rPr>
      </w:pPr>
    </w:p>
    <w:p w:rsidR="001F0D25" w:rsidRPr="00091FBD" w:rsidRDefault="001F0D25" w:rsidP="001F0D25">
      <w:pPr>
        <w:tabs>
          <w:tab w:val="left" w:pos="720"/>
        </w:tabs>
        <w:autoSpaceDE w:val="0"/>
        <w:autoSpaceDN w:val="0"/>
        <w:adjustRightInd w:val="0"/>
        <w:ind w:right="426"/>
        <w:rPr>
          <w:color w:val="000000" w:themeColor="text1"/>
          <w:sz w:val="28"/>
          <w:szCs w:val="28"/>
        </w:rPr>
      </w:pPr>
    </w:p>
    <w:p w:rsidR="001F0D25" w:rsidRPr="00091FBD" w:rsidRDefault="001F0D25" w:rsidP="001F0D25">
      <w:pPr>
        <w:tabs>
          <w:tab w:val="left" w:pos="720"/>
        </w:tabs>
        <w:autoSpaceDE w:val="0"/>
        <w:autoSpaceDN w:val="0"/>
        <w:adjustRightInd w:val="0"/>
        <w:ind w:right="426"/>
        <w:rPr>
          <w:color w:val="000000" w:themeColor="text1"/>
          <w:sz w:val="28"/>
          <w:szCs w:val="28"/>
          <w:u w:val="single"/>
          <w:rtl/>
        </w:rPr>
      </w:pPr>
      <w:r w:rsidRPr="00091FBD">
        <w:rPr>
          <w:b/>
          <w:bCs/>
          <w:color w:val="000000" w:themeColor="text1"/>
          <w:sz w:val="28"/>
          <w:szCs w:val="28"/>
          <w:u w:val="single"/>
          <w:rtl/>
        </w:rPr>
        <w:t>شروط القياس</w:t>
      </w:r>
      <w:r w:rsidRPr="00091FBD">
        <w:rPr>
          <w:rFonts w:hint="cs"/>
          <w:color w:val="000000" w:themeColor="text1"/>
          <w:sz w:val="28"/>
          <w:szCs w:val="28"/>
          <w:u w:val="single"/>
          <w:rtl/>
        </w:rPr>
        <w:t xml:space="preserve"> :</w:t>
      </w:r>
    </w:p>
    <w:p w:rsidR="001F0D25" w:rsidRPr="00091FBD" w:rsidRDefault="001F0D25" w:rsidP="001F0D25">
      <w:pPr>
        <w:tabs>
          <w:tab w:val="left" w:pos="720"/>
        </w:tabs>
        <w:autoSpaceDE w:val="0"/>
        <w:autoSpaceDN w:val="0"/>
        <w:adjustRightInd w:val="0"/>
        <w:ind w:right="426"/>
        <w:rPr>
          <w:color w:val="000000" w:themeColor="text1"/>
          <w:sz w:val="28"/>
          <w:szCs w:val="28"/>
        </w:rPr>
      </w:pPr>
      <w:r w:rsidRPr="00091FBD">
        <w:rPr>
          <w:b/>
          <w:bCs/>
          <w:color w:val="000000" w:themeColor="text1"/>
          <w:sz w:val="28"/>
          <w:szCs w:val="28"/>
          <w:rtl/>
        </w:rPr>
        <w:t>أولاً</w:t>
      </w:r>
      <w:r w:rsidRPr="00091FBD">
        <w:rPr>
          <w:color w:val="000000" w:themeColor="text1"/>
          <w:sz w:val="28"/>
          <w:szCs w:val="28"/>
          <w:rtl/>
        </w:rPr>
        <w:t xml:space="preserve"> : </w:t>
      </w:r>
      <w:r w:rsidRPr="00091FBD">
        <w:rPr>
          <w:b/>
          <w:bCs/>
          <w:color w:val="000000" w:themeColor="text1"/>
          <w:sz w:val="28"/>
          <w:szCs w:val="28"/>
          <w:rtl/>
        </w:rPr>
        <w:t>شروط حكم الأصل:</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b/>
          <w:bCs/>
          <w:color w:val="000000" w:themeColor="text1"/>
          <w:sz w:val="28"/>
          <w:szCs w:val="28"/>
          <w:rtl/>
        </w:rPr>
        <w:t>أ -</w:t>
      </w:r>
      <w:r w:rsidRPr="00091FBD">
        <w:rPr>
          <w:color w:val="000000" w:themeColor="text1"/>
          <w:sz w:val="28"/>
          <w:szCs w:val="28"/>
          <w:rtl/>
        </w:rPr>
        <w:t xml:space="preserve"> أن يكون حكماً شرعياً عملياً, ثبت بنص من الكتاب أو السنة.</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color w:val="000000" w:themeColor="text1"/>
          <w:sz w:val="28"/>
          <w:szCs w:val="28"/>
          <w:rtl/>
        </w:rPr>
        <w:t>أما إذا كان ثبوته بالإجماع:</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color w:val="000000" w:themeColor="text1"/>
          <w:sz w:val="28"/>
          <w:szCs w:val="28"/>
          <w:rtl/>
        </w:rPr>
        <w:t>قال بعض الأصوليين: لا يصح القياس في هذه الحالة, لأن القياس يقوم على معرفة علة الحكم.</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color w:val="000000" w:themeColor="text1"/>
          <w:sz w:val="28"/>
          <w:szCs w:val="28"/>
          <w:rtl/>
        </w:rPr>
        <w:t>وقال آخرون: تصح تعدية الحكم إلى الفرع بالقياس, وإن كان ثبوت الحكم بالإجماع.</w:t>
      </w:r>
    </w:p>
    <w:p w:rsidR="001F0D25" w:rsidRPr="00091FBD" w:rsidRDefault="001F0D25" w:rsidP="001F0D25">
      <w:pPr>
        <w:tabs>
          <w:tab w:val="left" w:pos="720"/>
        </w:tabs>
        <w:autoSpaceDE w:val="0"/>
        <w:autoSpaceDN w:val="0"/>
        <w:adjustRightInd w:val="0"/>
        <w:ind w:right="426"/>
        <w:rPr>
          <w:color w:val="000000" w:themeColor="text1"/>
          <w:sz w:val="28"/>
          <w:szCs w:val="28"/>
        </w:rPr>
      </w:pPr>
      <w:r w:rsidRPr="00091FBD">
        <w:rPr>
          <w:b/>
          <w:bCs/>
          <w:color w:val="000000" w:themeColor="text1"/>
          <w:sz w:val="28"/>
          <w:szCs w:val="28"/>
          <w:rtl/>
        </w:rPr>
        <w:t>ب –</w:t>
      </w:r>
      <w:r w:rsidRPr="00091FBD">
        <w:rPr>
          <w:color w:val="000000" w:themeColor="text1"/>
          <w:sz w:val="28"/>
          <w:szCs w:val="28"/>
          <w:rtl/>
        </w:rPr>
        <w:t xml:space="preserve"> أن يكون معقول المعنى بأن يكون مبنياً على علة يستطيع العقل إدراكها, لأن أساس القياس: إدراك العلة, وإدراك تحققها في الفرع,</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color w:val="000000" w:themeColor="text1"/>
          <w:sz w:val="28"/>
          <w:szCs w:val="28"/>
          <w:rtl/>
        </w:rPr>
        <w:t>قال العلماء: لا قياس في الأحكام التعبدية.</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color w:val="000000" w:themeColor="text1"/>
          <w:sz w:val="28"/>
          <w:szCs w:val="28"/>
          <w:rtl/>
        </w:rPr>
        <w:t xml:space="preserve">   وأما إذا كان حكم الأصل معقول المعنى, أي: أنه مبني على علة يمكن للعقل إدراكها, فالقياس يصح في هذه الحالة إذا ما عرفت العلة وعرف تحققها في الفرع, سواء أكان حكم الأصل من أحكام العزيمة أو كان من أحكام الرخصة.</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b/>
          <w:bCs/>
          <w:color w:val="000000" w:themeColor="text1"/>
          <w:sz w:val="28"/>
          <w:szCs w:val="28"/>
          <w:rtl/>
        </w:rPr>
        <w:t>ج –</w:t>
      </w:r>
      <w:r w:rsidRPr="00091FBD">
        <w:rPr>
          <w:color w:val="000000" w:themeColor="text1"/>
          <w:sz w:val="28"/>
          <w:szCs w:val="28"/>
          <w:rtl/>
        </w:rPr>
        <w:t xml:space="preserve"> أن يكون له علة يمكن تحققها في الفرع .</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b/>
          <w:bCs/>
          <w:color w:val="000000" w:themeColor="text1"/>
          <w:sz w:val="28"/>
          <w:szCs w:val="28"/>
          <w:rtl/>
        </w:rPr>
        <w:t>د –</w:t>
      </w:r>
      <w:r w:rsidRPr="00091FBD">
        <w:rPr>
          <w:color w:val="000000" w:themeColor="text1"/>
          <w:sz w:val="28"/>
          <w:szCs w:val="28"/>
          <w:rtl/>
        </w:rPr>
        <w:t xml:space="preserve"> ألا يكون حكم الأصل مختصاً به, لأن اختصاصه به يمنع تعديته إلى الفرع, وإذا امتنعت التعدية امتنع القياس قطعاً .</w:t>
      </w:r>
    </w:p>
    <w:p w:rsidR="001F0D25" w:rsidRPr="00091FBD" w:rsidRDefault="001F0D25" w:rsidP="001F0D25">
      <w:pPr>
        <w:tabs>
          <w:tab w:val="left" w:pos="720"/>
        </w:tabs>
        <w:autoSpaceDE w:val="0"/>
        <w:autoSpaceDN w:val="0"/>
        <w:adjustRightInd w:val="0"/>
        <w:ind w:right="426"/>
        <w:rPr>
          <w:color w:val="000000" w:themeColor="text1"/>
          <w:sz w:val="28"/>
          <w:szCs w:val="28"/>
          <w:rtl/>
        </w:rPr>
      </w:pPr>
    </w:p>
    <w:p w:rsidR="001F0D25" w:rsidRPr="00091FBD" w:rsidRDefault="001F0D25" w:rsidP="001F0D25">
      <w:pPr>
        <w:tabs>
          <w:tab w:val="left" w:pos="720"/>
        </w:tabs>
        <w:autoSpaceDE w:val="0"/>
        <w:autoSpaceDN w:val="0"/>
        <w:adjustRightInd w:val="0"/>
        <w:ind w:right="426"/>
        <w:rPr>
          <w:color w:val="000000" w:themeColor="text1"/>
          <w:sz w:val="28"/>
          <w:szCs w:val="28"/>
          <w:u w:val="single"/>
          <w:rtl/>
        </w:rPr>
      </w:pPr>
      <w:r w:rsidRPr="00091FBD">
        <w:rPr>
          <w:rFonts w:hint="cs"/>
          <w:b/>
          <w:bCs/>
          <w:color w:val="000000" w:themeColor="text1"/>
          <w:sz w:val="28"/>
          <w:szCs w:val="28"/>
          <w:rtl/>
        </w:rPr>
        <w:t xml:space="preserve">ثانيا </w:t>
      </w:r>
      <w:r w:rsidRPr="00091FBD">
        <w:rPr>
          <w:rFonts w:hint="cs"/>
          <w:b/>
          <w:bCs/>
          <w:color w:val="000000" w:themeColor="text1"/>
          <w:sz w:val="28"/>
          <w:szCs w:val="28"/>
          <w:u w:val="single"/>
          <w:rtl/>
        </w:rPr>
        <w:t>:</w:t>
      </w:r>
      <w:r w:rsidRPr="00091FBD">
        <w:rPr>
          <w:b/>
          <w:bCs/>
          <w:color w:val="000000" w:themeColor="text1"/>
          <w:sz w:val="28"/>
          <w:szCs w:val="28"/>
          <w:u w:val="single"/>
          <w:rtl/>
        </w:rPr>
        <w:t>شروط الفرع</w:t>
      </w:r>
      <w:r w:rsidRPr="00091FBD">
        <w:rPr>
          <w:rFonts w:hint="cs"/>
          <w:color w:val="000000" w:themeColor="text1"/>
          <w:sz w:val="28"/>
          <w:szCs w:val="28"/>
          <w:u w:val="single"/>
          <w:rtl/>
        </w:rPr>
        <w:t xml:space="preserve"> :</w:t>
      </w:r>
    </w:p>
    <w:p w:rsidR="001F0D25" w:rsidRPr="00091FBD" w:rsidRDefault="001F0D25" w:rsidP="001F0D25">
      <w:pPr>
        <w:tabs>
          <w:tab w:val="left" w:pos="720"/>
        </w:tabs>
        <w:autoSpaceDE w:val="0"/>
        <w:autoSpaceDN w:val="0"/>
        <w:adjustRightInd w:val="0"/>
        <w:ind w:right="426"/>
        <w:rPr>
          <w:color w:val="000000" w:themeColor="text1"/>
          <w:sz w:val="28"/>
          <w:szCs w:val="28"/>
        </w:rPr>
      </w:pPr>
      <w:r w:rsidRPr="00091FBD">
        <w:rPr>
          <w:b/>
          <w:bCs/>
          <w:color w:val="000000" w:themeColor="text1"/>
          <w:sz w:val="28"/>
          <w:szCs w:val="28"/>
          <w:rtl/>
        </w:rPr>
        <w:t>أ –</w:t>
      </w:r>
      <w:r w:rsidRPr="00091FBD">
        <w:rPr>
          <w:color w:val="000000" w:themeColor="text1"/>
          <w:sz w:val="28"/>
          <w:szCs w:val="28"/>
          <w:rtl/>
        </w:rPr>
        <w:t xml:space="preserve"> أن يكون الفرع غير منصوص على حكمه , لأن القياس يرجع إليه إذا لم يوجد في المسألة نص, ومن المقرر عند الأصوليين: لا اجتهاد في معرض النص.</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b/>
          <w:bCs/>
          <w:color w:val="000000" w:themeColor="text1"/>
          <w:sz w:val="28"/>
          <w:szCs w:val="28"/>
          <w:rtl/>
        </w:rPr>
        <w:lastRenderedPageBreak/>
        <w:t>ب –</w:t>
      </w:r>
      <w:r w:rsidRPr="00091FBD">
        <w:rPr>
          <w:color w:val="000000" w:themeColor="text1"/>
          <w:sz w:val="28"/>
          <w:szCs w:val="28"/>
          <w:rtl/>
        </w:rPr>
        <w:t xml:space="preserve"> أن تكون علة الأصل موجودة في الفرع, لأن شرط تعدي الحكم للفرع تعدي العلة.</w:t>
      </w:r>
    </w:p>
    <w:p w:rsidR="001F0D25" w:rsidRPr="00091FBD" w:rsidRDefault="001F0D25" w:rsidP="001F0D25">
      <w:pPr>
        <w:tabs>
          <w:tab w:val="left" w:pos="720"/>
        </w:tabs>
        <w:autoSpaceDE w:val="0"/>
        <w:autoSpaceDN w:val="0"/>
        <w:adjustRightInd w:val="0"/>
        <w:ind w:right="426"/>
        <w:rPr>
          <w:color w:val="000000" w:themeColor="text1"/>
          <w:sz w:val="28"/>
          <w:szCs w:val="28"/>
          <w:rtl/>
        </w:rPr>
      </w:pPr>
      <w:r w:rsidRPr="00091FBD">
        <w:rPr>
          <w:color w:val="000000" w:themeColor="text1"/>
          <w:sz w:val="28"/>
          <w:szCs w:val="28"/>
          <w:rtl/>
        </w:rPr>
        <w:t xml:space="preserve">والقياس الذي لا يتحقق فيه هذا الشرط يقال له: قياس مع الفارق. </w:t>
      </w:r>
    </w:p>
    <w:p w:rsidR="001F0D25" w:rsidRPr="00091FBD" w:rsidRDefault="001F0D25" w:rsidP="001F0D25">
      <w:pPr>
        <w:tabs>
          <w:tab w:val="left" w:pos="720"/>
        </w:tabs>
        <w:autoSpaceDE w:val="0"/>
        <w:autoSpaceDN w:val="0"/>
        <w:adjustRightInd w:val="0"/>
        <w:ind w:right="426"/>
        <w:rPr>
          <w:color w:val="000000" w:themeColor="text1"/>
          <w:sz w:val="28"/>
          <w:szCs w:val="28"/>
          <w:rtl/>
        </w:rPr>
      </w:pPr>
    </w:p>
    <w:p w:rsidR="001F0D25" w:rsidRPr="00091FBD" w:rsidRDefault="001F0D25" w:rsidP="001F0D25">
      <w:pPr>
        <w:tabs>
          <w:tab w:val="left" w:pos="720"/>
        </w:tabs>
        <w:autoSpaceDE w:val="0"/>
        <w:autoSpaceDN w:val="0"/>
        <w:adjustRightInd w:val="0"/>
        <w:ind w:right="426"/>
        <w:rPr>
          <w:color w:val="000000" w:themeColor="text1"/>
          <w:sz w:val="28"/>
          <w:szCs w:val="28"/>
          <w:u w:val="single"/>
          <w:rtl/>
        </w:rPr>
      </w:pPr>
      <w:r w:rsidRPr="00091FBD">
        <w:rPr>
          <w:rFonts w:hint="cs"/>
          <w:b/>
          <w:bCs/>
          <w:color w:val="000000" w:themeColor="text1"/>
          <w:sz w:val="28"/>
          <w:szCs w:val="28"/>
          <w:rtl/>
        </w:rPr>
        <w:t>ثالثاً :</w:t>
      </w:r>
      <w:r w:rsidRPr="00091FBD">
        <w:rPr>
          <w:b/>
          <w:bCs/>
          <w:color w:val="000000" w:themeColor="text1"/>
          <w:sz w:val="28"/>
          <w:szCs w:val="28"/>
          <w:u w:val="single"/>
          <w:rtl/>
        </w:rPr>
        <w:t>شروط العلة</w:t>
      </w:r>
      <w:r w:rsidRPr="00091FBD">
        <w:rPr>
          <w:rFonts w:hint="cs"/>
          <w:color w:val="000000" w:themeColor="text1"/>
          <w:sz w:val="28"/>
          <w:szCs w:val="28"/>
          <w:u w:val="single"/>
          <w:rtl/>
        </w:rPr>
        <w:t xml:space="preserve"> :</w:t>
      </w:r>
    </w:p>
    <w:p w:rsidR="001F0D25" w:rsidRPr="00091FBD" w:rsidRDefault="001F0D25" w:rsidP="001F0D25">
      <w:pPr>
        <w:ind w:right="426"/>
        <w:rPr>
          <w:color w:val="000000" w:themeColor="text1"/>
          <w:sz w:val="28"/>
          <w:szCs w:val="28"/>
          <w:rtl/>
        </w:rPr>
      </w:pPr>
      <w:r w:rsidRPr="00091FBD">
        <w:rPr>
          <w:b/>
          <w:bCs/>
          <w:color w:val="000000" w:themeColor="text1"/>
          <w:sz w:val="28"/>
          <w:szCs w:val="28"/>
          <w:rtl/>
        </w:rPr>
        <w:t>العلة</w:t>
      </w:r>
      <w:r w:rsidRPr="00091FBD">
        <w:rPr>
          <w:color w:val="000000" w:themeColor="text1"/>
          <w:sz w:val="28"/>
          <w:szCs w:val="28"/>
          <w:rtl/>
        </w:rPr>
        <w:t>: هي أساس القياس ومرتكزه, وركنه العظيم, وعلى أساس معرفتها والتحقق من وجودها في الفرع يتم القياس وتظهر ثمرته.</w:t>
      </w:r>
    </w:p>
    <w:p w:rsidR="001F0D25" w:rsidRPr="00091FBD" w:rsidRDefault="001F0D25" w:rsidP="001F0D25">
      <w:pPr>
        <w:ind w:right="426"/>
        <w:rPr>
          <w:color w:val="000000" w:themeColor="text1"/>
          <w:sz w:val="28"/>
          <w:szCs w:val="28"/>
          <w:rtl/>
        </w:rPr>
      </w:pPr>
      <w:r w:rsidRPr="00091FBD">
        <w:rPr>
          <w:b/>
          <w:bCs/>
          <w:color w:val="000000" w:themeColor="text1"/>
          <w:sz w:val="28"/>
          <w:szCs w:val="28"/>
          <w:rtl/>
        </w:rPr>
        <w:t>أولاً</w:t>
      </w:r>
      <w:r w:rsidRPr="00091FBD">
        <w:rPr>
          <w:color w:val="000000" w:themeColor="text1"/>
          <w:sz w:val="28"/>
          <w:szCs w:val="28"/>
          <w:rtl/>
        </w:rPr>
        <w:t xml:space="preserve"> : أن تكون العلة وصفاً ظاهراً.</w:t>
      </w:r>
    </w:p>
    <w:p w:rsidR="001F0D25" w:rsidRPr="00091FBD" w:rsidRDefault="001F0D25" w:rsidP="001F0D25">
      <w:pPr>
        <w:ind w:right="426"/>
        <w:rPr>
          <w:color w:val="000000" w:themeColor="text1"/>
          <w:sz w:val="28"/>
          <w:szCs w:val="28"/>
          <w:rtl/>
        </w:rPr>
      </w:pPr>
      <w:r w:rsidRPr="00091FBD">
        <w:rPr>
          <w:color w:val="000000" w:themeColor="text1"/>
          <w:sz w:val="28"/>
          <w:szCs w:val="28"/>
          <w:rtl/>
        </w:rPr>
        <w:t>معنى ظهوره: أنه يمكن التحقق من وجوده في الأصل وفي الفرع.</w:t>
      </w:r>
    </w:p>
    <w:p w:rsidR="001F0D25" w:rsidRPr="00091FBD" w:rsidRDefault="001F0D25" w:rsidP="001F0D25">
      <w:pPr>
        <w:ind w:right="426"/>
        <w:rPr>
          <w:color w:val="000000" w:themeColor="text1"/>
          <w:sz w:val="28"/>
          <w:szCs w:val="28"/>
          <w:rtl/>
        </w:rPr>
      </w:pPr>
      <w:r w:rsidRPr="00091FBD">
        <w:rPr>
          <w:b/>
          <w:bCs/>
          <w:color w:val="000000" w:themeColor="text1"/>
          <w:sz w:val="28"/>
          <w:szCs w:val="28"/>
          <w:rtl/>
        </w:rPr>
        <w:t>ثانياً</w:t>
      </w:r>
      <w:r w:rsidRPr="00091FBD">
        <w:rPr>
          <w:color w:val="000000" w:themeColor="text1"/>
          <w:sz w:val="28"/>
          <w:szCs w:val="28"/>
          <w:rtl/>
        </w:rPr>
        <w:t xml:space="preserve"> : أن تكون وصفاً منضبطاً.</w:t>
      </w:r>
    </w:p>
    <w:p w:rsidR="001F0D25" w:rsidRPr="00091FBD" w:rsidRDefault="001F0D25" w:rsidP="001F0D25">
      <w:pPr>
        <w:ind w:right="426"/>
        <w:rPr>
          <w:color w:val="000000" w:themeColor="text1"/>
          <w:sz w:val="28"/>
          <w:szCs w:val="28"/>
          <w:rtl/>
        </w:rPr>
      </w:pPr>
      <w:r w:rsidRPr="00091FBD">
        <w:rPr>
          <w:color w:val="000000" w:themeColor="text1"/>
          <w:sz w:val="28"/>
          <w:szCs w:val="28"/>
          <w:rtl/>
        </w:rPr>
        <w:t>معنى ذلك: أن يكون الوصف محدداً, أي: ذا حقيقة معينة محدودة لا تختلف باختلاف الأشخاص والأحوال.</w:t>
      </w:r>
    </w:p>
    <w:p w:rsidR="001F0D25" w:rsidRPr="00091FBD" w:rsidRDefault="001F0D25" w:rsidP="001F0D25">
      <w:pPr>
        <w:ind w:right="426"/>
        <w:rPr>
          <w:color w:val="000000" w:themeColor="text1"/>
          <w:sz w:val="28"/>
          <w:szCs w:val="28"/>
        </w:rPr>
      </w:pPr>
      <w:r w:rsidRPr="00091FBD">
        <w:rPr>
          <w:b/>
          <w:bCs/>
          <w:color w:val="000000" w:themeColor="text1"/>
          <w:sz w:val="28"/>
          <w:szCs w:val="28"/>
          <w:rtl/>
        </w:rPr>
        <w:t>ثالثاً</w:t>
      </w:r>
      <w:r w:rsidRPr="00091FBD">
        <w:rPr>
          <w:color w:val="000000" w:themeColor="text1"/>
          <w:sz w:val="28"/>
          <w:szCs w:val="28"/>
          <w:rtl/>
        </w:rPr>
        <w:t xml:space="preserve"> : أن تكون وصفاً مناسباً للحكم.</w:t>
      </w:r>
    </w:p>
    <w:p w:rsidR="001F0D25" w:rsidRPr="00091FBD" w:rsidRDefault="001F0D25" w:rsidP="001F0D25">
      <w:pPr>
        <w:ind w:right="426"/>
        <w:rPr>
          <w:color w:val="000000" w:themeColor="text1"/>
          <w:sz w:val="28"/>
          <w:szCs w:val="28"/>
          <w:rtl/>
        </w:rPr>
      </w:pPr>
      <w:r w:rsidRPr="00091FBD">
        <w:rPr>
          <w:color w:val="000000" w:themeColor="text1"/>
          <w:sz w:val="28"/>
          <w:szCs w:val="28"/>
          <w:rtl/>
        </w:rPr>
        <w:t>معنى مناسبة الوصف للحكم: ملائمته له, أي: أن ربط الحكم به مظنة تحقق حكمة الحكم.</w:t>
      </w:r>
    </w:p>
    <w:p w:rsidR="001F0D25" w:rsidRPr="00091FBD" w:rsidRDefault="001F0D25" w:rsidP="001F0D25">
      <w:pPr>
        <w:ind w:right="426"/>
        <w:rPr>
          <w:color w:val="000000" w:themeColor="text1"/>
          <w:sz w:val="28"/>
          <w:szCs w:val="28"/>
          <w:rtl/>
        </w:rPr>
      </w:pPr>
      <w:r w:rsidRPr="00091FBD">
        <w:rPr>
          <w:color w:val="000000" w:themeColor="text1"/>
          <w:sz w:val="28"/>
          <w:szCs w:val="28"/>
          <w:rtl/>
        </w:rPr>
        <w:t>فالباعث الحقيقي على تشريع الحكم : هو تحقيق حكمته, ولو كانت هذه الحكمة ظاهرة مضبوطة في جميع الأحكام لكانت هي العلة, ولكن لعدم ظهورها أو عدم انضباطها أقيم مقامها أوصاف ظاهرة منضبطة مناسبة هي مظنة تحقيقها.</w:t>
      </w:r>
    </w:p>
    <w:p w:rsidR="001F0D25" w:rsidRPr="00091FBD" w:rsidRDefault="001F0D25" w:rsidP="001F0D25">
      <w:pPr>
        <w:ind w:right="426"/>
        <w:rPr>
          <w:color w:val="000000" w:themeColor="text1"/>
          <w:sz w:val="28"/>
          <w:szCs w:val="28"/>
        </w:rPr>
      </w:pPr>
      <w:r w:rsidRPr="00091FBD">
        <w:rPr>
          <w:b/>
          <w:bCs/>
          <w:color w:val="000000" w:themeColor="text1"/>
          <w:sz w:val="28"/>
          <w:szCs w:val="28"/>
          <w:rtl/>
        </w:rPr>
        <w:t>رابعا</w:t>
      </w:r>
      <w:r w:rsidRPr="00091FBD">
        <w:rPr>
          <w:rFonts w:hint="cs"/>
          <w:color w:val="000000" w:themeColor="text1"/>
          <w:sz w:val="28"/>
          <w:szCs w:val="28"/>
          <w:rtl/>
        </w:rPr>
        <w:t xml:space="preserve"> :</w:t>
      </w:r>
      <w:r w:rsidRPr="00091FBD">
        <w:rPr>
          <w:color w:val="000000" w:themeColor="text1"/>
          <w:sz w:val="28"/>
          <w:szCs w:val="28"/>
          <w:rtl/>
        </w:rPr>
        <w:t xml:space="preserve"> أن تكون العلة وصفا متعديا:</w:t>
      </w:r>
    </w:p>
    <w:p w:rsidR="001F0D25" w:rsidRPr="00091FBD" w:rsidRDefault="001F0D25" w:rsidP="001F0D25">
      <w:pPr>
        <w:ind w:right="426"/>
        <w:rPr>
          <w:color w:val="000000" w:themeColor="text1"/>
          <w:sz w:val="28"/>
          <w:szCs w:val="28"/>
          <w:rtl/>
        </w:rPr>
      </w:pPr>
      <w:r w:rsidRPr="00091FBD">
        <w:rPr>
          <w:color w:val="000000" w:themeColor="text1"/>
          <w:sz w:val="28"/>
          <w:szCs w:val="28"/>
          <w:rtl/>
        </w:rPr>
        <w:t>فلا يكون الوصف مقصورا على الأصل،</w:t>
      </w:r>
      <w:r w:rsidRPr="00091FBD">
        <w:rPr>
          <w:b/>
          <w:bCs/>
          <w:color w:val="000000" w:themeColor="text1"/>
          <w:sz w:val="28"/>
          <w:szCs w:val="28"/>
          <w:rtl/>
        </w:rPr>
        <w:t>لأن أساس القياس</w:t>
      </w:r>
      <w:r w:rsidRPr="00091FBD">
        <w:rPr>
          <w:color w:val="000000" w:themeColor="text1"/>
          <w:sz w:val="28"/>
          <w:szCs w:val="28"/>
          <w:rtl/>
        </w:rPr>
        <w:t>:مشاركة الفرع للأصل في علة الحكم،إذ بهذه المشاركة أو التسوية يمكن تعدية حكم الأصل للفرع.</w:t>
      </w:r>
    </w:p>
    <w:p w:rsidR="001F0D25" w:rsidRPr="00091FBD" w:rsidRDefault="001F0D25" w:rsidP="001F0D25">
      <w:pPr>
        <w:ind w:right="426"/>
        <w:rPr>
          <w:color w:val="000000" w:themeColor="text1"/>
          <w:sz w:val="28"/>
          <w:szCs w:val="28"/>
          <w:rtl/>
        </w:rPr>
      </w:pPr>
      <w:r w:rsidRPr="00091FBD">
        <w:rPr>
          <w:color w:val="000000" w:themeColor="text1"/>
          <w:sz w:val="28"/>
          <w:szCs w:val="28"/>
          <w:rtl/>
        </w:rPr>
        <w:t>فإذا علل بعلة قاصرة على الأصل أي لا توجد في غيره انتفى القياس لانعدام العلة في الفرع.</w:t>
      </w: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r w:rsidRPr="00091FBD">
        <w:rPr>
          <w:color w:val="000000" w:themeColor="text1"/>
          <w:sz w:val="28"/>
          <w:szCs w:val="28"/>
          <w:rtl/>
        </w:rPr>
        <w:t xml:space="preserve">بهذا تنتهي ، ،وصلى الله وسلم على سيدنا محمد </w:t>
      </w:r>
      <w:r w:rsidRPr="00091FBD">
        <w:rPr>
          <w:rFonts w:hint="cs"/>
          <w:color w:val="000000" w:themeColor="text1"/>
          <w:sz w:val="28"/>
          <w:szCs w:val="28"/>
          <w:rtl/>
        </w:rPr>
        <w:t>وآلة</w:t>
      </w:r>
      <w:r w:rsidRPr="00091FBD">
        <w:rPr>
          <w:color w:val="000000" w:themeColor="text1"/>
          <w:sz w:val="28"/>
          <w:szCs w:val="28"/>
          <w:rtl/>
        </w:rPr>
        <w:t xml:space="preserve"> وصحبه.</w:t>
      </w:r>
    </w:p>
    <w:p w:rsidR="001F0D25" w:rsidRPr="00091FBD" w:rsidRDefault="001F0D25" w:rsidP="001F0D25">
      <w:pPr>
        <w:ind w:right="426"/>
        <w:rPr>
          <w:color w:val="000000" w:themeColor="text1"/>
          <w:sz w:val="28"/>
          <w:szCs w:val="28"/>
          <w:rtl/>
        </w:rPr>
      </w:pPr>
    </w:p>
    <w:p w:rsidR="001F0D25" w:rsidRPr="00091FBD" w:rsidRDefault="001F0D25" w:rsidP="001F0D25">
      <w:pPr>
        <w:tabs>
          <w:tab w:val="left" w:pos="4760"/>
        </w:tabs>
        <w:ind w:right="426"/>
        <w:rPr>
          <w:color w:val="000000" w:themeColor="text1"/>
          <w:sz w:val="28"/>
          <w:szCs w:val="28"/>
          <w:rtl/>
        </w:rPr>
      </w:pPr>
    </w:p>
    <w:p w:rsidR="001F0D25" w:rsidRPr="00091FBD" w:rsidRDefault="001F0D25" w:rsidP="001F0D25">
      <w:pPr>
        <w:tabs>
          <w:tab w:val="left" w:pos="4760"/>
        </w:tabs>
        <w:ind w:right="426"/>
        <w:rPr>
          <w:b/>
          <w:bCs/>
          <w:color w:val="000000" w:themeColor="text1"/>
          <w:sz w:val="28"/>
          <w:szCs w:val="28"/>
          <w:rtl/>
        </w:rPr>
      </w:pPr>
    </w:p>
    <w:p w:rsidR="001F0D25" w:rsidRPr="00091FBD" w:rsidRDefault="001F0D25" w:rsidP="001F0D25">
      <w:pPr>
        <w:tabs>
          <w:tab w:val="left" w:pos="4760"/>
        </w:tabs>
        <w:ind w:right="426"/>
        <w:jc w:val="center"/>
        <w:rPr>
          <w:b/>
          <w:bCs/>
          <w:color w:val="000000" w:themeColor="text1"/>
          <w:sz w:val="28"/>
          <w:szCs w:val="28"/>
          <w:rtl/>
        </w:rPr>
      </w:pPr>
    </w:p>
    <w:p w:rsidR="001F0D25" w:rsidRPr="00091FBD" w:rsidRDefault="001F0D25" w:rsidP="001F0D25">
      <w:pPr>
        <w:tabs>
          <w:tab w:val="left" w:pos="4760"/>
        </w:tabs>
        <w:ind w:right="426"/>
        <w:jc w:val="both"/>
        <w:rPr>
          <w:b/>
          <w:bCs/>
          <w:color w:val="000000" w:themeColor="text1"/>
          <w:sz w:val="28"/>
          <w:szCs w:val="28"/>
          <w:u w:val="single"/>
          <w:rtl/>
        </w:rPr>
      </w:pPr>
      <w:r w:rsidRPr="00091FBD">
        <w:rPr>
          <w:b/>
          <w:bCs/>
          <w:color w:val="000000" w:themeColor="text1"/>
          <w:sz w:val="28"/>
          <w:szCs w:val="28"/>
          <w:u w:val="single"/>
          <w:rtl/>
        </w:rPr>
        <w:t>الشروط الباقية من شروط العلة</w:t>
      </w:r>
      <w:r w:rsidRPr="00091FBD">
        <w:rPr>
          <w:rFonts w:hint="cs"/>
          <w:b/>
          <w:bCs/>
          <w:color w:val="000000" w:themeColor="text1"/>
          <w:sz w:val="28"/>
          <w:szCs w:val="28"/>
          <w:u w:val="single"/>
          <w:rtl/>
        </w:rPr>
        <w:t xml:space="preserve"> :</w:t>
      </w:r>
    </w:p>
    <w:p w:rsidR="001F0D25" w:rsidRPr="00091FBD" w:rsidRDefault="001F0D25" w:rsidP="001F0D25">
      <w:pPr>
        <w:tabs>
          <w:tab w:val="left" w:pos="4760"/>
        </w:tabs>
        <w:ind w:right="426"/>
        <w:jc w:val="both"/>
        <w:rPr>
          <w:color w:val="000000" w:themeColor="text1"/>
          <w:sz w:val="28"/>
          <w:szCs w:val="28"/>
        </w:rPr>
      </w:pPr>
      <w:r w:rsidRPr="00091FBD">
        <w:rPr>
          <w:b/>
          <w:bCs/>
          <w:color w:val="000000" w:themeColor="text1"/>
          <w:sz w:val="28"/>
          <w:szCs w:val="28"/>
          <w:rtl/>
        </w:rPr>
        <w:t>رابعاً</w:t>
      </w:r>
      <w:r w:rsidRPr="00091FBD">
        <w:rPr>
          <w:color w:val="000000" w:themeColor="text1"/>
          <w:sz w:val="28"/>
          <w:szCs w:val="28"/>
          <w:rtl/>
        </w:rPr>
        <w:t xml:space="preserve"> : أن تكون العلة وصفاً متعدياً.</w:t>
      </w:r>
    </w:p>
    <w:p w:rsidR="001F0D25" w:rsidRPr="00091FBD" w:rsidRDefault="001F0D25" w:rsidP="001F0D25">
      <w:pPr>
        <w:tabs>
          <w:tab w:val="left" w:pos="4760"/>
        </w:tabs>
        <w:ind w:right="426"/>
        <w:jc w:val="both"/>
        <w:rPr>
          <w:color w:val="000000" w:themeColor="text1"/>
          <w:sz w:val="28"/>
          <w:szCs w:val="28"/>
          <w:rtl/>
        </w:rPr>
      </w:pPr>
      <w:r w:rsidRPr="00091FBD">
        <w:rPr>
          <w:color w:val="000000" w:themeColor="text1"/>
          <w:sz w:val="28"/>
          <w:szCs w:val="28"/>
          <w:rtl/>
        </w:rPr>
        <w:t xml:space="preserve">   معنى ذلك: أن لا يكون هذا الوصف مقصوراً على الأصل, لأن أساس القياس: مشاركة الفرع للأصل في علة الحكم.</w:t>
      </w:r>
    </w:p>
    <w:p w:rsidR="001F0D25" w:rsidRPr="00091FBD" w:rsidRDefault="001F0D25" w:rsidP="001F0D25">
      <w:pPr>
        <w:tabs>
          <w:tab w:val="left" w:pos="4760"/>
        </w:tabs>
        <w:ind w:right="426"/>
        <w:jc w:val="both"/>
        <w:rPr>
          <w:color w:val="000000" w:themeColor="text1"/>
          <w:sz w:val="28"/>
          <w:szCs w:val="28"/>
          <w:rtl/>
        </w:rPr>
      </w:pPr>
      <w:r w:rsidRPr="00091FBD">
        <w:rPr>
          <w:b/>
          <w:bCs/>
          <w:color w:val="000000" w:themeColor="text1"/>
          <w:sz w:val="28"/>
          <w:szCs w:val="28"/>
          <w:rtl/>
        </w:rPr>
        <w:t>خامساً</w:t>
      </w:r>
      <w:r w:rsidRPr="00091FBD">
        <w:rPr>
          <w:color w:val="000000" w:themeColor="text1"/>
          <w:sz w:val="28"/>
          <w:szCs w:val="28"/>
          <w:rtl/>
        </w:rPr>
        <w:t xml:space="preserve"> : أن تكون العلة من الأوصاف التي لم يلغ الشارع اعتبارها.</w:t>
      </w:r>
    </w:p>
    <w:p w:rsidR="001F0D25" w:rsidRPr="00091FBD" w:rsidRDefault="001F0D25" w:rsidP="001F0D25">
      <w:pPr>
        <w:tabs>
          <w:tab w:val="left" w:pos="4760"/>
        </w:tabs>
        <w:ind w:right="426"/>
        <w:jc w:val="both"/>
        <w:rPr>
          <w:color w:val="000000" w:themeColor="text1"/>
          <w:sz w:val="28"/>
          <w:szCs w:val="28"/>
          <w:rtl/>
        </w:rPr>
      </w:pPr>
      <w:r w:rsidRPr="00091FBD">
        <w:rPr>
          <w:color w:val="000000" w:themeColor="text1"/>
          <w:sz w:val="28"/>
          <w:szCs w:val="28"/>
          <w:rtl/>
        </w:rPr>
        <w:t xml:space="preserve">   أي : لم يقم الدليل الشرعي على الغاء هذا الوصف وعدم اعتباره, فقد يبدو للمجتهد لأول وهلة أن وصفاً معيناً يصلح أن يكون مناسباً لحكم معين ولكنه في الواقع يصادم النص ويخالف الدليل الشرعي, فلا يكون لهذا الوصف اعتبار ولا مناسبة للحكم.  </w:t>
      </w:r>
    </w:p>
    <w:p w:rsidR="001F0D25" w:rsidRPr="00091FBD" w:rsidRDefault="001F0D25" w:rsidP="001F0D25">
      <w:pPr>
        <w:tabs>
          <w:tab w:val="left" w:pos="4760"/>
        </w:tabs>
        <w:ind w:right="426"/>
        <w:rPr>
          <w:color w:val="000000" w:themeColor="text1"/>
          <w:sz w:val="28"/>
          <w:szCs w:val="28"/>
          <w:rtl/>
        </w:rPr>
      </w:pPr>
    </w:p>
    <w:p w:rsidR="001F0D25" w:rsidRPr="00091FBD" w:rsidRDefault="001F0D25" w:rsidP="001F0D25">
      <w:pPr>
        <w:tabs>
          <w:tab w:val="left" w:pos="4760"/>
        </w:tabs>
        <w:ind w:right="426"/>
        <w:jc w:val="both"/>
        <w:rPr>
          <w:color w:val="000000" w:themeColor="text1"/>
          <w:sz w:val="28"/>
          <w:szCs w:val="28"/>
          <w:u w:val="single"/>
          <w:rtl/>
        </w:rPr>
      </w:pPr>
      <w:r w:rsidRPr="00091FBD">
        <w:rPr>
          <w:b/>
          <w:bCs/>
          <w:color w:val="000000" w:themeColor="text1"/>
          <w:sz w:val="28"/>
          <w:szCs w:val="28"/>
          <w:u w:val="single"/>
          <w:rtl/>
        </w:rPr>
        <w:t>المناسبة بين الحكم والعلة</w:t>
      </w:r>
      <w:r w:rsidRPr="00091FBD">
        <w:rPr>
          <w:rFonts w:hint="cs"/>
          <w:color w:val="000000" w:themeColor="text1"/>
          <w:sz w:val="28"/>
          <w:szCs w:val="28"/>
          <w:u w:val="single"/>
          <w:rtl/>
        </w:rPr>
        <w:t xml:space="preserve"> :</w:t>
      </w:r>
    </w:p>
    <w:p w:rsidR="001F0D25" w:rsidRPr="00091FBD" w:rsidRDefault="001F0D25" w:rsidP="001F0D25">
      <w:pPr>
        <w:ind w:right="426"/>
        <w:jc w:val="both"/>
        <w:rPr>
          <w:color w:val="000000" w:themeColor="text1"/>
          <w:sz w:val="28"/>
          <w:szCs w:val="28"/>
        </w:rPr>
      </w:pPr>
      <w:r w:rsidRPr="00091FBD">
        <w:rPr>
          <w:b/>
          <w:bCs/>
          <w:color w:val="000000" w:themeColor="text1"/>
          <w:sz w:val="28"/>
          <w:szCs w:val="28"/>
          <w:rtl/>
        </w:rPr>
        <w:t>أولاً : المناسب المؤثر:</w:t>
      </w:r>
    </w:p>
    <w:p w:rsidR="001F0D25" w:rsidRPr="00091FBD" w:rsidRDefault="001F0D25" w:rsidP="001F0D25">
      <w:pPr>
        <w:ind w:right="426"/>
        <w:jc w:val="both"/>
        <w:rPr>
          <w:color w:val="000000" w:themeColor="text1"/>
          <w:sz w:val="28"/>
          <w:szCs w:val="28"/>
          <w:rtl/>
        </w:rPr>
      </w:pPr>
      <w:r w:rsidRPr="00091FBD">
        <w:rPr>
          <w:color w:val="000000" w:themeColor="text1"/>
          <w:sz w:val="28"/>
          <w:szCs w:val="28"/>
          <w:rtl/>
        </w:rPr>
        <w:t>وهو الوصف الذي دل الشارع على أنه اعتبره بعينه علة للحكم ذاته,</w:t>
      </w:r>
    </w:p>
    <w:p w:rsidR="001F0D25" w:rsidRPr="00091FBD" w:rsidRDefault="001F0D25" w:rsidP="001F0D25">
      <w:pPr>
        <w:ind w:right="426"/>
        <w:jc w:val="both"/>
        <w:rPr>
          <w:color w:val="000000" w:themeColor="text1"/>
          <w:sz w:val="28"/>
          <w:szCs w:val="28"/>
          <w:rtl/>
        </w:rPr>
      </w:pPr>
      <w:r w:rsidRPr="00091FBD">
        <w:rPr>
          <w:color w:val="000000" w:themeColor="text1"/>
          <w:sz w:val="28"/>
          <w:szCs w:val="28"/>
          <w:rtl/>
        </w:rPr>
        <w:t xml:space="preserve">أي : للحكم الذي شرعه بناء عليه, وهذا أتم وجوهه الاعتبار للوصف, </w:t>
      </w:r>
      <w:r w:rsidRPr="00091FBD">
        <w:rPr>
          <w:b/>
          <w:bCs/>
          <w:color w:val="000000" w:themeColor="text1"/>
          <w:sz w:val="28"/>
          <w:szCs w:val="28"/>
          <w:rtl/>
        </w:rPr>
        <w:t>وسمي بالمناسب المؤثر</w:t>
      </w:r>
      <w:r w:rsidRPr="00091FBD">
        <w:rPr>
          <w:color w:val="000000" w:themeColor="text1"/>
          <w:sz w:val="28"/>
          <w:szCs w:val="28"/>
          <w:rtl/>
        </w:rPr>
        <w:t>.</w:t>
      </w:r>
    </w:p>
    <w:p w:rsidR="001F0D25" w:rsidRPr="00091FBD" w:rsidRDefault="001F0D25" w:rsidP="001F0D25">
      <w:pPr>
        <w:ind w:right="426"/>
        <w:jc w:val="both"/>
        <w:rPr>
          <w:color w:val="000000" w:themeColor="text1"/>
          <w:sz w:val="28"/>
          <w:szCs w:val="28"/>
        </w:rPr>
      </w:pPr>
      <w:r w:rsidRPr="00091FBD">
        <w:rPr>
          <w:b/>
          <w:bCs/>
          <w:color w:val="000000" w:themeColor="text1"/>
          <w:sz w:val="28"/>
          <w:szCs w:val="28"/>
          <w:rtl/>
        </w:rPr>
        <w:t>ثانياً : المناسب الملائم:</w:t>
      </w:r>
    </w:p>
    <w:p w:rsidR="001F0D25" w:rsidRPr="00091FBD" w:rsidRDefault="001F0D25" w:rsidP="001F0D25">
      <w:pPr>
        <w:ind w:right="426"/>
        <w:jc w:val="both"/>
        <w:rPr>
          <w:color w:val="000000" w:themeColor="text1"/>
          <w:sz w:val="28"/>
          <w:szCs w:val="28"/>
          <w:rtl/>
        </w:rPr>
      </w:pPr>
      <w:r w:rsidRPr="00091FBD">
        <w:rPr>
          <w:color w:val="000000" w:themeColor="text1"/>
          <w:sz w:val="28"/>
          <w:szCs w:val="28"/>
          <w:rtl/>
        </w:rPr>
        <w:t>وهو الوصف الذي لم يقم دليل من الشارع على اعتباره بعينه علة حكمية وإنما قام دليل شرعي من نص أو إجماع على اعتباره بعينه علة لجنس الحكم, أو اعتبار جنسه علة لعين الحكم, واعتبار جنسه علة لجنس الحكم.</w:t>
      </w:r>
    </w:p>
    <w:p w:rsidR="001F0D25" w:rsidRPr="00091FBD" w:rsidRDefault="001F0D25" w:rsidP="001F0D25">
      <w:pPr>
        <w:ind w:right="426"/>
        <w:rPr>
          <w:color w:val="000000" w:themeColor="text1"/>
          <w:sz w:val="28"/>
          <w:szCs w:val="28"/>
          <w:rtl/>
        </w:rPr>
      </w:pPr>
      <w:r w:rsidRPr="00091FBD">
        <w:rPr>
          <w:b/>
          <w:bCs/>
          <w:color w:val="000000" w:themeColor="text1"/>
          <w:sz w:val="28"/>
          <w:szCs w:val="28"/>
          <w:rtl/>
        </w:rPr>
        <w:t>أمثلة على المناسب الملائم:</w:t>
      </w:r>
    </w:p>
    <w:p w:rsidR="001F0D25" w:rsidRPr="00091FBD" w:rsidRDefault="001F0D25" w:rsidP="001F0D25">
      <w:pPr>
        <w:ind w:right="426"/>
        <w:jc w:val="both"/>
        <w:rPr>
          <w:color w:val="000000" w:themeColor="text1"/>
          <w:sz w:val="28"/>
          <w:szCs w:val="28"/>
          <w:rtl/>
        </w:rPr>
      </w:pPr>
      <w:r w:rsidRPr="00091FBD">
        <w:rPr>
          <w:color w:val="000000" w:themeColor="text1"/>
          <w:sz w:val="28"/>
          <w:szCs w:val="28"/>
          <w:rtl/>
        </w:rPr>
        <w:t>أ – مثال الوصف الذي اعتبر الشارع عينه علة لجنس الحكم, ثبوت الولاية للأب على تزويج ابنته البكر الصغيرة .</w:t>
      </w:r>
    </w:p>
    <w:p w:rsidR="001F0D25" w:rsidRPr="00091FBD" w:rsidRDefault="001F0D25" w:rsidP="001F0D25">
      <w:pPr>
        <w:ind w:right="426"/>
        <w:jc w:val="both"/>
        <w:rPr>
          <w:color w:val="000000" w:themeColor="text1"/>
          <w:sz w:val="28"/>
          <w:szCs w:val="28"/>
        </w:rPr>
      </w:pPr>
      <w:r w:rsidRPr="00091FBD">
        <w:rPr>
          <w:b/>
          <w:bCs/>
          <w:color w:val="000000" w:themeColor="text1"/>
          <w:sz w:val="28"/>
          <w:szCs w:val="28"/>
          <w:rtl/>
        </w:rPr>
        <w:t>ب</w:t>
      </w:r>
      <w:r w:rsidRPr="00091FBD">
        <w:rPr>
          <w:color w:val="000000" w:themeColor="text1"/>
          <w:sz w:val="28"/>
          <w:szCs w:val="28"/>
          <w:rtl/>
        </w:rPr>
        <w:t xml:space="preserve"> – مثال الوصف الذي اعتبر الشارع جنسه علة لعين الحكم: </w:t>
      </w:r>
    </w:p>
    <w:p w:rsidR="001F0D25" w:rsidRPr="00091FBD" w:rsidRDefault="001F0D25" w:rsidP="001F0D25">
      <w:pPr>
        <w:ind w:right="426"/>
        <w:jc w:val="both"/>
        <w:rPr>
          <w:color w:val="000000" w:themeColor="text1"/>
          <w:sz w:val="28"/>
          <w:szCs w:val="28"/>
          <w:rtl/>
        </w:rPr>
      </w:pPr>
      <w:r w:rsidRPr="00091FBD">
        <w:rPr>
          <w:color w:val="000000" w:themeColor="text1"/>
          <w:sz w:val="28"/>
          <w:szCs w:val="28"/>
          <w:rtl/>
        </w:rPr>
        <w:lastRenderedPageBreak/>
        <w:t xml:space="preserve">      جمع الصلاة في اليوم المطير عند من أخذ به من الفقهاء, كالإمام مالك.</w:t>
      </w:r>
    </w:p>
    <w:p w:rsidR="001F0D25" w:rsidRPr="00091FBD" w:rsidRDefault="001F0D25" w:rsidP="001F0D25">
      <w:pPr>
        <w:ind w:right="426"/>
        <w:jc w:val="both"/>
        <w:rPr>
          <w:color w:val="000000" w:themeColor="text1"/>
          <w:sz w:val="28"/>
          <w:szCs w:val="28"/>
          <w:rtl/>
        </w:rPr>
      </w:pPr>
      <w:r w:rsidRPr="00091FBD">
        <w:rPr>
          <w:b/>
          <w:bCs/>
          <w:color w:val="000000" w:themeColor="text1"/>
          <w:sz w:val="28"/>
          <w:szCs w:val="28"/>
          <w:rtl/>
        </w:rPr>
        <w:t>ج</w:t>
      </w:r>
      <w:r w:rsidRPr="00091FBD">
        <w:rPr>
          <w:color w:val="000000" w:themeColor="text1"/>
          <w:sz w:val="28"/>
          <w:szCs w:val="28"/>
          <w:rtl/>
        </w:rPr>
        <w:t xml:space="preserve"> – مثال الوصف الذي اعتبر الشارع جنسه علة لجنس الحكم:</w:t>
      </w:r>
    </w:p>
    <w:p w:rsidR="001F0D25" w:rsidRPr="00091FBD" w:rsidRDefault="001F0D25" w:rsidP="001F0D25">
      <w:pPr>
        <w:ind w:right="426"/>
        <w:jc w:val="both"/>
        <w:rPr>
          <w:color w:val="000000" w:themeColor="text1"/>
          <w:sz w:val="28"/>
          <w:szCs w:val="28"/>
          <w:rtl/>
        </w:rPr>
      </w:pPr>
      <w:r w:rsidRPr="00091FBD">
        <w:rPr>
          <w:color w:val="000000" w:themeColor="text1"/>
          <w:sz w:val="28"/>
          <w:szCs w:val="28"/>
          <w:rtl/>
        </w:rPr>
        <w:t xml:space="preserve">      1 - إسقاط الصلاة عن الحائض.</w:t>
      </w:r>
    </w:p>
    <w:p w:rsidR="001F0D25" w:rsidRPr="00091FBD" w:rsidRDefault="001F0D25" w:rsidP="001F0D25">
      <w:pPr>
        <w:ind w:right="426"/>
        <w:jc w:val="both"/>
        <w:rPr>
          <w:color w:val="000000" w:themeColor="text1"/>
          <w:sz w:val="28"/>
          <w:szCs w:val="28"/>
          <w:rtl/>
        </w:rPr>
      </w:pPr>
      <w:r w:rsidRPr="00091FBD">
        <w:rPr>
          <w:color w:val="000000" w:themeColor="text1"/>
          <w:sz w:val="28"/>
          <w:szCs w:val="28"/>
          <w:rtl/>
        </w:rPr>
        <w:t xml:space="preserve">      2  – حرمة شرب قليل الخمر وإن لم يسكر.</w:t>
      </w:r>
    </w:p>
    <w:p w:rsidR="001F0D25" w:rsidRPr="00091FBD" w:rsidRDefault="001F0D25" w:rsidP="001F0D25">
      <w:pPr>
        <w:ind w:right="426"/>
        <w:jc w:val="both"/>
        <w:rPr>
          <w:color w:val="000000" w:themeColor="text1"/>
          <w:sz w:val="28"/>
          <w:szCs w:val="28"/>
          <w:rtl/>
        </w:rPr>
      </w:pPr>
      <w:r w:rsidRPr="00091FBD">
        <w:rPr>
          <w:color w:val="000000" w:themeColor="text1"/>
          <w:sz w:val="28"/>
          <w:szCs w:val="28"/>
          <w:rtl/>
        </w:rPr>
        <w:t xml:space="preserve">     3  – سؤر الهرة طاهر غير نجس. </w:t>
      </w: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Pr>
      </w:pPr>
      <w:r w:rsidRPr="00091FBD">
        <w:rPr>
          <w:b/>
          <w:bCs/>
          <w:color w:val="000000" w:themeColor="text1"/>
          <w:sz w:val="28"/>
          <w:szCs w:val="28"/>
          <w:rtl/>
        </w:rPr>
        <w:t>ثالثاً : المناسب المرسل.</w:t>
      </w:r>
    </w:p>
    <w:p w:rsidR="001F0D25" w:rsidRPr="00091FBD" w:rsidRDefault="001F0D25" w:rsidP="001F0D25">
      <w:pPr>
        <w:ind w:right="426"/>
        <w:jc w:val="both"/>
        <w:rPr>
          <w:color w:val="000000" w:themeColor="text1"/>
          <w:sz w:val="28"/>
          <w:szCs w:val="28"/>
          <w:rtl/>
        </w:rPr>
      </w:pPr>
      <w:r w:rsidRPr="00091FBD">
        <w:rPr>
          <w:color w:val="000000" w:themeColor="text1"/>
          <w:sz w:val="28"/>
          <w:szCs w:val="28"/>
          <w:rtl/>
        </w:rPr>
        <w:t>وهو الوصف الذي لم يشهد له دليل خاص بالاعتبار أو بالإلغاء, ولكن ترتيب الحكم على وفقه, أي : بناء الحكم عليه يحقق مصلحة تشهد لها عمومات الشريعة من حيث الجملة, فهو من حيث أنه يحقق مصلحة من جنس مصالح الشريعة يكون مناسباً, ومن حيث أنه خال عن دليل يشهد له بالاعتبار أو بالإلغاء يكون مرسلاً. وهذا هو الذي يسمى بالمصلحة المرسلة, وهو حجة عند المالكية والحنابلة, وليس بحجة عند الحنفية الشافعية. مثاله: جمع القرآن, وضرب النقود, واتخاذ السجون, وغيرها.</w:t>
      </w:r>
    </w:p>
    <w:p w:rsidR="001F0D25" w:rsidRPr="00091FBD" w:rsidRDefault="001F0D25" w:rsidP="001F0D25">
      <w:pPr>
        <w:ind w:right="426"/>
        <w:rPr>
          <w:color w:val="000000" w:themeColor="text1"/>
          <w:sz w:val="28"/>
          <w:szCs w:val="28"/>
        </w:rPr>
      </w:pPr>
      <w:r w:rsidRPr="00091FBD">
        <w:rPr>
          <w:b/>
          <w:bCs/>
          <w:color w:val="000000" w:themeColor="text1"/>
          <w:sz w:val="28"/>
          <w:szCs w:val="28"/>
          <w:rtl/>
        </w:rPr>
        <w:t>رابعاً : المناسب الملغى .</w:t>
      </w:r>
    </w:p>
    <w:p w:rsidR="001F0D25" w:rsidRPr="00091FBD" w:rsidRDefault="001F0D25" w:rsidP="001F0D25">
      <w:pPr>
        <w:ind w:right="426"/>
        <w:jc w:val="both"/>
        <w:rPr>
          <w:color w:val="000000" w:themeColor="text1"/>
          <w:sz w:val="28"/>
          <w:szCs w:val="28"/>
          <w:rtl/>
        </w:rPr>
      </w:pPr>
      <w:r w:rsidRPr="00091FBD">
        <w:rPr>
          <w:color w:val="000000" w:themeColor="text1"/>
          <w:sz w:val="28"/>
          <w:szCs w:val="28"/>
          <w:rtl/>
        </w:rPr>
        <w:t xml:space="preserve">   وهو الوصف الذي قد يبدو أنه مناسب لبناء حكم معين عليه حسب ما يتوهمه الشخص , ولكن الشارع ألغى اعتباره,كما في قول المتوهم : إن اشتراك الابن مع البنت في البنوة من المتوفى,وصف مناسب للتسوية بينهما في الميراث, فهذا محض وهم وليس هو بالمناسب, لأن الشارع ألغى مناسبته بالنص على أن الذكر يأخذ ضعف الأنثى , وهذا لا يجوز بناء الأحكام عليه. لأنه خطأ وباطل قطعاً .</w:t>
      </w:r>
    </w:p>
    <w:p w:rsidR="001F0D25" w:rsidRPr="00091FBD" w:rsidRDefault="001F0D25" w:rsidP="001F0D25">
      <w:pPr>
        <w:ind w:right="426"/>
        <w:jc w:val="both"/>
        <w:rPr>
          <w:color w:val="000000" w:themeColor="text1"/>
          <w:sz w:val="28"/>
          <w:szCs w:val="28"/>
          <w:rtl/>
        </w:rPr>
      </w:pPr>
    </w:p>
    <w:p w:rsidR="001F0D25" w:rsidRPr="00091FBD" w:rsidRDefault="001F0D25" w:rsidP="001F0D25">
      <w:pPr>
        <w:ind w:right="426"/>
        <w:jc w:val="both"/>
        <w:rPr>
          <w:color w:val="000000" w:themeColor="text1"/>
          <w:sz w:val="28"/>
          <w:szCs w:val="28"/>
          <w:rtl/>
        </w:rPr>
      </w:pPr>
    </w:p>
    <w:p w:rsidR="001F0D25" w:rsidRPr="00091FBD" w:rsidRDefault="001F0D25" w:rsidP="001F0D25">
      <w:pPr>
        <w:ind w:right="426"/>
        <w:jc w:val="both"/>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u w:val="single"/>
          <w:rtl/>
        </w:rPr>
      </w:pPr>
      <w:r w:rsidRPr="00091FBD">
        <w:rPr>
          <w:b/>
          <w:bCs/>
          <w:color w:val="000000" w:themeColor="text1"/>
          <w:sz w:val="28"/>
          <w:szCs w:val="28"/>
          <w:u w:val="single"/>
          <w:rtl/>
        </w:rPr>
        <w:t>مسالك العلة</w:t>
      </w:r>
      <w:r w:rsidRPr="00091FBD">
        <w:rPr>
          <w:rFonts w:hint="cs"/>
          <w:color w:val="000000" w:themeColor="text1"/>
          <w:sz w:val="28"/>
          <w:szCs w:val="28"/>
          <w:u w:val="single"/>
          <w:rtl/>
        </w:rPr>
        <w:t xml:space="preserve"> :</w:t>
      </w:r>
    </w:p>
    <w:p w:rsidR="001F0D25" w:rsidRPr="00091FBD" w:rsidRDefault="001F0D25" w:rsidP="001F0D25">
      <w:pPr>
        <w:ind w:right="426"/>
        <w:rPr>
          <w:color w:val="000000" w:themeColor="text1"/>
          <w:sz w:val="28"/>
          <w:szCs w:val="28"/>
        </w:rPr>
      </w:pPr>
      <w:r w:rsidRPr="00091FBD">
        <w:rPr>
          <w:b/>
          <w:bCs/>
          <w:color w:val="000000" w:themeColor="text1"/>
          <w:sz w:val="28"/>
          <w:szCs w:val="28"/>
          <w:rtl/>
        </w:rPr>
        <w:t xml:space="preserve">المراد بها: </w:t>
      </w:r>
    </w:p>
    <w:p w:rsidR="001F0D25" w:rsidRPr="00091FBD" w:rsidRDefault="001F0D25" w:rsidP="001F0D25">
      <w:pPr>
        <w:ind w:right="426"/>
        <w:jc w:val="both"/>
        <w:rPr>
          <w:color w:val="000000" w:themeColor="text1"/>
          <w:sz w:val="28"/>
          <w:szCs w:val="28"/>
          <w:rtl/>
        </w:rPr>
      </w:pPr>
      <w:r w:rsidRPr="00091FBD">
        <w:rPr>
          <w:color w:val="000000" w:themeColor="text1"/>
          <w:sz w:val="28"/>
          <w:szCs w:val="28"/>
          <w:rtl/>
        </w:rPr>
        <w:t xml:space="preserve">الطرق التي يتوصل بها إلى معرفة العلة في الأصل. والعلة تعرف بطرق, </w:t>
      </w:r>
      <w:r w:rsidRPr="00091FBD">
        <w:rPr>
          <w:b/>
          <w:bCs/>
          <w:color w:val="000000" w:themeColor="text1"/>
          <w:sz w:val="28"/>
          <w:szCs w:val="28"/>
          <w:rtl/>
        </w:rPr>
        <w:t>أشهرها: النص , والإجماع , والسبر والتقسيم.</w:t>
      </w: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r w:rsidRPr="00091FBD">
        <w:rPr>
          <w:b/>
          <w:bCs/>
          <w:color w:val="000000" w:themeColor="text1"/>
          <w:sz w:val="28"/>
          <w:szCs w:val="28"/>
          <w:rtl/>
        </w:rPr>
        <w:t>أولاً : النص</w:t>
      </w:r>
    </w:p>
    <w:p w:rsidR="001F0D25" w:rsidRPr="00091FBD" w:rsidRDefault="001F0D25" w:rsidP="001F0D25">
      <w:pPr>
        <w:ind w:right="426"/>
        <w:rPr>
          <w:color w:val="000000" w:themeColor="text1"/>
          <w:sz w:val="28"/>
          <w:szCs w:val="28"/>
        </w:rPr>
      </w:pPr>
      <w:r w:rsidRPr="00091FBD">
        <w:rPr>
          <w:color w:val="000000" w:themeColor="text1"/>
          <w:sz w:val="28"/>
          <w:szCs w:val="28"/>
          <w:rtl/>
        </w:rPr>
        <w:t>قد يدل النص على أن وصفاً معينا علة للحكم الذي ورد فيه, فيكون ثبوت العلة في هذه الحالة بالمنصوص عليها.</w:t>
      </w:r>
    </w:p>
    <w:p w:rsidR="001F0D25" w:rsidRPr="00091FBD" w:rsidRDefault="001F0D25" w:rsidP="001F0D25">
      <w:pPr>
        <w:ind w:right="426"/>
        <w:jc w:val="both"/>
        <w:rPr>
          <w:color w:val="000000" w:themeColor="text1"/>
          <w:sz w:val="28"/>
          <w:szCs w:val="28"/>
          <w:rtl/>
        </w:rPr>
      </w:pPr>
      <w:r w:rsidRPr="00091FBD">
        <w:rPr>
          <w:color w:val="000000" w:themeColor="text1"/>
          <w:sz w:val="28"/>
          <w:szCs w:val="28"/>
          <w:rtl/>
        </w:rPr>
        <w:t>إلا أن دلالة النص على العلة لا تكون دائماً صريحة, فقد تكون بالإيماء والإشارة, وإذا كانت صريحة فقد تكون دلالتها على العلة قطعية أو ظنية.</w:t>
      </w:r>
    </w:p>
    <w:p w:rsidR="001F0D25" w:rsidRPr="00091FBD" w:rsidRDefault="001F0D25" w:rsidP="001F0D25">
      <w:pPr>
        <w:ind w:right="426"/>
        <w:rPr>
          <w:color w:val="000000" w:themeColor="text1"/>
          <w:sz w:val="28"/>
          <w:szCs w:val="28"/>
          <w:rtl/>
        </w:rPr>
      </w:pPr>
      <w:r w:rsidRPr="00091FBD">
        <w:rPr>
          <w:b/>
          <w:bCs/>
          <w:color w:val="000000" w:themeColor="text1"/>
          <w:sz w:val="28"/>
          <w:szCs w:val="28"/>
          <w:rtl/>
        </w:rPr>
        <w:t>أمثلة على دلالة النص</w:t>
      </w:r>
      <w:r w:rsidRPr="00091FBD">
        <w:rPr>
          <w:rFonts w:hint="cs"/>
          <w:color w:val="000000" w:themeColor="text1"/>
          <w:sz w:val="28"/>
          <w:szCs w:val="28"/>
          <w:rtl/>
        </w:rPr>
        <w:t xml:space="preserve"> :</w:t>
      </w:r>
    </w:p>
    <w:p w:rsidR="001F0D25" w:rsidRPr="00091FBD" w:rsidRDefault="001F0D25" w:rsidP="001F0D25">
      <w:pPr>
        <w:ind w:right="426"/>
        <w:jc w:val="both"/>
        <w:rPr>
          <w:color w:val="000000" w:themeColor="text1"/>
          <w:sz w:val="28"/>
          <w:szCs w:val="28"/>
        </w:rPr>
      </w:pPr>
      <w:r w:rsidRPr="00091FBD">
        <w:rPr>
          <w:b/>
          <w:bCs/>
          <w:color w:val="000000" w:themeColor="text1"/>
          <w:sz w:val="28"/>
          <w:szCs w:val="28"/>
          <w:rtl/>
        </w:rPr>
        <w:t>أ –</w:t>
      </w:r>
      <w:r w:rsidRPr="00091FBD">
        <w:rPr>
          <w:color w:val="000000" w:themeColor="text1"/>
          <w:sz w:val="28"/>
          <w:szCs w:val="28"/>
          <w:rtl/>
        </w:rPr>
        <w:t xml:space="preserve"> الدلالة على العلة بالنص الصريح القطعي </w:t>
      </w:r>
      <w:r w:rsidRPr="00091FBD">
        <w:rPr>
          <w:b/>
          <w:bCs/>
          <w:color w:val="000000" w:themeColor="text1"/>
          <w:sz w:val="28"/>
          <w:szCs w:val="28"/>
          <w:rtl/>
        </w:rPr>
        <w:t>الذي لا يحتمل غير العلة</w:t>
      </w:r>
      <w:r w:rsidRPr="00091FBD">
        <w:rPr>
          <w:color w:val="000000" w:themeColor="text1"/>
          <w:sz w:val="28"/>
          <w:szCs w:val="28"/>
          <w:rtl/>
        </w:rPr>
        <w:t xml:space="preserve">, وفي هذه الحالة تكون دلالة النص الصريحة على العلة قطعية ويكون بالصيغ والألفاظ التي وضعت في اللغة للتعليل, مثل: لكيلا , </w:t>
      </w:r>
      <w:r w:rsidRPr="00091FBD">
        <w:rPr>
          <w:rFonts w:hint="cs"/>
          <w:color w:val="000000" w:themeColor="text1"/>
          <w:sz w:val="28"/>
          <w:szCs w:val="28"/>
          <w:rtl/>
        </w:rPr>
        <w:t>ولأجل</w:t>
      </w:r>
      <w:r w:rsidRPr="00091FBD">
        <w:rPr>
          <w:color w:val="000000" w:themeColor="text1"/>
          <w:sz w:val="28"/>
          <w:szCs w:val="28"/>
          <w:rtl/>
        </w:rPr>
        <w:t xml:space="preserve"> كذا, وكي لا... مثل قوله تعالى : (( رسلاً مبشرين ومنذرين لئلا يكون للناس على الله حجة بعد الرسل))</w:t>
      </w:r>
    </w:p>
    <w:p w:rsidR="001F0D25" w:rsidRPr="00091FBD" w:rsidRDefault="001F0D25" w:rsidP="001F0D25">
      <w:pPr>
        <w:ind w:right="426"/>
        <w:rPr>
          <w:color w:val="000000" w:themeColor="text1"/>
          <w:sz w:val="28"/>
          <w:szCs w:val="28"/>
        </w:rPr>
      </w:pPr>
      <w:r w:rsidRPr="00091FBD">
        <w:rPr>
          <w:b/>
          <w:bCs/>
          <w:color w:val="000000" w:themeColor="text1"/>
          <w:sz w:val="28"/>
          <w:szCs w:val="28"/>
          <w:rtl/>
        </w:rPr>
        <w:t>ب –</w:t>
      </w:r>
      <w:r w:rsidRPr="00091FBD">
        <w:rPr>
          <w:color w:val="000000" w:themeColor="text1"/>
          <w:sz w:val="28"/>
          <w:szCs w:val="28"/>
          <w:rtl/>
        </w:rPr>
        <w:t xml:space="preserve"> الدلالة على العلة بالنص الصريح </w:t>
      </w:r>
      <w:r w:rsidRPr="00091FBD">
        <w:rPr>
          <w:b/>
          <w:bCs/>
          <w:color w:val="000000" w:themeColor="text1"/>
          <w:sz w:val="28"/>
          <w:szCs w:val="28"/>
          <w:rtl/>
        </w:rPr>
        <w:t>غير القطعي في العلية</w:t>
      </w:r>
      <w:r w:rsidRPr="00091FBD">
        <w:rPr>
          <w:color w:val="000000" w:themeColor="text1"/>
          <w:sz w:val="28"/>
          <w:szCs w:val="28"/>
          <w:rtl/>
        </w:rPr>
        <w:t>: مثل قوله تعالى: (( كتاب أنزلناه إليك لتخرج الناس من الظلمات إلى النور)) فاللام (( لتخرج )) تعتبر للتعليل وإن كانت تحتمل أن  تكون للعاقبة لا للتعليل.</w:t>
      </w:r>
    </w:p>
    <w:p w:rsidR="001F0D25" w:rsidRPr="00091FBD" w:rsidRDefault="001F0D25" w:rsidP="001F0D25">
      <w:pPr>
        <w:ind w:right="426"/>
        <w:rPr>
          <w:color w:val="000000" w:themeColor="text1"/>
          <w:sz w:val="28"/>
          <w:szCs w:val="28"/>
          <w:rtl/>
        </w:rPr>
      </w:pPr>
    </w:p>
    <w:p w:rsidR="001F0D25" w:rsidRPr="00091FBD" w:rsidRDefault="001F0D25" w:rsidP="001F0D25">
      <w:pPr>
        <w:ind w:right="426"/>
        <w:jc w:val="both"/>
        <w:rPr>
          <w:color w:val="000000" w:themeColor="text1"/>
          <w:sz w:val="28"/>
          <w:szCs w:val="28"/>
        </w:rPr>
      </w:pPr>
      <w:r w:rsidRPr="00091FBD">
        <w:rPr>
          <w:b/>
          <w:bCs/>
          <w:color w:val="000000" w:themeColor="text1"/>
          <w:sz w:val="28"/>
          <w:szCs w:val="28"/>
          <w:rtl/>
        </w:rPr>
        <w:t>ج –</w:t>
      </w:r>
      <w:r w:rsidRPr="00091FBD">
        <w:rPr>
          <w:color w:val="000000" w:themeColor="text1"/>
          <w:sz w:val="28"/>
          <w:szCs w:val="28"/>
          <w:rtl/>
        </w:rPr>
        <w:t xml:space="preserve"> الدلالة على العلة بالنص غير الصريح في العلة, </w:t>
      </w:r>
      <w:r w:rsidRPr="00091FBD">
        <w:rPr>
          <w:b/>
          <w:bCs/>
          <w:color w:val="000000" w:themeColor="text1"/>
          <w:sz w:val="28"/>
          <w:szCs w:val="28"/>
          <w:rtl/>
        </w:rPr>
        <w:t>لكنه يشير الى العلة وينبه عليها</w:t>
      </w:r>
      <w:r w:rsidRPr="00091FBD">
        <w:rPr>
          <w:color w:val="000000" w:themeColor="text1"/>
          <w:sz w:val="28"/>
          <w:szCs w:val="28"/>
          <w:rtl/>
        </w:rPr>
        <w:t>, وذلك بأن توجد قرينة تجعله يدل على العلة,  ومن مظاهر هذا النوع: مجيء جملة مؤكدة بـ((أن)) بعد جملةمشتملة على الحكم, مثل قوله عليه الصلاة والسلام: ((إنه ليس لا بنجس, إنها من الطوافين عليكم والطوافات ))</w:t>
      </w:r>
    </w:p>
    <w:p w:rsidR="001F0D25" w:rsidRPr="00091FBD" w:rsidRDefault="001F0D25" w:rsidP="001F0D25">
      <w:pPr>
        <w:ind w:right="426"/>
        <w:jc w:val="both"/>
        <w:rPr>
          <w:color w:val="000000" w:themeColor="text1"/>
          <w:sz w:val="28"/>
          <w:szCs w:val="28"/>
          <w:rtl/>
        </w:rPr>
      </w:pPr>
      <w:r w:rsidRPr="00091FBD">
        <w:rPr>
          <w:b/>
          <w:bCs/>
          <w:color w:val="000000" w:themeColor="text1"/>
          <w:sz w:val="28"/>
          <w:szCs w:val="28"/>
          <w:rtl/>
        </w:rPr>
        <w:t>أو</w:t>
      </w:r>
      <w:r w:rsidRPr="00091FBD">
        <w:rPr>
          <w:color w:val="000000" w:themeColor="text1"/>
          <w:sz w:val="28"/>
          <w:szCs w:val="28"/>
          <w:rtl/>
        </w:rPr>
        <w:t xml:space="preserve"> بأن يقع الكلام موقع الجواب كقوله عليه السلام: ((اعتق رقبة)) لمن اخبره بملامسته لزوجته في رمضان.</w:t>
      </w:r>
    </w:p>
    <w:p w:rsidR="001F0D25" w:rsidRPr="00091FBD" w:rsidRDefault="001F0D25" w:rsidP="001F0D25">
      <w:pPr>
        <w:ind w:right="426"/>
        <w:jc w:val="both"/>
        <w:rPr>
          <w:color w:val="000000" w:themeColor="text1"/>
          <w:sz w:val="28"/>
          <w:szCs w:val="28"/>
          <w:rtl/>
        </w:rPr>
      </w:pPr>
      <w:r w:rsidRPr="00091FBD">
        <w:rPr>
          <w:b/>
          <w:bCs/>
          <w:color w:val="000000" w:themeColor="text1"/>
          <w:sz w:val="28"/>
          <w:szCs w:val="28"/>
          <w:rtl/>
        </w:rPr>
        <w:t>أو</w:t>
      </w:r>
      <w:r w:rsidRPr="00091FBD">
        <w:rPr>
          <w:color w:val="000000" w:themeColor="text1"/>
          <w:sz w:val="28"/>
          <w:szCs w:val="28"/>
          <w:rtl/>
        </w:rPr>
        <w:t xml:space="preserve"> بأن يقرن الوصف بالحكم, فهذا الاقتران يدل على أن الوصف الذي اقترن بالحكم هو علته. </w:t>
      </w:r>
      <w:r w:rsidRPr="00091FBD">
        <w:rPr>
          <w:b/>
          <w:bCs/>
          <w:color w:val="000000" w:themeColor="text1"/>
          <w:sz w:val="28"/>
          <w:szCs w:val="28"/>
          <w:rtl/>
        </w:rPr>
        <w:t>وهذا ما يعبر عنه الأصوليون  بقولهم</w:t>
      </w:r>
      <w:r w:rsidRPr="00091FBD">
        <w:rPr>
          <w:color w:val="000000" w:themeColor="text1"/>
          <w:sz w:val="28"/>
          <w:szCs w:val="28"/>
          <w:rtl/>
        </w:rPr>
        <w:t>: تعليق الحكم بالمشتق يؤذن بعلية ما منه الاشتقاق, مثل قوله تعالى: ((والسارق والسارقة فاقطعوا أيديهما))</w:t>
      </w: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r w:rsidRPr="00091FBD">
        <w:rPr>
          <w:b/>
          <w:bCs/>
          <w:color w:val="000000" w:themeColor="text1"/>
          <w:sz w:val="28"/>
          <w:szCs w:val="28"/>
          <w:rtl/>
        </w:rPr>
        <w:t>ثانياً : الإجماع</w:t>
      </w:r>
      <w:r w:rsidRPr="00091FBD">
        <w:rPr>
          <w:rFonts w:hint="cs"/>
          <w:color w:val="000000" w:themeColor="text1"/>
          <w:sz w:val="28"/>
          <w:szCs w:val="28"/>
          <w:rtl/>
        </w:rPr>
        <w:t xml:space="preserve"> :</w:t>
      </w:r>
    </w:p>
    <w:p w:rsidR="001F0D25" w:rsidRPr="00091FBD" w:rsidRDefault="001F0D25" w:rsidP="001F0D25">
      <w:pPr>
        <w:ind w:right="426"/>
        <w:jc w:val="both"/>
        <w:rPr>
          <w:color w:val="000000" w:themeColor="text1"/>
          <w:sz w:val="28"/>
          <w:szCs w:val="28"/>
        </w:rPr>
      </w:pPr>
      <w:r w:rsidRPr="00091FBD">
        <w:rPr>
          <w:color w:val="000000" w:themeColor="text1"/>
          <w:sz w:val="28"/>
          <w:szCs w:val="28"/>
          <w:rtl/>
        </w:rPr>
        <w:t>وقد يثبت كون الوصف علة عن طرق الإجماع, مثل: الإجماع على أن امتزاج النسبين في الأخ الشقيق- أي: قرابته من جهة الأب وجهة الأم- هو العلة في تقديمه على الأخ في الميراث.فيقاس عليه تقديمه أيضاً على الأخ لأب في الولاية على النفس , ويقاس عليه أيضاً تقديم ابن الأخ الشقيق وابن العم الشقيق, على ابن الأخ وابن العم لأب على التوالي في الميراث.</w:t>
      </w:r>
    </w:p>
    <w:p w:rsidR="001F0D25" w:rsidRPr="00091FBD" w:rsidRDefault="001F0D25" w:rsidP="001F0D25">
      <w:pPr>
        <w:ind w:right="426"/>
        <w:rPr>
          <w:color w:val="000000" w:themeColor="text1"/>
          <w:sz w:val="28"/>
          <w:szCs w:val="28"/>
          <w:rtl/>
        </w:rPr>
      </w:pPr>
      <w:r w:rsidRPr="00091FBD">
        <w:rPr>
          <w:b/>
          <w:bCs/>
          <w:color w:val="000000" w:themeColor="text1"/>
          <w:sz w:val="28"/>
          <w:szCs w:val="28"/>
          <w:rtl/>
        </w:rPr>
        <w:t>ثالثاً : السبر والتقسيم</w:t>
      </w:r>
      <w:r w:rsidRPr="00091FBD">
        <w:rPr>
          <w:rFonts w:hint="cs"/>
          <w:color w:val="000000" w:themeColor="text1"/>
          <w:sz w:val="28"/>
          <w:szCs w:val="28"/>
          <w:rtl/>
        </w:rPr>
        <w:t xml:space="preserve"> :</w:t>
      </w:r>
    </w:p>
    <w:p w:rsidR="001F0D25" w:rsidRPr="00091FBD" w:rsidRDefault="001F0D25" w:rsidP="001F0D25">
      <w:pPr>
        <w:ind w:right="426"/>
        <w:rPr>
          <w:color w:val="000000" w:themeColor="text1"/>
          <w:sz w:val="28"/>
          <w:szCs w:val="28"/>
        </w:rPr>
      </w:pPr>
      <w:r w:rsidRPr="00091FBD">
        <w:rPr>
          <w:color w:val="000000" w:themeColor="text1"/>
          <w:sz w:val="28"/>
          <w:szCs w:val="28"/>
          <w:rtl/>
        </w:rPr>
        <w:t>إذا لم تثبت العلة لا بنص ولا بإجماع, تحول إلى استنباط العلة بالسبر والتقسيم,</w:t>
      </w:r>
    </w:p>
    <w:p w:rsidR="001F0D25" w:rsidRPr="00091FBD" w:rsidRDefault="001F0D25" w:rsidP="001F0D25">
      <w:pPr>
        <w:ind w:right="426"/>
        <w:rPr>
          <w:color w:val="000000" w:themeColor="text1"/>
          <w:sz w:val="28"/>
          <w:szCs w:val="28"/>
          <w:rtl/>
        </w:rPr>
      </w:pPr>
      <w:r w:rsidRPr="00091FBD">
        <w:rPr>
          <w:color w:val="000000" w:themeColor="text1"/>
          <w:sz w:val="28"/>
          <w:szCs w:val="28"/>
          <w:rtl/>
        </w:rPr>
        <w:t>السبر هو : الاختبار.</w:t>
      </w:r>
    </w:p>
    <w:p w:rsidR="001F0D25" w:rsidRPr="00091FBD" w:rsidRDefault="001F0D25" w:rsidP="001F0D25">
      <w:pPr>
        <w:ind w:right="426"/>
        <w:jc w:val="both"/>
        <w:rPr>
          <w:color w:val="000000" w:themeColor="text1"/>
          <w:sz w:val="28"/>
          <w:szCs w:val="28"/>
          <w:rtl/>
        </w:rPr>
      </w:pPr>
      <w:r w:rsidRPr="00091FBD">
        <w:rPr>
          <w:color w:val="000000" w:themeColor="text1"/>
          <w:sz w:val="28"/>
          <w:szCs w:val="28"/>
          <w:rtl/>
        </w:rPr>
        <w:t>التقسيم هو: أن المجتهد يحصر الأوصاف التي يراها صالحة لأن تكون علة للحكم, ثم يجتهد عليها بالفحص والاختبار فيبطل منها ما يراه غير صالح للإبقاء, ويستبقي منها ما يراه صالحاً لأن تكون علة حتى يصل بعد هذا الإلغاء والإبقاء إلى أن هذا الوصف دون غيره هو العلة.</w:t>
      </w:r>
    </w:p>
    <w:p w:rsidR="001F0D25" w:rsidRPr="00091FBD" w:rsidRDefault="001F0D25" w:rsidP="001F0D25">
      <w:pPr>
        <w:ind w:right="426"/>
        <w:rPr>
          <w:color w:val="000000" w:themeColor="text1"/>
          <w:sz w:val="28"/>
          <w:szCs w:val="28"/>
          <w:rtl/>
        </w:rPr>
      </w:pPr>
      <w:r w:rsidRPr="00091FBD">
        <w:rPr>
          <w:b/>
          <w:bCs/>
          <w:color w:val="000000" w:themeColor="text1"/>
          <w:sz w:val="28"/>
          <w:szCs w:val="28"/>
          <w:rtl/>
        </w:rPr>
        <w:t>ملاحظات</w:t>
      </w:r>
      <w:r w:rsidRPr="00091FBD">
        <w:rPr>
          <w:rFonts w:hint="cs"/>
          <w:color w:val="000000" w:themeColor="text1"/>
          <w:sz w:val="28"/>
          <w:szCs w:val="28"/>
          <w:rtl/>
        </w:rPr>
        <w:t xml:space="preserve"> :</w:t>
      </w:r>
    </w:p>
    <w:p w:rsidR="001F0D25" w:rsidRPr="00091FBD" w:rsidRDefault="001F0D25" w:rsidP="001F0D25">
      <w:pPr>
        <w:ind w:right="426"/>
        <w:jc w:val="both"/>
        <w:rPr>
          <w:color w:val="000000" w:themeColor="text1"/>
          <w:sz w:val="28"/>
          <w:szCs w:val="28"/>
        </w:rPr>
      </w:pPr>
      <w:r w:rsidRPr="00091FBD">
        <w:rPr>
          <w:color w:val="000000" w:themeColor="text1"/>
          <w:sz w:val="28"/>
          <w:szCs w:val="28"/>
          <w:rtl/>
        </w:rPr>
        <w:t>1 – أن أنظار المجتهدين تختلف في عملية السبر والتقسيم, فقد يرى مجتهد أن هذا الوصف هو المناسب, بينما لا يراه غيره مناسباً.</w:t>
      </w:r>
    </w:p>
    <w:p w:rsidR="001F0D25" w:rsidRPr="00091FBD" w:rsidRDefault="001F0D25" w:rsidP="001F0D25">
      <w:pPr>
        <w:ind w:right="426"/>
        <w:jc w:val="both"/>
        <w:rPr>
          <w:color w:val="000000" w:themeColor="text1"/>
          <w:sz w:val="28"/>
          <w:szCs w:val="28"/>
          <w:rtl/>
        </w:rPr>
      </w:pPr>
      <w:r w:rsidRPr="00091FBD">
        <w:rPr>
          <w:color w:val="000000" w:themeColor="text1"/>
          <w:sz w:val="28"/>
          <w:szCs w:val="28"/>
          <w:rtl/>
        </w:rPr>
        <w:t>2 – من اختلاف الفقهاء في استنباط العلة: أن السنة وردت بتحريم مبادلة بعض الأصناف بجنسها متفاضلاً. وهي الذهب بالذهب.. وغيره, فالمجتهد يبحث في علة هذا الحكم وقد يصل باجتهاده بطريق السبر والتقسيم أن العلة:هي اتحاد الجنس كون هذه الأصناف مما يكال أو يوزن...أو أن العلة: هي اتحاد الجنس مع كون هذه الأصناف طعاماً أو أثمانا...أو أن العلة: هي اتحاد الجنس وكون هذه الأصناف قوتاً مدخراً أو أثمانا.</w:t>
      </w:r>
    </w:p>
    <w:p w:rsidR="001F0D25" w:rsidRPr="00091FBD" w:rsidRDefault="001F0D25" w:rsidP="001F0D25">
      <w:pPr>
        <w:ind w:right="426"/>
        <w:rPr>
          <w:color w:val="000000" w:themeColor="text1"/>
          <w:sz w:val="28"/>
          <w:szCs w:val="28"/>
          <w:rtl/>
        </w:rPr>
      </w:pPr>
      <w:r w:rsidRPr="00091FBD">
        <w:rPr>
          <w:b/>
          <w:bCs/>
          <w:color w:val="000000" w:themeColor="text1"/>
          <w:sz w:val="28"/>
          <w:szCs w:val="28"/>
          <w:rtl/>
        </w:rPr>
        <w:t>رابعاً : تنقيح المناط</w:t>
      </w:r>
      <w:r w:rsidRPr="00091FBD">
        <w:rPr>
          <w:rFonts w:hint="cs"/>
          <w:color w:val="000000" w:themeColor="text1"/>
          <w:sz w:val="28"/>
          <w:szCs w:val="28"/>
          <w:rtl/>
        </w:rPr>
        <w:t xml:space="preserve"> :</w:t>
      </w:r>
    </w:p>
    <w:p w:rsidR="001F0D25" w:rsidRPr="00091FBD" w:rsidRDefault="001F0D25" w:rsidP="001F0D25">
      <w:pPr>
        <w:ind w:right="426"/>
        <w:rPr>
          <w:color w:val="000000" w:themeColor="text1"/>
          <w:sz w:val="28"/>
          <w:szCs w:val="28"/>
        </w:rPr>
      </w:pPr>
      <w:r w:rsidRPr="00091FBD">
        <w:rPr>
          <w:color w:val="000000" w:themeColor="text1"/>
          <w:sz w:val="28"/>
          <w:szCs w:val="28"/>
          <w:rtl/>
        </w:rPr>
        <w:t>التنقيح هو : التهذيب والتمييز.</w:t>
      </w:r>
    </w:p>
    <w:p w:rsidR="001F0D25" w:rsidRPr="00091FBD" w:rsidRDefault="001F0D25" w:rsidP="001F0D25">
      <w:pPr>
        <w:ind w:right="426"/>
        <w:rPr>
          <w:color w:val="000000" w:themeColor="text1"/>
          <w:sz w:val="28"/>
          <w:szCs w:val="28"/>
          <w:rtl/>
        </w:rPr>
      </w:pPr>
      <w:r w:rsidRPr="00091FBD">
        <w:rPr>
          <w:color w:val="000000" w:themeColor="text1"/>
          <w:sz w:val="28"/>
          <w:szCs w:val="28"/>
          <w:rtl/>
        </w:rPr>
        <w:t>والمناط : هي العلة.</w:t>
      </w:r>
    </w:p>
    <w:p w:rsidR="001F0D25" w:rsidRPr="00091FBD" w:rsidRDefault="001F0D25" w:rsidP="001F0D25">
      <w:pPr>
        <w:ind w:right="426"/>
        <w:jc w:val="both"/>
        <w:rPr>
          <w:color w:val="000000" w:themeColor="text1"/>
          <w:sz w:val="28"/>
          <w:szCs w:val="28"/>
          <w:rtl/>
        </w:rPr>
      </w:pPr>
      <w:r w:rsidRPr="00091FBD">
        <w:rPr>
          <w:color w:val="000000" w:themeColor="text1"/>
          <w:sz w:val="28"/>
          <w:szCs w:val="28"/>
          <w:rtl/>
        </w:rPr>
        <w:t>في اصطلاح الأصوليين يراد بتنقيح المناط: تهذيب العلة مما علق بها من الأوصاف التي لا مدخل لها في العلية, وذلك بأن يرد النص    مشتملاً على العلة, مقترناً بها بعض الأوصاف التي لا علاقة لها بالحكم, ولا مدخل لها في العلية من غير أن يدل النص على العلة بعينها.</w:t>
      </w:r>
    </w:p>
    <w:p w:rsidR="001F0D25" w:rsidRPr="00091FBD" w:rsidRDefault="001F0D25" w:rsidP="001F0D25">
      <w:pPr>
        <w:ind w:right="426"/>
        <w:rPr>
          <w:color w:val="000000" w:themeColor="text1"/>
          <w:sz w:val="28"/>
          <w:szCs w:val="28"/>
          <w:rtl/>
        </w:rPr>
      </w:pPr>
    </w:p>
    <w:p w:rsidR="001F0D25" w:rsidRPr="00091FBD" w:rsidRDefault="001F0D25" w:rsidP="001F0D25">
      <w:pPr>
        <w:ind w:right="426"/>
        <w:rPr>
          <w:b/>
          <w:bCs/>
          <w:color w:val="000000" w:themeColor="text1"/>
          <w:sz w:val="28"/>
          <w:szCs w:val="28"/>
          <w:u w:val="single"/>
          <w:rtl/>
        </w:rPr>
      </w:pPr>
      <w:r w:rsidRPr="00091FBD">
        <w:rPr>
          <w:b/>
          <w:bCs/>
          <w:color w:val="000000" w:themeColor="text1"/>
          <w:sz w:val="28"/>
          <w:szCs w:val="28"/>
          <w:u w:val="single"/>
          <w:rtl/>
        </w:rPr>
        <w:t>تخريج المناط , وتحقيق المناط</w:t>
      </w:r>
      <w:r w:rsidRPr="00091FBD">
        <w:rPr>
          <w:rFonts w:hint="cs"/>
          <w:b/>
          <w:bCs/>
          <w:color w:val="000000" w:themeColor="text1"/>
          <w:sz w:val="28"/>
          <w:szCs w:val="28"/>
          <w:u w:val="single"/>
          <w:rtl/>
        </w:rPr>
        <w:t xml:space="preserve"> :</w:t>
      </w:r>
    </w:p>
    <w:p w:rsidR="001F0D25" w:rsidRPr="00091FBD" w:rsidRDefault="001F0D25" w:rsidP="001F0D25">
      <w:pPr>
        <w:ind w:right="426"/>
        <w:jc w:val="both"/>
        <w:rPr>
          <w:color w:val="000000" w:themeColor="text1"/>
          <w:sz w:val="28"/>
          <w:szCs w:val="28"/>
        </w:rPr>
      </w:pPr>
      <w:r w:rsidRPr="00091FBD">
        <w:rPr>
          <w:b/>
          <w:bCs/>
          <w:color w:val="000000" w:themeColor="text1"/>
          <w:sz w:val="28"/>
          <w:szCs w:val="28"/>
          <w:rtl/>
        </w:rPr>
        <w:t xml:space="preserve">تخريج المناط </w:t>
      </w:r>
      <w:r w:rsidRPr="00091FBD">
        <w:rPr>
          <w:color w:val="000000" w:themeColor="text1"/>
          <w:sz w:val="28"/>
          <w:szCs w:val="28"/>
          <w:rtl/>
        </w:rPr>
        <w:t>معناه: استخراج العلة- أي: علة الحكم- التي لم يدلعليها نص ولا إجماع باتباع أي مسلك من مسالك العلة, كالسبر والتقسيم, مثل: التوصل إلى أن علة تحريم الخمر هي الإسكار.</w:t>
      </w:r>
    </w:p>
    <w:p w:rsidR="001F0D25" w:rsidRPr="00091FBD" w:rsidRDefault="001F0D25" w:rsidP="001F0D25">
      <w:pPr>
        <w:ind w:right="426"/>
        <w:jc w:val="both"/>
        <w:rPr>
          <w:color w:val="000000" w:themeColor="text1"/>
          <w:sz w:val="28"/>
          <w:szCs w:val="28"/>
          <w:rtl/>
        </w:rPr>
      </w:pPr>
      <w:r w:rsidRPr="00091FBD">
        <w:rPr>
          <w:b/>
          <w:bCs/>
          <w:color w:val="000000" w:themeColor="text1"/>
          <w:sz w:val="28"/>
          <w:szCs w:val="28"/>
          <w:rtl/>
        </w:rPr>
        <w:t xml:space="preserve">تحقيق المناط </w:t>
      </w:r>
      <w:r w:rsidRPr="00091FBD">
        <w:rPr>
          <w:color w:val="000000" w:themeColor="text1"/>
          <w:sz w:val="28"/>
          <w:szCs w:val="28"/>
          <w:rtl/>
        </w:rPr>
        <w:t>يراد به: النظر والبحث في تحقيق العلة - الثابتة بالإجماع أو بالاستنباط - في واقعة غير التي ورد فيها النص, مثاله: أن علة اعتزال النساء في المحيض هي الأذى, فينظر</w:t>
      </w:r>
      <w:r w:rsidRPr="00091FBD">
        <w:rPr>
          <w:rFonts w:hint="cs"/>
          <w:color w:val="000000" w:themeColor="text1"/>
          <w:sz w:val="28"/>
          <w:szCs w:val="28"/>
          <w:rtl/>
        </w:rPr>
        <w:t xml:space="preserve"> </w:t>
      </w:r>
      <w:r w:rsidRPr="00091FBD">
        <w:rPr>
          <w:color w:val="000000" w:themeColor="text1"/>
          <w:sz w:val="28"/>
          <w:szCs w:val="28"/>
          <w:rtl/>
        </w:rPr>
        <w:t xml:space="preserve">المجتهد في تحقق هذه العلة في النفاس فإذا رآها موجودة فيه أجرى القياس وعدى الحكم </w:t>
      </w:r>
      <w:r w:rsidRPr="00091FBD">
        <w:rPr>
          <w:rFonts w:hint="cs"/>
          <w:color w:val="000000" w:themeColor="text1"/>
          <w:sz w:val="28"/>
          <w:szCs w:val="28"/>
          <w:rtl/>
        </w:rPr>
        <w:t>إلى</w:t>
      </w:r>
      <w:r w:rsidRPr="00091FBD">
        <w:rPr>
          <w:color w:val="000000" w:themeColor="text1"/>
          <w:sz w:val="28"/>
          <w:szCs w:val="28"/>
          <w:rtl/>
        </w:rPr>
        <w:t xml:space="preserve"> الفرع وهو وجوب اعتزال النساء في الحيض.</w:t>
      </w: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u w:val="single"/>
          <w:rtl/>
        </w:rPr>
      </w:pPr>
      <w:r w:rsidRPr="00091FBD">
        <w:rPr>
          <w:b/>
          <w:bCs/>
          <w:color w:val="000000" w:themeColor="text1"/>
          <w:sz w:val="28"/>
          <w:szCs w:val="28"/>
          <w:u w:val="single"/>
          <w:rtl/>
        </w:rPr>
        <w:t>الخلاصة</w:t>
      </w:r>
      <w:r w:rsidRPr="00091FBD">
        <w:rPr>
          <w:rFonts w:hint="cs"/>
          <w:color w:val="000000" w:themeColor="text1"/>
          <w:sz w:val="28"/>
          <w:szCs w:val="28"/>
          <w:u w:val="single"/>
          <w:rtl/>
        </w:rPr>
        <w:t xml:space="preserve"> :</w:t>
      </w:r>
    </w:p>
    <w:p w:rsidR="001F0D25" w:rsidRPr="00091FBD" w:rsidRDefault="001F0D25" w:rsidP="001F0D25">
      <w:pPr>
        <w:ind w:right="426"/>
        <w:rPr>
          <w:color w:val="000000" w:themeColor="text1"/>
          <w:sz w:val="28"/>
          <w:szCs w:val="28"/>
          <w:rtl/>
        </w:rPr>
      </w:pPr>
      <w:r w:rsidRPr="00091FBD">
        <w:rPr>
          <w:b/>
          <w:bCs/>
          <w:color w:val="000000" w:themeColor="text1"/>
          <w:sz w:val="28"/>
          <w:szCs w:val="28"/>
          <w:rtl/>
        </w:rPr>
        <w:t xml:space="preserve">تنقيح المناط </w:t>
      </w:r>
      <w:r w:rsidRPr="00091FBD">
        <w:rPr>
          <w:color w:val="000000" w:themeColor="text1"/>
          <w:sz w:val="28"/>
          <w:szCs w:val="28"/>
          <w:rtl/>
        </w:rPr>
        <w:t>:هو تنقية العلة من الشوائب وتخليصها مما علق بها, ولا أثر له في العلية .</w:t>
      </w:r>
    </w:p>
    <w:p w:rsidR="001F0D25" w:rsidRPr="00091FBD" w:rsidRDefault="001F0D25" w:rsidP="001F0D25">
      <w:pPr>
        <w:ind w:right="426"/>
        <w:rPr>
          <w:color w:val="000000" w:themeColor="text1"/>
          <w:sz w:val="28"/>
          <w:szCs w:val="28"/>
        </w:rPr>
      </w:pPr>
    </w:p>
    <w:p w:rsidR="001F0D25" w:rsidRPr="00091FBD" w:rsidRDefault="001F0D25" w:rsidP="001F0D25">
      <w:pPr>
        <w:ind w:right="426"/>
        <w:rPr>
          <w:color w:val="000000" w:themeColor="text1"/>
          <w:sz w:val="28"/>
          <w:szCs w:val="28"/>
          <w:rtl/>
        </w:rPr>
      </w:pPr>
      <w:r w:rsidRPr="00091FBD">
        <w:rPr>
          <w:color w:val="000000" w:themeColor="text1"/>
          <w:sz w:val="28"/>
          <w:szCs w:val="28"/>
          <w:rtl/>
        </w:rPr>
        <w:t>و</w:t>
      </w:r>
      <w:r w:rsidRPr="00091FBD">
        <w:rPr>
          <w:b/>
          <w:bCs/>
          <w:color w:val="000000" w:themeColor="text1"/>
          <w:sz w:val="28"/>
          <w:szCs w:val="28"/>
          <w:rtl/>
        </w:rPr>
        <w:t xml:space="preserve">تخريج المناط </w:t>
      </w:r>
      <w:r w:rsidRPr="00091FBD">
        <w:rPr>
          <w:color w:val="000000" w:themeColor="text1"/>
          <w:sz w:val="28"/>
          <w:szCs w:val="28"/>
          <w:rtl/>
        </w:rPr>
        <w:t>:هو استنباط العلة غير المنصوص عليها أو المجمع عليها بأي طريق من طرق التعرف عليها.</w:t>
      </w: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r w:rsidRPr="00091FBD">
        <w:rPr>
          <w:color w:val="000000" w:themeColor="text1"/>
          <w:sz w:val="28"/>
          <w:szCs w:val="28"/>
          <w:rtl/>
        </w:rPr>
        <w:t>و</w:t>
      </w:r>
      <w:r w:rsidRPr="00091FBD">
        <w:rPr>
          <w:b/>
          <w:bCs/>
          <w:color w:val="000000" w:themeColor="text1"/>
          <w:sz w:val="28"/>
          <w:szCs w:val="28"/>
          <w:rtl/>
        </w:rPr>
        <w:t xml:space="preserve">تحقيق المناط </w:t>
      </w:r>
      <w:r w:rsidRPr="00091FBD">
        <w:rPr>
          <w:color w:val="000000" w:themeColor="text1"/>
          <w:sz w:val="28"/>
          <w:szCs w:val="28"/>
          <w:rtl/>
        </w:rPr>
        <w:t>: هو النظر والبحث عن وجود علة الأصل – بعد ثبوتها ومعرفتها- في الفرع.</w:t>
      </w: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ind w:right="426"/>
        <w:rPr>
          <w:color w:val="000000" w:themeColor="text1"/>
          <w:sz w:val="28"/>
          <w:szCs w:val="28"/>
          <w:rtl/>
        </w:rPr>
      </w:pPr>
    </w:p>
    <w:p w:rsidR="001F0D25" w:rsidRPr="00091FBD" w:rsidRDefault="001F0D25" w:rsidP="001F0D25">
      <w:pPr>
        <w:tabs>
          <w:tab w:val="left" w:pos="3620"/>
        </w:tabs>
        <w:ind w:right="426"/>
        <w:jc w:val="center"/>
        <w:rPr>
          <w:b/>
          <w:bCs/>
          <w:color w:val="000000" w:themeColor="text1"/>
          <w:sz w:val="28"/>
          <w:szCs w:val="28"/>
          <w:rtl/>
        </w:rPr>
      </w:pPr>
    </w:p>
    <w:p w:rsidR="001F0D25" w:rsidRPr="00091FBD" w:rsidRDefault="001F0D25" w:rsidP="001F0D25">
      <w:pPr>
        <w:tabs>
          <w:tab w:val="left" w:pos="3620"/>
        </w:tabs>
        <w:ind w:right="426"/>
        <w:jc w:val="center"/>
        <w:rPr>
          <w:b/>
          <w:bCs/>
          <w:color w:val="000000" w:themeColor="text1"/>
          <w:sz w:val="28"/>
          <w:szCs w:val="28"/>
          <w:rtl/>
        </w:rPr>
      </w:pPr>
    </w:p>
    <w:p w:rsidR="001F0D25" w:rsidRPr="00091FBD" w:rsidRDefault="001F0D25" w:rsidP="001F0D25">
      <w:pPr>
        <w:tabs>
          <w:tab w:val="left" w:pos="3620"/>
        </w:tabs>
        <w:ind w:right="426"/>
        <w:rPr>
          <w:b/>
          <w:bCs/>
          <w:color w:val="000000" w:themeColor="text1"/>
          <w:sz w:val="28"/>
          <w:szCs w:val="28"/>
          <w:u w:val="single"/>
          <w:rtl/>
        </w:rPr>
      </w:pPr>
      <w:r w:rsidRPr="00091FBD">
        <w:rPr>
          <w:b/>
          <w:bCs/>
          <w:color w:val="000000" w:themeColor="text1"/>
          <w:sz w:val="28"/>
          <w:szCs w:val="28"/>
          <w:u w:val="single"/>
          <w:rtl/>
        </w:rPr>
        <w:t>أقسام القياس أو أنواعه</w:t>
      </w:r>
      <w:r w:rsidRPr="00091FBD">
        <w:rPr>
          <w:rFonts w:hint="cs"/>
          <w:b/>
          <w:bCs/>
          <w:color w:val="000000" w:themeColor="text1"/>
          <w:sz w:val="28"/>
          <w:szCs w:val="28"/>
          <w:u w:val="single"/>
          <w:rtl/>
        </w:rPr>
        <w:t xml:space="preserve"> :</w:t>
      </w:r>
    </w:p>
    <w:p w:rsidR="001F0D25" w:rsidRPr="00091FBD" w:rsidRDefault="001F0D25" w:rsidP="001F0D25">
      <w:pPr>
        <w:tabs>
          <w:tab w:val="left" w:pos="3620"/>
        </w:tabs>
        <w:ind w:right="426"/>
        <w:rPr>
          <w:color w:val="000000" w:themeColor="text1"/>
          <w:sz w:val="28"/>
          <w:szCs w:val="28"/>
        </w:rPr>
      </w:pPr>
      <w:r w:rsidRPr="00091FBD">
        <w:rPr>
          <w:b/>
          <w:bCs/>
          <w:color w:val="000000" w:themeColor="text1"/>
          <w:sz w:val="28"/>
          <w:szCs w:val="28"/>
          <w:rtl/>
        </w:rPr>
        <w:t xml:space="preserve">أولاً : </w:t>
      </w:r>
      <w:r w:rsidRPr="00091FBD">
        <w:rPr>
          <w:color w:val="000000" w:themeColor="text1"/>
          <w:sz w:val="28"/>
          <w:szCs w:val="28"/>
          <w:rtl/>
        </w:rPr>
        <w:t xml:space="preserve">القياس الأولى </w:t>
      </w:r>
      <w:r w:rsidRPr="00091FBD">
        <w:rPr>
          <w:rFonts w:hint="cs"/>
          <w:color w:val="000000" w:themeColor="text1"/>
          <w:sz w:val="28"/>
          <w:szCs w:val="28"/>
          <w:rtl/>
        </w:rPr>
        <w:t>:</w:t>
      </w:r>
    </w:p>
    <w:p w:rsidR="001F0D25" w:rsidRPr="00091FBD" w:rsidRDefault="001F0D25" w:rsidP="001F0D25">
      <w:pPr>
        <w:tabs>
          <w:tab w:val="left" w:pos="3620"/>
        </w:tabs>
        <w:ind w:right="426"/>
        <w:jc w:val="both"/>
        <w:rPr>
          <w:color w:val="000000" w:themeColor="text1"/>
          <w:sz w:val="28"/>
          <w:szCs w:val="28"/>
          <w:rtl/>
        </w:rPr>
      </w:pPr>
      <w:r w:rsidRPr="00091FBD">
        <w:rPr>
          <w:color w:val="000000" w:themeColor="text1"/>
          <w:sz w:val="28"/>
          <w:szCs w:val="28"/>
          <w:rtl/>
        </w:rPr>
        <w:t xml:space="preserve">   وهو ما كانت علة الفرع أقوى منها في الأصل, فيكون ثبوت حكم الأصل للفرع أولى من ثبوته للأصل بطريق أولى ,</w:t>
      </w:r>
    </w:p>
    <w:p w:rsidR="001F0D25" w:rsidRPr="00091FBD" w:rsidRDefault="001F0D25" w:rsidP="001F0D25">
      <w:pPr>
        <w:tabs>
          <w:tab w:val="left" w:pos="3620"/>
        </w:tabs>
        <w:ind w:right="426"/>
        <w:jc w:val="both"/>
        <w:rPr>
          <w:color w:val="000000" w:themeColor="text1"/>
          <w:sz w:val="28"/>
          <w:szCs w:val="28"/>
          <w:rtl/>
        </w:rPr>
      </w:pPr>
      <w:r w:rsidRPr="00091FBD">
        <w:rPr>
          <w:color w:val="000000" w:themeColor="text1"/>
          <w:sz w:val="28"/>
          <w:szCs w:val="28"/>
          <w:rtl/>
        </w:rPr>
        <w:t xml:space="preserve">مثاله : قوله تعالى: (( فلا تقل لهما أف )), فالنص يدل على تحريم </w:t>
      </w:r>
      <w:r w:rsidRPr="00091FBD">
        <w:rPr>
          <w:rFonts w:hint="cs"/>
          <w:color w:val="000000" w:themeColor="text1"/>
          <w:sz w:val="28"/>
          <w:szCs w:val="28"/>
          <w:rtl/>
        </w:rPr>
        <w:t>التأفف</w:t>
      </w:r>
      <w:r w:rsidRPr="00091FBD">
        <w:rPr>
          <w:color w:val="000000" w:themeColor="text1"/>
          <w:sz w:val="28"/>
          <w:szCs w:val="28"/>
          <w:rtl/>
        </w:rPr>
        <w:t xml:space="preserve"> للوالدين, </w:t>
      </w:r>
      <w:r w:rsidRPr="00091FBD">
        <w:rPr>
          <w:b/>
          <w:bCs/>
          <w:color w:val="000000" w:themeColor="text1"/>
          <w:sz w:val="28"/>
          <w:szCs w:val="28"/>
          <w:rtl/>
        </w:rPr>
        <w:t>والعلة هي</w:t>
      </w:r>
      <w:r w:rsidRPr="00091FBD">
        <w:rPr>
          <w:color w:val="000000" w:themeColor="text1"/>
          <w:sz w:val="28"/>
          <w:szCs w:val="28"/>
          <w:rtl/>
        </w:rPr>
        <w:t xml:space="preserve"> ما في هذا اللفظ من إيذاء, وهذه العلة موجود في ضرب الوالدين بشكل أقوى وأشد مما في</w:t>
      </w:r>
      <w:r w:rsidRPr="00091FBD">
        <w:rPr>
          <w:rFonts w:hint="cs"/>
          <w:color w:val="000000" w:themeColor="text1"/>
          <w:sz w:val="28"/>
          <w:szCs w:val="28"/>
          <w:rtl/>
        </w:rPr>
        <w:t xml:space="preserve"> </w:t>
      </w:r>
      <w:r w:rsidRPr="00091FBD">
        <w:rPr>
          <w:color w:val="000000" w:themeColor="text1"/>
          <w:sz w:val="28"/>
          <w:szCs w:val="28"/>
          <w:rtl/>
        </w:rPr>
        <w:t>الأصل, فيكون تحريم ضرب الوالدين بالقياس على موضع  النص بطريق القياس الأولى.</w:t>
      </w:r>
    </w:p>
    <w:p w:rsidR="001F0D25" w:rsidRPr="00091FBD" w:rsidRDefault="001F0D25" w:rsidP="001F0D25">
      <w:pPr>
        <w:tabs>
          <w:tab w:val="left" w:pos="3620"/>
        </w:tabs>
        <w:ind w:right="426"/>
        <w:rPr>
          <w:color w:val="000000" w:themeColor="text1"/>
          <w:sz w:val="28"/>
          <w:szCs w:val="28"/>
        </w:rPr>
      </w:pPr>
      <w:r w:rsidRPr="00091FBD">
        <w:rPr>
          <w:b/>
          <w:bCs/>
          <w:color w:val="000000" w:themeColor="text1"/>
          <w:sz w:val="28"/>
          <w:szCs w:val="28"/>
          <w:rtl/>
        </w:rPr>
        <w:t xml:space="preserve">ثانياً : </w:t>
      </w:r>
      <w:r w:rsidRPr="00091FBD">
        <w:rPr>
          <w:color w:val="000000" w:themeColor="text1"/>
          <w:sz w:val="28"/>
          <w:szCs w:val="28"/>
          <w:rtl/>
        </w:rPr>
        <w:t xml:space="preserve">القياس المساوي </w:t>
      </w:r>
      <w:r w:rsidRPr="00091FBD">
        <w:rPr>
          <w:rFonts w:hint="cs"/>
          <w:color w:val="000000" w:themeColor="text1"/>
          <w:sz w:val="28"/>
          <w:szCs w:val="28"/>
          <w:rtl/>
        </w:rPr>
        <w:t>:</w:t>
      </w:r>
    </w:p>
    <w:p w:rsidR="001F0D25" w:rsidRPr="00091FBD" w:rsidRDefault="001F0D25" w:rsidP="001F0D25">
      <w:pPr>
        <w:tabs>
          <w:tab w:val="left" w:pos="3620"/>
        </w:tabs>
        <w:ind w:right="426"/>
        <w:jc w:val="both"/>
        <w:rPr>
          <w:color w:val="000000" w:themeColor="text1"/>
          <w:sz w:val="28"/>
          <w:szCs w:val="28"/>
          <w:rtl/>
        </w:rPr>
      </w:pPr>
      <w:r w:rsidRPr="00091FBD">
        <w:rPr>
          <w:color w:val="000000" w:themeColor="text1"/>
          <w:sz w:val="28"/>
          <w:szCs w:val="28"/>
          <w:rtl/>
        </w:rPr>
        <w:t xml:space="preserve">   وهو ما كانت العلة التي بني عليها الحكم في الأصل موجودة في الفرع بقدر ما هي متحققة في الأصل, مثل تحريم أكل مال اليتامى ظلماً الثابت بقوله تعالى: ((إن الذين يأكلون أموال اليتامى ظلماً إنما يأكلون في بطونهم ناراً وسيصلون سعيراً)).</w:t>
      </w:r>
      <w:r w:rsidRPr="00091FBD">
        <w:rPr>
          <w:b/>
          <w:bCs/>
          <w:color w:val="000000" w:themeColor="text1"/>
          <w:sz w:val="28"/>
          <w:szCs w:val="28"/>
          <w:rtl/>
        </w:rPr>
        <w:t>وعلة الحكم</w:t>
      </w:r>
      <w:r w:rsidRPr="00091FBD">
        <w:rPr>
          <w:color w:val="000000" w:themeColor="text1"/>
          <w:sz w:val="28"/>
          <w:szCs w:val="28"/>
          <w:rtl/>
        </w:rPr>
        <w:t xml:space="preserve"> هي الاعتداء على أموال اليتيم وإتلافه عليه, وإحراق مال اليتيم ظلماً يساوي واقعة النص في العلة, فيكون حكمه حكم أكله ظلماً, أي: تحريمه.</w:t>
      </w:r>
    </w:p>
    <w:p w:rsidR="001F0D25" w:rsidRPr="00091FBD" w:rsidRDefault="001F0D25" w:rsidP="001F0D25">
      <w:pPr>
        <w:tabs>
          <w:tab w:val="left" w:pos="3620"/>
        </w:tabs>
        <w:ind w:right="426"/>
        <w:rPr>
          <w:color w:val="000000" w:themeColor="text1"/>
          <w:sz w:val="28"/>
          <w:szCs w:val="28"/>
        </w:rPr>
      </w:pPr>
      <w:r w:rsidRPr="00091FBD">
        <w:rPr>
          <w:b/>
          <w:bCs/>
          <w:color w:val="000000" w:themeColor="text1"/>
          <w:sz w:val="28"/>
          <w:szCs w:val="28"/>
          <w:rtl/>
        </w:rPr>
        <w:t xml:space="preserve">ثالثاً : </w:t>
      </w:r>
      <w:r w:rsidRPr="00091FBD">
        <w:rPr>
          <w:color w:val="000000" w:themeColor="text1"/>
          <w:sz w:val="28"/>
          <w:szCs w:val="28"/>
          <w:rtl/>
        </w:rPr>
        <w:t xml:space="preserve">القياس الأدنى </w:t>
      </w:r>
      <w:r w:rsidRPr="00091FBD">
        <w:rPr>
          <w:rFonts w:hint="cs"/>
          <w:color w:val="000000" w:themeColor="text1"/>
          <w:sz w:val="28"/>
          <w:szCs w:val="28"/>
          <w:rtl/>
        </w:rPr>
        <w:t>:</w:t>
      </w:r>
    </w:p>
    <w:p w:rsidR="001F0D25" w:rsidRPr="00091FBD" w:rsidRDefault="001F0D25" w:rsidP="001F0D25">
      <w:pPr>
        <w:tabs>
          <w:tab w:val="left" w:pos="3620"/>
        </w:tabs>
        <w:ind w:right="426"/>
        <w:jc w:val="both"/>
        <w:rPr>
          <w:color w:val="000000" w:themeColor="text1"/>
          <w:sz w:val="28"/>
          <w:szCs w:val="28"/>
          <w:rtl/>
        </w:rPr>
      </w:pPr>
      <w:r w:rsidRPr="00091FBD">
        <w:rPr>
          <w:color w:val="000000" w:themeColor="text1"/>
          <w:sz w:val="28"/>
          <w:szCs w:val="28"/>
          <w:rtl/>
        </w:rPr>
        <w:t xml:space="preserve">   هو ما كان تحقق العلة في الفرع أضعف وأقل وضوحاً مما في الأصل, وإن كان الاثنان متساويين في تحقق أصل المعنى الذي به صار الوصف علة, كالإسكار فهو علة تحريم الخمر, ولكن قد يكون على نحو أضعف في نبيذ آخر وإن كان في الاثنين صفة الإسكار.</w:t>
      </w:r>
    </w:p>
    <w:p w:rsidR="001F0D25" w:rsidRPr="00091FBD" w:rsidRDefault="001F0D25" w:rsidP="001F0D25">
      <w:pPr>
        <w:tabs>
          <w:tab w:val="left" w:pos="3620"/>
        </w:tabs>
        <w:ind w:right="426"/>
        <w:rPr>
          <w:color w:val="000000" w:themeColor="text1"/>
          <w:sz w:val="28"/>
          <w:szCs w:val="28"/>
          <w:u w:val="single"/>
          <w:rtl/>
        </w:rPr>
      </w:pPr>
      <w:r w:rsidRPr="00091FBD">
        <w:rPr>
          <w:b/>
          <w:bCs/>
          <w:color w:val="000000" w:themeColor="text1"/>
          <w:sz w:val="28"/>
          <w:szCs w:val="28"/>
          <w:u w:val="single"/>
          <w:rtl/>
        </w:rPr>
        <w:t>حجية القياس</w:t>
      </w:r>
      <w:r w:rsidRPr="00091FBD">
        <w:rPr>
          <w:rFonts w:hint="cs"/>
          <w:color w:val="000000" w:themeColor="text1"/>
          <w:sz w:val="28"/>
          <w:szCs w:val="28"/>
          <w:u w:val="single"/>
          <w:rtl/>
        </w:rPr>
        <w:t xml:space="preserve"> :</w:t>
      </w:r>
    </w:p>
    <w:p w:rsidR="001F0D25" w:rsidRPr="00091FBD" w:rsidRDefault="001F0D25" w:rsidP="001F0D25">
      <w:pPr>
        <w:tabs>
          <w:tab w:val="left" w:pos="3620"/>
        </w:tabs>
        <w:ind w:right="426"/>
        <w:rPr>
          <w:color w:val="000000" w:themeColor="text1"/>
          <w:sz w:val="28"/>
          <w:szCs w:val="28"/>
          <w:rtl/>
        </w:rPr>
      </w:pPr>
      <w:r w:rsidRPr="00091FBD">
        <w:rPr>
          <w:b/>
          <w:bCs/>
          <w:color w:val="000000" w:themeColor="text1"/>
          <w:sz w:val="28"/>
          <w:szCs w:val="28"/>
          <w:rtl/>
        </w:rPr>
        <w:t xml:space="preserve">1 – الجمهور: </w:t>
      </w:r>
      <w:r w:rsidRPr="00091FBD">
        <w:rPr>
          <w:color w:val="000000" w:themeColor="text1"/>
          <w:sz w:val="28"/>
          <w:szCs w:val="28"/>
          <w:rtl/>
        </w:rPr>
        <w:t xml:space="preserve"> القياس يعتبر حجة شرعية ودليلاً من أدلة الأحكام .</w:t>
      </w:r>
    </w:p>
    <w:p w:rsidR="001F0D25" w:rsidRPr="00091FBD" w:rsidRDefault="001F0D25" w:rsidP="001F0D25">
      <w:pPr>
        <w:tabs>
          <w:tab w:val="left" w:pos="3620"/>
        </w:tabs>
        <w:ind w:right="426"/>
        <w:rPr>
          <w:color w:val="000000" w:themeColor="text1"/>
          <w:sz w:val="28"/>
          <w:szCs w:val="28"/>
          <w:rtl/>
        </w:rPr>
      </w:pPr>
      <w:r w:rsidRPr="00091FBD">
        <w:rPr>
          <w:b/>
          <w:bCs/>
          <w:color w:val="000000" w:themeColor="text1"/>
          <w:sz w:val="28"/>
          <w:szCs w:val="28"/>
          <w:rtl/>
        </w:rPr>
        <w:t xml:space="preserve">2 – الظاهرية وبعض المعتزلة والجعفرية </w:t>
      </w:r>
      <w:r w:rsidRPr="00091FBD">
        <w:rPr>
          <w:rFonts w:hint="cs"/>
          <w:b/>
          <w:bCs/>
          <w:color w:val="000000" w:themeColor="text1"/>
          <w:sz w:val="28"/>
          <w:szCs w:val="28"/>
          <w:rtl/>
        </w:rPr>
        <w:t>:</w:t>
      </w:r>
      <w:r w:rsidRPr="00091FBD">
        <w:rPr>
          <w:color w:val="000000" w:themeColor="text1"/>
          <w:sz w:val="28"/>
          <w:szCs w:val="28"/>
          <w:rtl/>
        </w:rPr>
        <w:t>القياس لا يعتبر حجة شرعية ولا دليلاً من أدلة الأحكام</w:t>
      </w:r>
    </w:p>
    <w:p w:rsidR="001F0D25" w:rsidRPr="00091FBD" w:rsidRDefault="001F0D25" w:rsidP="001F0D25">
      <w:pPr>
        <w:tabs>
          <w:tab w:val="left" w:pos="3620"/>
        </w:tabs>
        <w:ind w:right="426"/>
        <w:rPr>
          <w:color w:val="000000" w:themeColor="text1"/>
          <w:sz w:val="28"/>
          <w:szCs w:val="28"/>
          <w:u w:val="single"/>
          <w:rtl/>
        </w:rPr>
      </w:pPr>
      <w:r w:rsidRPr="00091FBD">
        <w:rPr>
          <w:b/>
          <w:bCs/>
          <w:color w:val="000000" w:themeColor="text1"/>
          <w:sz w:val="28"/>
          <w:szCs w:val="28"/>
          <w:u w:val="single"/>
          <w:rtl/>
        </w:rPr>
        <w:t>أدلة القائلين بالقياس</w:t>
      </w:r>
      <w:r w:rsidRPr="00091FBD">
        <w:rPr>
          <w:rFonts w:hint="cs"/>
          <w:color w:val="000000" w:themeColor="text1"/>
          <w:sz w:val="28"/>
          <w:szCs w:val="28"/>
          <w:u w:val="single"/>
          <w:rtl/>
        </w:rPr>
        <w:t xml:space="preserve"> :</w:t>
      </w:r>
    </w:p>
    <w:p w:rsidR="001F0D25" w:rsidRPr="00091FBD" w:rsidRDefault="001F0D25" w:rsidP="001F0D25">
      <w:pPr>
        <w:tabs>
          <w:tab w:val="left" w:pos="3620"/>
        </w:tabs>
        <w:ind w:right="426"/>
        <w:jc w:val="both"/>
        <w:rPr>
          <w:color w:val="000000" w:themeColor="text1"/>
          <w:sz w:val="28"/>
          <w:szCs w:val="28"/>
        </w:rPr>
      </w:pPr>
      <w:r w:rsidRPr="00091FBD">
        <w:rPr>
          <w:b/>
          <w:bCs/>
          <w:color w:val="000000" w:themeColor="text1"/>
          <w:sz w:val="28"/>
          <w:szCs w:val="28"/>
          <w:rtl/>
        </w:rPr>
        <w:t>أولاً</w:t>
      </w:r>
      <w:r w:rsidRPr="00091FBD">
        <w:rPr>
          <w:color w:val="000000" w:themeColor="text1"/>
          <w:sz w:val="28"/>
          <w:szCs w:val="28"/>
          <w:rtl/>
        </w:rPr>
        <w:t xml:space="preserve"> : جاء في القرآن الكريم: ((فاعتبروا يا أولي الألباب )),  والاعتبار : يعني الانتقال من الشيء إلى غيره.</w:t>
      </w:r>
    </w:p>
    <w:p w:rsidR="001F0D25" w:rsidRPr="00091FBD" w:rsidRDefault="001F0D25" w:rsidP="001F0D25">
      <w:pPr>
        <w:tabs>
          <w:tab w:val="left" w:pos="3620"/>
        </w:tabs>
        <w:ind w:right="426"/>
        <w:jc w:val="both"/>
        <w:rPr>
          <w:color w:val="000000" w:themeColor="text1"/>
          <w:sz w:val="28"/>
          <w:szCs w:val="28"/>
          <w:rtl/>
        </w:rPr>
      </w:pPr>
      <w:r w:rsidRPr="00091FBD">
        <w:rPr>
          <w:b/>
          <w:bCs/>
          <w:color w:val="000000" w:themeColor="text1"/>
          <w:sz w:val="28"/>
          <w:szCs w:val="28"/>
          <w:rtl/>
        </w:rPr>
        <w:lastRenderedPageBreak/>
        <w:t>ثانياً</w:t>
      </w:r>
      <w:r w:rsidRPr="00091FBD">
        <w:rPr>
          <w:color w:val="000000" w:themeColor="text1"/>
          <w:sz w:val="28"/>
          <w:szCs w:val="28"/>
          <w:rtl/>
        </w:rPr>
        <w:t xml:space="preserve"> : في حديث معاذ المشهور, لما أرسله النبي صلى الله عليه وسلم</w:t>
      </w:r>
      <w:r w:rsidRPr="00091FBD">
        <w:rPr>
          <w:rFonts w:hint="cs"/>
          <w:color w:val="000000" w:themeColor="text1"/>
          <w:sz w:val="28"/>
          <w:szCs w:val="28"/>
          <w:rtl/>
        </w:rPr>
        <w:t xml:space="preserve"> </w:t>
      </w:r>
      <w:r w:rsidRPr="00091FBD">
        <w:rPr>
          <w:color w:val="000000" w:themeColor="text1"/>
          <w:sz w:val="28"/>
          <w:szCs w:val="28"/>
          <w:rtl/>
        </w:rPr>
        <w:t xml:space="preserve">قاضياً إلى اليمن, وسأله بم تقضي؟ أجاب معاذ: بالكتاب, ثم بالسنة, ثم بالاجتهاد, </w:t>
      </w:r>
      <w:r w:rsidRPr="00091FBD">
        <w:rPr>
          <w:rFonts w:hint="cs"/>
          <w:color w:val="000000" w:themeColor="text1"/>
          <w:sz w:val="28"/>
          <w:szCs w:val="28"/>
          <w:rtl/>
        </w:rPr>
        <w:t>فأقره</w:t>
      </w:r>
      <w:r w:rsidRPr="00091FBD">
        <w:rPr>
          <w:color w:val="000000" w:themeColor="text1"/>
          <w:sz w:val="28"/>
          <w:szCs w:val="28"/>
          <w:rtl/>
        </w:rPr>
        <w:t xml:space="preserve"> النبي صلى الله عليه وسلم</w:t>
      </w:r>
      <w:r w:rsidRPr="00091FBD">
        <w:rPr>
          <w:rFonts w:hint="cs"/>
          <w:color w:val="000000" w:themeColor="text1"/>
          <w:sz w:val="28"/>
          <w:szCs w:val="28"/>
          <w:rtl/>
        </w:rPr>
        <w:t xml:space="preserve"> </w:t>
      </w:r>
      <w:r w:rsidRPr="00091FBD">
        <w:rPr>
          <w:color w:val="000000" w:themeColor="text1"/>
          <w:sz w:val="28"/>
          <w:szCs w:val="28"/>
          <w:rtl/>
        </w:rPr>
        <w:t>على هذا الترتيب.</w:t>
      </w:r>
    </w:p>
    <w:p w:rsidR="001F0D25" w:rsidRPr="00091FBD" w:rsidRDefault="001F0D25" w:rsidP="001F0D25">
      <w:pPr>
        <w:tabs>
          <w:tab w:val="left" w:pos="3620"/>
        </w:tabs>
        <w:ind w:right="426"/>
        <w:jc w:val="both"/>
        <w:rPr>
          <w:color w:val="000000" w:themeColor="text1"/>
          <w:sz w:val="28"/>
          <w:szCs w:val="28"/>
        </w:rPr>
      </w:pPr>
      <w:r w:rsidRPr="00091FBD">
        <w:rPr>
          <w:b/>
          <w:bCs/>
          <w:color w:val="000000" w:themeColor="text1"/>
          <w:sz w:val="28"/>
          <w:szCs w:val="28"/>
          <w:rtl/>
        </w:rPr>
        <w:t>ثالثاً</w:t>
      </w:r>
      <w:r w:rsidRPr="00091FBD">
        <w:rPr>
          <w:color w:val="000000" w:themeColor="text1"/>
          <w:sz w:val="28"/>
          <w:szCs w:val="28"/>
          <w:rtl/>
        </w:rPr>
        <w:t xml:space="preserve"> : في السنة آثار كثيرة تدل على أن النبي صلى الله عليه وسلم</w:t>
      </w:r>
      <w:r w:rsidRPr="00091FBD">
        <w:rPr>
          <w:rFonts w:hint="cs"/>
          <w:color w:val="000000" w:themeColor="text1"/>
          <w:sz w:val="28"/>
          <w:szCs w:val="28"/>
          <w:rtl/>
        </w:rPr>
        <w:t xml:space="preserve"> </w:t>
      </w:r>
      <w:r w:rsidRPr="00091FBD">
        <w:rPr>
          <w:color w:val="000000" w:themeColor="text1"/>
          <w:sz w:val="28"/>
          <w:szCs w:val="28"/>
          <w:rtl/>
        </w:rPr>
        <w:t xml:space="preserve">نبه إلى القياس ودل على صلاحيته لاستنباط الأحكام, </w:t>
      </w:r>
    </w:p>
    <w:p w:rsidR="001F0D25" w:rsidRPr="00091FBD" w:rsidRDefault="001F0D25" w:rsidP="001F0D25">
      <w:pPr>
        <w:tabs>
          <w:tab w:val="left" w:pos="3620"/>
        </w:tabs>
        <w:ind w:right="426"/>
        <w:jc w:val="both"/>
        <w:rPr>
          <w:color w:val="000000" w:themeColor="text1"/>
          <w:sz w:val="28"/>
          <w:szCs w:val="28"/>
          <w:rtl/>
        </w:rPr>
      </w:pPr>
      <w:r w:rsidRPr="00091FBD">
        <w:rPr>
          <w:b/>
          <w:bCs/>
          <w:color w:val="000000" w:themeColor="text1"/>
          <w:sz w:val="28"/>
          <w:szCs w:val="28"/>
          <w:rtl/>
        </w:rPr>
        <w:t>رابعاً</w:t>
      </w:r>
      <w:r w:rsidRPr="00091FBD">
        <w:rPr>
          <w:color w:val="000000" w:themeColor="text1"/>
          <w:sz w:val="28"/>
          <w:szCs w:val="28"/>
          <w:rtl/>
        </w:rPr>
        <w:t xml:space="preserve"> : قد كان الصحابة يجتهدون في النوازل والوقائع ويقيسون  بعض الأحكام على بعض, ويعتبرون النظير بنظيره.</w:t>
      </w:r>
    </w:p>
    <w:p w:rsidR="001F0D25" w:rsidRPr="00091FBD" w:rsidRDefault="001F0D25" w:rsidP="001F0D25">
      <w:pPr>
        <w:tabs>
          <w:tab w:val="left" w:pos="3620"/>
        </w:tabs>
        <w:ind w:right="426"/>
        <w:jc w:val="both"/>
        <w:rPr>
          <w:color w:val="000000" w:themeColor="text1"/>
          <w:sz w:val="28"/>
          <w:szCs w:val="28"/>
        </w:rPr>
      </w:pPr>
      <w:r w:rsidRPr="00091FBD">
        <w:rPr>
          <w:b/>
          <w:bCs/>
          <w:color w:val="000000" w:themeColor="text1"/>
          <w:sz w:val="28"/>
          <w:szCs w:val="28"/>
          <w:rtl/>
        </w:rPr>
        <w:t>خامساً</w:t>
      </w:r>
      <w:r w:rsidRPr="00091FBD">
        <w:rPr>
          <w:color w:val="000000" w:themeColor="text1"/>
          <w:sz w:val="28"/>
          <w:szCs w:val="28"/>
          <w:rtl/>
        </w:rPr>
        <w:t xml:space="preserve"> : إن الغرض من تشريع الأحكام تحقيق مصالح العباد, وهذه هي الحكمة المقصودة من التشريع, ومما يتفق وهذا الغرض الأخذ بالقياس.</w:t>
      </w:r>
    </w:p>
    <w:p w:rsidR="001F0D25" w:rsidRPr="00091FBD" w:rsidRDefault="001F0D25" w:rsidP="001F0D25">
      <w:pPr>
        <w:tabs>
          <w:tab w:val="left" w:pos="3620"/>
        </w:tabs>
        <w:ind w:right="426"/>
        <w:jc w:val="both"/>
        <w:rPr>
          <w:color w:val="000000" w:themeColor="text1"/>
          <w:sz w:val="28"/>
          <w:szCs w:val="28"/>
          <w:rtl/>
        </w:rPr>
      </w:pPr>
      <w:r w:rsidRPr="00091FBD">
        <w:rPr>
          <w:b/>
          <w:bCs/>
          <w:color w:val="000000" w:themeColor="text1"/>
          <w:sz w:val="28"/>
          <w:szCs w:val="28"/>
          <w:rtl/>
        </w:rPr>
        <w:t>سادساً</w:t>
      </w:r>
      <w:r w:rsidRPr="00091FBD">
        <w:rPr>
          <w:color w:val="000000" w:themeColor="text1"/>
          <w:sz w:val="28"/>
          <w:szCs w:val="28"/>
          <w:rtl/>
        </w:rPr>
        <w:t xml:space="preserve"> : إن النصوص – من كتاب أو سنة – متناهية قطعاً , ووقائع الناس غير متناهية, فلا يمكن أن يحيط المتناهي بغير المتناهي, فكان لا بد من ملاحظة العلل والمعاني التي تضمنتها النصوص أو أشارت إليها, أو أمكن </w:t>
      </w:r>
      <w:r w:rsidRPr="00091FBD">
        <w:rPr>
          <w:rFonts w:hint="cs"/>
          <w:color w:val="000000" w:themeColor="text1"/>
          <w:sz w:val="28"/>
          <w:szCs w:val="28"/>
          <w:rtl/>
        </w:rPr>
        <w:t>استنباطها, أ</w:t>
      </w:r>
      <w:r w:rsidRPr="00091FBD">
        <w:rPr>
          <w:rFonts w:hint="eastAsia"/>
          <w:color w:val="000000" w:themeColor="text1"/>
          <w:sz w:val="28"/>
          <w:szCs w:val="28"/>
          <w:rtl/>
        </w:rPr>
        <w:t>و</w:t>
      </w:r>
      <w:r w:rsidRPr="00091FBD">
        <w:rPr>
          <w:color w:val="000000" w:themeColor="text1"/>
          <w:sz w:val="28"/>
          <w:szCs w:val="28"/>
          <w:rtl/>
        </w:rPr>
        <w:t>إعطاء الحكم المنصوص عليه لكل واقعة تتحقق فيها علة الحكم.</w:t>
      </w:r>
    </w:p>
    <w:p w:rsidR="001F0D25" w:rsidRPr="00091FBD" w:rsidRDefault="001F0D25" w:rsidP="001F0D25">
      <w:pPr>
        <w:tabs>
          <w:tab w:val="left" w:pos="3620"/>
        </w:tabs>
        <w:ind w:right="426"/>
        <w:rPr>
          <w:color w:val="000000" w:themeColor="text1"/>
          <w:sz w:val="28"/>
          <w:szCs w:val="28"/>
          <w:u w:val="single"/>
          <w:rtl/>
        </w:rPr>
      </w:pPr>
      <w:r w:rsidRPr="00091FBD">
        <w:rPr>
          <w:b/>
          <w:bCs/>
          <w:color w:val="000000" w:themeColor="text1"/>
          <w:sz w:val="28"/>
          <w:szCs w:val="28"/>
          <w:u w:val="single"/>
          <w:rtl/>
        </w:rPr>
        <w:t>أدلة نفاة القياس</w:t>
      </w:r>
      <w:r w:rsidRPr="00091FBD">
        <w:rPr>
          <w:rFonts w:hint="cs"/>
          <w:color w:val="000000" w:themeColor="text1"/>
          <w:sz w:val="28"/>
          <w:szCs w:val="28"/>
          <w:u w:val="single"/>
          <w:rtl/>
        </w:rPr>
        <w:t xml:space="preserve"> :</w:t>
      </w:r>
    </w:p>
    <w:p w:rsidR="001F0D25" w:rsidRPr="00091FBD" w:rsidRDefault="001F0D25" w:rsidP="001F0D25">
      <w:pPr>
        <w:tabs>
          <w:tab w:val="left" w:pos="3620"/>
        </w:tabs>
        <w:ind w:right="426"/>
        <w:jc w:val="both"/>
        <w:rPr>
          <w:color w:val="000000" w:themeColor="text1"/>
          <w:sz w:val="28"/>
          <w:szCs w:val="28"/>
        </w:rPr>
      </w:pPr>
      <w:r w:rsidRPr="00091FBD">
        <w:rPr>
          <w:b/>
          <w:bCs/>
          <w:color w:val="000000" w:themeColor="text1"/>
          <w:sz w:val="28"/>
          <w:szCs w:val="28"/>
          <w:rtl/>
        </w:rPr>
        <w:t>أولاً</w:t>
      </w:r>
      <w:r w:rsidRPr="00091FBD">
        <w:rPr>
          <w:color w:val="000000" w:themeColor="text1"/>
          <w:sz w:val="28"/>
          <w:szCs w:val="28"/>
          <w:rtl/>
        </w:rPr>
        <w:t>: قوله تعالى: ((يا أيها الذين آمنوا لا تقدموا بين يدي الله ورسوله)), والقائل بالقياس يعارض مدلول هذه الآية.</w:t>
      </w:r>
    </w:p>
    <w:p w:rsidR="001F0D25" w:rsidRPr="00091FBD" w:rsidRDefault="001F0D25" w:rsidP="001F0D25">
      <w:pPr>
        <w:tabs>
          <w:tab w:val="left" w:pos="3620"/>
        </w:tabs>
        <w:ind w:right="426"/>
        <w:jc w:val="both"/>
        <w:rPr>
          <w:color w:val="000000" w:themeColor="text1"/>
          <w:sz w:val="28"/>
          <w:szCs w:val="28"/>
          <w:rtl/>
        </w:rPr>
      </w:pPr>
      <w:r w:rsidRPr="00091FBD">
        <w:rPr>
          <w:b/>
          <w:bCs/>
          <w:color w:val="000000" w:themeColor="text1"/>
          <w:sz w:val="28"/>
          <w:szCs w:val="28"/>
          <w:rtl/>
        </w:rPr>
        <w:t>ثانياً</w:t>
      </w:r>
      <w:r w:rsidRPr="00091FBD">
        <w:rPr>
          <w:color w:val="000000" w:themeColor="text1"/>
          <w:sz w:val="28"/>
          <w:szCs w:val="28"/>
          <w:rtl/>
        </w:rPr>
        <w:t xml:space="preserve">: وردت آثار كثيرة عن الصحابة بذم الرأي وإنكار العمل به, </w:t>
      </w:r>
    </w:p>
    <w:p w:rsidR="001F0D25" w:rsidRPr="00091FBD" w:rsidRDefault="001F0D25" w:rsidP="001F0D25">
      <w:pPr>
        <w:tabs>
          <w:tab w:val="left" w:pos="3620"/>
        </w:tabs>
        <w:ind w:right="426"/>
        <w:jc w:val="both"/>
        <w:rPr>
          <w:color w:val="000000" w:themeColor="text1"/>
          <w:sz w:val="28"/>
          <w:szCs w:val="28"/>
          <w:rtl/>
        </w:rPr>
      </w:pPr>
      <w:r w:rsidRPr="00091FBD">
        <w:rPr>
          <w:color w:val="000000" w:themeColor="text1"/>
          <w:sz w:val="28"/>
          <w:szCs w:val="28"/>
          <w:rtl/>
        </w:rPr>
        <w:t>وهذا يدل على ذم القياس, وأنه ليس بحجة فلا يعمل به.</w:t>
      </w:r>
    </w:p>
    <w:p w:rsidR="001F0D25" w:rsidRPr="00091FBD" w:rsidRDefault="001F0D25" w:rsidP="001F0D25">
      <w:pPr>
        <w:tabs>
          <w:tab w:val="left" w:pos="3620"/>
        </w:tabs>
        <w:ind w:right="426"/>
        <w:jc w:val="both"/>
        <w:rPr>
          <w:color w:val="000000" w:themeColor="text1"/>
          <w:sz w:val="28"/>
          <w:szCs w:val="28"/>
        </w:rPr>
      </w:pPr>
      <w:r w:rsidRPr="00091FBD">
        <w:rPr>
          <w:b/>
          <w:bCs/>
          <w:color w:val="000000" w:themeColor="text1"/>
          <w:sz w:val="28"/>
          <w:szCs w:val="28"/>
          <w:rtl/>
        </w:rPr>
        <w:t>ثالثاً</w:t>
      </w:r>
      <w:r w:rsidRPr="00091FBD">
        <w:rPr>
          <w:color w:val="000000" w:themeColor="text1"/>
          <w:sz w:val="28"/>
          <w:szCs w:val="28"/>
          <w:rtl/>
        </w:rPr>
        <w:t>: إن القياس يؤدي إلى الاختلاف والنزاع بين الأمة لأنه مبني</w:t>
      </w:r>
      <w:r w:rsidRPr="00091FBD">
        <w:rPr>
          <w:rFonts w:hint="cs"/>
          <w:color w:val="000000" w:themeColor="text1"/>
          <w:sz w:val="28"/>
          <w:szCs w:val="28"/>
          <w:rtl/>
        </w:rPr>
        <w:t xml:space="preserve"> </w:t>
      </w:r>
      <w:r w:rsidRPr="00091FBD">
        <w:rPr>
          <w:color w:val="000000" w:themeColor="text1"/>
          <w:sz w:val="28"/>
          <w:szCs w:val="28"/>
          <w:rtl/>
        </w:rPr>
        <w:t>على أمور ظنية من استنباط علة الأصل وتحققها في</w:t>
      </w:r>
      <w:r w:rsidRPr="00091FBD">
        <w:rPr>
          <w:rFonts w:hint="cs"/>
          <w:color w:val="000000" w:themeColor="text1"/>
          <w:sz w:val="28"/>
          <w:szCs w:val="28"/>
          <w:rtl/>
        </w:rPr>
        <w:t xml:space="preserve"> الفرع, وهذ</w:t>
      </w:r>
      <w:r w:rsidRPr="00091FBD">
        <w:rPr>
          <w:rFonts w:hint="eastAsia"/>
          <w:color w:val="000000" w:themeColor="text1"/>
          <w:sz w:val="28"/>
          <w:szCs w:val="28"/>
          <w:rtl/>
        </w:rPr>
        <w:t>ه</w:t>
      </w:r>
      <w:r w:rsidRPr="00091FBD">
        <w:rPr>
          <w:color w:val="000000" w:themeColor="text1"/>
          <w:sz w:val="28"/>
          <w:szCs w:val="28"/>
          <w:rtl/>
        </w:rPr>
        <w:t xml:space="preserve"> أمور تختلف فيها الأنظار, فتختلف الأحكام, ويكون في الواقعة الواحدة أحكام مختلفة, فتتفرق الأمة .</w:t>
      </w:r>
    </w:p>
    <w:p w:rsidR="001F0D25" w:rsidRPr="00091FBD" w:rsidRDefault="001F0D25" w:rsidP="001F0D25">
      <w:pPr>
        <w:tabs>
          <w:tab w:val="left" w:pos="3620"/>
        </w:tabs>
        <w:ind w:right="426"/>
        <w:jc w:val="both"/>
        <w:rPr>
          <w:color w:val="000000" w:themeColor="text1"/>
          <w:sz w:val="28"/>
          <w:szCs w:val="28"/>
          <w:rtl/>
        </w:rPr>
      </w:pPr>
      <w:r w:rsidRPr="00091FBD">
        <w:rPr>
          <w:b/>
          <w:bCs/>
          <w:color w:val="000000" w:themeColor="text1"/>
          <w:sz w:val="28"/>
          <w:szCs w:val="28"/>
          <w:rtl/>
        </w:rPr>
        <w:t>رابعاً</w:t>
      </w:r>
      <w:r w:rsidRPr="00091FBD">
        <w:rPr>
          <w:color w:val="000000" w:themeColor="text1"/>
          <w:sz w:val="28"/>
          <w:szCs w:val="28"/>
          <w:rtl/>
        </w:rPr>
        <w:t>: إن أحكام الشريعة لم تبن على أساس التسوية بين المتماثلين, والتفريق بين المتخالفين, ولهذا نجد في الشريعة أحكاماً مختلفة لأمور متماثلة وأحكاما متماثلة لأمور مختلفة.</w:t>
      </w:r>
    </w:p>
    <w:p w:rsidR="001F0D25" w:rsidRPr="00091FBD" w:rsidRDefault="001F0D25" w:rsidP="001F0D25">
      <w:pPr>
        <w:tabs>
          <w:tab w:val="left" w:pos="3620"/>
        </w:tabs>
        <w:ind w:right="426"/>
        <w:rPr>
          <w:color w:val="000000" w:themeColor="text1"/>
          <w:sz w:val="28"/>
          <w:szCs w:val="28"/>
          <w:u w:val="single"/>
          <w:rtl/>
        </w:rPr>
      </w:pPr>
      <w:r w:rsidRPr="00091FBD">
        <w:rPr>
          <w:b/>
          <w:bCs/>
          <w:color w:val="000000" w:themeColor="text1"/>
          <w:sz w:val="28"/>
          <w:szCs w:val="28"/>
          <w:u w:val="single"/>
          <w:rtl/>
        </w:rPr>
        <w:t>القول الراج</w:t>
      </w:r>
      <w:r w:rsidRPr="00091FBD">
        <w:rPr>
          <w:rFonts w:hint="cs"/>
          <w:b/>
          <w:bCs/>
          <w:color w:val="000000" w:themeColor="text1"/>
          <w:sz w:val="28"/>
          <w:szCs w:val="28"/>
          <w:u w:val="single"/>
          <w:rtl/>
        </w:rPr>
        <w:t>ــــــ</w:t>
      </w:r>
      <w:r w:rsidRPr="00091FBD">
        <w:rPr>
          <w:b/>
          <w:bCs/>
          <w:color w:val="000000" w:themeColor="text1"/>
          <w:sz w:val="28"/>
          <w:szCs w:val="28"/>
          <w:u w:val="single"/>
          <w:rtl/>
        </w:rPr>
        <w:t>ح</w:t>
      </w:r>
      <w:r w:rsidRPr="00091FBD">
        <w:rPr>
          <w:rFonts w:hint="cs"/>
          <w:b/>
          <w:bCs/>
          <w:color w:val="000000" w:themeColor="text1"/>
          <w:sz w:val="28"/>
          <w:szCs w:val="28"/>
          <w:u w:val="single"/>
          <w:rtl/>
        </w:rPr>
        <w:t xml:space="preserve"> :</w:t>
      </w:r>
    </w:p>
    <w:p w:rsidR="001F0D25" w:rsidRPr="00091FBD" w:rsidRDefault="001F0D25" w:rsidP="001F0D25">
      <w:pPr>
        <w:tabs>
          <w:tab w:val="left" w:pos="3620"/>
        </w:tabs>
        <w:ind w:right="426"/>
        <w:jc w:val="both"/>
        <w:rPr>
          <w:color w:val="000000" w:themeColor="text1"/>
          <w:sz w:val="28"/>
          <w:szCs w:val="28"/>
        </w:rPr>
      </w:pPr>
      <w:r w:rsidRPr="00091FBD">
        <w:rPr>
          <w:color w:val="000000" w:themeColor="text1"/>
          <w:sz w:val="28"/>
          <w:szCs w:val="28"/>
          <w:rtl/>
        </w:rPr>
        <w:t>1- إن منكري القياس ما أرادوا بقولهم إلا التمسك بالنصوص</w:t>
      </w:r>
      <w:r w:rsidRPr="00091FBD">
        <w:rPr>
          <w:rFonts w:hint="cs"/>
          <w:color w:val="000000" w:themeColor="text1"/>
          <w:sz w:val="28"/>
          <w:szCs w:val="28"/>
          <w:rtl/>
        </w:rPr>
        <w:t xml:space="preserve"> وصيانة الشريعة من الاضطراب والاهواء </w:t>
      </w:r>
      <w:r w:rsidRPr="00091FBD">
        <w:rPr>
          <w:color w:val="000000" w:themeColor="text1"/>
          <w:sz w:val="28"/>
          <w:szCs w:val="28"/>
          <w:rtl/>
        </w:rPr>
        <w:t>.</w:t>
      </w:r>
    </w:p>
    <w:p w:rsidR="001F0D25" w:rsidRPr="00091FBD" w:rsidRDefault="001F0D25" w:rsidP="001F0D25">
      <w:pPr>
        <w:tabs>
          <w:tab w:val="left" w:pos="3620"/>
        </w:tabs>
        <w:ind w:right="426"/>
        <w:rPr>
          <w:color w:val="000000" w:themeColor="text1"/>
          <w:sz w:val="28"/>
          <w:szCs w:val="28"/>
          <w:rtl/>
        </w:rPr>
      </w:pPr>
      <w:r w:rsidRPr="00091FBD">
        <w:rPr>
          <w:color w:val="000000" w:themeColor="text1"/>
          <w:sz w:val="28"/>
          <w:szCs w:val="28"/>
          <w:rtl/>
        </w:rPr>
        <w:t>2- إن الأحكام الشرعية معللة.</w:t>
      </w:r>
    </w:p>
    <w:p w:rsidR="001F0D25" w:rsidRPr="00091FBD" w:rsidRDefault="001F0D25" w:rsidP="001F0D25">
      <w:pPr>
        <w:tabs>
          <w:tab w:val="left" w:pos="3620"/>
        </w:tabs>
        <w:ind w:right="426"/>
        <w:jc w:val="both"/>
        <w:rPr>
          <w:color w:val="000000" w:themeColor="text1"/>
          <w:sz w:val="28"/>
          <w:szCs w:val="28"/>
          <w:rtl/>
        </w:rPr>
      </w:pPr>
      <w:r w:rsidRPr="00091FBD">
        <w:rPr>
          <w:color w:val="000000" w:themeColor="text1"/>
          <w:sz w:val="28"/>
          <w:szCs w:val="28"/>
          <w:rtl/>
        </w:rPr>
        <w:t>3- علل المعاملات يمكن إدراكها, وحيث أمكن إدراكها بطريق سائغ مقبول أمكن طرد أحكامها في جميع الوقائع التي تشتمل على هذه العلل.</w:t>
      </w:r>
    </w:p>
    <w:p w:rsidR="001F0D25" w:rsidRPr="00091FBD" w:rsidRDefault="001F0D25" w:rsidP="001F0D25">
      <w:pPr>
        <w:tabs>
          <w:tab w:val="left" w:pos="3620"/>
        </w:tabs>
        <w:ind w:right="426"/>
        <w:rPr>
          <w:color w:val="000000" w:themeColor="text1"/>
          <w:sz w:val="28"/>
          <w:szCs w:val="28"/>
          <w:u w:val="single"/>
          <w:rtl/>
        </w:rPr>
      </w:pPr>
      <w:r w:rsidRPr="00091FBD">
        <w:rPr>
          <w:b/>
          <w:bCs/>
          <w:color w:val="000000" w:themeColor="text1"/>
          <w:sz w:val="28"/>
          <w:szCs w:val="28"/>
          <w:u w:val="single"/>
          <w:rtl/>
        </w:rPr>
        <w:t>أصل المسألة</w:t>
      </w:r>
      <w:r w:rsidRPr="00091FBD">
        <w:rPr>
          <w:rFonts w:hint="cs"/>
          <w:color w:val="000000" w:themeColor="text1"/>
          <w:sz w:val="28"/>
          <w:szCs w:val="28"/>
          <w:u w:val="single"/>
          <w:rtl/>
        </w:rPr>
        <w:t xml:space="preserve"> :</w:t>
      </w:r>
    </w:p>
    <w:p w:rsidR="001F0D25" w:rsidRPr="00091FBD" w:rsidRDefault="001F0D25" w:rsidP="001F0D25">
      <w:pPr>
        <w:tabs>
          <w:tab w:val="left" w:pos="3620"/>
        </w:tabs>
        <w:ind w:right="426"/>
        <w:jc w:val="both"/>
        <w:rPr>
          <w:color w:val="000000" w:themeColor="text1"/>
          <w:sz w:val="28"/>
          <w:szCs w:val="28"/>
        </w:rPr>
      </w:pPr>
      <w:r w:rsidRPr="00091FBD">
        <w:rPr>
          <w:color w:val="000000" w:themeColor="text1"/>
          <w:sz w:val="28"/>
          <w:szCs w:val="28"/>
          <w:rtl/>
        </w:rPr>
        <w:t>إن الاختلاف في استنباط الأحكام الشرعية العملية سائغ ما دام هذا الاختلاف في وجهات النظر في أمور اجتهادية, ولا يوجد نص صريح قطعي في حكم المسألة المختلف فيها, فقد اختلف الفقهاء في زمن الصحابة إلى يومنا هذا, بل إن نفاة القياس أنفسهم اختلفوا فيما بينهم في كثير من الأحكام حتى ولو كانوا من مذهب واحد, فدل ذلك على أن الاختلاف أمر بدهي سائغ في كل مسألة اجتهادية, وليس سببه الأخذ بالقياس أو عدمه.</w:t>
      </w:r>
    </w:p>
    <w:p w:rsidR="001F0D25" w:rsidRPr="00091FBD" w:rsidRDefault="001F0D25" w:rsidP="001F0D25">
      <w:pPr>
        <w:tabs>
          <w:tab w:val="left" w:pos="3620"/>
        </w:tabs>
        <w:ind w:right="426"/>
        <w:jc w:val="both"/>
        <w:rPr>
          <w:color w:val="000000" w:themeColor="text1"/>
          <w:sz w:val="28"/>
          <w:szCs w:val="28"/>
          <w:rtl/>
        </w:rPr>
      </w:pPr>
      <w:r w:rsidRPr="00091FBD">
        <w:rPr>
          <w:b/>
          <w:bCs/>
          <w:color w:val="000000" w:themeColor="text1"/>
          <w:sz w:val="28"/>
          <w:szCs w:val="28"/>
          <w:rtl/>
        </w:rPr>
        <w:t>وأخيراً  فإن الاختلاف المذموم</w:t>
      </w:r>
      <w:r w:rsidRPr="00091FBD">
        <w:rPr>
          <w:color w:val="000000" w:themeColor="text1"/>
          <w:sz w:val="28"/>
          <w:szCs w:val="28"/>
          <w:rtl/>
        </w:rPr>
        <w:t xml:space="preserve"> ما كان في المسائل </w:t>
      </w:r>
      <w:r w:rsidRPr="00091FBD">
        <w:rPr>
          <w:rFonts w:hint="cs"/>
          <w:color w:val="000000" w:themeColor="text1"/>
          <w:sz w:val="28"/>
          <w:szCs w:val="28"/>
          <w:rtl/>
        </w:rPr>
        <w:t>الاعتقادية</w:t>
      </w:r>
      <w:r w:rsidRPr="00091FBD">
        <w:rPr>
          <w:color w:val="000000" w:themeColor="text1"/>
          <w:sz w:val="28"/>
          <w:szCs w:val="28"/>
          <w:rtl/>
        </w:rPr>
        <w:t xml:space="preserve"> وأصول الدين لا في فروعه, وفي الأحكام القطعية أو المجمع عليها لا في                الأحكام الظنية. </w:t>
      </w:r>
    </w:p>
    <w:p w:rsidR="001F0D25" w:rsidRPr="00091FBD" w:rsidRDefault="001F0D25" w:rsidP="001F0D25">
      <w:pPr>
        <w:tabs>
          <w:tab w:val="left" w:pos="3620"/>
        </w:tabs>
        <w:ind w:right="426"/>
        <w:rPr>
          <w:color w:val="000000" w:themeColor="text1"/>
          <w:sz w:val="28"/>
          <w:szCs w:val="28"/>
          <w:u w:val="single"/>
          <w:rtl/>
        </w:rPr>
      </w:pPr>
      <w:r w:rsidRPr="00091FBD">
        <w:rPr>
          <w:b/>
          <w:bCs/>
          <w:color w:val="000000" w:themeColor="text1"/>
          <w:sz w:val="28"/>
          <w:szCs w:val="28"/>
          <w:u w:val="single"/>
          <w:rtl/>
        </w:rPr>
        <w:t>الخلاص</w:t>
      </w:r>
      <w:r w:rsidRPr="00091FBD">
        <w:rPr>
          <w:rFonts w:hint="cs"/>
          <w:b/>
          <w:bCs/>
          <w:color w:val="000000" w:themeColor="text1"/>
          <w:sz w:val="28"/>
          <w:szCs w:val="28"/>
          <w:u w:val="single"/>
          <w:rtl/>
        </w:rPr>
        <w:t>ــــــ</w:t>
      </w:r>
      <w:r w:rsidRPr="00091FBD">
        <w:rPr>
          <w:b/>
          <w:bCs/>
          <w:color w:val="000000" w:themeColor="text1"/>
          <w:sz w:val="28"/>
          <w:szCs w:val="28"/>
          <w:u w:val="single"/>
          <w:rtl/>
        </w:rPr>
        <w:t>ة</w:t>
      </w:r>
      <w:r w:rsidRPr="00091FBD">
        <w:rPr>
          <w:rFonts w:hint="cs"/>
          <w:color w:val="000000" w:themeColor="text1"/>
          <w:sz w:val="28"/>
          <w:szCs w:val="28"/>
          <w:u w:val="single"/>
          <w:rtl/>
        </w:rPr>
        <w:t xml:space="preserve"> :</w:t>
      </w:r>
    </w:p>
    <w:p w:rsidR="001F0D25" w:rsidRPr="00091FBD" w:rsidRDefault="001F0D25" w:rsidP="001F0D25">
      <w:pPr>
        <w:tabs>
          <w:tab w:val="left" w:pos="3620"/>
        </w:tabs>
        <w:ind w:right="426"/>
        <w:jc w:val="both"/>
        <w:rPr>
          <w:color w:val="000000" w:themeColor="text1"/>
          <w:sz w:val="28"/>
          <w:szCs w:val="28"/>
          <w:rtl/>
        </w:rPr>
      </w:pPr>
      <w:r w:rsidRPr="00091FBD">
        <w:rPr>
          <w:b/>
          <w:bCs/>
          <w:color w:val="000000" w:themeColor="text1"/>
          <w:sz w:val="28"/>
          <w:szCs w:val="28"/>
          <w:rtl/>
        </w:rPr>
        <w:t>إن القياس الصحيح</w:t>
      </w:r>
      <w:r w:rsidRPr="00091FBD">
        <w:rPr>
          <w:rFonts w:hint="cs"/>
          <w:color w:val="000000" w:themeColor="text1"/>
          <w:sz w:val="28"/>
          <w:szCs w:val="28"/>
          <w:rtl/>
        </w:rPr>
        <w:t xml:space="preserve"> :</w:t>
      </w:r>
      <w:r w:rsidRPr="00091FBD">
        <w:rPr>
          <w:color w:val="000000" w:themeColor="text1"/>
          <w:sz w:val="28"/>
          <w:szCs w:val="28"/>
          <w:rtl/>
        </w:rPr>
        <w:t xml:space="preserve"> دليل من أدلة الأحكام, وحجة شرعية كما ذهب إل</w:t>
      </w:r>
      <w:r w:rsidRPr="00091FBD">
        <w:rPr>
          <w:rFonts w:hint="cs"/>
          <w:color w:val="000000" w:themeColor="text1"/>
          <w:sz w:val="28"/>
          <w:szCs w:val="28"/>
          <w:rtl/>
        </w:rPr>
        <w:t>يه</w:t>
      </w:r>
      <w:r w:rsidRPr="00091FBD">
        <w:rPr>
          <w:color w:val="000000" w:themeColor="text1"/>
          <w:sz w:val="28"/>
          <w:szCs w:val="28"/>
          <w:rtl/>
        </w:rPr>
        <w:t xml:space="preserve"> هذا الجمهور</w:t>
      </w:r>
      <w:r w:rsidRPr="00091FBD">
        <w:rPr>
          <w:rFonts w:hint="cs"/>
          <w:color w:val="000000" w:themeColor="text1"/>
          <w:sz w:val="28"/>
          <w:szCs w:val="28"/>
          <w:rtl/>
        </w:rPr>
        <w:t xml:space="preserve"> (الفقهاء)</w:t>
      </w:r>
      <w:r w:rsidRPr="00091FBD">
        <w:rPr>
          <w:color w:val="000000" w:themeColor="text1"/>
          <w:sz w:val="28"/>
          <w:szCs w:val="28"/>
          <w:rtl/>
        </w:rPr>
        <w:t xml:space="preserve">, وهو الراجح من القولين, وأنه يعمل به ويصار إليه بعد الكتاب والسنة والإجماع. </w:t>
      </w:r>
    </w:p>
    <w:p w:rsidR="001F0D25" w:rsidRPr="00091FBD" w:rsidRDefault="001F0D25" w:rsidP="001F0D25">
      <w:pPr>
        <w:ind w:right="426"/>
        <w:rPr>
          <w:color w:val="000000" w:themeColor="text1"/>
          <w:sz w:val="28"/>
          <w:szCs w:val="28"/>
        </w:rPr>
      </w:pPr>
    </w:p>
    <w:p w:rsidR="001F0D25" w:rsidRPr="00091FBD" w:rsidRDefault="001F0D25" w:rsidP="001F0D25">
      <w:pPr>
        <w:tabs>
          <w:tab w:val="left" w:pos="720"/>
        </w:tabs>
        <w:autoSpaceDE w:val="0"/>
        <w:autoSpaceDN w:val="0"/>
        <w:adjustRightInd w:val="0"/>
        <w:ind w:right="426"/>
        <w:rPr>
          <w:rFonts w:ascii="MS Shell Dlg 2" w:cs="MS Shell Dlg 2"/>
          <w:color w:val="000000" w:themeColor="text1"/>
          <w:sz w:val="28"/>
          <w:szCs w:val="28"/>
          <w:rtl/>
        </w:rPr>
      </w:pPr>
    </w:p>
    <w:p w:rsidR="004A2BD8" w:rsidRPr="00091FBD" w:rsidRDefault="004A2BD8">
      <w:pPr>
        <w:rPr>
          <w:color w:val="000000" w:themeColor="text1"/>
          <w:sz w:val="28"/>
          <w:szCs w:val="28"/>
        </w:rPr>
      </w:pPr>
    </w:p>
    <w:sectPr w:rsidR="004A2BD8" w:rsidRPr="00091FBD" w:rsidSect="00E14358">
      <w:headerReference w:type="even" r:id="rId8"/>
      <w:headerReference w:type="default" r:id="rId9"/>
      <w:footerReference w:type="even" r:id="rId10"/>
      <w:footerReference w:type="default" r:id="rId11"/>
      <w:headerReference w:type="first" r:id="rId12"/>
      <w:footerReference w:type="first" r:id="rId13"/>
      <w:pgSz w:w="11906" w:h="16838"/>
      <w:pgMar w:top="813" w:right="849" w:bottom="1440" w:left="567" w:header="708" w:footer="682"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7B31" w:rsidRDefault="00397B31" w:rsidP="001F0D25">
      <w:r>
        <w:separator/>
      </w:r>
    </w:p>
  </w:endnote>
  <w:endnote w:type="continuationSeparator" w:id="0">
    <w:p w:rsidR="00397B31" w:rsidRDefault="00397B31" w:rsidP="001F0D2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2"/>
    <w:family w:val="swiss"/>
    <w:notTrueType/>
    <w:pitch w:val="variable"/>
    <w:sig w:usb0="00002001" w:usb1="00000000" w:usb2="00000000" w:usb3="00000000" w:csb0="00000040" w:csb1="00000000"/>
  </w:font>
  <w:font w:name="Arabic Transparent">
    <w:panose1 w:val="020B0604020202020204"/>
    <w:charset w:val="00"/>
    <w:family w:val="swiss"/>
    <w:pitch w:val="variable"/>
    <w:sig w:usb0="E0002AFF" w:usb1="C0007843" w:usb2="00000009" w:usb3="00000000" w:csb0="000001FF" w:csb1="00000000"/>
  </w:font>
  <w:font w:name="MS Shell Dlg 2">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0058" w:rsidRDefault="009F7217" w:rsidP="00DF0F57">
    <w:pPr>
      <w:pStyle w:val="a3"/>
      <w:framePr w:wrap="around" w:vAnchor="text" w:hAnchor="text" w:y="1"/>
      <w:rPr>
        <w:rStyle w:val="a4"/>
      </w:rPr>
    </w:pPr>
    <w:r>
      <w:rPr>
        <w:rStyle w:val="a4"/>
        <w:rtl/>
      </w:rPr>
      <w:fldChar w:fldCharType="begin"/>
    </w:r>
    <w:r w:rsidR="00754E15">
      <w:rPr>
        <w:rStyle w:val="a4"/>
      </w:rPr>
      <w:instrText xml:space="preserve">PAGE  </w:instrText>
    </w:r>
    <w:r>
      <w:rPr>
        <w:rStyle w:val="a4"/>
        <w:rtl/>
      </w:rPr>
      <w:fldChar w:fldCharType="end"/>
    </w:r>
  </w:p>
  <w:p w:rsidR="00830058" w:rsidRDefault="00397B31" w:rsidP="00830058">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732278"/>
      <w:docPartObj>
        <w:docPartGallery w:val="Page Numbers (Bottom of Page)"/>
        <w:docPartUnique/>
      </w:docPartObj>
    </w:sdtPr>
    <w:sdtContent>
      <w:p w:rsidR="001F0D25" w:rsidRDefault="009F7217">
        <w:pPr>
          <w:pStyle w:val="a3"/>
          <w:jc w:val="center"/>
        </w:pPr>
        <w:fldSimple w:instr=" PAGE   \* MERGEFORMAT ">
          <w:r w:rsidR="00BF5DC4" w:rsidRPr="00BF5DC4">
            <w:rPr>
              <w:rFonts w:cs="Calibri"/>
              <w:noProof/>
              <w:rtl/>
              <w:lang w:val="ar-SA"/>
            </w:rPr>
            <w:t>2</w:t>
          </w:r>
        </w:fldSimple>
      </w:p>
    </w:sdtContent>
  </w:sdt>
  <w:p w:rsidR="00830058" w:rsidRDefault="00397B31" w:rsidP="00830058">
    <w:pPr>
      <w:pStyle w:val="a3"/>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1FBD" w:rsidRDefault="00091FBD">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7B31" w:rsidRDefault="00397B31" w:rsidP="001F0D25">
      <w:r>
        <w:separator/>
      </w:r>
    </w:p>
  </w:footnote>
  <w:footnote w:type="continuationSeparator" w:id="0">
    <w:p w:rsidR="00397B31" w:rsidRDefault="00397B31" w:rsidP="001F0D2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1FBD" w:rsidRDefault="00091FBD">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732279"/>
      <w:docPartObj>
        <w:docPartGallery w:val="Watermarks"/>
        <w:docPartUnique/>
      </w:docPartObj>
    </w:sdtPr>
    <w:sdtContent>
      <w:p w:rsidR="00091FBD" w:rsidRDefault="009F7217">
        <w:pPr>
          <w:pStyle w:val="a5"/>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869981" o:spid="_x0000_s1028" type="#_x0000_t136" style="position:absolute;left:0;text-align:left;margin-left:0;margin-top:0;width:422.55pt;height:316.9pt;rotation:315;z-index:-251658752;mso-position-horizontal:center;mso-position-horizontal-relative:margin;mso-position-vertical:center;mso-position-vertical-relative:margin" o:allowincell="f" fillcolor="#5f497a [2407]" stroked="f">
              <v:fill opacity=".5"/>
              <v:textpath style="font-family:&quot;Calibri&quot;;font-size:1pt" string="السندس"/>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1FBD" w:rsidRDefault="00091FBD">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7A4A9C"/>
    <w:multiLevelType w:val="hybridMultilevel"/>
    <w:tmpl w:val="04AA587E"/>
    <w:lvl w:ilvl="0" w:tplc="0756D542">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9D6912"/>
    <w:multiLevelType w:val="hybridMultilevel"/>
    <w:tmpl w:val="32E4DB68"/>
    <w:lvl w:ilvl="0" w:tplc="BEBA863A">
      <w:start w:val="1"/>
      <w:numFmt w:val="arabicAlpha"/>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1B4820"/>
    <w:multiLevelType w:val="hybridMultilevel"/>
    <w:tmpl w:val="0414EFE2"/>
    <w:lvl w:ilvl="0" w:tplc="CB74A56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D05DB6"/>
    <w:multiLevelType w:val="hybridMultilevel"/>
    <w:tmpl w:val="C04CAE26"/>
    <w:lvl w:ilvl="0" w:tplc="8DB0453E">
      <w:start w:val="1"/>
      <w:numFmt w:val="arabicAlpha"/>
      <w:lvlText w:val="%1-"/>
      <w:lvlJc w:val="left"/>
      <w:pPr>
        <w:ind w:left="762" w:hanging="360"/>
      </w:pPr>
      <w:rPr>
        <w:rFonts w:hint="default"/>
        <w:b/>
        <w:bCs/>
        <w:lang w:val="en-US"/>
      </w:rPr>
    </w:lvl>
    <w:lvl w:ilvl="1" w:tplc="04090019" w:tentative="1">
      <w:start w:val="1"/>
      <w:numFmt w:val="lowerLetter"/>
      <w:lvlText w:val="%2."/>
      <w:lvlJc w:val="left"/>
      <w:pPr>
        <w:ind w:left="1482" w:hanging="360"/>
      </w:pPr>
    </w:lvl>
    <w:lvl w:ilvl="2" w:tplc="0409001B" w:tentative="1">
      <w:start w:val="1"/>
      <w:numFmt w:val="lowerRoman"/>
      <w:lvlText w:val="%3."/>
      <w:lvlJc w:val="right"/>
      <w:pPr>
        <w:ind w:left="2202" w:hanging="180"/>
      </w:pPr>
    </w:lvl>
    <w:lvl w:ilvl="3" w:tplc="0409000F" w:tentative="1">
      <w:start w:val="1"/>
      <w:numFmt w:val="decimal"/>
      <w:lvlText w:val="%4."/>
      <w:lvlJc w:val="left"/>
      <w:pPr>
        <w:ind w:left="2922" w:hanging="360"/>
      </w:pPr>
    </w:lvl>
    <w:lvl w:ilvl="4" w:tplc="04090019" w:tentative="1">
      <w:start w:val="1"/>
      <w:numFmt w:val="lowerLetter"/>
      <w:lvlText w:val="%5."/>
      <w:lvlJc w:val="left"/>
      <w:pPr>
        <w:ind w:left="3642" w:hanging="360"/>
      </w:pPr>
    </w:lvl>
    <w:lvl w:ilvl="5" w:tplc="0409001B" w:tentative="1">
      <w:start w:val="1"/>
      <w:numFmt w:val="lowerRoman"/>
      <w:lvlText w:val="%6."/>
      <w:lvlJc w:val="right"/>
      <w:pPr>
        <w:ind w:left="4362" w:hanging="180"/>
      </w:pPr>
    </w:lvl>
    <w:lvl w:ilvl="6" w:tplc="0409000F" w:tentative="1">
      <w:start w:val="1"/>
      <w:numFmt w:val="decimal"/>
      <w:lvlText w:val="%7."/>
      <w:lvlJc w:val="left"/>
      <w:pPr>
        <w:ind w:left="5082" w:hanging="360"/>
      </w:pPr>
    </w:lvl>
    <w:lvl w:ilvl="7" w:tplc="04090019" w:tentative="1">
      <w:start w:val="1"/>
      <w:numFmt w:val="lowerLetter"/>
      <w:lvlText w:val="%8."/>
      <w:lvlJc w:val="left"/>
      <w:pPr>
        <w:ind w:left="5802" w:hanging="360"/>
      </w:pPr>
    </w:lvl>
    <w:lvl w:ilvl="8" w:tplc="0409001B" w:tentative="1">
      <w:start w:val="1"/>
      <w:numFmt w:val="lowerRoman"/>
      <w:lvlText w:val="%9."/>
      <w:lvlJc w:val="right"/>
      <w:pPr>
        <w:ind w:left="6522" w:hanging="180"/>
      </w:pPr>
    </w:lvl>
  </w:abstractNum>
  <w:abstractNum w:abstractNumId="4">
    <w:nsid w:val="29556C44"/>
    <w:multiLevelType w:val="hybridMultilevel"/>
    <w:tmpl w:val="52C01B4E"/>
    <w:lvl w:ilvl="0" w:tplc="F2BCC314">
      <w:start w:val="1"/>
      <w:numFmt w:val="bullet"/>
      <w:lvlText w:val="-"/>
      <w:lvlJc w:val="left"/>
      <w:pPr>
        <w:tabs>
          <w:tab w:val="num" w:pos="720"/>
        </w:tabs>
        <w:ind w:left="720" w:hanging="360"/>
      </w:pPr>
      <w:rPr>
        <w:rFonts w:ascii="Times New Roman" w:hAnsi="Times New Roman" w:hint="default"/>
      </w:rPr>
    </w:lvl>
    <w:lvl w:ilvl="1" w:tplc="8B9EBB28" w:tentative="1">
      <w:start w:val="1"/>
      <w:numFmt w:val="bullet"/>
      <w:lvlText w:val="-"/>
      <w:lvlJc w:val="left"/>
      <w:pPr>
        <w:tabs>
          <w:tab w:val="num" w:pos="1440"/>
        </w:tabs>
        <w:ind w:left="1440" w:hanging="360"/>
      </w:pPr>
      <w:rPr>
        <w:rFonts w:ascii="Times New Roman" w:hAnsi="Times New Roman" w:hint="default"/>
      </w:rPr>
    </w:lvl>
    <w:lvl w:ilvl="2" w:tplc="78888E1A" w:tentative="1">
      <w:start w:val="1"/>
      <w:numFmt w:val="bullet"/>
      <w:lvlText w:val="-"/>
      <w:lvlJc w:val="left"/>
      <w:pPr>
        <w:tabs>
          <w:tab w:val="num" w:pos="2160"/>
        </w:tabs>
        <w:ind w:left="2160" w:hanging="360"/>
      </w:pPr>
      <w:rPr>
        <w:rFonts w:ascii="Times New Roman" w:hAnsi="Times New Roman" w:hint="default"/>
      </w:rPr>
    </w:lvl>
    <w:lvl w:ilvl="3" w:tplc="18A273AC" w:tentative="1">
      <w:start w:val="1"/>
      <w:numFmt w:val="bullet"/>
      <w:lvlText w:val="-"/>
      <w:lvlJc w:val="left"/>
      <w:pPr>
        <w:tabs>
          <w:tab w:val="num" w:pos="2880"/>
        </w:tabs>
        <w:ind w:left="2880" w:hanging="360"/>
      </w:pPr>
      <w:rPr>
        <w:rFonts w:ascii="Times New Roman" w:hAnsi="Times New Roman" w:hint="default"/>
      </w:rPr>
    </w:lvl>
    <w:lvl w:ilvl="4" w:tplc="F8CC667E" w:tentative="1">
      <w:start w:val="1"/>
      <w:numFmt w:val="bullet"/>
      <w:lvlText w:val="-"/>
      <w:lvlJc w:val="left"/>
      <w:pPr>
        <w:tabs>
          <w:tab w:val="num" w:pos="3600"/>
        </w:tabs>
        <w:ind w:left="3600" w:hanging="360"/>
      </w:pPr>
      <w:rPr>
        <w:rFonts w:ascii="Times New Roman" w:hAnsi="Times New Roman" w:hint="default"/>
      </w:rPr>
    </w:lvl>
    <w:lvl w:ilvl="5" w:tplc="52FCEF08" w:tentative="1">
      <w:start w:val="1"/>
      <w:numFmt w:val="bullet"/>
      <w:lvlText w:val="-"/>
      <w:lvlJc w:val="left"/>
      <w:pPr>
        <w:tabs>
          <w:tab w:val="num" w:pos="4320"/>
        </w:tabs>
        <w:ind w:left="4320" w:hanging="360"/>
      </w:pPr>
      <w:rPr>
        <w:rFonts w:ascii="Times New Roman" w:hAnsi="Times New Roman" w:hint="default"/>
      </w:rPr>
    </w:lvl>
    <w:lvl w:ilvl="6" w:tplc="9B20A8A6" w:tentative="1">
      <w:start w:val="1"/>
      <w:numFmt w:val="bullet"/>
      <w:lvlText w:val="-"/>
      <w:lvlJc w:val="left"/>
      <w:pPr>
        <w:tabs>
          <w:tab w:val="num" w:pos="5040"/>
        </w:tabs>
        <w:ind w:left="5040" w:hanging="360"/>
      </w:pPr>
      <w:rPr>
        <w:rFonts w:ascii="Times New Roman" w:hAnsi="Times New Roman" w:hint="default"/>
      </w:rPr>
    </w:lvl>
    <w:lvl w:ilvl="7" w:tplc="62DCEC34" w:tentative="1">
      <w:start w:val="1"/>
      <w:numFmt w:val="bullet"/>
      <w:lvlText w:val="-"/>
      <w:lvlJc w:val="left"/>
      <w:pPr>
        <w:tabs>
          <w:tab w:val="num" w:pos="5760"/>
        </w:tabs>
        <w:ind w:left="5760" w:hanging="360"/>
      </w:pPr>
      <w:rPr>
        <w:rFonts w:ascii="Times New Roman" w:hAnsi="Times New Roman" w:hint="default"/>
      </w:rPr>
    </w:lvl>
    <w:lvl w:ilvl="8" w:tplc="09F0891E" w:tentative="1">
      <w:start w:val="1"/>
      <w:numFmt w:val="bullet"/>
      <w:lvlText w:val="-"/>
      <w:lvlJc w:val="left"/>
      <w:pPr>
        <w:tabs>
          <w:tab w:val="num" w:pos="6480"/>
        </w:tabs>
        <w:ind w:left="6480" w:hanging="360"/>
      </w:pPr>
      <w:rPr>
        <w:rFonts w:ascii="Times New Roman" w:hAnsi="Times New Roman" w:hint="default"/>
      </w:rPr>
    </w:lvl>
  </w:abstractNum>
  <w:abstractNum w:abstractNumId="5">
    <w:nsid w:val="503C4AEB"/>
    <w:multiLevelType w:val="hybridMultilevel"/>
    <w:tmpl w:val="C1D8F320"/>
    <w:lvl w:ilvl="0" w:tplc="9D123F6A">
      <w:start w:val="1"/>
      <w:numFmt w:val="bullet"/>
      <w:lvlText w:val="•"/>
      <w:lvlJc w:val="left"/>
      <w:pPr>
        <w:tabs>
          <w:tab w:val="num" w:pos="720"/>
        </w:tabs>
        <w:ind w:left="720" w:hanging="360"/>
      </w:pPr>
      <w:rPr>
        <w:rFonts w:ascii="Arial" w:hAnsi="Arial" w:hint="default"/>
      </w:rPr>
    </w:lvl>
    <w:lvl w:ilvl="1" w:tplc="102E1A20" w:tentative="1">
      <w:start w:val="1"/>
      <w:numFmt w:val="bullet"/>
      <w:lvlText w:val="•"/>
      <w:lvlJc w:val="left"/>
      <w:pPr>
        <w:tabs>
          <w:tab w:val="num" w:pos="1440"/>
        </w:tabs>
        <w:ind w:left="1440" w:hanging="360"/>
      </w:pPr>
      <w:rPr>
        <w:rFonts w:ascii="Arial" w:hAnsi="Arial" w:hint="default"/>
      </w:rPr>
    </w:lvl>
    <w:lvl w:ilvl="2" w:tplc="90B60C22" w:tentative="1">
      <w:start w:val="1"/>
      <w:numFmt w:val="bullet"/>
      <w:lvlText w:val="•"/>
      <w:lvlJc w:val="left"/>
      <w:pPr>
        <w:tabs>
          <w:tab w:val="num" w:pos="2160"/>
        </w:tabs>
        <w:ind w:left="2160" w:hanging="360"/>
      </w:pPr>
      <w:rPr>
        <w:rFonts w:ascii="Arial" w:hAnsi="Arial" w:hint="default"/>
      </w:rPr>
    </w:lvl>
    <w:lvl w:ilvl="3" w:tplc="EC3AF112" w:tentative="1">
      <w:start w:val="1"/>
      <w:numFmt w:val="bullet"/>
      <w:lvlText w:val="•"/>
      <w:lvlJc w:val="left"/>
      <w:pPr>
        <w:tabs>
          <w:tab w:val="num" w:pos="2880"/>
        </w:tabs>
        <w:ind w:left="2880" w:hanging="360"/>
      </w:pPr>
      <w:rPr>
        <w:rFonts w:ascii="Arial" w:hAnsi="Arial" w:hint="default"/>
      </w:rPr>
    </w:lvl>
    <w:lvl w:ilvl="4" w:tplc="EEEA08BA" w:tentative="1">
      <w:start w:val="1"/>
      <w:numFmt w:val="bullet"/>
      <w:lvlText w:val="•"/>
      <w:lvlJc w:val="left"/>
      <w:pPr>
        <w:tabs>
          <w:tab w:val="num" w:pos="3600"/>
        </w:tabs>
        <w:ind w:left="3600" w:hanging="360"/>
      </w:pPr>
      <w:rPr>
        <w:rFonts w:ascii="Arial" w:hAnsi="Arial" w:hint="default"/>
      </w:rPr>
    </w:lvl>
    <w:lvl w:ilvl="5" w:tplc="3A089598" w:tentative="1">
      <w:start w:val="1"/>
      <w:numFmt w:val="bullet"/>
      <w:lvlText w:val="•"/>
      <w:lvlJc w:val="left"/>
      <w:pPr>
        <w:tabs>
          <w:tab w:val="num" w:pos="4320"/>
        </w:tabs>
        <w:ind w:left="4320" w:hanging="360"/>
      </w:pPr>
      <w:rPr>
        <w:rFonts w:ascii="Arial" w:hAnsi="Arial" w:hint="default"/>
      </w:rPr>
    </w:lvl>
    <w:lvl w:ilvl="6" w:tplc="8F78550E" w:tentative="1">
      <w:start w:val="1"/>
      <w:numFmt w:val="bullet"/>
      <w:lvlText w:val="•"/>
      <w:lvlJc w:val="left"/>
      <w:pPr>
        <w:tabs>
          <w:tab w:val="num" w:pos="5040"/>
        </w:tabs>
        <w:ind w:left="5040" w:hanging="360"/>
      </w:pPr>
      <w:rPr>
        <w:rFonts w:ascii="Arial" w:hAnsi="Arial" w:hint="default"/>
      </w:rPr>
    </w:lvl>
    <w:lvl w:ilvl="7" w:tplc="8B12DD30" w:tentative="1">
      <w:start w:val="1"/>
      <w:numFmt w:val="bullet"/>
      <w:lvlText w:val="•"/>
      <w:lvlJc w:val="left"/>
      <w:pPr>
        <w:tabs>
          <w:tab w:val="num" w:pos="5760"/>
        </w:tabs>
        <w:ind w:left="5760" w:hanging="360"/>
      </w:pPr>
      <w:rPr>
        <w:rFonts w:ascii="Arial" w:hAnsi="Arial" w:hint="default"/>
      </w:rPr>
    </w:lvl>
    <w:lvl w:ilvl="8" w:tplc="20EE9E04" w:tentative="1">
      <w:start w:val="1"/>
      <w:numFmt w:val="bullet"/>
      <w:lvlText w:val="•"/>
      <w:lvlJc w:val="left"/>
      <w:pPr>
        <w:tabs>
          <w:tab w:val="num" w:pos="6480"/>
        </w:tabs>
        <w:ind w:left="6480" w:hanging="360"/>
      </w:pPr>
      <w:rPr>
        <w:rFonts w:ascii="Arial" w:hAnsi="Arial" w:hint="default"/>
      </w:rPr>
    </w:lvl>
  </w:abstractNum>
  <w:abstractNum w:abstractNumId="6">
    <w:nsid w:val="54737DD6"/>
    <w:multiLevelType w:val="hybridMultilevel"/>
    <w:tmpl w:val="8FB824AE"/>
    <w:lvl w:ilvl="0" w:tplc="911A0270">
      <w:start w:val="1"/>
      <w:numFmt w:val="bullet"/>
      <w:lvlText w:val="•"/>
      <w:lvlJc w:val="left"/>
      <w:pPr>
        <w:tabs>
          <w:tab w:val="num" w:pos="720"/>
        </w:tabs>
        <w:ind w:left="720" w:hanging="360"/>
      </w:pPr>
      <w:rPr>
        <w:rFonts w:ascii="Arial" w:hAnsi="Arial" w:hint="default"/>
      </w:rPr>
    </w:lvl>
    <w:lvl w:ilvl="1" w:tplc="D0C48138" w:tentative="1">
      <w:start w:val="1"/>
      <w:numFmt w:val="bullet"/>
      <w:lvlText w:val="•"/>
      <w:lvlJc w:val="left"/>
      <w:pPr>
        <w:tabs>
          <w:tab w:val="num" w:pos="1440"/>
        </w:tabs>
        <w:ind w:left="1440" w:hanging="360"/>
      </w:pPr>
      <w:rPr>
        <w:rFonts w:ascii="Arial" w:hAnsi="Arial" w:hint="default"/>
      </w:rPr>
    </w:lvl>
    <w:lvl w:ilvl="2" w:tplc="B7EC781C" w:tentative="1">
      <w:start w:val="1"/>
      <w:numFmt w:val="bullet"/>
      <w:lvlText w:val="•"/>
      <w:lvlJc w:val="left"/>
      <w:pPr>
        <w:tabs>
          <w:tab w:val="num" w:pos="2160"/>
        </w:tabs>
        <w:ind w:left="2160" w:hanging="360"/>
      </w:pPr>
      <w:rPr>
        <w:rFonts w:ascii="Arial" w:hAnsi="Arial" w:hint="default"/>
      </w:rPr>
    </w:lvl>
    <w:lvl w:ilvl="3" w:tplc="2EB65164" w:tentative="1">
      <w:start w:val="1"/>
      <w:numFmt w:val="bullet"/>
      <w:lvlText w:val="•"/>
      <w:lvlJc w:val="left"/>
      <w:pPr>
        <w:tabs>
          <w:tab w:val="num" w:pos="2880"/>
        </w:tabs>
        <w:ind w:left="2880" w:hanging="360"/>
      </w:pPr>
      <w:rPr>
        <w:rFonts w:ascii="Arial" w:hAnsi="Arial" w:hint="default"/>
      </w:rPr>
    </w:lvl>
    <w:lvl w:ilvl="4" w:tplc="B9EC48FE" w:tentative="1">
      <w:start w:val="1"/>
      <w:numFmt w:val="bullet"/>
      <w:lvlText w:val="•"/>
      <w:lvlJc w:val="left"/>
      <w:pPr>
        <w:tabs>
          <w:tab w:val="num" w:pos="3600"/>
        </w:tabs>
        <w:ind w:left="3600" w:hanging="360"/>
      </w:pPr>
      <w:rPr>
        <w:rFonts w:ascii="Arial" w:hAnsi="Arial" w:hint="default"/>
      </w:rPr>
    </w:lvl>
    <w:lvl w:ilvl="5" w:tplc="8B8271F0" w:tentative="1">
      <w:start w:val="1"/>
      <w:numFmt w:val="bullet"/>
      <w:lvlText w:val="•"/>
      <w:lvlJc w:val="left"/>
      <w:pPr>
        <w:tabs>
          <w:tab w:val="num" w:pos="4320"/>
        </w:tabs>
        <w:ind w:left="4320" w:hanging="360"/>
      </w:pPr>
      <w:rPr>
        <w:rFonts w:ascii="Arial" w:hAnsi="Arial" w:hint="default"/>
      </w:rPr>
    </w:lvl>
    <w:lvl w:ilvl="6" w:tplc="928A1BCC" w:tentative="1">
      <w:start w:val="1"/>
      <w:numFmt w:val="bullet"/>
      <w:lvlText w:val="•"/>
      <w:lvlJc w:val="left"/>
      <w:pPr>
        <w:tabs>
          <w:tab w:val="num" w:pos="5040"/>
        </w:tabs>
        <w:ind w:left="5040" w:hanging="360"/>
      </w:pPr>
      <w:rPr>
        <w:rFonts w:ascii="Arial" w:hAnsi="Arial" w:hint="default"/>
      </w:rPr>
    </w:lvl>
    <w:lvl w:ilvl="7" w:tplc="D0583ECA" w:tentative="1">
      <w:start w:val="1"/>
      <w:numFmt w:val="bullet"/>
      <w:lvlText w:val="•"/>
      <w:lvlJc w:val="left"/>
      <w:pPr>
        <w:tabs>
          <w:tab w:val="num" w:pos="5760"/>
        </w:tabs>
        <w:ind w:left="5760" w:hanging="360"/>
      </w:pPr>
      <w:rPr>
        <w:rFonts w:ascii="Arial" w:hAnsi="Arial" w:hint="default"/>
      </w:rPr>
    </w:lvl>
    <w:lvl w:ilvl="8" w:tplc="29A03D26" w:tentative="1">
      <w:start w:val="1"/>
      <w:numFmt w:val="bullet"/>
      <w:lvlText w:val="•"/>
      <w:lvlJc w:val="left"/>
      <w:pPr>
        <w:tabs>
          <w:tab w:val="num" w:pos="6480"/>
        </w:tabs>
        <w:ind w:left="6480" w:hanging="360"/>
      </w:pPr>
      <w:rPr>
        <w:rFonts w:ascii="Arial" w:hAnsi="Arial" w:hint="default"/>
      </w:rPr>
    </w:lvl>
  </w:abstractNum>
  <w:abstractNum w:abstractNumId="7">
    <w:nsid w:val="56247033"/>
    <w:multiLevelType w:val="hybridMultilevel"/>
    <w:tmpl w:val="7F823CA2"/>
    <w:lvl w:ilvl="0" w:tplc="15607D6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AF70149"/>
    <w:multiLevelType w:val="hybridMultilevel"/>
    <w:tmpl w:val="F7504044"/>
    <w:lvl w:ilvl="0" w:tplc="0128D5FA">
      <w:start w:val="1"/>
      <w:numFmt w:val="bullet"/>
      <w:lvlText w:val="-"/>
      <w:lvlJc w:val="left"/>
      <w:pPr>
        <w:tabs>
          <w:tab w:val="num" w:pos="720"/>
        </w:tabs>
        <w:ind w:left="720" w:hanging="360"/>
      </w:pPr>
      <w:rPr>
        <w:rFonts w:ascii="Times New Roman" w:hAnsi="Times New Roman" w:hint="default"/>
      </w:rPr>
    </w:lvl>
    <w:lvl w:ilvl="1" w:tplc="5600A2D8" w:tentative="1">
      <w:start w:val="1"/>
      <w:numFmt w:val="bullet"/>
      <w:lvlText w:val="-"/>
      <w:lvlJc w:val="left"/>
      <w:pPr>
        <w:tabs>
          <w:tab w:val="num" w:pos="1440"/>
        </w:tabs>
        <w:ind w:left="1440" w:hanging="360"/>
      </w:pPr>
      <w:rPr>
        <w:rFonts w:ascii="Times New Roman" w:hAnsi="Times New Roman" w:hint="default"/>
      </w:rPr>
    </w:lvl>
    <w:lvl w:ilvl="2" w:tplc="D4208802" w:tentative="1">
      <w:start w:val="1"/>
      <w:numFmt w:val="bullet"/>
      <w:lvlText w:val="-"/>
      <w:lvlJc w:val="left"/>
      <w:pPr>
        <w:tabs>
          <w:tab w:val="num" w:pos="2160"/>
        </w:tabs>
        <w:ind w:left="2160" w:hanging="360"/>
      </w:pPr>
      <w:rPr>
        <w:rFonts w:ascii="Times New Roman" w:hAnsi="Times New Roman" w:hint="default"/>
      </w:rPr>
    </w:lvl>
    <w:lvl w:ilvl="3" w:tplc="3EC0BD76" w:tentative="1">
      <w:start w:val="1"/>
      <w:numFmt w:val="bullet"/>
      <w:lvlText w:val="-"/>
      <w:lvlJc w:val="left"/>
      <w:pPr>
        <w:tabs>
          <w:tab w:val="num" w:pos="2880"/>
        </w:tabs>
        <w:ind w:left="2880" w:hanging="360"/>
      </w:pPr>
      <w:rPr>
        <w:rFonts w:ascii="Times New Roman" w:hAnsi="Times New Roman" w:hint="default"/>
      </w:rPr>
    </w:lvl>
    <w:lvl w:ilvl="4" w:tplc="DB1413B0" w:tentative="1">
      <w:start w:val="1"/>
      <w:numFmt w:val="bullet"/>
      <w:lvlText w:val="-"/>
      <w:lvlJc w:val="left"/>
      <w:pPr>
        <w:tabs>
          <w:tab w:val="num" w:pos="3600"/>
        </w:tabs>
        <w:ind w:left="3600" w:hanging="360"/>
      </w:pPr>
      <w:rPr>
        <w:rFonts w:ascii="Times New Roman" w:hAnsi="Times New Roman" w:hint="default"/>
      </w:rPr>
    </w:lvl>
    <w:lvl w:ilvl="5" w:tplc="9A2ACDB0" w:tentative="1">
      <w:start w:val="1"/>
      <w:numFmt w:val="bullet"/>
      <w:lvlText w:val="-"/>
      <w:lvlJc w:val="left"/>
      <w:pPr>
        <w:tabs>
          <w:tab w:val="num" w:pos="4320"/>
        </w:tabs>
        <w:ind w:left="4320" w:hanging="360"/>
      </w:pPr>
      <w:rPr>
        <w:rFonts w:ascii="Times New Roman" w:hAnsi="Times New Roman" w:hint="default"/>
      </w:rPr>
    </w:lvl>
    <w:lvl w:ilvl="6" w:tplc="4DF88852" w:tentative="1">
      <w:start w:val="1"/>
      <w:numFmt w:val="bullet"/>
      <w:lvlText w:val="-"/>
      <w:lvlJc w:val="left"/>
      <w:pPr>
        <w:tabs>
          <w:tab w:val="num" w:pos="5040"/>
        </w:tabs>
        <w:ind w:left="5040" w:hanging="360"/>
      </w:pPr>
      <w:rPr>
        <w:rFonts w:ascii="Times New Roman" w:hAnsi="Times New Roman" w:hint="default"/>
      </w:rPr>
    </w:lvl>
    <w:lvl w:ilvl="7" w:tplc="40EAAFE0" w:tentative="1">
      <w:start w:val="1"/>
      <w:numFmt w:val="bullet"/>
      <w:lvlText w:val="-"/>
      <w:lvlJc w:val="left"/>
      <w:pPr>
        <w:tabs>
          <w:tab w:val="num" w:pos="5760"/>
        </w:tabs>
        <w:ind w:left="5760" w:hanging="360"/>
      </w:pPr>
      <w:rPr>
        <w:rFonts w:ascii="Times New Roman" w:hAnsi="Times New Roman" w:hint="default"/>
      </w:rPr>
    </w:lvl>
    <w:lvl w:ilvl="8" w:tplc="B8C4C376" w:tentative="1">
      <w:start w:val="1"/>
      <w:numFmt w:val="bullet"/>
      <w:lvlText w:val="-"/>
      <w:lvlJc w:val="left"/>
      <w:pPr>
        <w:tabs>
          <w:tab w:val="num" w:pos="6480"/>
        </w:tabs>
        <w:ind w:left="6480" w:hanging="360"/>
      </w:pPr>
      <w:rPr>
        <w:rFonts w:ascii="Times New Roman" w:hAnsi="Times New Roman" w:hint="default"/>
      </w:rPr>
    </w:lvl>
  </w:abstractNum>
  <w:abstractNum w:abstractNumId="9">
    <w:nsid w:val="67C25981"/>
    <w:multiLevelType w:val="hybridMultilevel"/>
    <w:tmpl w:val="0DEC8D3C"/>
    <w:lvl w:ilvl="0" w:tplc="8DDEF52A">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68321B7F"/>
    <w:multiLevelType w:val="hybridMultilevel"/>
    <w:tmpl w:val="C6C88C10"/>
    <w:lvl w:ilvl="0" w:tplc="87D8D3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CC469B1"/>
    <w:multiLevelType w:val="hybridMultilevel"/>
    <w:tmpl w:val="64C42140"/>
    <w:lvl w:ilvl="0" w:tplc="7E6EE5D2">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12">
    <w:nsid w:val="704D7B6C"/>
    <w:multiLevelType w:val="hybridMultilevel"/>
    <w:tmpl w:val="702CB7E6"/>
    <w:lvl w:ilvl="0" w:tplc="9AA41676">
      <w:start w:val="1"/>
      <w:numFmt w:val="bullet"/>
      <w:lvlText w:val="•"/>
      <w:lvlJc w:val="left"/>
      <w:pPr>
        <w:tabs>
          <w:tab w:val="num" w:pos="720"/>
        </w:tabs>
        <w:ind w:left="720" w:hanging="360"/>
      </w:pPr>
      <w:rPr>
        <w:rFonts w:ascii="Arial" w:hAnsi="Arial" w:hint="default"/>
      </w:rPr>
    </w:lvl>
    <w:lvl w:ilvl="1" w:tplc="0380809E" w:tentative="1">
      <w:start w:val="1"/>
      <w:numFmt w:val="bullet"/>
      <w:lvlText w:val="•"/>
      <w:lvlJc w:val="left"/>
      <w:pPr>
        <w:tabs>
          <w:tab w:val="num" w:pos="1440"/>
        </w:tabs>
        <w:ind w:left="1440" w:hanging="360"/>
      </w:pPr>
      <w:rPr>
        <w:rFonts w:ascii="Arial" w:hAnsi="Arial" w:hint="default"/>
      </w:rPr>
    </w:lvl>
    <w:lvl w:ilvl="2" w:tplc="C9902D9C" w:tentative="1">
      <w:start w:val="1"/>
      <w:numFmt w:val="bullet"/>
      <w:lvlText w:val="•"/>
      <w:lvlJc w:val="left"/>
      <w:pPr>
        <w:tabs>
          <w:tab w:val="num" w:pos="2160"/>
        </w:tabs>
        <w:ind w:left="2160" w:hanging="360"/>
      </w:pPr>
      <w:rPr>
        <w:rFonts w:ascii="Arial" w:hAnsi="Arial" w:hint="default"/>
      </w:rPr>
    </w:lvl>
    <w:lvl w:ilvl="3" w:tplc="2D9AB7DE" w:tentative="1">
      <w:start w:val="1"/>
      <w:numFmt w:val="bullet"/>
      <w:lvlText w:val="•"/>
      <w:lvlJc w:val="left"/>
      <w:pPr>
        <w:tabs>
          <w:tab w:val="num" w:pos="2880"/>
        </w:tabs>
        <w:ind w:left="2880" w:hanging="360"/>
      </w:pPr>
      <w:rPr>
        <w:rFonts w:ascii="Arial" w:hAnsi="Arial" w:hint="default"/>
      </w:rPr>
    </w:lvl>
    <w:lvl w:ilvl="4" w:tplc="4B7A0C94" w:tentative="1">
      <w:start w:val="1"/>
      <w:numFmt w:val="bullet"/>
      <w:lvlText w:val="•"/>
      <w:lvlJc w:val="left"/>
      <w:pPr>
        <w:tabs>
          <w:tab w:val="num" w:pos="3600"/>
        </w:tabs>
        <w:ind w:left="3600" w:hanging="360"/>
      </w:pPr>
      <w:rPr>
        <w:rFonts w:ascii="Arial" w:hAnsi="Arial" w:hint="default"/>
      </w:rPr>
    </w:lvl>
    <w:lvl w:ilvl="5" w:tplc="F84AD2FE" w:tentative="1">
      <w:start w:val="1"/>
      <w:numFmt w:val="bullet"/>
      <w:lvlText w:val="•"/>
      <w:lvlJc w:val="left"/>
      <w:pPr>
        <w:tabs>
          <w:tab w:val="num" w:pos="4320"/>
        </w:tabs>
        <w:ind w:left="4320" w:hanging="360"/>
      </w:pPr>
      <w:rPr>
        <w:rFonts w:ascii="Arial" w:hAnsi="Arial" w:hint="default"/>
      </w:rPr>
    </w:lvl>
    <w:lvl w:ilvl="6" w:tplc="DD140660" w:tentative="1">
      <w:start w:val="1"/>
      <w:numFmt w:val="bullet"/>
      <w:lvlText w:val="•"/>
      <w:lvlJc w:val="left"/>
      <w:pPr>
        <w:tabs>
          <w:tab w:val="num" w:pos="5040"/>
        </w:tabs>
        <w:ind w:left="5040" w:hanging="360"/>
      </w:pPr>
      <w:rPr>
        <w:rFonts w:ascii="Arial" w:hAnsi="Arial" w:hint="default"/>
      </w:rPr>
    </w:lvl>
    <w:lvl w:ilvl="7" w:tplc="D8B6664A" w:tentative="1">
      <w:start w:val="1"/>
      <w:numFmt w:val="bullet"/>
      <w:lvlText w:val="•"/>
      <w:lvlJc w:val="left"/>
      <w:pPr>
        <w:tabs>
          <w:tab w:val="num" w:pos="5760"/>
        </w:tabs>
        <w:ind w:left="5760" w:hanging="360"/>
      </w:pPr>
      <w:rPr>
        <w:rFonts w:ascii="Arial" w:hAnsi="Arial" w:hint="default"/>
      </w:rPr>
    </w:lvl>
    <w:lvl w:ilvl="8" w:tplc="AA90EE9E" w:tentative="1">
      <w:start w:val="1"/>
      <w:numFmt w:val="bullet"/>
      <w:lvlText w:val="•"/>
      <w:lvlJc w:val="left"/>
      <w:pPr>
        <w:tabs>
          <w:tab w:val="num" w:pos="6480"/>
        </w:tabs>
        <w:ind w:left="6480" w:hanging="360"/>
      </w:pPr>
      <w:rPr>
        <w:rFonts w:ascii="Arial" w:hAnsi="Arial" w:hint="default"/>
      </w:rPr>
    </w:lvl>
  </w:abstractNum>
  <w:abstractNum w:abstractNumId="13">
    <w:nsid w:val="7F58153C"/>
    <w:multiLevelType w:val="multilevel"/>
    <w:tmpl w:val="8FB824AE"/>
    <w:lvl w:ilvl="0">
      <w:start w:val="1"/>
      <w:numFmt w:val="bullet"/>
      <w:lvlText w:val="•"/>
      <w:lvlJc w:val="left"/>
      <w:pPr>
        <w:tabs>
          <w:tab w:val="num" w:pos="720"/>
        </w:tabs>
        <w:ind w:left="720" w:hanging="360"/>
      </w:pPr>
      <w:rPr>
        <w:rFonts w:ascii="Arial" w:hAnsi="Arial" w:hint="default"/>
      </w:rPr>
    </w:lvl>
    <w:lvl w:ilvl="1">
      <w:start w:val="1"/>
      <w:numFmt w:val="bullet"/>
      <w:lvlText w:val="•"/>
      <w:lvlJc w:val="left"/>
      <w:pPr>
        <w:tabs>
          <w:tab w:val="num" w:pos="1440"/>
        </w:tabs>
        <w:ind w:left="1440" w:hanging="360"/>
      </w:pPr>
      <w:rPr>
        <w:rFonts w:ascii="Arial" w:hAnsi="Arial" w:hint="default"/>
      </w:rPr>
    </w:lvl>
    <w:lvl w:ilvl="2">
      <w:start w:val="1"/>
      <w:numFmt w:val="bullet"/>
      <w:lvlText w:val="•"/>
      <w:lvlJc w:val="left"/>
      <w:pPr>
        <w:tabs>
          <w:tab w:val="num" w:pos="2160"/>
        </w:tabs>
        <w:ind w:left="2160" w:hanging="360"/>
      </w:pPr>
      <w:rPr>
        <w:rFonts w:ascii="Arial" w:hAnsi="Arial" w:hint="default"/>
      </w:rPr>
    </w:lvl>
    <w:lvl w:ilvl="3">
      <w:start w:val="1"/>
      <w:numFmt w:val="bullet"/>
      <w:lvlText w:val="•"/>
      <w:lvlJc w:val="left"/>
      <w:pPr>
        <w:tabs>
          <w:tab w:val="num" w:pos="2880"/>
        </w:tabs>
        <w:ind w:left="2880" w:hanging="360"/>
      </w:pPr>
      <w:rPr>
        <w:rFonts w:ascii="Arial" w:hAnsi="Arial" w:hint="default"/>
      </w:rPr>
    </w:lvl>
    <w:lvl w:ilvl="4">
      <w:start w:val="1"/>
      <w:numFmt w:val="bullet"/>
      <w:lvlText w:val="•"/>
      <w:lvlJc w:val="left"/>
      <w:pPr>
        <w:tabs>
          <w:tab w:val="num" w:pos="3600"/>
        </w:tabs>
        <w:ind w:left="3600" w:hanging="360"/>
      </w:pPr>
      <w:rPr>
        <w:rFonts w:ascii="Arial" w:hAnsi="Arial" w:hint="default"/>
      </w:rPr>
    </w:lvl>
    <w:lvl w:ilvl="5">
      <w:start w:val="1"/>
      <w:numFmt w:val="bullet"/>
      <w:lvlText w:val="•"/>
      <w:lvlJc w:val="left"/>
      <w:pPr>
        <w:tabs>
          <w:tab w:val="num" w:pos="4320"/>
        </w:tabs>
        <w:ind w:left="4320" w:hanging="360"/>
      </w:pPr>
      <w:rPr>
        <w:rFonts w:ascii="Arial" w:hAnsi="Arial" w:hint="default"/>
      </w:rPr>
    </w:lvl>
    <w:lvl w:ilvl="6">
      <w:start w:val="1"/>
      <w:numFmt w:val="bullet"/>
      <w:lvlText w:val="•"/>
      <w:lvlJc w:val="left"/>
      <w:pPr>
        <w:tabs>
          <w:tab w:val="num" w:pos="5040"/>
        </w:tabs>
        <w:ind w:left="5040" w:hanging="360"/>
      </w:pPr>
      <w:rPr>
        <w:rFonts w:ascii="Arial" w:hAnsi="Arial" w:hint="default"/>
      </w:rPr>
    </w:lvl>
    <w:lvl w:ilvl="7">
      <w:start w:val="1"/>
      <w:numFmt w:val="bullet"/>
      <w:lvlText w:val="•"/>
      <w:lvlJc w:val="left"/>
      <w:pPr>
        <w:tabs>
          <w:tab w:val="num" w:pos="5760"/>
        </w:tabs>
        <w:ind w:left="5760" w:hanging="360"/>
      </w:pPr>
      <w:rPr>
        <w:rFonts w:ascii="Arial" w:hAnsi="Arial" w:hint="default"/>
      </w:rPr>
    </w:lvl>
    <w:lvl w:ilvl="8">
      <w:start w:val="1"/>
      <w:numFmt w:val="bullet"/>
      <w:lvlText w:val="•"/>
      <w:lvlJc w:val="left"/>
      <w:pPr>
        <w:tabs>
          <w:tab w:val="num" w:pos="6480"/>
        </w:tabs>
        <w:ind w:left="6480" w:hanging="360"/>
      </w:pPr>
      <w:rPr>
        <w:rFonts w:ascii="Arial" w:hAnsi="Arial" w:hint="default"/>
      </w:rPr>
    </w:lvl>
  </w:abstractNum>
  <w:num w:numId="1">
    <w:abstractNumId w:val="6"/>
  </w:num>
  <w:num w:numId="2">
    <w:abstractNumId w:val="13"/>
  </w:num>
  <w:num w:numId="3">
    <w:abstractNumId w:val="5"/>
  </w:num>
  <w:num w:numId="4">
    <w:abstractNumId w:val="12"/>
  </w:num>
  <w:num w:numId="5">
    <w:abstractNumId w:val="10"/>
  </w:num>
  <w:num w:numId="6">
    <w:abstractNumId w:val="11"/>
  </w:num>
  <w:num w:numId="7">
    <w:abstractNumId w:val="7"/>
  </w:num>
  <w:num w:numId="8">
    <w:abstractNumId w:val="2"/>
  </w:num>
  <w:num w:numId="9">
    <w:abstractNumId w:val="0"/>
  </w:num>
  <w:num w:numId="10">
    <w:abstractNumId w:val="9"/>
  </w:num>
  <w:num w:numId="11">
    <w:abstractNumId w:val="1"/>
  </w:num>
  <w:num w:numId="12">
    <w:abstractNumId w:val="3"/>
  </w:num>
  <w:num w:numId="13">
    <w:abstractNumId w:val="4"/>
  </w:num>
  <w:num w:numId="1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o:shapelayout v:ext="edit">
      <o:idmap v:ext="edit" data="1"/>
    </o:shapelayout>
  </w:hdrShapeDefaults>
  <w:footnotePr>
    <w:footnote w:id="-1"/>
    <w:footnote w:id="0"/>
  </w:footnotePr>
  <w:endnotePr>
    <w:endnote w:id="-1"/>
    <w:endnote w:id="0"/>
  </w:endnotePr>
  <w:compat/>
  <w:rsids>
    <w:rsidRoot w:val="001F0D25"/>
    <w:rsid w:val="00091FBD"/>
    <w:rsid w:val="001F0D25"/>
    <w:rsid w:val="00397B31"/>
    <w:rsid w:val="004724BE"/>
    <w:rsid w:val="004A2BD8"/>
    <w:rsid w:val="00754E15"/>
    <w:rsid w:val="009F7217"/>
    <w:rsid w:val="00BF5DC4"/>
    <w:rsid w:val="00E1435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0D25"/>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1F0D25"/>
    <w:pPr>
      <w:tabs>
        <w:tab w:val="center" w:pos="4153"/>
        <w:tab w:val="right" w:pos="8306"/>
      </w:tabs>
    </w:pPr>
  </w:style>
  <w:style w:type="character" w:customStyle="1" w:styleId="Char">
    <w:name w:val="تذييل صفحة Char"/>
    <w:basedOn w:val="a0"/>
    <w:link w:val="a3"/>
    <w:uiPriority w:val="99"/>
    <w:rsid w:val="001F0D25"/>
    <w:rPr>
      <w:rFonts w:ascii="Times New Roman" w:eastAsia="Times New Roman" w:hAnsi="Times New Roman" w:cs="Times New Roman"/>
      <w:sz w:val="24"/>
      <w:szCs w:val="24"/>
    </w:rPr>
  </w:style>
  <w:style w:type="character" w:styleId="a4">
    <w:name w:val="page number"/>
    <w:basedOn w:val="a0"/>
    <w:rsid w:val="001F0D25"/>
  </w:style>
  <w:style w:type="paragraph" w:styleId="a5">
    <w:name w:val="header"/>
    <w:basedOn w:val="a"/>
    <w:link w:val="Char0"/>
    <w:rsid w:val="001F0D25"/>
    <w:pPr>
      <w:tabs>
        <w:tab w:val="center" w:pos="4153"/>
        <w:tab w:val="right" w:pos="8306"/>
      </w:tabs>
    </w:pPr>
  </w:style>
  <w:style w:type="character" w:customStyle="1" w:styleId="Char0">
    <w:name w:val="رأس صفحة Char"/>
    <w:basedOn w:val="a0"/>
    <w:link w:val="a5"/>
    <w:rsid w:val="001F0D25"/>
    <w:rPr>
      <w:rFonts w:ascii="Times New Roman" w:eastAsia="Times New Roman" w:hAnsi="Times New Roman" w:cs="Times New Roman"/>
      <w:sz w:val="24"/>
      <w:szCs w:val="24"/>
    </w:rPr>
  </w:style>
  <w:style w:type="paragraph" w:styleId="a6">
    <w:name w:val="Balloon Text"/>
    <w:basedOn w:val="a"/>
    <w:link w:val="Char1"/>
    <w:rsid w:val="001F0D25"/>
    <w:rPr>
      <w:rFonts w:ascii="Tahoma" w:hAnsi="Tahoma"/>
      <w:sz w:val="16"/>
      <w:szCs w:val="16"/>
    </w:rPr>
  </w:style>
  <w:style w:type="character" w:customStyle="1" w:styleId="Char1">
    <w:name w:val="نص في بالون Char"/>
    <w:basedOn w:val="a0"/>
    <w:link w:val="a6"/>
    <w:rsid w:val="001F0D25"/>
    <w:rPr>
      <w:rFonts w:ascii="Tahoma" w:eastAsia="Times New Roman" w:hAnsi="Tahoma" w:cs="Times New Roman"/>
      <w:sz w:val="16"/>
      <w:szCs w:val="16"/>
    </w:rPr>
  </w:style>
  <w:style w:type="paragraph" w:styleId="a7">
    <w:name w:val="Normal (Web)"/>
    <w:basedOn w:val="a"/>
    <w:uiPriority w:val="99"/>
    <w:unhideWhenUsed/>
    <w:rsid w:val="001F0D25"/>
    <w:pPr>
      <w:bidi w:val="0"/>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337340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80EBA7-97FE-47E1-AF95-C2CFFF9E7B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26</Pages>
  <Words>8250</Words>
  <Characters>47030</Characters>
  <Application>Microsoft Office Word</Application>
  <DocSecurity>0</DocSecurity>
  <Lines>391</Lines>
  <Paragraphs>110</Paragraphs>
  <ScaleCrop>false</ScaleCrop>
  <Company>Hewlett-Packard</Company>
  <LinksUpToDate>false</LinksUpToDate>
  <CharactersWithSpaces>55170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Guest</dc:creator>
  <cp:keywords/>
  <dc:description/>
  <cp:lastModifiedBy>Guest</cp:lastModifiedBy>
  <cp:revision>5</cp:revision>
  <dcterms:created xsi:type="dcterms:W3CDTF">2013-04-09T12:34:00Z</dcterms:created>
  <dcterms:modified xsi:type="dcterms:W3CDTF">2013-04-09T12:38:00Z</dcterms:modified>
</cp:coreProperties>
</file>