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511" w:rsidRPr="00B84DD6" w:rsidRDefault="00C14511" w:rsidP="00B84DD6">
      <w:pPr>
        <w:jc w:val="center"/>
        <w:rPr>
          <w:rFonts w:ascii="Calibri" w:eastAsia="+mj-ea" w:hAnsi="Calibri" w:cs="+mj-cs" w:hint="cs"/>
          <w:b/>
          <w:bCs/>
          <w:color w:val="000000"/>
          <w:kern w:val="24"/>
          <w:sz w:val="36"/>
          <w:szCs w:val="60"/>
          <w:rtl/>
        </w:rPr>
      </w:pPr>
      <w:r w:rsidRPr="00B84DD6">
        <w:rPr>
          <w:rFonts w:ascii="Calibri" w:eastAsia="+mj-ea" w:hAnsi="Traditional Arabic" w:cs="PT Bold Heading"/>
          <w:b/>
          <w:bCs/>
          <w:color w:val="000000"/>
          <w:kern w:val="24"/>
          <w:sz w:val="36"/>
          <w:szCs w:val="36"/>
          <w:rtl/>
        </w:rPr>
        <w:t>المسألة الأكردية</w:t>
      </w:r>
      <w:r w:rsidRPr="00B84DD6">
        <w:rPr>
          <w:rFonts w:ascii="Calibri" w:eastAsia="+mj-ea" w:hAnsi="Calibri" w:cs="PT Bold Heading"/>
          <w:b/>
          <w:bCs/>
          <w:color w:val="000000"/>
          <w:kern w:val="24"/>
          <w:sz w:val="36"/>
          <w:szCs w:val="36"/>
          <w:rtl/>
        </w:rPr>
        <w:t xml:space="preserve"> :</w:t>
      </w:r>
    </w:p>
    <w:p w:rsidR="004B106B" w:rsidRDefault="00C14511" w:rsidP="00C14511">
      <w:pPr>
        <w:rPr>
          <w:rFonts w:hint="cs"/>
          <w:b/>
          <w:bCs/>
          <w:sz w:val="8"/>
          <w:szCs w:val="8"/>
          <w:rtl/>
        </w:rPr>
      </w:pPr>
      <w:r w:rsidRPr="00C14511">
        <w:rPr>
          <w:rFonts w:ascii="Calibri" w:eastAsia="+mj-ea" w:hAnsi="Calibri" w:cs="+mj-cs"/>
          <w:b/>
          <w:bCs/>
          <w:color w:val="000000"/>
          <w:kern w:val="24"/>
          <w:sz w:val="32"/>
          <w:szCs w:val="58"/>
        </w:rPr>
        <w:br/>
      </w:r>
      <w:r w:rsidRPr="00C14511">
        <w:rPr>
          <w:rFonts w:ascii="Arial" w:eastAsia="+mj-ea" w:hAnsi="Arial" w:cs="Arial"/>
          <w:b/>
          <w:bCs/>
          <w:color w:val="000000"/>
          <w:kern w:val="24"/>
          <w:sz w:val="24"/>
          <w:szCs w:val="24"/>
          <w:rtl/>
        </w:rPr>
        <w:t>سبق ذكر الأكردية في عدة مناسبات ؛ ففي باب التعصيب قالوا : من أحكام العاصب : أنه إذا استغرقت الفروض التركة , سقط إلا الأخت في الأكردية . وقالوا في باب الجد والإخوة : أن الجد إذا لم</w:t>
      </w:r>
      <w:r w:rsidRPr="00C14511">
        <w:rPr>
          <w:rFonts w:ascii="Arial" w:eastAsia="+mj-ea" w:hAnsi="Arial" w:cs="Arial"/>
          <w:b/>
          <w:bCs/>
          <w:color w:val="000000"/>
          <w:kern w:val="24"/>
          <w:sz w:val="24"/>
          <w:szCs w:val="24"/>
          <w:rtl/>
        </w:rPr>
        <w:t xml:space="preserve"> يبق بعد الفروض إلا قدر السدس</w:t>
      </w:r>
      <w:r>
        <w:rPr>
          <w:rFonts w:ascii="Arial" w:eastAsia="+mj-ea" w:hAnsi="Arial" w:cs="Arial" w:hint="cs"/>
          <w:b/>
          <w:bCs/>
          <w:color w:val="000000"/>
          <w:kern w:val="24"/>
          <w:sz w:val="24"/>
          <w:szCs w:val="24"/>
          <w:rtl/>
        </w:rPr>
        <w:t xml:space="preserve"> </w:t>
      </w:r>
      <w:r w:rsidRPr="00C14511">
        <w:rPr>
          <w:rFonts w:ascii="Arial" w:eastAsia="+mj-ea" w:hAnsi="Arial" w:cs="Arial"/>
          <w:b/>
          <w:bCs/>
          <w:color w:val="000000"/>
          <w:kern w:val="24"/>
          <w:sz w:val="24"/>
          <w:szCs w:val="24"/>
          <w:rtl/>
        </w:rPr>
        <w:t>,</w:t>
      </w:r>
      <w:r w:rsidRPr="00C14511">
        <w:rPr>
          <w:rFonts w:ascii="Arial" w:eastAsia="+mj-ea" w:hAnsi="Arial" w:cs="Arial"/>
          <w:b/>
          <w:bCs/>
          <w:color w:val="000000"/>
          <w:kern w:val="24"/>
          <w:sz w:val="24"/>
          <w:szCs w:val="24"/>
          <w:rtl/>
        </w:rPr>
        <w:t>أخذه وسقطت الإخوة , إلا الأخت في الأكردية .</w:t>
      </w:r>
      <w:r w:rsidRPr="00C14511">
        <w:rPr>
          <w:rFonts w:ascii="Arial" w:eastAsia="+mj-ea" w:hAnsi="Arial" w:cs="Arial"/>
          <w:b/>
          <w:bCs/>
          <w:color w:val="000000"/>
          <w:kern w:val="24"/>
          <w:sz w:val="24"/>
          <w:szCs w:val="24"/>
        </w:rPr>
        <w:br/>
      </w:r>
      <w:r w:rsidRPr="00C14511">
        <w:rPr>
          <w:rFonts w:ascii="Arial" w:eastAsia="+mj-ea" w:hAnsi="Arial" w:cs="Arial"/>
          <w:b/>
          <w:bCs/>
          <w:color w:val="000000"/>
          <w:kern w:val="24"/>
          <w:sz w:val="24"/>
          <w:szCs w:val="24"/>
          <w:rtl/>
        </w:rPr>
        <w:t xml:space="preserve">أما سبب تسميتها بذلك ؛ </w:t>
      </w:r>
      <w:r w:rsidRPr="00C14511">
        <w:rPr>
          <w:rFonts w:ascii="Arial" w:eastAsia="+mj-ea" w:hAnsi="Arial" w:cs="Arial"/>
          <w:b/>
          <w:bCs/>
          <w:color w:val="000000"/>
          <w:kern w:val="24"/>
          <w:sz w:val="28"/>
          <w:szCs w:val="28"/>
          <w:rtl/>
        </w:rPr>
        <w:t xml:space="preserve">فقيل </w:t>
      </w:r>
      <w:r w:rsidRPr="00C14511">
        <w:rPr>
          <w:rFonts w:ascii="Arial" w:eastAsia="+mj-ea" w:hAnsi="Arial" w:cs="Arial"/>
          <w:b/>
          <w:bCs/>
          <w:color w:val="000000"/>
          <w:kern w:val="24"/>
          <w:sz w:val="24"/>
          <w:szCs w:val="24"/>
          <w:rtl/>
        </w:rPr>
        <w:t>: لتكديرها لأصول مذهب زيد رضي الله عنه في الجد ؛ لأنه لا يفرض للأخت معه ابتداءً في غيرها ولا يعيل , بل تسقط الإخوة معه إذا لم يبقى شيء . ثم جمع الفرضين , فقسمهما على جهة التعصيب , فخالفت هذه القواعد , فهذا معنى تكديرها لأصول مذهب زيد .</w:t>
      </w:r>
    </w:p>
    <w:p w:rsidR="00C14511" w:rsidRDefault="00C14511">
      <w:pPr>
        <w:rPr>
          <w:rFonts w:hint="cs"/>
          <w:b/>
          <w:bCs/>
          <w:sz w:val="24"/>
          <w:szCs w:val="24"/>
          <w:rtl/>
        </w:rPr>
      </w:pPr>
      <w:r w:rsidRPr="00C14511">
        <w:rPr>
          <w:rFonts w:cs="Arial" w:hint="cs"/>
          <w:b/>
          <w:bCs/>
          <w:sz w:val="28"/>
          <w:szCs w:val="28"/>
          <w:rtl/>
        </w:rPr>
        <w:t>وقيل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لأنه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كدر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على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الأخت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بإعطائها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النصف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ثم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استرجاع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بعضه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منها</w:t>
      </w:r>
      <w:r w:rsidRPr="00C14511">
        <w:rPr>
          <w:rFonts w:cs="Arial"/>
          <w:b/>
          <w:bCs/>
          <w:sz w:val="24"/>
          <w:szCs w:val="24"/>
          <w:rtl/>
        </w:rPr>
        <w:t xml:space="preserve"> .</w:t>
      </w:r>
      <w:r w:rsidRPr="00C14511">
        <w:rPr>
          <w:b/>
          <w:bCs/>
          <w:sz w:val="24"/>
          <w:szCs w:val="24"/>
          <w:rtl/>
        </w:rPr>
        <w:br/>
      </w:r>
      <w:r w:rsidRPr="00C14511">
        <w:rPr>
          <w:rFonts w:cs="Arial" w:hint="cs"/>
          <w:b/>
          <w:bCs/>
          <w:sz w:val="28"/>
          <w:szCs w:val="28"/>
          <w:rtl/>
        </w:rPr>
        <w:t>وقيل</w:t>
      </w:r>
      <w:r w:rsidRPr="00C14511">
        <w:rPr>
          <w:rFonts w:cs="Arial"/>
          <w:b/>
          <w:bCs/>
          <w:sz w:val="28"/>
          <w:szCs w:val="28"/>
          <w:rtl/>
        </w:rPr>
        <w:t xml:space="preserve"> </w:t>
      </w:r>
      <w:r w:rsidRPr="00C14511">
        <w:rPr>
          <w:rFonts w:cs="Arial"/>
          <w:b/>
          <w:bCs/>
          <w:sz w:val="24"/>
          <w:szCs w:val="24"/>
          <w:rtl/>
        </w:rPr>
        <w:t xml:space="preserve">: </w:t>
      </w:r>
      <w:r w:rsidRPr="00C14511">
        <w:rPr>
          <w:rFonts w:cs="Arial" w:hint="cs"/>
          <w:b/>
          <w:bCs/>
          <w:sz w:val="24"/>
          <w:szCs w:val="24"/>
          <w:rtl/>
        </w:rPr>
        <w:t>سميت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بذلك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؛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لأن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الذي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سأل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عنها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أو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سئل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عنها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أو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سئل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عنها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أو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الزوج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الذي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فيها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اسمه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أكدر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أو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المرأة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الميتة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فيها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أكدر</w:t>
      </w:r>
      <w:r w:rsidRPr="00C14511">
        <w:rPr>
          <w:rFonts w:cs="Arial"/>
          <w:b/>
          <w:bCs/>
          <w:sz w:val="24"/>
          <w:szCs w:val="24"/>
          <w:rtl/>
        </w:rPr>
        <w:t xml:space="preserve"> .</w:t>
      </w:r>
      <w:r w:rsidRPr="00C14511">
        <w:rPr>
          <w:b/>
          <w:bCs/>
          <w:sz w:val="24"/>
          <w:szCs w:val="24"/>
          <w:rtl/>
        </w:rPr>
        <w:br/>
      </w:r>
      <w:r w:rsidRPr="00C14511">
        <w:rPr>
          <w:rFonts w:cs="Arial" w:hint="cs"/>
          <w:b/>
          <w:bCs/>
          <w:sz w:val="28"/>
          <w:szCs w:val="28"/>
          <w:rtl/>
        </w:rPr>
        <w:t>وقيل</w:t>
      </w:r>
      <w:r w:rsidRPr="00C14511">
        <w:rPr>
          <w:rFonts w:cs="Arial"/>
          <w:b/>
          <w:bCs/>
          <w:sz w:val="28"/>
          <w:szCs w:val="28"/>
          <w:rtl/>
        </w:rPr>
        <w:t xml:space="preserve"> </w:t>
      </w:r>
      <w:r w:rsidRPr="00C14511">
        <w:rPr>
          <w:rFonts w:cs="Arial"/>
          <w:b/>
          <w:bCs/>
          <w:sz w:val="24"/>
          <w:szCs w:val="24"/>
          <w:rtl/>
        </w:rPr>
        <w:t xml:space="preserve">: </w:t>
      </w:r>
      <w:r w:rsidRPr="00C14511">
        <w:rPr>
          <w:rFonts w:cs="Arial" w:hint="cs"/>
          <w:b/>
          <w:bCs/>
          <w:sz w:val="24"/>
          <w:szCs w:val="24"/>
          <w:rtl/>
        </w:rPr>
        <w:t>سميت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بذلك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لتكدر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أقوال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الصحابة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رضي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الله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عنهم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فيها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لاختلافهم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فيها</w:t>
      </w:r>
      <w:r w:rsidRPr="00C14511">
        <w:rPr>
          <w:rFonts w:cs="Arial"/>
          <w:b/>
          <w:bCs/>
          <w:sz w:val="24"/>
          <w:szCs w:val="24"/>
          <w:rtl/>
        </w:rPr>
        <w:t xml:space="preserve"> . </w:t>
      </w:r>
      <w:r w:rsidRPr="00C14511">
        <w:rPr>
          <w:rFonts w:cs="Arial" w:hint="cs"/>
          <w:b/>
          <w:bCs/>
          <w:sz w:val="24"/>
          <w:szCs w:val="24"/>
          <w:rtl/>
        </w:rPr>
        <w:t>وقيل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غير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ذلك</w:t>
      </w:r>
      <w:r w:rsidRPr="00C14511">
        <w:rPr>
          <w:rFonts w:cs="Arial"/>
          <w:b/>
          <w:bCs/>
          <w:sz w:val="24"/>
          <w:szCs w:val="24"/>
          <w:rtl/>
        </w:rPr>
        <w:t xml:space="preserve"> .</w:t>
      </w:r>
    </w:p>
    <w:p w:rsidR="00C14511" w:rsidRDefault="00C14511">
      <w:pPr>
        <w:rPr>
          <w:rFonts w:hint="cs"/>
          <w:b/>
          <w:bCs/>
          <w:sz w:val="24"/>
          <w:szCs w:val="24"/>
          <w:rtl/>
        </w:rPr>
      </w:pPr>
      <w:r w:rsidRPr="00C14511">
        <w:rPr>
          <w:rFonts w:cs="Arial" w:hint="cs"/>
          <w:b/>
          <w:bCs/>
          <w:sz w:val="28"/>
          <w:szCs w:val="28"/>
          <w:rtl/>
        </w:rPr>
        <w:t>وأركانها</w:t>
      </w:r>
      <w:r w:rsidRPr="00C14511">
        <w:rPr>
          <w:rFonts w:cs="Arial"/>
          <w:b/>
          <w:bCs/>
          <w:sz w:val="28"/>
          <w:szCs w:val="28"/>
          <w:rtl/>
        </w:rPr>
        <w:t xml:space="preserve"> </w:t>
      </w:r>
      <w:r w:rsidRPr="00C14511">
        <w:rPr>
          <w:rFonts w:cs="Arial"/>
          <w:b/>
          <w:bCs/>
          <w:sz w:val="24"/>
          <w:szCs w:val="24"/>
          <w:rtl/>
        </w:rPr>
        <w:t xml:space="preserve">: </w:t>
      </w:r>
      <w:r w:rsidRPr="00C14511">
        <w:rPr>
          <w:rFonts w:cs="Arial" w:hint="cs"/>
          <w:b/>
          <w:bCs/>
          <w:sz w:val="24"/>
          <w:szCs w:val="24"/>
          <w:rtl/>
        </w:rPr>
        <w:t>زوج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وأم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وجد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وأخت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لغير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أم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وقسمتها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على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النحو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التالي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b/>
          <w:bCs/>
          <w:sz w:val="24"/>
          <w:szCs w:val="24"/>
          <w:rtl/>
        </w:rPr>
        <w:br/>
      </w:r>
      <w:r w:rsidRPr="00C14511">
        <w:rPr>
          <w:rFonts w:cs="Arial"/>
          <w:b/>
          <w:bCs/>
          <w:sz w:val="24"/>
          <w:szCs w:val="24"/>
          <w:rtl/>
        </w:rPr>
        <w:t xml:space="preserve">1- </w:t>
      </w:r>
      <w:r w:rsidRPr="00C14511">
        <w:rPr>
          <w:rFonts w:cs="Arial" w:hint="cs"/>
          <w:b/>
          <w:bCs/>
          <w:sz w:val="24"/>
          <w:szCs w:val="24"/>
          <w:rtl/>
        </w:rPr>
        <w:t>أما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يورث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الإخوة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مع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الجد</w:t>
      </w:r>
      <w:r w:rsidRPr="00C14511">
        <w:rPr>
          <w:rFonts w:cs="Arial"/>
          <w:b/>
          <w:bCs/>
          <w:sz w:val="24"/>
          <w:szCs w:val="24"/>
          <w:rtl/>
        </w:rPr>
        <w:t xml:space="preserve"> – </w:t>
      </w:r>
      <w:r w:rsidRPr="00C14511">
        <w:rPr>
          <w:rFonts w:cs="Arial" w:hint="cs"/>
          <w:b/>
          <w:bCs/>
          <w:sz w:val="24"/>
          <w:szCs w:val="24"/>
          <w:rtl/>
        </w:rPr>
        <w:t>وهم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الحنفية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ومن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وافقهم</w:t>
      </w:r>
      <w:r w:rsidRPr="00C14511">
        <w:rPr>
          <w:rFonts w:cs="Arial"/>
          <w:b/>
          <w:bCs/>
          <w:sz w:val="24"/>
          <w:szCs w:val="24"/>
          <w:rtl/>
        </w:rPr>
        <w:t xml:space="preserve"> – </w:t>
      </w:r>
      <w:r w:rsidRPr="00C14511">
        <w:rPr>
          <w:rFonts w:cs="Arial" w:hint="cs"/>
          <w:b/>
          <w:bCs/>
          <w:sz w:val="24"/>
          <w:szCs w:val="24"/>
          <w:rtl/>
        </w:rPr>
        <w:t>فتكون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المسألة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عنده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ستة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؛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لأن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فيها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نصفاً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للزوج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وثلثاً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للأم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وبين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مقاميهما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مباينة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فيضرب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أحد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المقامين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الآخر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يحصل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ستة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وهي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أصل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المسألة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للزوج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النصف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ثلاثة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وللأم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الثلث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اثنان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يبقى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واحد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للجد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تعصيب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ولا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شيء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للأخت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؛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لأنها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محجوبة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بالجد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وهذه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صورتها</w:t>
      </w:r>
      <w:r w:rsidRPr="00C14511">
        <w:rPr>
          <w:rFonts w:cs="Arial"/>
          <w:b/>
          <w:bCs/>
          <w:sz w:val="24"/>
          <w:szCs w:val="24"/>
          <w:rtl/>
        </w:rPr>
        <w:t xml:space="preserve"> :</w:t>
      </w:r>
    </w:p>
    <w:p w:rsidR="00C14511" w:rsidRDefault="00C14511" w:rsidP="00C14511">
      <w:pPr>
        <w:jc w:val="center"/>
        <w:rPr>
          <w:rFonts w:hint="cs"/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72D46B88">
            <wp:extent cx="5419725" cy="1268095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14511" w:rsidRDefault="00C14511" w:rsidP="00C14511">
      <w:pPr>
        <w:jc w:val="center"/>
        <w:rPr>
          <w:rFonts w:hint="cs"/>
          <w:b/>
          <w:bCs/>
          <w:sz w:val="24"/>
          <w:szCs w:val="24"/>
          <w:rtl/>
        </w:rPr>
      </w:pPr>
      <w:r w:rsidRPr="00C14511">
        <w:rPr>
          <w:rFonts w:cs="Arial"/>
          <w:b/>
          <w:bCs/>
          <w:sz w:val="24"/>
          <w:szCs w:val="24"/>
          <w:rtl/>
        </w:rPr>
        <w:t xml:space="preserve">2- </w:t>
      </w:r>
      <w:r w:rsidRPr="00C14511">
        <w:rPr>
          <w:rFonts w:cs="Arial" w:hint="cs"/>
          <w:b/>
          <w:bCs/>
          <w:sz w:val="24"/>
          <w:szCs w:val="24"/>
          <w:rtl/>
        </w:rPr>
        <w:t>وأما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يورث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الإخوة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مع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الجد</w:t>
      </w:r>
      <w:r w:rsidRPr="00C14511">
        <w:rPr>
          <w:rFonts w:cs="Arial"/>
          <w:b/>
          <w:bCs/>
          <w:sz w:val="24"/>
          <w:szCs w:val="24"/>
          <w:rtl/>
        </w:rPr>
        <w:t xml:space="preserve"> – </w:t>
      </w:r>
      <w:r w:rsidRPr="00C14511">
        <w:rPr>
          <w:rFonts w:cs="Arial" w:hint="cs"/>
          <w:b/>
          <w:bCs/>
          <w:sz w:val="24"/>
          <w:szCs w:val="24"/>
          <w:rtl/>
        </w:rPr>
        <w:t>وهم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الأئمة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الثلاثة</w:t>
      </w:r>
      <w:r w:rsidRPr="00C14511">
        <w:rPr>
          <w:rFonts w:cs="Arial"/>
          <w:b/>
          <w:bCs/>
          <w:sz w:val="24"/>
          <w:szCs w:val="24"/>
          <w:rtl/>
        </w:rPr>
        <w:t xml:space="preserve"> - , </w:t>
      </w:r>
      <w:r w:rsidRPr="00C14511">
        <w:rPr>
          <w:rFonts w:cs="Arial" w:hint="cs"/>
          <w:b/>
          <w:bCs/>
          <w:sz w:val="24"/>
          <w:szCs w:val="24"/>
          <w:rtl/>
        </w:rPr>
        <w:t>فأصل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المسألة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عندهم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ستة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كما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سبق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للزوج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النصف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ثلاثة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وللأم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الثلث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اثنان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يبقى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واحد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وهو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قدر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السدس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ومقتضى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سبق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أنه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شيء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للإخوة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؛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لأنه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يفضل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إلا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السدس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فيأخذه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الجد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وتسقط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الإخوة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فمقتضى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ذلك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أن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تسقط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الأخت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هذه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المسألة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لكنهم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استثنوها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ففرضوا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لها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النصف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وأعالوا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المسألة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أجل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ذلك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؛</w:t>
      </w:r>
      <w:r w:rsidRPr="00C14511">
        <w:rPr>
          <w:rFonts w:cs="Arial"/>
          <w:b/>
          <w:bCs/>
          <w:sz w:val="24"/>
          <w:szCs w:val="24"/>
          <w:rtl/>
        </w:rPr>
        <w:t xml:space="preserve"> " </w:t>
      </w:r>
      <w:r w:rsidRPr="00C14511">
        <w:rPr>
          <w:rFonts w:cs="Arial" w:hint="cs"/>
          <w:b/>
          <w:bCs/>
          <w:sz w:val="24"/>
          <w:szCs w:val="24"/>
          <w:rtl/>
        </w:rPr>
        <w:t>لأنه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لو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يفرض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للأخت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لسقطت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وليس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الفريضة</w:t>
      </w:r>
      <w:r w:rsidRPr="00C14511">
        <w:rPr>
          <w:rFonts w:cs="Arial"/>
          <w:b/>
          <w:bCs/>
          <w:sz w:val="24"/>
          <w:szCs w:val="24"/>
          <w:rtl/>
        </w:rPr>
        <w:t xml:space="preserve"> " </w:t>
      </w:r>
      <w:r w:rsidRPr="00C14511">
        <w:rPr>
          <w:rFonts w:cs="Arial" w:hint="cs"/>
          <w:b/>
          <w:bCs/>
          <w:sz w:val="24"/>
          <w:szCs w:val="24"/>
          <w:rtl/>
        </w:rPr>
        <w:t>أي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المسألة</w:t>
      </w:r>
      <w:r w:rsidRPr="00C14511">
        <w:rPr>
          <w:rFonts w:cs="Arial"/>
          <w:b/>
          <w:bCs/>
          <w:sz w:val="24"/>
          <w:szCs w:val="24"/>
          <w:rtl/>
        </w:rPr>
        <w:t xml:space="preserve"> " </w:t>
      </w:r>
      <w:r w:rsidRPr="00C14511">
        <w:rPr>
          <w:rFonts w:cs="Arial" w:hint="cs"/>
          <w:b/>
          <w:bCs/>
          <w:sz w:val="24"/>
          <w:szCs w:val="24"/>
          <w:rtl/>
        </w:rPr>
        <w:t>من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يسقطها</w:t>
      </w:r>
      <w:r w:rsidRPr="00C14511">
        <w:rPr>
          <w:rFonts w:cs="Arial"/>
          <w:b/>
          <w:bCs/>
          <w:sz w:val="24"/>
          <w:szCs w:val="24"/>
          <w:rtl/>
        </w:rPr>
        <w:t xml:space="preserve"> ... </w:t>
      </w:r>
      <w:r w:rsidRPr="00C14511">
        <w:rPr>
          <w:rFonts w:cs="Arial" w:hint="cs"/>
          <w:b/>
          <w:bCs/>
          <w:sz w:val="24"/>
          <w:szCs w:val="24"/>
          <w:rtl/>
        </w:rPr>
        <w:t>فإن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قيل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فالأخت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مع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الجد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عصبة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والعصبة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تسقط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باستكمال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الفروض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قلنا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إنما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يعصبها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الجد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وليس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هو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بعصبة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مع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هؤلاء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بل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يفرض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له</w:t>
      </w:r>
      <w:r w:rsidRPr="00C14511">
        <w:rPr>
          <w:rFonts w:cs="Arial"/>
          <w:b/>
          <w:bCs/>
          <w:sz w:val="24"/>
          <w:szCs w:val="24"/>
          <w:rtl/>
        </w:rPr>
        <w:t xml:space="preserve"> " .</w:t>
      </w:r>
    </w:p>
    <w:p w:rsidR="00C14511" w:rsidRDefault="00C14511" w:rsidP="00C14511">
      <w:pPr>
        <w:jc w:val="center"/>
        <w:rPr>
          <w:rFonts w:hint="cs"/>
          <w:b/>
          <w:bCs/>
          <w:sz w:val="24"/>
          <w:szCs w:val="24"/>
          <w:rtl/>
        </w:rPr>
      </w:pPr>
      <w:r w:rsidRPr="00C14511">
        <w:rPr>
          <w:rFonts w:cs="Arial" w:hint="cs"/>
          <w:b/>
          <w:bCs/>
          <w:sz w:val="24"/>
          <w:szCs w:val="24"/>
          <w:rtl/>
        </w:rPr>
        <w:t>ولأنها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ترث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بالفرض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تارة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وبالتعصيب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أخرى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فلما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تعذر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التعصيب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وانقلب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الجد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إلى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فرضه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لنقصان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حقه</w:t>
      </w:r>
      <w:r w:rsidRPr="00C14511">
        <w:rPr>
          <w:rFonts w:cs="Arial"/>
          <w:b/>
          <w:bCs/>
          <w:sz w:val="24"/>
          <w:szCs w:val="24"/>
          <w:rtl/>
        </w:rPr>
        <w:t xml:space="preserve"> – </w:t>
      </w:r>
      <w:r w:rsidRPr="00C14511">
        <w:rPr>
          <w:rFonts w:cs="Arial" w:hint="cs"/>
          <w:b/>
          <w:bCs/>
          <w:sz w:val="24"/>
          <w:szCs w:val="24"/>
          <w:rtl/>
        </w:rPr>
        <w:t>وهو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السدس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لو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عصبها</w:t>
      </w:r>
      <w:r w:rsidRPr="00C14511">
        <w:rPr>
          <w:rFonts w:cs="Arial"/>
          <w:b/>
          <w:bCs/>
          <w:sz w:val="24"/>
          <w:szCs w:val="24"/>
          <w:rtl/>
        </w:rPr>
        <w:t xml:space="preserve"> – </w:t>
      </w:r>
      <w:r w:rsidRPr="00C14511">
        <w:rPr>
          <w:rFonts w:cs="Arial" w:hint="cs"/>
          <w:b/>
          <w:bCs/>
          <w:sz w:val="24"/>
          <w:szCs w:val="24"/>
          <w:rtl/>
        </w:rPr>
        <w:t>انقلبت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هي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إلى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الفرض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وهو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النصف</w:t>
      </w:r>
      <w:r w:rsidRPr="00C14511">
        <w:rPr>
          <w:rFonts w:cs="Arial"/>
          <w:b/>
          <w:bCs/>
          <w:sz w:val="24"/>
          <w:szCs w:val="24"/>
          <w:rtl/>
        </w:rPr>
        <w:t xml:space="preserve"> . </w:t>
      </w:r>
      <w:r w:rsidRPr="00C14511">
        <w:rPr>
          <w:rFonts w:cs="Arial" w:hint="cs"/>
          <w:b/>
          <w:bCs/>
          <w:sz w:val="24"/>
          <w:szCs w:val="24"/>
          <w:rtl/>
        </w:rPr>
        <w:t>فمسألتهم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ستة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مخرج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السدس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وتعول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إلى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تسعة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للزوج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النصف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ثلاثة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وللأم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الثلث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اثنان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وللجد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السدس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واحد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وللأخت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النصف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ثلاثة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ثم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يرجع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الجد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إلى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الأخت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بما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فرض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لها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لزادت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على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الجد</w:t>
      </w:r>
      <w:r w:rsidRPr="00C14511">
        <w:rPr>
          <w:rFonts w:cs="Arial"/>
          <w:b/>
          <w:bCs/>
          <w:sz w:val="24"/>
          <w:szCs w:val="24"/>
          <w:rtl/>
        </w:rPr>
        <w:t xml:space="preserve"> . </w:t>
      </w:r>
      <w:r w:rsidRPr="00C14511">
        <w:rPr>
          <w:rFonts w:cs="Arial" w:hint="cs"/>
          <w:b/>
          <w:bCs/>
          <w:sz w:val="24"/>
          <w:szCs w:val="24"/>
          <w:rtl/>
        </w:rPr>
        <w:t>فترد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بعد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الفرض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إلى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التعصيب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بالجد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فيضم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حصته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إلى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حصتها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ويقتسمان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الأربعة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أثلاثاً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لكنها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لا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تنقسم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فتضرب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رؤوسهما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ثلاثة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عول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المسألة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تسعة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تبلغ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سبعة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وعشرين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للزوج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ثلاثة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بثلاثة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بتسعة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وللأم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اثنان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ثلاثة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بستة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وللجد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والشقيقة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أربعة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في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ثلاثة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باثني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عشر</w:t>
      </w:r>
      <w:r w:rsidRPr="00C14511">
        <w:rPr>
          <w:rFonts w:cs="Arial"/>
          <w:b/>
          <w:bCs/>
          <w:sz w:val="24"/>
          <w:szCs w:val="24"/>
          <w:rtl/>
        </w:rPr>
        <w:t xml:space="preserve">, </w:t>
      </w:r>
      <w:r w:rsidRPr="00C14511">
        <w:rPr>
          <w:rFonts w:cs="Arial" w:hint="cs"/>
          <w:b/>
          <w:bCs/>
          <w:sz w:val="24"/>
          <w:szCs w:val="24"/>
          <w:rtl/>
        </w:rPr>
        <w:t>للجد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ثمانية</w:t>
      </w:r>
      <w:r w:rsidRPr="00C14511">
        <w:rPr>
          <w:rFonts w:cs="Arial"/>
          <w:b/>
          <w:bCs/>
          <w:sz w:val="24"/>
          <w:szCs w:val="24"/>
          <w:rtl/>
        </w:rPr>
        <w:t xml:space="preserve"> , </w:t>
      </w:r>
      <w:r w:rsidRPr="00C14511">
        <w:rPr>
          <w:rFonts w:cs="Arial" w:hint="cs"/>
          <w:b/>
          <w:bCs/>
          <w:sz w:val="24"/>
          <w:szCs w:val="24"/>
          <w:rtl/>
        </w:rPr>
        <w:t>وللأخت</w:t>
      </w:r>
      <w:r w:rsidRPr="00C14511">
        <w:rPr>
          <w:rFonts w:cs="Arial"/>
          <w:b/>
          <w:bCs/>
          <w:sz w:val="24"/>
          <w:szCs w:val="24"/>
          <w:rtl/>
        </w:rPr>
        <w:t xml:space="preserve"> : </w:t>
      </w:r>
      <w:r w:rsidRPr="00C14511">
        <w:rPr>
          <w:rFonts w:cs="Arial" w:hint="cs"/>
          <w:b/>
          <w:bCs/>
          <w:sz w:val="24"/>
          <w:szCs w:val="24"/>
          <w:rtl/>
        </w:rPr>
        <w:t>أربعة</w:t>
      </w:r>
      <w:r w:rsidRPr="00C14511">
        <w:rPr>
          <w:rFonts w:cs="Arial"/>
          <w:b/>
          <w:bCs/>
          <w:sz w:val="24"/>
          <w:szCs w:val="24"/>
          <w:rtl/>
        </w:rPr>
        <w:t xml:space="preserve"> . </w:t>
      </w:r>
      <w:r w:rsidRPr="00C14511">
        <w:rPr>
          <w:rFonts w:cs="Arial" w:hint="cs"/>
          <w:b/>
          <w:bCs/>
          <w:sz w:val="24"/>
          <w:szCs w:val="24"/>
          <w:rtl/>
        </w:rPr>
        <w:t>وهذه</w:t>
      </w:r>
      <w:r w:rsidRPr="00C14511">
        <w:rPr>
          <w:rFonts w:cs="Arial"/>
          <w:b/>
          <w:bCs/>
          <w:sz w:val="24"/>
          <w:szCs w:val="24"/>
          <w:rtl/>
        </w:rPr>
        <w:t xml:space="preserve"> </w:t>
      </w:r>
      <w:r w:rsidRPr="00C14511">
        <w:rPr>
          <w:rFonts w:cs="Arial" w:hint="cs"/>
          <w:b/>
          <w:bCs/>
          <w:sz w:val="24"/>
          <w:szCs w:val="24"/>
          <w:rtl/>
        </w:rPr>
        <w:t>صورتها</w:t>
      </w:r>
      <w:r w:rsidRPr="00C14511">
        <w:rPr>
          <w:rFonts w:cs="Arial"/>
          <w:b/>
          <w:bCs/>
          <w:sz w:val="24"/>
          <w:szCs w:val="24"/>
          <w:rtl/>
        </w:rPr>
        <w:t xml:space="preserve"> :</w:t>
      </w:r>
    </w:p>
    <w:p w:rsidR="00C14511" w:rsidRDefault="00326C92" w:rsidP="00C14511">
      <w:pPr>
        <w:jc w:val="center"/>
        <w:rPr>
          <w:rFonts w:hint="cs"/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038AB0B0" wp14:editId="7AA90A27">
            <wp:extent cx="5414010" cy="1274445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1274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  <w:r w:rsidRPr="00326C92">
        <w:rPr>
          <w:b/>
          <w:bCs/>
          <w:noProof/>
          <w:sz w:val="28"/>
          <w:szCs w:val="28"/>
          <w:rtl/>
        </w:rPr>
        <w:t>ومحترزات أركانها كما يلي :</w:t>
      </w:r>
      <w:r w:rsidRPr="00326C92">
        <w:rPr>
          <w:b/>
          <w:bCs/>
          <w:noProof/>
          <w:sz w:val="24"/>
          <w:szCs w:val="24"/>
        </w:rPr>
        <w:br/>
      </w:r>
      <w:r w:rsidRPr="00326C92">
        <w:rPr>
          <w:b/>
          <w:bCs/>
          <w:noProof/>
          <w:sz w:val="24"/>
          <w:szCs w:val="24"/>
          <w:rtl/>
        </w:rPr>
        <w:t>1- لو لم يكن فيها زوج , لكانت المسألة : الخرقاء , وهي : أم وجد وأخت شقيقة , سميت بذلك لتخرق أقوال الصحابة فيها , أو لأن الأقوال خرقتها لكثرتها .</w:t>
      </w:r>
      <w:r w:rsidRPr="00326C92">
        <w:rPr>
          <w:b/>
          <w:bCs/>
          <w:noProof/>
          <w:sz w:val="24"/>
          <w:szCs w:val="24"/>
        </w:rPr>
        <w:br/>
      </w:r>
      <w:r w:rsidRPr="00326C92">
        <w:rPr>
          <w:b/>
          <w:bCs/>
          <w:noProof/>
          <w:sz w:val="24"/>
          <w:szCs w:val="24"/>
          <w:rtl/>
        </w:rPr>
        <w:t>وأصلها من ثلاثة ؛ للأم : الثلث : واحد , يبقى : اثنان للجد والأخت ولا ينقسمان , فتضرب رؤوسهما ثلاثة في أصل المسألة : ثلاثة يحصل : تسعة , للأم من أصلها : واحد في ثلاثة بثلاثة , وللجد والأخت : اثنان في ثلاثة بستة , للجد : أربعة , وللأخت : اثنان , هذا قول الأئمة الثلاثة : مالك والشافعي وأحمد . وهذه صورتها :</w:t>
      </w:r>
    </w:p>
    <w:p w:rsidR="00326C92" w:rsidRDefault="00326C92" w:rsidP="00326C92">
      <w:pPr>
        <w:jc w:val="center"/>
        <w:rPr>
          <w:rFonts w:hint="cs"/>
          <w:b/>
          <w:bCs/>
          <w:noProof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053A769A">
            <wp:extent cx="5414010" cy="993775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993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  <w:r w:rsidRPr="00326C92">
        <w:rPr>
          <w:rFonts w:cs="Arial" w:hint="cs"/>
          <w:b/>
          <w:bCs/>
          <w:noProof/>
          <w:sz w:val="24"/>
          <w:szCs w:val="24"/>
          <w:rtl/>
        </w:rPr>
        <w:t>وأما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عند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الإمام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أبي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حنيفة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فالمسألة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ثلاثة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للأم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الثلث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وللجد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الباقي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ولا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شيء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للأخت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؛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لأنه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يورث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الإخوة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مع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الجد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كما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سبق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وهذه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صورتها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</w:t>
      </w: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0ABEF876">
            <wp:extent cx="5297805" cy="993775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805" cy="993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  <w:r w:rsidRPr="00326C92">
        <w:rPr>
          <w:rFonts w:cs="Arial"/>
          <w:b/>
          <w:bCs/>
          <w:noProof/>
          <w:sz w:val="24"/>
          <w:szCs w:val="24"/>
          <w:rtl/>
        </w:rPr>
        <w:t xml:space="preserve">2-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لو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لم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يكن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فيها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أم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لقاسم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الجد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الأخت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فيما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بقي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بعد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فرض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الزوج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فتكون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المسألة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اثنين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للزوج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النصف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واحد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والباقي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واحد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للجد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والأخت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أثلاثاً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ولا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ينقسم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فنضرب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عدد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رؤوسهما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ثلاثة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في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أصل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المسألة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اثنين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فتصح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ستة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للزوج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أصلها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واحد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في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ثلاثة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بثلاثة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وللجد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والأخت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أصلها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واحد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في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ثلاثة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بثلاثة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؛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للجد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اثنان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وللأخت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واحد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.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وهذه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صورتها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</w:t>
      </w: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54F3A988">
            <wp:extent cx="5414010" cy="993775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993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  <w:r w:rsidRPr="00326C92">
        <w:rPr>
          <w:b/>
          <w:bCs/>
          <w:noProof/>
          <w:sz w:val="24"/>
          <w:szCs w:val="24"/>
          <w:rtl/>
        </w:rPr>
        <w:t>3- لو لم يكن في المسألة جد , لأخذت الأخت فرضها : النصف , وعالت المسألة إلى ثمانية : للزوج : النصف : ثلاثة , وللأخت : النصف : ثلاثة , وللأم : الثلث : اثنان . وهذه صورتها :</w:t>
      </w:r>
    </w:p>
    <w:p w:rsidR="00326C92" w:rsidRDefault="00326C92" w:rsidP="00326C92">
      <w:pPr>
        <w:jc w:val="center"/>
        <w:rPr>
          <w:rFonts w:hint="cs"/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2E3A23EF">
            <wp:extent cx="5414010" cy="993775"/>
            <wp:effectExtent l="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993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  <w:r w:rsidRPr="00326C92">
        <w:rPr>
          <w:rFonts w:cs="Arial"/>
          <w:b/>
          <w:bCs/>
          <w:noProof/>
          <w:sz w:val="24"/>
          <w:szCs w:val="24"/>
          <w:rtl/>
        </w:rPr>
        <w:t xml:space="preserve">4-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ولو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كان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بدل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الأخت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أخ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واحد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لسقط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؛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لأنه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عصبة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بنفسه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ولو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كان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بدالها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أختان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أو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أخ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وأخت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أو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إخوة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وأخوات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لحجبت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الأم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بهم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الثلث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إلى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السدس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وكان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السدس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الذي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حجبت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عنه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الأم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للإخوة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.</w:t>
      </w:r>
    </w:p>
    <w:p w:rsidR="00326C92" w:rsidRDefault="00326C92" w:rsidP="00326C92">
      <w:pPr>
        <w:rPr>
          <w:b/>
          <w:bCs/>
          <w:noProof/>
          <w:sz w:val="24"/>
          <w:szCs w:val="24"/>
        </w:rPr>
      </w:pPr>
      <w:r w:rsidRPr="00326C92">
        <w:rPr>
          <w:b/>
          <w:bCs/>
          <w:noProof/>
          <w:sz w:val="28"/>
          <w:szCs w:val="28"/>
          <w:rtl/>
        </w:rPr>
        <w:t>حساب المواريث</w:t>
      </w:r>
      <w:r w:rsidRPr="00326C92">
        <w:rPr>
          <w:b/>
          <w:bCs/>
          <w:noProof/>
          <w:sz w:val="24"/>
          <w:szCs w:val="24"/>
        </w:rPr>
        <w:br/>
      </w:r>
      <w:r w:rsidRPr="00326C92">
        <w:rPr>
          <w:b/>
          <w:bCs/>
          <w:noProof/>
          <w:sz w:val="24"/>
          <w:szCs w:val="24"/>
          <w:u w:val="single"/>
          <w:rtl/>
        </w:rPr>
        <w:t>المسألة الأولى</w:t>
      </w:r>
      <w:r w:rsidRPr="00326C92">
        <w:rPr>
          <w:b/>
          <w:bCs/>
          <w:noProof/>
          <w:sz w:val="24"/>
          <w:szCs w:val="24"/>
          <w:rtl/>
        </w:rPr>
        <w:t xml:space="preserve"> : في تعريف الحساب بمعناه العام , وتعريف حساب الفرائض بمعناه الخاص , وبيان الأشياء التي يشتمل عليها , مع توضيح الفرض بينهما , والفرض بين تأصيل </w:t>
      </w:r>
      <w:r>
        <w:rPr>
          <w:b/>
          <w:bCs/>
          <w:noProof/>
          <w:sz w:val="24"/>
          <w:szCs w:val="24"/>
          <w:rtl/>
        </w:rPr>
        <w:t xml:space="preserve">المسألة وأصلها وتصحيحها ومصحها </w:t>
      </w:r>
      <w:r w:rsidRPr="00326C92">
        <w:rPr>
          <w:b/>
          <w:bCs/>
          <w:noProof/>
          <w:sz w:val="24"/>
          <w:szCs w:val="24"/>
        </w:rPr>
        <w:br/>
      </w:r>
      <w:r w:rsidRPr="00326C92">
        <w:rPr>
          <w:b/>
          <w:bCs/>
          <w:noProof/>
          <w:sz w:val="24"/>
          <w:szCs w:val="24"/>
          <w:rtl/>
        </w:rPr>
        <w:t xml:space="preserve">تعريف الحساب </w:t>
      </w:r>
      <w:r>
        <w:rPr>
          <w:rFonts w:hint="cs"/>
          <w:b/>
          <w:bCs/>
          <w:noProof/>
          <w:sz w:val="24"/>
          <w:szCs w:val="24"/>
          <w:rtl/>
        </w:rPr>
        <w:t xml:space="preserve">: </w:t>
      </w:r>
      <w:r w:rsidRPr="00326C92">
        <w:rPr>
          <w:b/>
          <w:bCs/>
          <w:noProof/>
          <w:sz w:val="24"/>
          <w:szCs w:val="24"/>
          <w:rtl/>
        </w:rPr>
        <w:t>بمعناه العام وبيان فائدته : هو علم بأصول يتوصل بها إلى استخراج المجهولات العددية .</w:t>
      </w: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  <w:r w:rsidRPr="00326C92">
        <w:rPr>
          <w:rFonts w:cs="Arial" w:hint="cs"/>
          <w:b/>
          <w:bCs/>
          <w:noProof/>
          <w:sz w:val="28"/>
          <w:szCs w:val="28"/>
          <w:rtl/>
        </w:rPr>
        <w:t>وموضوعه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العدد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حيث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تحليله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وتركيبه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.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فالتحليل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هو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الطرح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إليه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.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والتركيب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هو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الجمع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والضرب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إلى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ذلك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.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والعدد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تألف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الآحاد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وأسماؤه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قسمان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أصلية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وفرعية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؛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فالأصلية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اثنتا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عشرة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كلمة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وهي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الواحد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والعشرة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بينهما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والمائة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والألف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والفرعية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مأخوذة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هذه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الاثني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عشر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بوجه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أوجه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خمسة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إما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بتركيب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مزجي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؛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كأحد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عشر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أو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عطفي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؛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كأحد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وعشرين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أو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إضافي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؛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كثلاثمائة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وإما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تثنية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؛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كمائتين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أو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يشبه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الجمع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؛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كعشرين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وتسعين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وما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326C92">
        <w:rPr>
          <w:rFonts w:cs="Arial" w:hint="cs"/>
          <w:b/>
          <w:bCs/>
          <w:noProof/>
          <w:sz w:val="24"/>
          <w:szCs w:val="24"/>
          <w:rtl/>
        </w:rPr>
        <w:t>بينهما</w:t>
      </w:r>
      <w:r w:rsidRPr="00326C92">
        <w:rPr>
          <w:rFonts w:cs="Arial"/>
          <w:b/>
          <w:bCs/>
          <w:noProof/>
          <w:sz w:val="24"/>
          <w:szCs w:val="24"/>
          <w:rtl/>
        </w:rPr>
        <w:t xml:space="preserve"> .</w:t>
      </w: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  <w:r w:rsidRPr="00326C92">
        <w:rPr>
          <w:b/>
          <w:bCs/>
          <w:noProof/>
          <w:sz w:val="28"/>
          <w:szCs w:val="28"/>
          <w:rtl/>
        </w:rPr>
        <w:t>فائدته</w:t>
      </w:r>
      <w:r w:rsidRPr="00326C92">
        <w:rPr>
          <w:b/>
          <w:bCs/>
          <w:noProof/>
          <w:sz w:val="24"/>
          <w:szCs w:val="24"/>
          <w:rtl/>
        </w:rPr>
        <w:t xml:space="preserve"> : الحساب علم قديم فوائده جمة . منها : ما يكون لمعرفة المواقيت ؛ كأوقات الصلاة والصيام والحج , وحساب الأعوام والشهور والأيام , وحركات الشمس في البروج والكواكب , وحلول القمر في منازله المقدرة , ومعرفة ساعات الليل والنهار وغير ذلك , ومنها ما هو في علم الفقه في حساب الزكاة , وقسمة الغنائم , وآجال الحيض والنفاس والإيلاء , وآجال الديون والإجارات . فالحساب فضله مشهور , ونفعه في غاية الظهور . كيف وقد دل القرآن على فضله ؟ قال تعالى : " وإن كان مثقال حبة من خردل أتينا بها وكفى بنا حاسبين " . وقال تعالى : " وهو أسرع الحاسبين " . وقال تعالى : " هو الذي جعل الشمس ضياء القمر نوراً وقدره منازل لتعلموا عدد السنين والحساب " .</w:t>
      </w: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  <w:r w:rsidRPr="00326C92">
        <w:rPr>
          <w:b/>
          <w:bCs/>
          <w:noProof/>
          <w:sz w:val="28"/>
          <w:szCs w:val="28"/>
          <w:rtl/>
        </w:rPr>
        <w:t xml:space="preserve">تعريف حساب الفرائض </w:t>
      </w:r>
      <w:r w:rsidRPr="00326C92">
        <w:rPr>
          <w:b/>
          <w:bCs/>
          <w:noProof/>
          <w:sz w:val="24"/>
          <w:szCs w:val="24"/>
          <w:rtl/>
        </w:rPr>
        <w:t xml:space="preserve">: هو تأصيل مسائل الفرائض وتصحيحها . فالتأصيل لغة : مصدر أصلت العدد ؛ أي : جعلته أصلاً , والأصل في اللغة : هو ما يبنى عليه غيره </w:t>
      </w:r>
      <w:r w:rsidRPr="00326C92">
        <w:rPr>
          <w:b/>
          <w:bCs/>
          <w:noProof/>
          <w:sz w:val="24"/>
          <w:szCs w:val="24"/>
        </w:rPr>
        <w:br/>
      </w:r>
      <w:r w:rsidRPr="00326C92">
        <w:rPr>
          <w:b/>
          <w:bCs/>
          <w:noProof/>
          <w:sz w:val="28"/>
          <w:szCs w:val="28"/>
          <w:rtl/>
        </w:rPr>
        <w:t>واصطلاحاً</w:t>
      </w:r>
      <w:r w:rsidRPr="00326C92">
        <w:rPr>
          <w:b/>
          <w:bCs/>
          <w:noProof/>
          <w:sz w:val="24"/>
          <w:szCs w:val="24"/>
          <w:rtl/>
        </w:rPr>
        <w:t xml:space="preserve"> : تحصيل أقل عدد يخرج منه فرض المسألة أو فروضها , إذا كان فيها فرض أو فروض , فإن كان الورثة كلهم عصبات , فعدد رؤوسهم هو أصل المسألة مع فرض كل ذكر بأنثيين إن كان فيهم أنثى .</w:t>
      </w: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  <w:r w:rsidRPr="00326C92">
        <w:rPr>
          <w:b/>
          <w:bCs/>
          <w:noProof/>
          <w:sz w:val="28"/>
          <w:szCs w:val="28"/>
          <w:rtl/>
        </w:rPr>
        <w:t xml:space="preserve">والتصحيح لغة </w:t>
      </w:r>
      <w:r w:rsidRPr="00326C92">
        <w:rPr>
          <w:b/>
          <w:bCs/>
          <w:noProof/>
          <w:sz w:val="24"/>
          <w:szCs w:val="24"/>
          <w:rtl/>
        </w:rPr>
        <w:t>: تفعيل من الصحة : ضد السقم . ولما كان الغرض منه إزالة الكسر من الأنصباء , وكان الكسر في الأنصباء بمنزلة السقم , والفرضي بمنزلة الطبيب لعلاج السهام المنكسرة بعمل مخصوص ليزول سقم الانكسار وتصح السهام , سمي فعله : تصحيحاً , وهو في الحقيقة من باب بسط الكسر .</w:t>
      </w:r>
      <w:r w:rsidRPr="00326C92">
        <w:rPr>
          <w:b/>
          <w:bCs/>
          <w:noProof/>
          <w:sz w:val="24"/>
          <w:szCs w:val="24"/>
        </w:rPr>
        <w:br/>
      </w:r>
      <w:r w:rsidRPr="00326C92">
        <w:rPr>
          <w:b/>
          <w:bCs/>
          <w:noProof/>
          <w:sz w:val="28"/>
          <w:szCs w:val="28"/>
          <w:rtl/>
        </w:rPr>
        <w:t xml:space="preserve">وهو في الاصطلاح </w:t>
      </w:r>
      <w:r w:rsidRPr="00326C92">
        <w:rPr>
          <w:b/>
          <w:bCs/>
          <w:noProof/>
          <w:sz w:val="24"/>
          <w:szCs w:val="24"/>
          <w:rtl/>
        </w:rPr>
        <w:t>: استخراج أقل عدد يتأتى منه نصيب كل مستحق من الإرث من غير كسر .</w:t>
      </w:r>
      <w:r w:rsidRPr="00326C92">
        <w:rPr>
          <w:b/>
          <w:bCs/>
          <w:noProof/>
          <w:sz w:val="24"/>
          <w:szCs w:val="24"/>
        </w:rPr>
        <w:br/>
      </w:r>
      <w:r w:rsidRPr="00326C92">
        <w:rPr>
          <w:b/>
          <w:bCs/>
          <w:noProof/>
          <w:sz w:val="24"/>
          <w:szCs w:val="24"/>
          <w:rtl/>
        </w:rPr>
        <w:t>والتصحيح مبني على التأصيل قبله لاحتياجه إليه , فلا بد من التأصيل أولاً , فإن صحت منه المسألة فذاك , وإلا صححتها على الطريقة الآتية</w:t>
      </w:r>
    </w:p>
    <w:p w:rsidR="00326C92" w:rsidRDefault="00B84DD6" w:rsidP="00B84DD6">
      <w:pPr>
        <w:rPr>
          <w:rFonts w:hint="cs"/>
          <w:b/>
          <w:bCs/>
          <w:noProof/>
          <w:sz w:val="24"/>
          <w:szCs w:val="24"/>
          <w:rtl/>
        </w:rPr>
      </w:pPr>
      <w:r w:rsidRPr="00B84DD6">
        <w:rPr>
          <w:b/>
          <w:bCs/>
          <w:noProof/>
          <w:sz w:val="24"/>
          <w:szCs w:val="24"/>
          <w:rtl/>
        </w:rPr>
        <w:t>وحساب الفرائض يبنى على معرفة قواعد الحساب العام , فلا بد للفرضي من الإلمام بعلم الحساب بقدر ما يحتاج إليه ؛ لأنه إذا كان يعرف الأحكام ولم يحط بمعرفة الحساب كان مقصراً في الجواب , عاجزاً عن أكثر المسائل , فينبغي للفرضي معرفة مقدمات التأصيل والتصحيح ولواحقهما من قسمة المسائل , وعمل المناسخات والاختصار , وقسمة التركات .</w:t>
      </w:r>
    </w:p>
    <w:p w:rsidR="00B84DD6" w:rsidRDefault="00B84DD6" w:rsidP="00B84DD6">
      <w:pPr>
        <w:rPr>
          <w:rFonts w:hint="cs"/>
          <w:b/>
          <w:bCs/>
          <w:noProof/>
          <w:sz w:val="24"/>
          <w:szCs w:val="24"/>
          <w:rtl/>
        </w:rPr>
      </w:pPr>
      <w:r w:rsidRPr="00B84DD6">
        <w:rPr>
          <w:b/>
          <w:bCs/>
          <w:noProof/>
          <w:sz w:val="28"/>
          <w:szCs w:val="28"/>
          <w:u w:val="single"/>
          <w:rtl/>
        </w:rPr>
        <w:lastRenderedPageBreak/>
        <w:t>المسألة الثانية</w:t>
      </w:r>
      <w:r w:rsidRPr="00B84DD6">
        <w:rPr>
          <w:b/>
          <w:bCs/>
          <w:noProof/>
          <w:sz w:val="28"/>
          <w:szCs w:val="28"/>
          <w:rtl/>
        </w:rPr>
        <w:t xml:space="preserve"> </w:t>
      </w:r>
      <w:r w:rsidRPr="00B84DD6">
        <w:rPr>
          <w:b/>
          <w:bCs/>
          <w:noProof/>
          <w:sz w:val="24"/>
          <w:szCs w:val="24"/>
          <w:rtl/>
        </w:rPr>
        <w:t>:</w:t>
      </w:r>
      <w:r w:rsidRPr="00B84DD6">
        <w:rPr>
          <w:b/>
          <w:bCs/>
          <w:noProof/>
          <w:sz w:val="28"/>
          <w:szCs w:val="28"/>
          <w:rtl/>
        </w:rPr>
        <w:t xml:space="preserve"> بيان الأصول المتفق عليها والأصول المختلف فيها مع بيان وجهة كل قول وتعيين الراجح مع توجيهه :</w:t>
      </w:r>
      <w:r w:rsidRPr="00B84DD6">
        <w:rPr>
          <w:b/>
          <w:bCs/>
          <w:noProof/>
          <w:sz w:val="24"/>
          <w:szCs w:val="24"/>
        </w:rPr>
        <w:br/>
      </w:r>
      <w:r w:rsidRPr="00B84DD6">
        <w:rPr>
          <w:b/>
          <w:bCs/>
          <w:noProof/>
          <w:sz w:val="24"/>
          <w:szCs w:val="24"/>
          <w:rtl/>
        </w:rPr>
        <w:t>جملة الأصول عند الجمهور : سبعة ؛ وهي : أصل اثنين , وأصل ثلاثة , وأصل أربعة , وأصل ستة , وأصل ثمانية , وأصل اثني عشر , وأصل أربعة وعشرين . وزاد المحققون من الفرضيين في باب الجد والإخوة أصلين , وهما : أصل ثمانية عشر , وأصل ستة وثلاثين . فالثمانية عشر أصل كل مسألة فيها سدس وثلث ما بقي وما بقي , والستة والثلاثون أصل كل مسألة فيها ربع وسدس وثلث ما بقي وما بقي .</w:t>
      </w:r>
    </w:p>
    <w:p w:rsidR="00B84DD6" w:rsidRDefault="00B84DD6" w:rsidP="00B84DD6">
      <w:pPr>
        <w:rPr>
          <w:rFonts w:hint="cs"/>
          <w:b/>
          <w:bCs/>
          <w:noProof/>
          <w:sz w:val="24"/>
          <w:szCs w:val="24"/>
          <w:rtl/>
        </w:rPr>
      </w:pPr>
      <w:r w:rsidRPr="00B84DD6">
        <w:rPr>
          <w:b/>
          <w:bCs/>
          <w:noProof/>
          <w:sz w:val="28"/>
          <w:szCs w:val="28"/>
          <w:rtl/>
        </w:rPr>
        <w:t xml:space="preserve">وجه قول الجمهور </w:t>
      </w:r>
      <w:r w:rsidRPr="00B84DD6">
        <w:rPr>
          <w:b/>
          <w:bCs/>
          <w:noProof/>
          <w:sz w:val="24"/>
          <w:szCs w:val="24"/>
          <w:rtl/>
        </w:rPr>
        <w:t>: أن الأصول مدارها على الفروض المذكورة في الكتاب والسنة . وثلث الباقي لم يرد ذكره فيهما , وهذه الفروض الواردة في الكتاب والسنة لها حالة انفراد وحالة اجتماع ؛ ففي حالة الانفراد يخرج خمسة أصول ؛ لأن الفروض وإن كانت ستة , لكن الثلث يغني عن الثلثين , فالنصف وما بقي من اثنين , والثلث أو الثلثان وما بقي من ثلاثة , والربع وما بقي من أربعة , والسدس وما بقي من ستة , والثمن وما بقي من ثمانية .</w:t>
      </w:r>
      <w:r w:rsidRPr="00B84DD6">
        <w:rPr>
          <w:b/>
          <w:bCs/>
          <w:noProof/>
          <w:sz w:val="24"/>
          <w:szCs w:val="24"/>
        </w:rPr>
        <w:br/>
      </w:r>
      <w:r w:rsidRPr="00B84DD6">
        <w:rPr>
          <w:b/>
          <w:bCs/>
          <w:noProof/>
          <w:sz w:val="24"/>
          <w:szCs w:val="24"/>
          <w:rtl/>
        </w:rPr>
        <w:t>وفي حالة اجتماع فرضين فأكثر يخرجان أصلان آخران ؛ لأنه عند اجتماع الفرضين فأكثر ينظر في مخارج الفروض ؛ فلا يخلو من تماثل أو تداخل أو توافق أو تباين ؛ ففي الأول يكتفى بأحد المتماثلين , وفي الثاني يكتفى بأكبر المتداخلين , وفي الأخيرين يحتاج إلى الضرب , فيحصل : إما اثنا عشر أو أربعة وعشرون ,</w:t>
      </w:r>
    </w:p>
    <w:p w:rsidR="00B84DD6" w:rsidRDefault="00B84DD6" w:rsidP="00B84DD6">
      <w:pPr>
        <w:rPr>
          <w:rFonts w:hint="cs"/>
          <w:b/>
          <w:bCs/>
          <w:noProof/>
          <w:sz w:val="24"/>
          <w:szCs w:val="24"/>
          <w:rtl/>
        </w:rPr>
      </w:pPr>
      <w:r w:rsidRPr="00B84DD6">
        <w:rPr>
          <w:b/>
          <w:bCs/>
          <w:noProof/>
          <w:sz w:val="24"/>
          <w:szCs w:val="24"/>
          <w:rtl/>
        </w:rPr>
        <w:t>فإذا ضما إلى الخمسة السابقة كانت الجملة : سبعة أصول . وأما الثمانية عشر والستة والثلاثون , فهما مصحان لا أصلين , فأصل الأولى من ستة مخرج السدس , ولا ثلث للباقي صحيح بعد السدس , فيضرب مخرج ثلث الباقي : ثلاثة في أصل المسألة : ستة يحصل : ثمانية عشر , ومنها تصح . وأصل الثانية : اثنا عشر مخرج السدس والربع , ولا ثلث للباقي صحيح بعد السدس والربع , فتضرب ثلاثة مخرج ثلث الباقي في أصل المسألة : اثني عشر , يحصل : ستة وثلاثون , ومنها تصح .</w:t>
      </w:r>
      <w:r w:rsidRPr="00B84DD6">
        <w:rPr>
          <w:b/>
          <w:bCs/>
          <w:noProof/>
          <w:sz w:val="24"/>
          <w:szCs w:val="24"/>
        </w:rPr>
        <w:br/>
      </w:r>
      <w:r w:rsidRPr="00B84DD6">
        <w:rPr>
          <w:b/>
          <w:bCs/>
          <w:noProof/>
          <w:sz w:val="28"/>
          <w:szCs w:val="28"/>
          <w:rtl/>
        </w:rPr>
        <w:t xml:space="preserve">ووجه قول المحققين </w:t>
      </w:r>
      <w:r w:rsidRPr="00B84DD6">
        <w:rPr>
          <w:b/>
          <w:bCs/>
          <w:noProof/>
          <w:sz w:val="24"/>
          <w:szCs w:val="24"/>
          <w:rtl/>
        </w:rPr>
        <w:t>: أن ثلث الباقي فرض مضموم لفرض آخر , أو لفرضين , فيجب اعتباره . وأقل عدد يخرج منه السدس وثلث الباقي صحيحاً : ثمانية عشر . وأقل عدد يخرج منه السدس والربع وثلث الباقي صحيحاً : ستة وثلاثون . وقد اتفق الجميع على أن أصل كل مسألة : أقل عدد يخرج منه فرضاً أو فروضها بلا كسر . وهذان كذلك .</w:t>
      </w:r>
    </w:p>
    <w:p w:rsidR="00B84DD6" w:rsidRDefault="00B84DD6" w:rsidP="00B84DD6">
      <w:pPr>
        <w:rPr>
          <w:rFonts w:hint="cs"/>
          <w:b/>
          <w:bCs/>
          <w:noProof/>
          <w:sz w:val="24"/>
          <w:szCs w:val="24"/>
          <w:rtl/>
        </w:rPr>
      </w:pPr>
      <w:r w:rsidRPr="00B84DD6">
        <w:rPr>
          <w:rFonts w:cs="Arial" w:hint="cs"/>
          <w:b/>
          <w:bCs/>
          <w:noProof/>
          <w:sz w:val="28"/>
          <w:szCs w:val="28"/>
          <w:rtl/>
        </w:rPr>
        <w:t>الترجيح</w:t>
      </w:r>
      <w:r w:rsidRPr="00B84DD6">
        <w:rPr>
          <w:rFonts w:cs="Arial"/>
          <w:b/>
          <w:bCs/>
          <w:noProof/>
          <w:sz w:val="28"/>
          <w:szCs w:val="28"/>
          <w:rtl/>
        </w:rPr>
        <w:t xml:space="preserve"> :</w:t>
      </w:r>
      <w:r w:rsidRPr="00B84DD6">
        <w:rPr>
          <w:b/>
          <w:bCs/>
          <w:noProof/>
          <w:sz w:val="24"/>
          <w:szCs w:val="24"/>
          <w:rtl/>
        </w:rPr>
        <w:br/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الراجح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: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ما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ذهب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إليه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المحققون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أن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ثمانية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عشر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وستة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وثلاثين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أصلان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لا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مصحان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؛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لأن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التصحيح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إنما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يستعمل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في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انكسار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السهام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على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الرؤوس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ولا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يكون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في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الأنصباء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,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والله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</w:t>
      </w:r>
      <w:r w:rsidRPr="00B84DD6">
        <w:rPr>
          <w:rFonts w:cs="Arial" w:hint="cs"/>
          <w:b/>
          <w:bCs/>
          <w:noProof/>
          <w:sz w:val="24"/>
          <w:szCs w:val="24"/>
          <w:rtl/>
        </w:rPr>
        <w:t>أعلم</w:t>
      </w:r>
      <w:r w:rsidRPr="00B84DD6">
        <w:rPr>
          <w:rFonts w:cs="Arial"/>
          <w:b/>
          <w:bCs/>
          <w:noProof/>
          <w:sz w:val="24"/>
          <w:szCs w:val="24"/>
          <w:rtl/>
        </w:rPr>
        <w:t xml:space="preserve"> .</w:t>
      </w:r>
    </w:p>
    <w:p w:rsidR="00B84DD6" w:rsidRDefault="00B84DD6" w:rsidP="00B84DD6">
      <w:pPr>
        <w:rPr>
          <w:rFonts w:hint="cs"/>
          <w:b/>
          <w:bCs/>
          <w:noProof/>
          <w:sz w:val="24"/>
          <w:szCs w:val="24"/>
          <w:rtl/>
        </w:rPr>
      </w:pPr>
    </w:p>
    <w:p w:rsidR="00B84DD6" w:rsidRDefault="00B84DD6" w:rsidP="00B84DD6">
      <w:pPr>
        <w:rPr>
          <w:rFonts w:hint="cs"/>
          <w:b/>
          <w:bCs/>
          <w:noProof/>
          <w:sz w:val="24"/>
          <w:szCs w:val="24"/>
          <w:rtl/>
        </w:rPr>
      </w:pP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</w:p>
    <w:p w:rsidR="00326C92" w:rsidRDefault="00326C92" w:rsidP="00326C92">
      <w:pPr>
        <w:rPr>
          <w:rFonts w:hint="cs"/>
          <w:b/>
          <w:bCs/>
          <w:noProof/>
          <w:sz w:val="24"/>
          <w:szCs w:val="24"/>
          <w:rtl/>
        </w:rPr>
      </w:pPr>
      <w:bookmarkStart w:id="0" w:name="_GoBack"/>
      <w:bookmarkEnd w:id="0"/>
    </w:p>
    <w:p w:rsidR="00326C92" w:rsidRDefault="00B84DD6" w:rsidP="00B84DD6">
      <w:pPr>
        <w:jc w:val="center"/>
        <w:rPr>
          <w:b/>
          <w:bCs/>
          <w:noProof/>
          <w:sz w:val="24"/>
          <w:szCs w:val="24"/>
        </w:rPr>
      </w:pPr>
      <w:r w:rsidRPr="00B84DD6">
        <w:rPr>
          <w:rFonts w:cs="Monotype Koufi" w:hint="cs"/>
          <w:b/>
          <w:bCs/>
          <w:noProof/>
          <w:sz w:val="36"/>
          <w:szCs w:val="36"/>
          <w:rtl/>
        </w:rPr>
        <w:t>تمنياتي لكم بالتوفيق والنجاح /</w:t>
      </w:r>
      <w:r w:rsidRPr="00B84DD6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Pr="00B84DD6">
        <w:rPr>
          <w:rFonts w:ascii="Jokerman" w:hAnsi="Jokerman"/>
          <w:b/>
          <w:bCs/>
          <w:noProof/>
          <w:sz w:val="36"/>
          <w:szCs w:val="36"/>
        </w:rPr>
        <w:t>3oO$hsn</w:t>
      </w:r>
    </w:p>
    <w:p w:rsidR="00326C92" w:rsidRDefault="00326C92" w:rsidP="00326C92">
      <w:pPr>
        <w:rPr>
          <w:b/>
          <w:bCs/>
          <w:noProof/>
          <w:sz w:val="24"/>
          <w:szCs w:val="24"/>
        </w:rPr>
      </w:pPr>
    </w:p>
    <w:p w:rsidR="00C14511" w:rsidRPr="00C14511" w:rsidRDefault="00C14511" w:rsidP="00C14511">
      <w:pPr>
        <w:jc w:val="center"/>
        <w:rPr>
          <w:rFonts w:hint="cs"/>
          <w:b/>
          <w:bCs/>
          <w:sz w:val="24"/>
          <w:szCs w:val="24"/>
        </w:rPr>
      </w:pPr>
    </w:p>
    <w:sectPr w:rsidR="00C14511" w:rsidRPr="00C14511" w:rsidSect="00437D76">
      <w:footerReference w:type="default" r:id="rId14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DAD" w:rsidRDefault="006C4DAD" w:rsidP="00B84DD6">
      <w:pPr>
        <w:spacing w:after="0" w:line="240" w:lineRule="auto"/>
      </w:pPr>
      <w:r>
        <w:separator/>
      </w:r>
    </w:p>
  </w:endnote>
  <w:endnote w:type="continuationSeparator" w:id="0">
    <w:p w:rsidR="006C4DAD" w:rsidRDefault="006C4DAD" w:rsidP="00B84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j-ea">
    <w:panose1 w:val="00000000000000000000"/>
    <w:charset w:val="00"/>
    <w:family w:val="roman"/>
    <w:notTrueType/>
    <w:pitch w:val="default"/>
  </w:font>
  <w:font w:name="+mj-cs">
    <w:altName w:val="Times New Roman"/>
    <w:panose1 w:val="00000000000000000000"/>
    <w:charset w:val="00"/>
    <w:family w:val="roman"/>
    <w:notTrueType/>
    <w:pitch w:val="default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547332938"/>
      <w:docPartObj>
        <w:docPartGallery w:val="Page Numbers (Bottom of Page)"/>
        <w:docPartUnique/>
      </w:docPartObj>
    </w:sdtPr>
    <w:sdtContent>
      <w:p w:rsidR="00B84DD6" w:rsidRDefault="00B84DD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84DD6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B84DD6" w:rsidRDefault="00B84DD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DAD" w:rsidRDefault="006C4DAD" w:rsidP="00B84DD6">
      <w:pPr>
        <w:spacing w:after="0" w:line="240" w:lineRule="auto"/>
      </w:pPr>
      <w:r>
        <w:separator/>
      </w:r>
    </w:p>
  </w:footnote>
  <w:footnote w:type="continuationSeparator" w:id="0">
    <w:p w:rsidR="006C4DAD" w:rsidRDefault="006C4DAD" w:rsidP="00B84D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EB0"/>
    <w:rsid w:val="00326C92"/>
    <w:rsid w:val="00437D76"/>
    <w:rsid w:val="004B106B"/>
    <w:rsid w:val="006C4DAD"/>
    <w:rsid w:val="00A70EB0"/>
    <w:rsid w:val="00B84DD6"/>
    <w:rsid w:val="00C1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145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14511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B84DD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B84DD6"/>
  </w:style>
  <w:style w:type="paragraph" w:styleId="a5">
    <w:name w:val="footer"/>
    <w:basedOn w:val="a"/>
    <w:link w:val="Char1"/>
    <w:uiPriority w:val="99"/>
    <w:unhideWhenUsed/>
    <w:rsid w:val="00B84DD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B84D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145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14511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B84DD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B84DD6"/>
  </w:style>
  <w:style w:type="paragraph" w:styleId="a5">
    <w:name w:val="footer"/>
    <w:basedOn w:val="a"/>
    <w:link w:val="Char1"/>
    <w:uiPriority w:val="99"/>
    <w:unhideWhenUsed/>
    <w:rsid w:val="00B84DD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B84D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j-ea">
    <w:panose1 w:val="00000000000000000000"/>
    <w:charset w:val="00"/>
    <w:family w:val="roman"/>
    <w:notTrueType/>
    <w:pitch w:val="default"/>
  </w:font>
  <w:font w:name="+mj-cs">
    <w:altName w:val="Times New Roman"/>
    <w:panose1 w:val="00000000000000000000"/>
    <w:charset w:val="00"/>
    <w:family w:val="roman"/>
    <w:notTrueType/>
    <w:pitch w:val="default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21B"/>
    <w:rsid w:val="00A8421B"/>
    <w:rsid w:val="00C6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B05B2AB6E24DB1845435F762491840">
    <w:name w:val="C8B05B2AB6E24DB1845435F762491840"/>
    <w:rsid w:val="00A8421B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B05B2AB6E24DB1845435F762491840">
    <w:name w:val="C8B05B2AB6E24DB1845435F762491840"/>
    <w:rsid w:val="00A8421B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FE761-C1C9-4DC6-93CA-C2BA6EF4C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1252</Words>
  <Characters>7143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2015-02-19T18:28:00Z</dcterms:created>
  <dcterms:modified xsi:type="dcterms:W3CDTF">2015-02-19T18:46:00Z</dcterms:modified>
</cp:coreProperties>
</file>