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69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>المسألة السادسة : كيفية عمل المناسخة إذا تعددت البطون :</w:t>
      </w:r>
      <w:r w:rsidRPr="009603E2">
        <w:rPr>
          <w:b/>
          <w:bCs/>
          <w:sz w:val="28"/>
          <w:szCs w:val="28"/>
          <w:rtl/>
        </w:rPr>
        <w:tab/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إذا مات بعد الميت الثاني ميت ثالث فأكثر قبل قسمة تركة الميت الأول , ولم تتحقق شروط الحالة الأولى ولا الثانية من أحوال المناسخات – كما سبق – وخلف الميت الثالث ورثة هم ورثة من قبله مع اختلاف الإرث , أو بعض ورثة من قبله , أو غير ورثة من قبله , أو هم ورثة من قبله مع غيرهم , أو بعض ورثة من قبله مع غيرهم . فطريقة العمل : أن تجعل جامعة مسألة الميت الأول والثاني كالمسألة الأولى بالنسبة إلى الميت الثالث , ومسألة الميت الثالث كالمسألة الثانية بالنسبة إلى تلك الجامعة , وتعمل كما مضى ؛ فتنظر بين سهام الميت الثالث من تلك الجامعة وبين مسألته بما سبق في حالة انقسام أو توافق أو تباين بين سهامه من الجامعة ومسألته , ثم تحصل جامعة أخرى , وإن كان معك ميت رابع , فاجعل جامعة الثلاثة بمنزلة المسألة الأولى , ومسألة الميت الرابع بمنزلة المسألة  الثانية واعمل كذلك في خامس وسادس .. إلخ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توضيح ذلك بالمثال : 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مات رجل عن أبوين وابنتين , وقبل القسمة ماتت إحدى البنتين عمن في المسألة , ثم ماتت الأم عن أخت شقيقة ومن في المسألة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فمسألة الميت الأول : </w:t>
      </w:r>
      <w:r w:rsidRPr="009603E2">
        <w:rPr>
          <w:sz w:val="28"/>
          <w:szCs w:val="28"/>
          <w:rtl/>
        </w:rPr>
        <w:t>من ستة , للأب : السدس : واحد , وللأم : السدس : واحد , وللبنتين : الثلثان : أربعة , لكل واحدة : اثنان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ومسألة الميت الثاني : </w:t>
      </w:r>
      <w:r w:rsidRPr="009603E2">
        <w:rPr>
          <w:sz w:val="28"/>
          <w:szCs w:val="28"/>
          <w:rtl/>
        </w:rPr>
        <w:t>أصلها من ستة , وتصح من ثمانية عشر , للجدة منها : ثلاثة , وللجد : عشرة , وللأخت : خمسة , وبين سهام الميت الثاني ومسألته موافقه بالنصف , فنضرب كل الأولى : ستة في وفق الثاني : تسعة , يحصل : أربعة وخمسون , وهي الجامعة للمسألتين , للأب من الأولى : واحد في وفق الثانية : تسعة بتسعة , وله من الثانية : عشرة في وفق سهام الميت الثاني : واحد بعشرة ,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sz w:val="28"/>
          <w:szCs w:val="28"/>
          <w:rtl/>
        </w:rPr>
        <w:t>فيجتمع له : تسعة عشر , وللأم من الأولى : واحد في وفق الثانية : تسعة بتسعة , ولها من الثانية : ثلاثة في وفق سهام الميت الثاني : واحد بثلاثة , فيجتمع لها : اثنا عشر , وللبنت الباقية من الأولى : اثنان في وفق الثانية : تسعة بثمانية عشر , ولها من الثانية : خمسة في وفق سهام الميت الثاني : واحد بخمسة , فيجتمع لها : ثلاثة وعشرون , ثم نجعل هذه الجامعة بالنسبة إلى الميت الثالث – وهو الأم – كالمسألة الأولى , ونعمل لها مسألة , بعدها نجعلها كالمسألة الثانية ؛ فنقول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مسألة الميت الثالث : </w:t>
      </w:r>
      <w:r w:rsidRPr="009603E2">
        <w:rPr>
          <w:sz w:val="28"/>
          <w:szCs w:val="28"/>
          <w:rtl/>
        </w:rPr>
        <w:t>من أربعة , للزوج : الربع : واحد , ولبنت الابن : النصف : اثنان , وللأخت : الباقي : واحد , وسهامها من الجامعة : اثنا عشر , وهي منقسمة على مسألتها , فتكون الجامعة الأولى هي الجامعة الثانية , للزوج منها : تسعة عشر , وله من الثانية : واحد في جزء سهمها : ثلاثة بثلاثة , فيجتمع له : اثنان وعشرون , وللبنت من الأولى : ثلاثة وعشرون , ولها من الثانية : اثنان في جزء سهمها : ثلاثة بستة , فيجتمع لها : تسعة وعشرون , وللأخت من الثانية : واحد في جزء سهمها : ثلاثة بثلاثة , وهذه صورتها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96575E1" wp14:editId="64680131">
            <wp:extent cx="5426075" cy="2237740"/>
            <wp:effectExtent l="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22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الاختصار في المناسخات : </w:t>
      </w:r>
      <w:r w:rsidRPr="009603E2">
        <w:rPr>
          <w:sz w:val="28"/>
          <w:szCs w:val="28"/>
          <w:rtl/>
        </w:rPr>
        <w:t>الاختصار مأخوذ من قولهم : اختصر الطريق : إذا أخذ أقربه , وهو في المناسخات ثلاثة أنواع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النوع الأول : </w:t>
      </w:r>
      <w:r w:rsidRPr="009603E2">
        <w:rPr>
          <w:sz w:val="28"/>
          <w:szCs w:val="28"/>
          <w:rtl/>
        </w:rPr>
        <w:t>اختصار قبل العمل , ويسمى : اختصار المسائل , كما سبق مع شروطه في الحالة الثانية من أحوال المناسخات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النوع الثاني : </w:t>
      </w:r>
      <w:r w:rsidRPr="009603E2">
        <w:rPr>
          <w:sz w:val="28"/>
          <w:szCs w:val="28"/>
          <w:rtl/>
        </w:rPr>
        <w:t>اختصار في أثناء العمل , ويسمى : اختصار الجوامع , كما سبق مع شروطه في الحالة الثانية من أحوال المناسخات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النوع الثالث : </w:t>
      </w:r>
      <w:r w:rsidRPr="009603E2">
        <w:rPr>
          <w:sz w:val="28"/>
          <w:szCs w:val="28"/>
          <w:rtl/>
        </w:rPr>
        <w:t>اختصار بعد العمل , ويسمى : اختصار السهام , وذلك بأن تتوافق الأنصباء بجزء , كنصف وثلث , فترد الجامعة إلى وفقها , وكل نصيب إلى وفقه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sz w:val="28"/>
          <w:szCs w:val="28"/>
          <w:rtl/>
        </w:rPr>
        <w:t>مثاله : زوج وابن وبنت منها , ثم تموت البنت عن أمها وأخيها , فالمسألة الأولى أصلها من ثمانية وتصح من أربعة وعشرين , للزوجة : ثلاثة , وللبنت : سبعة , وللابن : أربعة عشر , والثانية من ثلاثة , للأم : الثلث : واحد , والباقي : اثنان للأخ , وسهام الميت الثاني مباينة لمسألته , فتضرب كل الأولى : أربعة وعشرين في كل الثانية : ثلاثة , تبلغ : اثنين وسبعين , وهي الجامعة , للأم من المسألة الأولى : ثلاثة في كل الثانية : ثلاثة بتسعة , ولها : من الثانية : واحد في سهام الميت الثاني : سبعة بسبعة , فيجتمع لها ستة عشر , وللابن من الأولى : أربعة عشر في كل الثانية : ثلاثة باثنين وأربعين . وله من الثانية : اثنان في سهام الميت الثاني : سبعة بأربعة عشر , فيجتمع له : ستة وخمسون . وبين السهام توافق بالثمن , فترد الجامعة إلى ثمنها , وكل سهم إلى ثمنه , 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3BAC125C">
            <wp:extent cx="5414010" cy="150558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lastRenderedPageBreak/>
        <w:t xml:space="preserve">في قسمة التركات 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وفيه مسائل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>المسألة الأولى : بيان معنى قسمة التركات وأهمية هذا المبحث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القسمة : </w:t>
      </w:r>
      <w:r w:rsidRPr="009603E2">
        <w:rPr>
          <w:sz w:val="28"/>
          <w:szCs w:val="28"/>
          <w:rtl/>
        </w:rPr>
        <w:t>حل المقسوم إلى أجزاء متساوية عدتها كعدة آحاد المقسوم عليه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والتركات : </w:t>
      </w:r>
      <w:r w:rsidRPr="009603E2">
        <w:rPr>
          <w:sz w:val="28"/>
          <w:szCs w:val="28"/>
          <w:rtl/>
        </w:rPr>
        <w:t>جمع تركة , وهي ما تركه الميت من مال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والمراد بقسمة التركات : </w:t>
      </w:r>
      <w:r w:rsidRPr="009603E2">
        <w:rPr>
          <w:sz w:val="28"/>
          <w:szCs w:val="28"/>
          <w:rtl/>
        </w:rPr>
        <w:t>إعطاء كل وارث ما يستحقه شرعاً من مال مورثه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وأهمية هذا المبحث تتجلى من فائدته ؛ فهو الثمرة المقصودة من علم الفرائض , وما تقدم من التأصيل والتصحيح , فهو وسيلة إليه ؛ لأن الغرض من ذلك كله هو معرفة ما يخص كل وارث مما خلفه مورثه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>المسألة الثانية : بيان أنواع التركة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>التركة نوعان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النوع الأول : </w:t>
      </w:r>
      <w:r w:rsidRPr="009603E2">
        <w:rPr>
          <w:sz w:val="28"/>
          <w:szCs w:val="28"/>
          <w:rtl/>
        </w:rPr>
        <w:t>ما يمكن قسمته ؛ أي : إفرازه بالعد أو الوز أو الكيل أو الذرع , لكونه مستوي الأجزاء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النوع الثاني : </w:t>
      </w:r>
      <w:r w:rsidRPr="009603E2">
        <w:rPr>
          <w:sz w:val="28"/>
          <w:szCs w:val="28"/>
          <w:rtl/>
        </w:rPr>
        <w:t>ما لا يمكن قسمته بشيء مما ذكر , لكونه غير مستوي الأجزاء , كالعقارات والحيوانات وغير ذلك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>المسألة الثالثة : بيان الطرق الحسابية لقسمة التركة بنوعيها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1- طرق قسمة النوع الأول : 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 xml:space="preserve">إذا كانت التركة من النوع الأول , فلها حالتان : 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الحالة الأولى : </w:t>
      </w:r>
      <w:r w:rsidRPr="009603E2">
        <w:rPr>
          <w:sz w:val="28"/>
          <w:szCs w:val="28"/>
          <w:rtl/>
        </w:rPr>
        <w:t>أن تكون التركة مساوية للمسألة ؛ ففي هذه الحالة تنقسم بلا عمل , مثالها : زوجة وأبوان وبنت , والتركة : أربعة وعشرون ريالاً , فأصل المسألة من أربعة وعشرون , للزوج : الثمن : ثلاثة , وللأم : السدس : أربعة , وللبنت : النصف : اثنا عشر , وللأب : الباقي : خمسة فرضاً وتعصيباً . والتركة مساوية للمسألة , وللزوجة منها : ثلاثة ريالات , وللأم : أربعة ريالات , وللبنت : اثني عشر ريالاً , وللأب : خمسة ريالات . 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5B6BE4A7">
            <wp:extent cx="5414010" cy="176784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lastRenderedPageBreak/>
        <w:t xml:space="preserve">الحالة الثانية : </w:t>
      </w:r>
      <w:r w:rsidRPr="009603E2">
        <w:rPr>
          <w:sz w:val="28"/>
          <w:szCs w:val="28"/>
          <w:rtl/>
        </w:rPr>
        <w:t>أن تكون التركة غير مساوية للمسألة ؛ ففي هذه الحالة أمامك أعداد أربعة , بعضها معلوم , وبعضها مجهول :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العدد الأول : </w:t>
      </w:r>
      <w:r w:rsidRPr="009603E2">
        <w:rPr>
          <w:sz w:val="28"/>
          <w:szCs w:val="28"/>
          <w:rtl/>
        </w:rPr>
        <w:t>نصيب كل وارث من أصل المسألة أو مصحها , وهو معلوم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العدد الثاني : </w:t>
      </w:r>
      <w:r w:rsidRPr="009603E2">
        <w:rPr>
          <w:sz w:val="28"/>
          <w:szCs w:val="28"/>
          <w:rtl/>
        </w:rPr>
        <w:t>أصل المسألة أو مصحها , وهو معلوم .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العدد الثالث : </w:t>
      </w:r>
      <w:r w:rsidRPr="009603E2">
        <w:rPr>
          <w:sz w:val="28"/>
          <w:szCs w:val="28"/>
          <w:rtl/>
        </w:rPr>
        <w:t xml:space="preserve">نصيب كل وارث من التركة , وهو مجهول " ويقصد معرفته " 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العدد الرابع : </w:t>
      </w:r>
      <w:r w:rsidRPr="009603E2">
        <w:rPr>
          <w:sz w:val="28"/>
          <w:szCs w:val="28"/>
          <w:rtl/>
        </w:rPr>
        <w:t>التركة , وهو معلوم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وهذه الأعداد الأربعة متناسبة , نسبة أولها , وهو نصيب الوارث من المسألة إلى ثانيها وهو المسألة , تساوي نسبة ثالثها وهو نصيب الوارث من التركة إلى رابعها , وهو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فإذا أردت قسمة هذا النوع من التركة التي لا يساوي عددها المسألة , فلك أن تسلك في ذلك أحد طرق خمسة مبينة على هذه الأعداد الأربعة السابقة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الطريق الأول : </w:t>
      </w:r>
      <w:r w:rsidRPr="009603E2">
        <w:rPr>
          <w:sz w:val="28"/>
          <w:szCs w:val="28"/>
          <w:rtl/>
        </w:rPr>
        <w:t>أن تنسب العدد الأول – وهو سهام كل وارث من المسألة – إلى العدد الثاني وهو المسألة , ثم تعطيه من التركة بمقدار مبلغ نسبة سهامه إلى المسألة</w:t>
      </w:r>
      <w:r w:rsidRPr="009603E2">
        <w:rPr>
          <w:sz w:val="28"/>
          <w:szCs w:val="28"/>
        </w:rPr>
        <w:br/>
      </w:r>
      <w:r w:rsidRPr="009603E2">
        <w:rPr>
          <w:b/>
          <w:bCs/>
          <w:sz w:val="28"/>
          <w:szCs w:val="28"/>
          <w:rtl/>
        </w:rPr>
        <w:t xml:space="preserve">مثاله : </w:t>
      </w:r>
      <w:r w:rsidRPr="009603E2">
        <w:rPr>
          <w:sz w:val="28"/>
          <w:szCs w:val="28"/>
          <w:rtl/>
        </w:rPr>
        <w:t>زوجة وبنت وأبوان , والتركة مائة وعشرون ريالاً . فالمسألة من أربعة وعشرين : للزوجة : الثمن : ثلاثة , وللبنت : النصف : اثنا عشر , وللأم : السدس : أربعة , وللأب : الباقي : خمسة فرضاً وتعصيباً , فإذا نسبت نصيب الزوجة : ثلاثة إلى المسألة وجدته : ثمنها , فلها من التركة : ثمنها : خمسة عشر ريالاً , وإذا نسبت نصيب البنت : اثني عشر إلى المسألة : أربعة وعشرين وجدته نصفها , فلها نصف التركة : ستون ريالاً , وإذا نسبت نصيب الأم – وهو أربعة – إلى المسألة : أربعة وعشرين وجدته سدسها , فلها من التركة : سدسها : عشرون ريالاً . وإذا نسبت نصيب الأب : خمسة إلى المسألة : أربعة وعشرين وجدته سدسها وربع سدسها , فله من التركة كذلك : خمسة وعشرون ريالاً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2589B2DC">
            <wp:extent cx="5462270" cy="2060575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الطريق الثاني : </w:t>
      </w:r>
      <w:r w:rsidRPr="009603E2">
        <w:rPr>
          <w:sz w:val="28"/>
          <w:szCs w:val="28"/>
          <w:rtl/>
        </w:rPr>
        <w:t>أن تضرب العدد الأول – وهو سهام الوارث من المسألة – في العدد الرابع وهو التركة , ثم تقسم حاصل الضرب على العدد الثاني وهو مصح المسألة , وحاصل القسمة هو العدد الثالث المجهول  ( أي نصيب الوارث من التركة )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lastRenderedPageBreak/>
        <w:t>ففي المثال السابق تضرب نصيب الزوجة : ثلاثة في التركة : مائة وعشرين , يحصل : ثلاثمائة وستون , تقسمها على المسألة : أربعة وعشرين , يحصل : خمسة عشر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وتضرب نصيب البنت : اثني عشر في التركة : مائة وعشرين , يحصل : ألف وأربعمائة وأربعون , تقسمها على المسألة : أربعة وعشرين , يحصل : ستون , وهي نصيبها من التركة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sz w:val="28"/>
          <w:szCs w:val="28"/>
          <w:rtl/>
        </w:rPr>
        <w:t>وتضرب نصيب الأب : خمسة في التركة : مائة وعشرين , يحصل : ستمائة , تقسمها على المسألة : أربعة وعشرين , يحصل : خمسة وعشرون , وهي نصيبه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وتضرب نصيب الأب : أربعة في التركة : مائة وعشرين , يحصل : أربعمائة وثمانون , تقسمها على المسألة : أربعة وعشرين , يحصل : عشرون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50944689">
            <wp:extent cx="5414010" cy="176784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الطريق الثالث : </w:t>
      </w:r>
      <w:r w:rsidRPr="009603E2">
        <w:rPr>
          <w:sz w:val="28"/>
          <w:szCs w:val="28"/>
          <w:rtl/>
        </w:rPr>
        <w:t>أن تقسم العدد الرابع , وهو التركة , على العدد الثاني , وهو مصح المسـألة , وحاصل القسمة يكون كجزء السهم , تضرب به العدد الأول , وهو نصيب الوارث من المسألة , وحاصل الضرب هو العدد الثالث المجهول ( أي : نصيب الوارث من التركة )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ففي المثال السابق تقسم التركة : مائة وعشرون على مصح المسألة : أربعة وعشرين يحصل : خمسة , تجعلها كجزء السهم , فنقول : للزوجة من المسألة : ثلاثة تضرب فيما هو كجزء السهم : خمسة , يحصل : خمسة عشر , وهي نصيبها من التركة .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sz w:val="28"/>
          <w:szCs w:val="28"/>
          <w:rtl/>
        </w:rPr>
        <w:t>وللبنت من المسألة : اثنا عشر ’, تضرب فيما هو كجزء السهم : خمسة , يحصل : ستون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وللأب من المسألة : خمسة تضرب فيما هو كجزء السهم : خمسة , يحصل : خمسة وعشرون , وهي نصيبه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وللأم من المسألة : أربعة , تضرب فيما هو كجزء السهم : خمسة , يحصل : عشرون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D799C56">
            <wp:extent cx="5414010" cy="176784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9603E2" w:rsidP="009603E2">
      <w:pPr>
        <w:rPr>
          <w:rFonts w:hint="cs"/>
          <w:sz w:val="28"/>
          <w:szCs w:val="28"/>
          <w:rtl/>
        </w:rPr>
      </w:pPr>
      <w:r w:rsidRPr="009603E2">
        <w:rPr>
          <w:b/>
          <w:bCs/>
          <w:sz w:val="28"/>
          <w:szCs w:val="28"/>
          <w:rtl/>
        </w:rPr>
        <w:t xml:space="preserve">الطريق الرابع : </w:t>
      </w:r>
      <w:r w:rsidRPr="009603E2">
        <w:rPr>
          <w:sz w:val="28"/>
          <w:szCs w:val="28"/>
          <w:rtl/>
        </w:rPr>
        <w:t>أن تقسم العدد الثاني – وهو مصح المسألة – على العدد الرابع وهو التركة , وحاصل القسمة تقسم عليه العدد الأول , وهو سهام كل وارث من المسألة , وحاصل القسمة هو العدد الثالث المجهول ( أي : نصيب الوارث من التركة )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ففي المثال السابق نقسم المسألة : أربعة وعشرين على التركة : مائة وعشرين هكذا 24/120 فيكون حاصل القسمة = 1/5 واحد على خمسة . تقسم عليه سهام كل وارث بأن تبسطها أخماساً , ثم تقسمها عليه , وحاصل القسمة هو نصيبه من التركة , فللزوجة : ثلاثة , تبسطها أخماساً تكن : خمسة عشر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ونقسم عليه سهام البنت : اثنا عشر يحصل : ستون , وهي نصيبها من التركة .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 xml:space="preserve">ونقسم عليه سهام الأب : خمسة , يحصل : خمسة عشر , وهي نصيبه من التركة 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 xml:space="preserve">ونقسم عليه سهام الأم : أربعة , يحصل : عشرون , وهي نصيبها من التركة . </w:t>
      </w:r>
      <w:r w:rsidRPr="009603E2">
        <w:rPr>
          <w:sz w:val="28"/>
          <w:szCs w:val="28"/>
        </w:rPr>
        <w:br/>
      </w:r>
      <w:r w:rsidRPr="009603E2">
        <w:rPr>
          <w:sz w:val="28"/>
          <w:szCs w:val="28"/>
          <w:rtl/>
        </w:rPr>
        <w:t>وهذه صورتها :</w:t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Default="00394CC5" w:rsidP="009603E2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6A0497A3">
            <wp:extent cx="5414010" cy="176784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03E2" w:rsidRDefault="009603E2" w:rsidP="009603E2">
      <w:pPr>
        <w:rPr>
          <w:rFonts w:hint="cs"/>
          <w:sz w:val="28"/>
          <w:szCs w:val="28"/>
          <w:rtl/>
        </w:rPr>
      </w:pPr>
    </w:p>
    <w:p w:rsidR="009603E2" w:rsidRPr="00394CC5" w:rsidRDefault="00394CC5" w:rsidP="00394CC5">
      <w:pPr>
        <w:jc w:val="right"/>
        <w:rPr>
          <w:rFonts w:ascii="Jokerman" w:hAnsi="Jokerman"/>
          <w:sz w:val="40"/>
          <w:szCs w:val="40"/>
        </w:rPr>
      </w:pPr>
      <w:r w:rsidRPr="00394CC5">
        <w:rPr>
          <w:rFonts w:ascii="Jokerman" w:hAnsi="Jokerman"/>
          <w:sz w:val="40"/>
          <w:szCs w:val="40"/>
        </w:rPr>
        <w:t>3oO$han</w:t>
      </w:r>
    </w:p>
    <w:p w:rsidR="009603E2" w:rsidRPr="009603E2" w:rsidRDefault="009603E2" w:rsidP="009603E2">
      <w:pPr>
        <w:rPr>
          <w:rFonts w:hint="cs"/>
          <w:sz w:val="28"/>
          <w:szCs w:val="28"/>
          <w:rtl/>
        </w:rPr>
      </w:pPr>
      <w:bookmarkStart w:id="0" w:name="_GoBack"/>
      <w:bookmarkEnd w:id="0"/>
    </w:p>
    <w:sectPr w:rsidR="009603E2" w:rsidRPr="009603E2" w:rsidSect="00437D76">
      <w:foot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284" w:rsidRDefault="00391284" w:rsidP="00394CC5">
      <w:pPr>
        <w:spacing w:after="0" w:line="240" w:lineRule="auto"/>
      </w:pPr>
      <w:r>
        <w:separator/>
      </w:r>
    </w:p>
  </w:endnote>
  <w:endnote w:type="continuationSeparator" w:id="0">
    <w:p w:rsidR="00391284" w:rsidRDefault="00391284" w:rsidP="00394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946581192"/>
      <w:docPartObj>
        <w:docPartGallery w:val="Page Numbers (Bottom of Page)"/>
        <w:docPartUnique/>
      </w:docPartObj>
    </w:sdtPr>
    <w:sdtContent>
      <w:p w:rsidR="00394CC5" w:rsidRDefault="00394CC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4CC5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394CC5" w:rsidRDefault="00394CC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284" w:rsidRDefault="00391284" w:rsidP="00394CC5">
      <w:pPr>
        <w:spacing w:after="0" w:line="240" w:lineRule="auto"/>
      </w:pPr>
      <w:r>
        <w:separator/>
      </w:r>
    </w:p>
  </w:footnote>
  <w:footnote w:type="continuationSeparator" w:id="0">
    <w:p w:rsidR="00391284" w:rsidRDefault="00391284" w:rsidP="00394C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463"/>
    <w:rsid w:val="00391284"/>
    <w:rsid w:val="00394CC5"/>
    <w:rsid w:val="00437D76"/>
    <w:rsid w:val="00634769"/>
    <w:rsid w:val="00777463"/>
    <w:rsid w:val="0096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603E2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94C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94CC5"/>
  </w:style>
  <w:style w:type="paragraph" w:styleId="a5">
    <w:name w:val="footer"/>
    <w:basedOn w:val="a"/>
    <w:link w:val="Char1"/>
    <w:uiPriority w:val="99"/>
    <w:unhideWhenUsed/>
    <w:rsid w:val="00394C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94C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603E2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94C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94CC5"/>
  </w:style>
  <w:style w:type="paragraph" w:styleId="a5">
    <w:name w:val="footer"/>
    <w:basedOn w:val="a"/>
    <w:link w:val="Char1"/>
    <w:uiPriority w:val="99"/>
    <w:unhideWhenUsed/>
    <w:rsid w:val="00394C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94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1308</Words>
  <Characters>7458</Characters>
  <Application>Microsoft Office Word</Application>
  <DocSecurity>0</DocSecurity>
  <Lines>62</Lines>
  <Paragraphs>17</Paragraphs>
  <ScaleCrop>false</ScaleCrop>
  <Company/>
  <LinksUpToDate>false</LinksUpToDate>
  <CharactersWithSpaces>8749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2015-03-29T15:06:00Z</dcterms:created>
  <dcterms:modified xsi:type="dcterms:W3CDTF">2015-03-29T15:12:00Z</dcterms:modified>
</cp:coreProperties>
</file>