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2B3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b/>
          <w:bCs/>
          <w:sz w:val="28"/>
          <w:szCs w:val="28"/>
          <w:rtl/>
        </w:rPr>
        <w:t xml:space="preserve">الطريق الخامس </w:t>
      </w:r>
      <w:r w:rsidRPr="00450860">
        <w:rPr>
          <w:b/>
          <w:bCs/>
          <w:sz w:val="24"/>
          <w:szCs w:val="24"/>
          <w:rtl/>
        </w:rPr>
        <w:t xml:space="preserve">: </w:t>
      </w:r>
      <w:r w:rsidRPr="00450860">
        <w:rPr>
          <w:sz w:val="24"/>
          <w:szCs w:val="24"/>
          <w:rtl/>
        </w:rPr>
        <w:t xml:space="preserve">أن تقسم العدد الثاني , وهو مصح المسألة على العدد الأول , وهو سهام كل وارث , وحاصل القسمة تقسم عليه العدد الرابع , وهو التركة , وحاصل القسمة هو العدد الثالث المجهول ( نصيب الوارث من التركة ) . 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ففي المثال السابق نقسم المسألة : أربعة وعشرين على نصيب الزوجة : ثلاثة , يحصل : ثمانية , نقسم عليه التركة : مائة وعشرين , يحصل : خمسة عشر , وهي نصيبها من التركة .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ونقسم المسألة أربعة وعشرين على نصيب البنت : اثني عشر , يحصل : اثنان نقسم عليها التركة : مائة وعشرين , يحصل : ستون , وهي نصيبها من التركة .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ونقسم المسألة : أربعة وعشرين على نصيب البنت : اثني عشر يحصل : اثنان , نقسم عليها التركة : مائة وعشرين , يحصل : ستون , وهي نصيبها من التركة .</w:t>
      </w:r>
    </w:p>
    <w:p w:rsidR="00450860" w:rsidRDefault="00450860" w:rsidP="00450860">
      <w:pPr>
        <w:rPr>
          <w:rFonts w:hint="cs"/>
          <w:sz w:val="24"/>
          <w:szCs w:val="24"/>
          <w:rtl/>
        </w:rPr>
      </w:pPr>
    </w:p>
    <w:p w:rsidR="00450860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sz w:val="24"/>
          <w:szCs w:val="24"/>
          <w:rtl/>
        </w:rPr>
        <w:t>ونقسم المسألة : أربعة وعشرين على نصيب الأب : خمسة , يحصل : أربعة وأربعة أخماس , نحولها أخماساً ثم نقسم عليها التركة: مائة وعشرين , يحصل : خمسة وعشرون , وهي نصيبه من التركة , ونقسم المسألة : أربعة وعشرين على نصيب الأم : أربعة , يحصل : ستة , نقسم عليها التركة : مائة وعشرين , يحصل : عشرون , وهي نصيبها من التركة .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وهذه صورتها :</w:t>
      </w:r>
    </w:p>
    <w:p w:rsidR="00450860" w:rsidRDefault="00450860" w:rsidP="00C31F49">
      <w:pPr>
        <w:jc w:val="center"/>
        <w:rPr>
          <w:rFonts w:hint="cs"/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 wp14:anchorId="0D0A5528">
            <wp:extent cx="3768126" cy="1230408"/>
            <wp:effectExtent l="0" t="0" r="381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6901" cy="1230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0860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b/>
          <w:bCs/>
          <w:sz w:val="24"/>
          <w:szCs w:val="24"/>
          <w:rtl/>
        </w:rPr>
        <w:t>2- طرق قسمة النوع الثاني من أنواع التركة :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إذا كانت التركة مما لا يمكن قسمته ؛ بأن كانت مختلفة مقداراً وقيمةً , أو مختلفة في أحدهما , أو كانت منفردةً ؛ مثل العقارات والرقاب والأنعام المختلفة ونحوهما , فلك في قسمتها طريقان :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 xml:space="preserve">أحدهما : </w:t>
      </w:r>
      <w:r w:rsidRPr="00450860">
        <w:rPr>
          <w:sz w:val="24"/>
          <w:szCs w:val="24"/>
          <w:rtl/>
        </w:rPr>
        <w:t xml:space="preserve">طريق النسبة : وهو أن تنسب نصيب كل وارث من المسألة إلى المسألة , ثم تعطيه من التركة بمثل تلك النسبة , كما سبق بيان ذلك 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 xml:space="preserve">الثاني : </w:t>
      </w:r>
      <w:r w:rsidRPr="00450860">
        <w:rPr>
          <w:sz w:val="24"/>
          <w:szCs w:val="24"/>
          <w:rtl/>
        </w:rPr>
        <w:t>طريق القيراط : وهو ثلث الثمن وأقل عدد يخرج منه : أربعة وعشرون , فهو جزء من أربعة وعشرين جزء , فإذا أردت قسمة التركة على طريقته , فاجعل الأربعة والعشرين التي هي مخرج القيراط كتركة معلومة ؛</w:t>
      </w:r>
    </w:p>
    <w:p w:rsidR="00450860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sz w:val="24"/>
          <w:szCs w:val="24"/>
          <w:rtl/>
        </w:rPr>
        <w:t>أي : اجعل مخرج القيراط كتركة مقدارها أربعة وعشرين , ثم اقسمها بأحد الطرق الخمسة التي مرت في قسمة النوع الأول من أنواع التركة , فتجعل مخرج القيراط هو العدد الرابع وتعمل كما مر . وأشهر الطرق الخمسة استعمالاً في ذلك : هو الطريق الرابع ؛ وهو أن تقسم العدد الثاني , الذي هو المسألة على العدد الرابع , الذي هو مخرج القيراط المنزل منزلة التركة , وما خرج يسمى : قيراط المسألة , يقسم عليه نصيب كل وارث من المسألة , يخرج ماله من القراريط .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 xml:space="preserve">الحالة الأولى : </w:t>
      </w:r>
      <w:r w:rsidRPr="00450860">
        <w:rPr>
          <w:sz w:val="24"/>
          <w:szCs w:val="24"/>
          <w:rtl/>
        </w:rPr>
        <w:t>أن يكون عدداً صحيحاً فقط .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 xml:space="preserve">الحالة الثانية : </w:t>
      </w:r>
      <w:r w:rsidRPr="00450860">
        <w:rPr>
          <w:sz w:val="24"/>
          <w:szCs w:val="24"/>
          <w:rtl/>
        </w:rPr>
        <w:t>أن يكون كسراً فقط .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 xml:space="preserve">الحالة الثالثة : </w:t>
      </w:r>
      <w:r w:rsidRPr="00450860">
        <w:rPr>
          <w:sz w:val="24"/>
          <w:szCs w:val="24"/>
          <w:rtl/>
        </w:rPr>
        <w:t>أن يكون صحيحاً وكسراً .</w:t>
      </w:r>
    </w:p>
    <w:p w:rsidR="00450860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sz w:val="24"/>
          <w:szCs w:val="24"/>
          <w:rtl/>
        </w:rPr>
        <w:t xml:space="preserve">وفي الحالة الأولى لا يخلو من حالتين : 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 xml:space="preserve">الأولى : </w:t>
      </w:r>
      <w:r w:rsidRPr="00450860">
        <w:rPr>
          <w:sz w:val="24"/>
          <w:szCs w:val="24"/>
          <w:rtl/>
        </w:rPr>
        <w:t xml:space="preserve">أن يكون مركباً من ضرب عدد في عدد , وهو ما يسمى بالقيراط الناطق 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lastRenderedPageBreak/>
        <w:t xml:space="preserve">الحالة الثانية : </w:t>
      </w:r>
      <w:r w:rsidRPr="00450860">
        <w:rPr>
          <w:sz w:val="24"/>
          <w:szCs w:val="24"/>
          <w:rtl/>
        </w:rPr>
        <w:t>أن يكون غير مركب من ضرب عدد في عدد , وهو ما يسمى بالصامت , فإن كان القيراط مركباً , حللته إلى أضلاعه التي تركب منها , ثم قسمت نصيب كل وارث من المسألة على تلك الأضلاع , مبتدئاً بالضلع الأصغر , ثم الذي يليه , فما خرج على آخرها , وهو الأكبر , فهو مقدار ما لذلك الوارث من القراريط , وإن بقي أثناء القسمة على أحد الأضلاع شيء , فضعه تحته لتنسبه إليه , وإن لم يبق شيء , فضع تحته صفراً , ونسبة كل ضلع إلى الضلع الذي هو أكبر منه كواحد منه .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وإن كان القيراط غير مركب , قسمت نصيب الوارث من المسألة عليه , فما خرج , فهو له قراريط .</w:t>
      </w:r>
    </w:p>
    <w:p w:rsidR="00450860" w:rsidRDefault="00450860" w:rsidP="00450860">
      <w:pPr>
        <w:rPr>
          <w:rFonts w:hint="cs"/>
          <w:sz w:val="24"/>
          <w:szCs w:val="24"/>
          <w:rtl/>
        </w:rPr>
      </w:pPr>
    </w:p>
    <w:p w:rsidR="00450860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sz w:val="24"/>
          <w:szCs w:val="24"/>
          <w:rtl/>
        </w:rPr>
        <w:t xml:space="preserve">وإن كان القيراط </w:t>
      </w:r>
      <w:r>
        <w:rPr>
          <w:rFonts w:hint="cs"/>
          <w:sz w:val="24"/>
          <w:szCs w:val="24"/>
          <w:rtl/>
        </w:rPr>
        <w:t xml:space="preserve"> </w:t>
      </w:r>
      <w:r w:rsidRPr="00450860">
        <w:rPr>
          <w:sz w:val="24"/>
          <w:szCs w:val="24"/>
          <w:rtl/>
        </w:rPr>
        <w:t>كسراً فقط , فابسط نصيب كل وارث من جنسه ؛ أي : حوله كسوراً من جنس كسره , ثم اقسمها عليه , فما خرج فهو له قراريط , وإن كان صحيحاً وكسراً , فابسط العدد الصحيح من جنس الكسر , ثم ابسط نصيب كل وارث من جنس ذلك الكسر , ثم اقسمه عليه , فما خرج فهو له قراريط .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 xml:space="preserve">الأمثلة : 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1- مثال ما كان فيه القيراط ناطقاً :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أربع زوجات وبنتان وأربعة أعمام , أصلها من أربعة وعشرين : للزوجات : الثمن : ثلاثة , وهن أربع , منكسر ومباين , وللبنتين : الثلثان : ستة عشر , لكل واحدة : ثمانية , وللأعمام : الباقي : خمسة , وهم ثلاثة , لا ينقسم ويباين , ورؤوس الزوجات مباينة لرؤوس الأعمام , فنضرب أحدهما بالآخر , يحصل : اثنا عشر , وهي جزء السهم , نضربه في أصل المسألة : أربعة وعشرين : يحصل : مائتان وثمانية وثمانون , ومنها تصح , للزوجات من أصلها : ثلاثة في اثني عشر بستة وثلاثين , لكل واحدة : تسعة , ولكل واحدة من البنتين : ثمانية في اثني عشر بستة وتسعين , وللأعمام : خمسة في اثني عشر بستين , لكل واحد : عشرون .</w:t>
      </w:r>
    </w:p>
    <w:p w:rsidR="00450860" w:rsidRDefault="00450860" w:rsidP="00450860">
      <w:pPr>
        <w:rPr>
          <w:rFonts w:hint="cs"/>
          <w:sz w:val="24"/>
          <w:szCs w:val="24"/>
          <w:rtl/>
        </w:rPr>
      </w:pPr>
    </w:p>
    <w:p w:rsidR="00450860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sz w:val="24"/>
          <w:szCs w:val="24"/>
          <w:rtl/>
        </w:rPr>
        <w:t>وإذا قسمنا مصح المسألة : مائتين وثمانية وثمانين على مخرج القيراط : أربعة وعشرين , يحصل : اثنا عشر , وهي قيراط المسألة , والاثنا عشر عدد مركب من ضرب ثلاثة في أربعة , فهما أضلاعه , نقسم ما لكل زوجة – وهو : تسعة – على الضبع الأصغر : ثلاثة , يحصل : ثلاثة , نقسمها على الضلع الأكبر : أربعة لا تنقسم , نضعها تحته , وننسبها إليه , فنجدها : ثلاثة أرباعه , فلها إذاً ثلاثة أرباع قيراط .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ثم نقسم ما مع كل بنت : ستة وتسعين على الضلع الأكبر : أربعة , يحصل : ثمانية , فلها ثمانية قراريط .</w:t>
      </w:r>
    </w:p>
    <w:p w:rsidR="00450860" w:rsidRDefault="00450860" w:rsidP="00450860">
      <w:pPr>
        <w:rPr>
          <w:rFonts w:hint="cs"/>
          <w:sz w:val="24"/>
          <w:szCs w:val="24"/>
          <w:rtl/>
        </w:rPr>
      </w:pPr>
    </w:p>
    <w:p w:rsidR="00450860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sz w:val="24"/>
          <w:szCs w:val="24"/>
          <w:rtl/>
        </w:rPr>
        <w:t>ونقسم ما مع كل واحد من الأعمام : عشرين على الضلع الأصغر : ثلاثة يخرج : ستة , ويبقى : اثنان , نضعهما تحته , وننسبهما إليه , فنجدها ثلثيه , ونقسم الستة على الضلع الأكبر : أربعة , يحصل : واحد , ويبقى : اثنان , نضعهما تحته , وننسبها إليه , فنجدها نصفه , فيكون الخارج : قيراطاً ونصفاً , ثم ننسب ما تحت الضلع الأصغر إليه , فنجده ثلثيه كما سبق , ثم ننسب الضلع الأصغر إلى الضلع الأكبر كواحد منه , ونسبة الواحد إلى الأربعة تبلغ الربع , فيكون ذلك الكسر ثلثي الربع , فيكون مع كل واحد من الأعمام : قيراط , وثلثا ربع قيراط .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وهذه صورتها :</w:t>
      </w:r>
    </w:p>
    <w:p w:rsidR="00450860" w:rsidRDefault="00450860" w:rsidP="00C31F49">
      <w:pPr>
        <w:jc w:val="center"/>
        <w:rPr>
          <w:rFonts w:hint="cs"/>
          <w:sz w:val="24"/>
          <w:szCs w:val="24"/>
          <w:rtl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41A296B">
            <wp:extent cx="3282861" cy="1840882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252" cy="1840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0860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sz w:val="24"/>
          <w:szCs w:val="24"/>
          <w:rtl/>
        </w:rPr>
        <w:t>2- مثال ما كان فيه القيراط صامتاً :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زوجة وابنتان وثلاثة أعمام , أصل المسألة من أربعة وعشرين , وتصح من اثنين وسبعين , للزوجة : تسعة , ولكل واحدة من البنتين : أربعة وعشرون , ولكل واحد من الأعمام : خمسة , وإذا قسمنا مصح المسألة : اثنين وسبعين على مخرج القيراط : أربعة وعشرين , يخرج : ثلاثة , وهي قيراط المسألة , وهي عدد صامت كما ترى , فنقسم عليه نصيب كل وارث من المسألة ليخرج ما له من القراريط , فللزوجة : تسعة على ثلاثة , يخرج : ثلاثة , فلها ثلاثة قراريط . ولكل واحدة من البنتين : أربعة وعشرون , تقسم على ثلاثة , يخرج : ثمانية , فلها ثمانية قراريط , ولكل واحد من الأعمام : خمسة , تقسم على ثلاثة , يخرج : واحد وثلثان , فله قيراط وثلثا قيراط .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وهذه صورتها :</w:t>
      </w:r>
    </w:p>
    <w:p w:rsidR="00450860" w:rsidRDefault="00450860" w:rsidP="00450860">
      <w:pPr>
        <w:jc w:val="center"/>
        <w:rPr>
          <w:rFonts w:hint="cs"/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 wp14:anchorId="3E1B1A9C">
            <wp:extent cx="3776249" cy="1582074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5372" cy="15817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0860" w:rsidRDefault="00450860" w:rsidP="00450860">
      <w:pPr>
        <w:rPr>
          <w:rFonts w:hint="cs"/>
          <w:sz w:val="24"/>
          <w:szCs w:val="24"/>
          <w:rtl/>
        </w:rPr>
      </w:pPr>
    </w:p>
    <w:p w:rsidR="00450860" w:rsidRDefault="00450860" w:rsidP="00C31F49">
      <w:pPr>
        <w:rPr>
          <w:rFonts w:hint="cs"/>
          <w:sz w:val="24"/>
          <w:szCs w:val="24"/>
          <w:rtl/>
        </w:rPr>
      </w:pPr>
      <w:r w:rsidRPr="00450860">
        <w:rPr>
          <w:sz w:val="24"/>
          <w:szCs w:val="24"/>
          <w:rtl/>
        </w:rPr>
        <w:t xml:space="preserve">3- ومثال ما كان فيه قيراط المسألة كسراً فقط : 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زوج وابنتان وعم , المسألة من اثني عشر : للزوج : الربع : ثلاثة , وللبنتين : الثلثان : ثمانية , لكل واحدة : أربعة , والباقي : واحد للعم , وإذا قسمنا أصل المسألة : اثني عشر على مخرج القيراط : أربعة وعشرين , يخرج : نصف . فقيراط المسألة : نصف قيراط فقط , فنقسم عليه نصيب كل وارث على طريقة قسمة العدد الصحيح على الكسر , فنقول :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 xml:space="preserve">للزوج 3 ÷ 1/2 = 3 × 2 = 6 قراريط 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 xml:space="preserve">ولكل من البنتين 4 ÷ 1/2 = 4 × 2 = 8 قراريط 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وللعم 1 ÷1/2 = 1 × 2 = قيراطان</w:t>
      </w:r>
    </w:p>
    <w:p w:rsidR="00450860" w:rsidRDefault="00450860" w:rsidP="00450860">
      <w:pPr>
        <w:jc w:val="center"/>
        <w:rPr>
          <w:rFonts w:hint="cs"/>
          <w:sz w:val="24"/>
          <w:szCs w:val="24"/>
          <w:rtl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E6C51A0">
            <wp:extent cx="3848212" cy="1534139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354" cy="1535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0860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sz w:val="24"/>
          <w:szCs w:val="24"/>
          <w:rtl/>
        </w:rPr>
        <w:t>4- ومثال ما كان فيه القيراط عدداً صحيحاً وكسراً :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زوجة وأختان وثلاثة أعمام , أصلها من اثني عشر : للزوجة : الربع : ثلاثة , وللأختين : الثلثان : ثمانية , لكل واحدة : أربعة , وللأعمام : الباقي : واحد منكسر عليهم , فنضرب رؤوسهم : ثلاثة في أصل المسألة : اثني عشر تبلغ : ستة وثلاثين , للزوجة من أصلها : ثلاثة في ثلاثة بتسعة , ولكل واحد من البنتين : أربعة في ثلاثة باثني عشر , وللأعمام : واحد في ثلاثة بثلاثة لكل واحد : واحد . فإذا قسمنا مصح المسألة : ستة وثلاثين على مخرج القيراط : أربعة وعشرين , يحصل : واحد ونصف , وذلك هو قيراط المسألة . فإذا أردنا أن نعرف ما بيد كل وارث من القراريط قسمناه عليه على طريقة قسمة العدد الصحيح على العدد الكسري , فنقول: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 xml:space="preserve">للزوجة 9 ÷ 1ونص = 9 ÷ 3/2 = 9 × 3/2 ÷ 18/3 = 6 قراريط 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ولكل من البنتين 12÷1ونص = 12÷3/2 =12 × 2/3 = 8 قراريط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>وللعم الواحد 1÷1ونص = 1÷3/2 = 1×2/3 = 2/3 ثلثا قيراط</w:t>
      </w:r>
    </w:p>
    <w:p w:rsidR="00450860" w:rsidRDefault="00450860" w:rsidP="00450860">
      <w:pPr>
        <w:jc w:val="center"/>
        <w:rPr>
          <w:rFonts w:hint="cs"/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 wp14:anchorId="6EFB694A">
            <wp:extent cx="3243532" cy="1599702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921" cy="15994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0860" w:rsidRDefault="00450860" w:rsidP="00450860">
      <w:pPr>
        <w:rPr>
          <w:rFonts w:hint="cs"/>
          <w:sz w:val="24"/>
          <w:szCs w:val="24"/>
          <w:rtl/>
        </w:rPr>
      </w:pPr>
      <w:r w:rsidRPr="00450860">
        <w:rPr>
          <w:sz w:val="24"/>
          <w:szCs w:val="24"/>
          <w:rtl/>
        </w:rPr>
        <w:t>ولك أن تستخدم بقية الطرق الخمسة لمعرفة ما بيد كل وارث من القراريط ؛ بأن تجعل مخرج القيراط في محل التركة التي هي العدد الرابع , وتعمل كما سبق بيانه .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>في توريث الخنثى المشكل والإرث معه</w:t>
      </w:r>
      <w:r w:rsidRPr="00450860">
        <w:rPr>
          <w:sz w:val="24"/>
          <w:szCs w:val="24"/>
        </w:rPr>
        <w:br/>
      </w:r>
      <w:r w:rsidRPr="00450860">
        <w:rPr>
          <w:sz w:val="24"/>
          <w:szCs w:val="24"/>
          <w:rtl/>
        </w:rPr>
        <w:t xml:space="preserve">وفيه مسائل : 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 xml:space="preserve">المسألة الأولى : في تعريفه وبيان الجهات التي يمكن وجوده فيها : 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 xml:space="preserve">أ- تعريفه : هو لغة </w:t>
      </w:r>
      <w:r w:rsidRPr="00450860">
        <w:rPr>
          <w:sz w:val="24"/>
          <w:szCs w:val="24"/>
          <w:rtl/>
        </w:rPr>
        <w:t>من الخنث , وهو اللين . والخنث – بكسر النون - : من فيه انخناث : أي تكسر وتثن , وخنث السقاء : كسره إلى الخارج , فشرب منه . والخنثى : من له ما للرجال والنساء جميعاً .</w:t>
      </w:r>
      <w:r w:rsidRPr="00450860">
        <w:rPr>
          <w:sz w:val="24"/>
          <w:szCs w:val="24"/>
        </w:rPr>
        <w:br/>
      </w:r>
      <w:r w:rsidRPr="00450860">
        <w:rPr>
          <w:b/>
          <w:bCs/>
          <w:sz w:val="24"/>
          <w:szCs w:val="24"/>
          <w:rtl/>
        </w:rPr>
        <w:t xml:space="preserve">وهو في الاصطلاح : </w:t>
      </w:r>
      <w:r w:rsidRPr="00450860">
        <w:rPr>
          <w:sz w:val="24"/>
          <w:szCs w:val="24"/>
          <w:rtl/>
        </w:rPr>
        <w:t>شخص له آلتا الرجال والنساء , أو ليس له شيء منهما أصلاً , مأخوذ من الانخناث , وهو : التكسر والتثني , أو من قولهم : خنث الطعام : إذا اشتبه أمره , فلم يخلص طعمه .</w:t>
      </w:r>
    </w:p>
    <w:p w:rsidR="00450860" w:rsidRDefault="00450860" w:rsidP="00450860">
      <w:pPr>
        <w:rPr>
          <w:rFonts w:hint="cs"/>
          <w:sz w:val="24"/>
          <w:szCs w:val="24"/>
          <w:rtl/>
        </w:rPr>
      </w:pPr>
    </w:p>
    <w:p w:rsidR="00C31F49" w:rsidRPr="00450860" w:rsidRDefault="00C31F49" w:rsidP="00C31F49">
      <w:pPr>
        <w:rPr>
          <w:rFonts w:hint="cs"/>
          <w:sz w:val="24"/>
          <w:szCs w:val="24"/>
          <w:rtl/>
        </w:rPr>
      </w:pPr>
      <w:r w:rsidRPr="00C31F49">
        <w:rPr>
          <w:b/>
          <w:bCs/>
          <w:sz w:val="24"/>
          <w:szCs w:val="24"/>
          <w:rtl/>
        </w:rPr>
        <w:t xml:space="preserve">ب- الجهات التي يمكن وجوده فيها : </w:t>
      </w:r>
      <w:r w:rsidRPr="00C31F49">
        <w:rPr>
          <w:sz w:val="24"/>
          <w:szCs w:val="24"/>
          <w:rtl/>
        </w:rPr>
        <w:t>يتصور وجوده في أربع جهات : البنوة والأخوة والعمومة والولاء ؛ إذ كل واحد من المذكورين يمكن أن يكون ذكراً وأن يكون أنثى , ولا يكون الخنثى المشكل أباً ولا أماً , ولا جداً ولا جدة , لأن كل واحد من هؤلاء قد اتضح أمره , ولا يكون زوجاً ولا زوجة ؛ لأ</w:t>
      </w:r>
      <w:r>
        <w:rPr>
          <w:sz w:val="24"/>
          <w:szCs w:val="24"/>
          <w:rtl/>
        </w:rPr>
        <w:t>نه لا يصح تزويجه م</w:t>
      </w:r>
      <w:bookmarkStart w:id="0" w:name="_GoBack"/>
      <w:bookmarkEnd w:id="0"/>
      <w:r>
        <w:rPr>
          <w:sz w:val="24"/>
          <w:szCs w:val="24"/>
          <w:rtl/>
        </w:rPr>
        <w:t xml:space="preserve">ا دام مشكلاً </w:t>
      </w:r>
      <w:r>
        <w:rPr>
          <w:rFonts w:hint="cs"/>
          <w:sz w:val="24"/>
          <w:szCs w:val="24"/>
          <w:rtl/>
        </w:rPr>
        <w:t xml:space="preserve">.                                                          </w:t>
      </w:r>
      <w:r w:rsidRPr="00C31F49">
        <w:rPr>
          <w:rFonts w:ascii="Jokerman" w:hAnsi="Jokerman"/>
          <w:sz w:val="24"/>
          <w:szCs w:val="24"/>
          <w:rtl/>
        </w:rPr>
        <w:t xml:space="preserve"> </w:t>
      </w:r>
      <w:r w:rsidRPr="00C31F49">
        <w:rPr>
          <w:rFonts w:ascii="Jokerman" w:hAnsi="Jokerman"/>
          <w:sz w:val="24"/>
          <w:szCs w:val="24"/>
        </w:rPr>
        <w:t>3oO$ham</w:t>
      </w:r>
    </w:p>
    <w:sectPr w:rsidR="00C31F49" w:rsidRPr="00450860" w:rsidSect="00437D76">
      <w:footerReference w:type="defaul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367" w:rsidRDefault="00011367" w:rsidP="00C31F49">
      <w:pPr>
        <w:spacing w:after="0" w:line="240" w:lineRule="auto"/>
      </w:pPr>
      <w:r>
        <w:separator/>
      </w:r>
    </w:p>
  </w:endnote>
  <w:endnote w:type="continuationSeparator" w:id="0">
    <w:p w:rsidR="00011367" w:rsidRDefault="00011367" w:rsidP="00C31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992099936"/>
      <w:docPartObj>
        <w:docPartGallery w:val="Page Numbers (Bottom of Page)"/>
        <w:docPartUnique/>
      </w:docPartObj>
    </w:sdtPr>
    <w:sdtContent>
      <w:p w:rsidR="00C31F49" w:rsidRDefault="00C31F49" w:rsidP="00C31F4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31F49">
          <w:rPr>
            <w:noProof/>
            <w:rtl/>
            <w:lang w:val="ar-SA"/>
          </w:rPr>
          <w:t>1</w:t>
        </w:r>
        <w:r>
          <w:fldChar w:fldCharType="end"/>
        </w:r>
        <w:r>
          <w:rPr>
            <w:rFonts w:hint="cs"/>
            <w:rtl/>
          </w:rPr>
          <w:t xml:space="preserve">    </w:t>
        </w:r>
      </w:p>
    </w:sdtContent>
  </w:sdt>
  <w:p w:rsidR="00C31F49" w:rsidRDefault="00C31F4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367" w:rsidRDefault="00011367" w:rsidP="00C31F49">
      <w:pPr>
        <w:spacing w:after="0" w:line="240" w:lineRule="auto"/>
      </w:pPr>
      <w:r>
        <w:separator/>
      </w:r>
    </w:p>
  </w:footnote>
  <w:footnote w:type="continuationSeparator" w:id="0">
    <w:p w:rsidR="00011367" w:rsidRDefault="00011367" w:rsidP="00C31F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933"/>
    <w:rsid w:val="00011367"/>
    <w:rsid w:val="004112B3"/>
    <w:rsid w:val="00437D76"/>
    <w:rsid w:val="00450860"/>
    <w:rsid w:val="006E5933"/>
    <w:rsid w:val="00C3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50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50860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C31F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C31F49"/>
  </w:style>
  <w:style w:type="paragraph" w:styleId="a5">
    <w:name w:val="footer"/>
    <w:basedOn w:val="a"/>
    <w:link w:val="Char1"/>
    <w:uiPriority w:val="99"/>
    <w:unhideWhenUsed/>
    <w:rsid w:val="00C31F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C31F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50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50860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C31F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C31F49"/>
  </w:style>
  <w:style w:type="paragraph" w:styleId="a5">
    <w:name w:val="footer"/>
    <w:basedOn w:val="a"/>
    <w:link w:val="Char1"/>
    <w:uiPriority w:val="99"/>
    <w:unhideWhenUsed/>
    <w:rsid w:val="00C31F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C31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881"/>
    <w:rsid w:val="00C337F2"/>
    <w:rsid w:val="00E2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0C269E616D642B0B155D557D96B92FE">
    <w:name w:val="B0C269E616D642B0B155D557D96B92FE"/>
    <w:rsid w:val="00E27881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0C269E616D642B0B155D557D96B92FE">
    <w:name w:val="B0C269E616D642B0B155D557D96B92FE"/>
    <w:rsid w:val="00E27881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69DB6-482C-4CBF-A538-B90B12B8F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1130</Words>
  <Characters>6441</Characters>
  <Application>Microsoft Office Word</Application>
  <DocSecurity>0</DocSecurity>
  <Lines>53</Lines>
  <Paragraphs>15</Paragraphs>
  <ScaleCrop>false</ScaleCrop>
  <Company/>
  <LinksUpToDate>false</LinksUpToDate>
  <CharactersWithSpaces>7556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2015-03-31T17:46:00Z</dcterms:created>
  <dcterms:modified xsi:type="dcterms:W3CDTF">2015-03-31T17:55:00Z</dcterms:modified>
</cp:coreProperties>
</file>