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C4BC96" w:themeColor="background2" w:themeShade="BF"/>
  <w:body>
    <w:tbl>
      <w:tblPr>
        <w:tblStyle w:val="TableGrid"/>
        <w:tblpPr w:leftFromText="180" w:rightFromText="180" w:vertAnchor="page" w:horzAnchor="margin" w:tblpXSpec="center" w:tblpY="2530"/>
        <w:bidiVisual/>
        <w:tblW w:w="10632" w:type="dxa"/>
        <w:tblLayout w:type="fixed"/>
        <w:tblLook w:val="04A0" w:firstRow="1" w:lastRow="0" w:firstColumn="1" w:lastColumn="0" w:noHBand="0" w:noVBand="1"/>
      </w:tblPr>
      <w:tblGrid>
        <w:gridCol w:w="4678"/>
        <w:gridCol w:w="5954"/>
      </w:tblGrid>
      <w:tr w:rsidR="008C6872" w:rsidTr="001F03B4">
        <w:tc>
          <w:tcPr>
            <w:tcW w:w="10632" w:type="dxa"/>
            <w:gridSpan w:val="2"/>
            <w:vAlign w:val="center"/>
          </w:tcPr>
          <w:p w:rsidR="008C6872" w:rsidRPr="001F03B4" w:rsidRDefault="008C6872" w:rsidP="001F03B4">
            <w:pPr>
              <w:jc w:val="center"/>
              <w:rPr>
                <w:color w:val="4F6228" w:themeColor="accent3" w:themeShade="80"/>
                <w:sz w:val="28"/>
                <w:szCs w:val="28"/>
                <w:rtl/>
              </w:rPr>
            </w:pPr>
            <w:r w:rsidRPr="001F03B4">
              <w:rPr>
                <w:rFonts w:ascii="Times New Roman" w:hAnsi="Times New Roman" w:cs="Times New Roman"/>
                <w:color w:val="4F6228" w:themeColor="accent3" w:themeShade="80"/>
                <w:sz w:val="36"/>
                <w:szCs w:val="36"/>
              </w:rPr>
              <w:t>Among the most common errors are:</w:t>
            </w:r>
          </w:p>
          <w:p w:rsidR="008C6872" w:rsidRDefault="008C6872" w:rsidP="001F03B4">
            <w:pPr>
              <w:jc w:val="center"/>
              <w:rPr>
                <w:rFonts w:hint="cs"/>
                <w:color w:val="FF0000"/>
                <w:sz w:val="28"/>
                <w:szCs w:val="28"/>
                <w:rtl/>
              </w:rPr>
            </w:pPr>
          </w:p>
          <w:p w:rsidR="00CA040C" w:rsidRPr="00CA040C" w:rsidRDefault="00CA040C" w:rsidP="001F03B4">
            <w:pPr>
              <w:jc w:val="center"/>
              <w:rPr>
                <w:color w:val="FF0000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color w:val="FF0000"/>
                <w:sz w:val="36"/>
                <w:szCs w:val="36"/>
                <w:rtl/>
              </w:rPr>
              <w:t>من</w:t>
            </w:r>
            <w:r>
              <w:rPr>
                <w:rFonts w:ascii="Times New Roman" w:hAnsi="Times New Roman" w:cs="Times New Roman"/>
                <w:color w:val="FF0000"/>
                <w:sz w:val="36"/>
                <w:szCs w:val="36"/>
              </w:rPr>
              <w:t xml:space="preserve"> </w:t>
            </w:r>
            <w:r>
              <w:rPr>
                <w:rFonts w:ascii="Times New Roman" w:hAnsi="Times New Roman" w:cs="Times New Roman"/>
                <w:color w:val="FF0000"/>
                <w:sz w:val="36"/>
                <w:szCs w:val="36"/>
                <w:rtl/>
              </w:rPr>
              <w:t>بين</w:t>
            </w:r>
            <w:r>
              <w:rPr>
                <w:rFonts w:ascii="Times New Roman" w:hAnsi="Times New Roman" w:cs="Times New Roman"/>
                <w:color w:val="FF0000"/>
                <w:sz w:val="36"/>
                <w:szCs w:val="36"/>
              </w:rPr>
              <w:t xml:space="preserve"> </w:t>
            </w:r>
            <w:r>
              <w:rPr>
                <w:rFonts w:ascii="Times New Roman" w:hAnsi="Times New Roman" w:cs="Times New Roman"/>
                <w:color w:val="FF0000"/>
                <w:sz w:val="36"/>
                <w:szCs w:val="36"/>
                <w:rtl/>
              </w:rPr>
              <w:t>الأخطاء</w:t>
            </w:r>
            <w:r>
              <w:rPr>
                <w:rFonts w:ascii="Times New Roman" w:hAnsi="Times New Roman" w:cs="Times New Roman"/>
                <w:color w:val="FF0000"/>
                <w:sz w:val="36"/>
                <w:szCs w:val="36"/>
              </w:rPr>
              <w:t xml:space="preserve"> </w:t>
            </w:r>
            <w:r>
              <w:rPr>
                <w:rFonts w:ascii="Times New Roman" w:hAnsi="Times New Roman" w:cs="Times New Roman"/>
                <w:color w:val="FF0000"/>
                <w:sz w:val="36"/>
                <w:szCs w:val="36"/>
                <w:rtl/>
              </w:rPr>
              <w:t>الأكثر</w:t>
            </w:r>
            <w:r>
              <w:rPr>
                <w:rFonts w:ascii="Times New Roman" w:hAnsi="Times New Roman" w:cs="Times New Roman"/>
                <w:color w:val="FF0000"/>
                <w:sz w:val="36"/>
                <w:szCs w:val="36"/>
              </w:rPr>
              <w:t xml:space="preserve"> </w:t>
            </w:r>
            <w:r>
              <w:rPr>
                <w:rFonts w:ascii="Times New Roman" w:hAnsi="Times New Roman" w:cs="Times New Roman"/>
                <w:color w:val="FF0000"/>
                <w:sz w:val="36"/>
                <w:szCs w:val="36"/>
                <w:rtl/>
              </w:rPr>
              <w:t>شيوعا</w:t>
            </w:r>
            <w:r>
              <w:rPr>
                <w:rFonts w:ascii="Times New Roman" w:hAnsi="Times New Roman" w:cs="Times New Roman"/>
                <w:color w:val="FF0000"/>
                <w:sz w:val="36"/>
                <w:szCs w:val="36"/>
              </w:rPr>
              <w:t xml:space="preserve"> </w:t>
            </w:r>
            <w:r>
              <w:rPr>
                <w:rFonts w:ascii="Times New Roman" w:hAnsi="Times New Roman" w:cs="Times New Roman"/>
                <w:color w:val="FF0000"/>
                <w:sz w:val="36"/>
                <w:szCs w:val="36"/>
                <w:rtl/>
              </w:rPr>
              <w:t>هي</w:t>
            </w:r>
            <w:r>
              <w:rPr>
                <w:rFonts w:ascii="Times New Roman" w:hAnsi="Times New Roman" w:cs="Times New Roman"/>
                <w:color w:val="FF0000"/>
                <w:sz w:val="36"/>
                <w:szCs w:val="36"/>
              </w:rPr>
              <w:t>:</w:t>
            </w:r>
          </w:p>
          <w:p w:rsidR="00CA040C" w:rsidRPr="008C6872" w:rsidRDefault="00CA040C" w:rsidP="001F03B4">
            <w:pPr>
              <w:jc w:val="center"/>
              <w:rPr>
                <w:color w:val="FF0000"/>
                <w:sz w:val="28"/>
                <w:szCs w:val="28"/>
                <w:rtl/>
              </w:rPr>
            </w:pPr>
          </w:p>
        </w:tc>
      </w:tr>
      <w:tr w:rsidR="00615DBE" w:rsidTr="001F03B4">
        <w:tc>
          <w:tcPr>
            <w:tcW w:w="4678" w:type="dxa"/>
            <w:vAlign w:val="center"/>
          </w:tcPr>
          <w:p w:rsidR="00615DBE" w:rsidRPr="001F03B4" w:rsidRDefault="00CA040C" w:rsidP="001F03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36"/>
                <w:szCs w:val="36"/>
                <w:rtl/>
              </w:rPr>
            </w:pPr>
            <w:r w:rsidRPr="001F03B4">
              <w:rPr>
                <w:rFonts w:ascii="Times New Roman,Bold" w:cs="Times New Roman,Bold" w:hint="cs"/>
                <w:sz w:val="36"/>
                <w:szCs w:val="36"/>
                <w:rtl/>
              </w:rPr>
              <w:t>إهمال</w:t>
            </w:r>
            <w:r w:rsidRPr="001F03B4">
              <w:rPr>
                <w:rFonts w:ascii="Times New Roman,Bold" w:cs="Times New Roman,Bold"/>
                <w:sz w:val="36"/>
                <w:szCs w:val="36"/>
              </w:rPr>
              <w:t xml:space="preserve"> </w:t>
            </w:r>
            <w:r w:rsidRPr="001F03B4">
              <w:rPr>
                <w:rFonts w:ascii="Times New Roman,Bold" w:cs="Times New Roman,Bold" w:hint="cs"/>
                <w:sz w:val="36"/>
                <w:szCs w:val="36"/>
                <w:rtl/>
              </w:rPr>
              <w:t>الكلمات</w:t>
            </w:r>
            <w:r w:rsidRPr="001F03B4">
              <w:rPr>
                <w:rFonts w:ascii="Times New Roman,Bold" w:cs="Times New Roman,Bold"/>
                <w:sz w:val="36"/>
                <w:szCs w:val="36"/>
              </w:rPr>
              <w:t xml:space="preserve"> </w:t>
            </w:r>
            <w:r w:rsidR="001F03B4" w:rsidRPr="001F03B4">
              <w:rPr>
                <w:rFonts w:ascii="Times New Roman,Bold" w:cs="Times New Roman,Bold" w:hint="cs"/>
                <w:sz w:val="36"/>
                <w:szCs w:val="36"/>
                <w:rtl/>
              </w:rPr>
              <w:t>النحوية</w:t>
            </w:r>
          </w:p>
        </w:tc>
        <w:tc>
          <w:tcPr>
            <w:tcW w:w="5954" w:type="dxa"/>
          </w:tcPr>
          <w:p w:rsidR="00615DBE" w:rsidRPr="001F03B4" w:rsidRDefault="008C6872" w:rsidP="001F03B4">
            <w:pPr>
              <w:jc w:val="right"/>
              <w:rPr>
                <w:color w:val="548DD4" w:themeColor="text2" w:themeTint="99"/>
                <w:sz w:val="28"/>
                <w:szCs w:val="28"/>
                <w:rtl/>
              </w:rPr>
            </w:pPr>
            <w:r w:rsidRPr="001F03B4"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  <w:t>Omitting grammatical morphemes</w:t>
            </w:r>
          </w:p>
        </w:tc>
      </w:tr>
      <w:tr w:rsidR="00615DBE" w:rsidTr="001F03B4">
        <w:tc>
          <w:tcPr>
            <w:tcW w:w="4678" w:type="dxa"/>
            <w:vAlign w:val="center"/>
          </w:tcPr>
          <w:p w:rsidR="00615DBE" w:rsidRPr="001F03B4" w:rsidRDefault="00CA040C" w:rsidP="001F03B4">
            <w:pPr>
              <w:rPr>
                <w:sz w:val="36"/>
                <w:szCs w:val="36"/>
                <w:rtl/>
              </w:rPr>
            </w:pPr>
            <w:r w:rsidRPr="001F03B4">
              <w:rPr>
                <w:rFonts w:ascii="Times New Roman,Bold" w:cs="Times New Roman,Bold" w:hint="cs"/>
                <w:sz w:val="36"/>
                <w:szCs w:val="36"/>
                <w:rtl/>
              </w:rPr>
              <w:t>العلامات</w:t>
            </w:r>
            <w:r w:rsidRPr="001F03B4">
              <w:rPr>
                <w:rFonts w:ascii="Times New Roman,Bold" w:cs="Times New Roman,Bold"/>
                <w:sz w:val="36"/>
                <w:szCs w:val="36"/>
              </w:rPr>
              <w:t xml:space="preserve"> </w:t>
            </w:r>
            <w:r w:rsidRPr="001F03B4">
              <w:rPr>
                <w:rFonts w:ascii="Times New Roman,Bold" w:cs="Times New Roman,Bold" w:hint="cs"/>
                <w:sz w:val="36"/>
                <w:szCs w:val="36"/>
                <w:rtl/>
              </w:rPr>
              <w:t>المزدوجة</w:t>
            </w:r>
          </w:p>
        </w:tc>
        <w:tc>
          <w:tcPr>
            <w:tcW w:w="5954" w:type="dxa"/>
          </w:tcPr>
          <w:p w:rsidR="00E872B5" w:rsidRPr="001F03B4" w:rsidRDefault="00C47E44" w:rsidP="001F03B4">
            <w:pPr>
              <w:jc w:val="right"/>
              <w:rPr>
                <w:color w:val="548DD4" w:themeColor="text2" w:themeTint="99"/>
                <w:sz w:val="28"/>
                <w:szCs w:val="28"/>
                <w:rtl/>
              </w:rPr>
            </w:pPr>
            <w:r w:rsidRPr="001F03B4"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  <w:t>Double marking</w:t>
            </w:r>
          </w:p>
        </w:tc>
      </w:tr>
      <w:tr w:rsidR="00615DBE" w:rsidTr="001F03B4">
        <w:tc>
          <w:tcPr>
            <w:tcW w:w="4678" w:type="dxa"/>
            <w:vAlign w:val="center"/>
          </w:tcPr>
          <w:p w:rsidR="00615DBE" w:rsidRPr="001F03B4" w:rsidRDefault="00CA040C" w:rsidP="001F03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36"/>
                <w:szCs w:val="36"/>
                <w:rtl/>
              </w:rPr>
            </w:pPr>
            <w:r w:rsidRPr="001F03B4">
              <w:rPr>
                <w:rFonts w:ascii="Times New Roman,Bold" w:cs="Times New Roman,Bold" w:hint="cs"/>
                <w:sz w:val="36"/>
                <w:szCs w:val="36"/>
                <w:rtl/>
              </w:rPr>
              <w:t>قواعد</w:t>
            </w:r>
            <w:r w:rsidRPr="001F03B4">
              <w:rPr>
                <w:rFonts w:ascii="Times New Roman,Bold" w:cs="Times New Roman,Bold"/>
                <w:sz w:val="36"/>
                <w:szCs w:val="36"/>
              </w:rPr>
              <w:t xml:space="preserve"> </w:t>
            </w:r>
            <w:r w:rsidRPr="001F03B4">
              <w:rPr>
                <w:rFonts w:ascii="Times New Roman,Bold" w:cs="Times New Roman,Bold" w:hint="cs"/>
                <w:sz w:val="36"/>
                <w:szCs w:val="36"/>
                <w:rtl/>
              </w:rPr>
              <w:t>الأنتظام</w:t>
            </w:r>
          </w:p>
        </w:tc>
        <w:tc>
          <w:tcPr>
            <w:tcW w:w="5954" w:type="dxa"/>
          </w:tcPr>
          <w:p w:rsidR="00E872B5" w:rsidRPr="001F03B4" w:rsidRDefault="008C6872" w:rsidP="001F03B4">
            <w:pPr>
              <w:jc w:val="right"/>
              <w:rPr>
                <w:color w:val="548DD4" w:themeColor="text2" w:themeTint="99"/>
                <w:sz w:val="28"/>
                <w:szCs w:val="28"/>
                <w:rtl/>
              </w:rPr>
            </w:pPr>
            <w:r w:rsidRPr="001F03B4"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  <w:t>Regularizing rules</w:t>
            </w:r>
          </w:p>
        </w:tc>
      </w:tr>
      <w:tr w:rsidR="00615DBE" w:rsidTr="001F03B4">
        <w:tc>
          <w:tcPr>
            <w:tcW w:w="4678" w:type="dxa"/>
            <w:vAlign w:val="center"/>
          </w:tcPr>
          <w:p w:rsidR="00615DBE" w:rsidRPr="001F03B4" w:rsidRDefault="008C6872" w:rsidP="001F03B4">
            <w:pPr>
              <w:autoSpaceDE w:val="0"/>
              <w:autoSpaceDN w:val="0"/>
              <w:adjustRightInd w:val="0"/>
              <w:rPr>
                <w:rFonts w:ascii="Times New Roman" w:hAnsi="Times New Roman" w:cs="Times New Roman" w:hint="cs"/>
                <w:sz w:val="36"/>
                <w:szCs w:val="36"/>
                <w:rtl/>
              </w:rPr>
            </w:pPr>
            <w:r w:rsidRPr="001F03B4">
              <w:rPr>
                <w:rFonts w:ascii="Times New Roman" w:hAnsi="Times New Roman" w:cs="Times New Roman"/>
                <w:sz w:val="36"/>
                <w:szCs w:val="36"/>
                <w:rtl/>
              </w:rPr>
              <w:t>استخدام</w:t>
            </w:r>
            <w:r w:rsidRPr="001F03B4"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r w:rsidRPr="001F03B4">
              <w:rPr>
                <w:rFonts w:ascii="Times New Roman" w:hAnsi="Times New Roman" w:cs="Times New Roman"/>
                <w:sz w:val="36"/>
                <w:szCs w:val="36"/>
                <w:rtl/>
              </w:rPr>
              <w:t>اثنين</w:t>
            </w:r>
            <w:r w:rsidRPr="001F03B4"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r w:rsidRPr="001F03B4">
              <w:rPr>
                <w:rFonts w:ascii="Times New Roman" w:hAnsi="Times New Roman" w:cs="Times New Roman"/>
                <w:sz w:val="36"/>
                <w:szCs w:val="36"/>
                <w:rtl/>
              </w:rPr>
              <w:t>أو</w:t>
            </w:r>
            <w:r w:rsidRPr="001F03B4"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r w:rsidRPr="001F03B4">
              <w:rPr>
                <w:rFonts w:ascii="Times New Roman" w:hAnsi="Times New Roman" w:cs="Times New Roman"/>
                <w:sz w:val="36"/>
                <w:szCs w:val="36"/>
                <w:rtl/>
              </w:rPr>
              <w:t>أكثر</w:t>
            </w:r>
            <w:r w:rsidRPr="001F03B4"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r w:rsidRPr="001F03B4">
              <w:rPr>
                <w:rFonts w:ascii="Times New Roman" w:hAnsi="Times New Roman" w:cs="Times New Roman"/>
                <w:sz w:val="36"/>
                <w:szCs w:val="36"/>
                <w:rtl/>
              </w:rPr>
              <w:t>من</w:t>
            </w:r>
            <w:r w:rsidRPr="001F03B4"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r w:rsidRPr="001F03B4">
              <w:rPr>
                <w:rFonts w:ascii="Times New Roman" w:hAnsi="Times New Roman" w:cs="Times New Roman"/>
                <w:sz w:val="36"/>
                <w:szCs w:val="36"/>
                <w:rtl/>
              </w:rPr>
              <w:t>الأشكال</w:t>
            </w:r>
            <w:r w:rsidRPr="001F03B4"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r w:rsidRPr="001F03B4">
              <w:rPr>
                <w:rFonts w:ascii="Times New Roman" w:hAnsi="Times New Roman" w:cs="Times New Roman"/>
                <w:sz w:val="36"/>
                <w:szCs w:val="36"/>
                <w:rtl/>
              </w:rPr>
              <w:t>العشوائية</w:t>
            </w:r>
            <w:r w:rsidRPr="001F03B4"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r w:rsidRPr="001F03B4">
              <w:rPr>
                <w:rFonts w:ascii="Times New Roman" w:hAnsi="Times New Roman" w:cs="Times New Roman"/>
                <w:sz w:val="36"/>
                <w:szCs w:val="36"/>
                <w:rtl/>
              </w:rPr>
              <w:t>بالتناوب</w:t>
            </w:r>
          </w:p>
        </w:tc>
        <w:tc>
          <w:tcPr>
            <w:tcW w:w="5954" w:type="dxa"/>
          </w:tcPr>
          <w:p w:rsidR="00E872B5" w:rsidRPr="001F03B4" w:rsidRDefault="008C6872" w:rsidP="001F03B4">
            <w:pPr>
              <w:jc w:val="right"/>
              <w:rPr>
                <w:color w:val="548DD4" w:themeColor="text2" w:themeTint="99"/>
                <w:sz w:val="28"/>
                <w:szCs w:val="28"/>
                <w:rtl/>
              </w:rPr>
            </w:pPr>
            <w:r w:rsidRPr="001F03B4"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  <w:t>Using two or more forms in random alternation</w:t>
            </w:r>
          </w:p>
        </w:tc>
      </w:tr>
      <w:tr w:rsidR="00615DBE" w:rsidTr="001F03B4">
        <w:tc>
          <w:tcPr>
            <w:tcW w:w="4678" w:type="dxa"/>
            <w:vAlign w:val="center"/>
          </w:tcPr>
          <w:p w:rsidR="00615DBE" w:rsidRPr="001F03B4" w:rsidRDefault="008C6872" w:rsidP="001F03B4">
            <w:pPr>
              <w:rPr>
                <w:sz w:val="36"/>
                <w:szCs w:val="36"/>
              </w:rPr>
            </w:pPr>
            <w:r w:rsidRPr="001F03B4">
              <w:rPr>
                <w:rFonts w:hint="cs"/>
                <w:sz w:val="36"/>
                <w:szCs w:val="36"/>
                <w:rtl/>
              </w:rPr>
              <w:t xml:space="preserve">بنود </w:t>
            </w:r>
            <w:r w:rsidRPr="001F03B4">
              <w:rPr>
                <w:rFonts w:ascii="Times New Roman" w:hAnsi="Times New Roman" w:cs="Times New Roman"/>
                <w:sz w:val="36"/>
                <w:szCs w:val="36"/>
              </w:rPr>
              <w:t>misordering</w:t>
            </w:r>
          </w:p>
        </w:tc>
        <w:tc>
          <w:tcPr>
            <w:tcW w:w="5954" w:type="dxa"/>
          </w:tcPr>
          <w:p w:rsidR="00E872B5" w:rsidRPr="001F03B4" w:rsidRDefault="008C6872" w:rsidP="001F03B4">
            <w:pPr>
              <w:jc w:val="right"/>
              <w:rPr>
                <w:color w:val="548DD4" w:themeColor="text2" w:themeTint="99"/>
                <w:sz w:val="28"/>
                <w:szCs w:val="28"/>
                <w:rtl/>
              </w:rPr>
            </w:pPr>
            <w:r w:rsidRPr="001F03B4"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  <w:t>Misordering items</w:t>
            </w:r>
          </w:p>
        </w:tc>
      </w:tr>
    </w:tbl>
    <w:p w:rsidR="000E214E" w:rsidRPr="000E214E" w:rsidRDefault="000E214E" w:rsidP="000E214E">
      <w:pPr>
        <w:rPr>
          <w:i/>
          <w:iCs/>
          <w:u w:val="single"/>
          <w:rtl/>
        </w:rPr>
      </w:pPr>
      <w:r w:rsidRPr="000E214E">
        <w:rPr>
          <w:rFonts w:hint="cs"/>
          <w:i/>
          <w:iCs/>
          <w:u w:val="single"/>
          <w:rtl/>
        </w:rPr>
        <w:t>المحاضرة الثالثة :</w:t>
      </w:r>
    </w:p>
    <w:p w:rsidR="00C47E44" w:rsidRDefault="00C47E44">
      <w:pPr>
        <w:rPr>
          <w:rtl/>
        </w:rPr>
      </w:pPr>
    </w:p>
    <w:p w:rsidR="00C47E44" w:rsidRDefault="00C47E44">
      <w:pPr>
        <w:rPr>
          <w:rFonts w:hint="cs"/>
          <w:rtl/>
        </w:rPr>
      </w:pPr>
    </w:p>
    <w:p w:rsidR="000E214E" w:rsidRPr="001F03B4" w:rsidRDefault="000E214E" w:rsidP="000E214E">
      <w:pPr>
        <w:rPr>
          <w:i/>
          <w:iCs/>
          <w:u w:val="single"/>
          <w:rtl/>
        </w:rPr>
      </w:pPr>
      <w:r w:rsidRPr="001F03B4">
        <w:rPr>
          <w:rFonts w:hint="cs"/>
          <w:i/>
          <w:iCs/>
          <w:u w:val="single"/>
          <w:rtl/>
        </w:rPr>
        <w:t>** ملاحظة / الدكتور لم يركز على هذه النقاط .. ولكن على أقل تقدير تكونون ملمين فيها ....</w:t>
      </w:r>
    </w:p>
    <w:p w:rsidR="000E214E" w:rsidRDefault="000E214E">
      <w:pPr>
        <w:rPr>
          <w:rtl/>
        </w:rPr>
      </w:pPr>
    </w:p>
    <w:p w:rsidR="00487494" w:rsidRDefault="00487494">
      <w:pPr>
        <w:rPr>
          <w:rtl/>
        </w:rPr>
      </w:pPr>
    </w:p>
    <w:tbl>
      <w:tblPr>
        <w:tblStyle w:val="TableGrid"/>
        <w:tblpPr w:leftFromText="180" w:rightFromText="180" w:vertAnchor="text" w:horzAnchor="margin" w:tblpXSpec="center" w:tblpY="46"/>
        <w:bidiVisual/>
        <w:tblW w:w="10632" w:type="dxa"/>
        <w:tblLook w:val="04A0" w:firstRow="1" w:lastRow="0" w:firstColumn="1" w:lastColumn="0" w:noHBand="0" w:noVBand="1"/>
      </w:tblPr>
      <w:tblGrid>
        <w:gridCol w:w="5345"/>
        <w:gridCol w:w="5287"/>
      </w:tblGrid>
      <w:tr w:rsidR="00FA5FA6" w:rsidTr="00FA5FA6">
        <w:tc>
          <w:tcPr>
            <w:tcW w:w="5345" w:type="dxa"/>
            <w:vAlign w:val="center"/>
          </w:tcPr>
          <w:p w:rsidR="00FA5FA6" w:rsidRDefault="00FA5FA6" w:rsidP="00FA5FA6">
            <w:pPr>
              <w:rPr>
                <w:rtl/>
              </w:rPr>
            </w:pPr>
          </w:p>
          <w:p w:rsidR="00FA5FA6" w:rsidRPr="001F03B4" w:rsidRDefault="00FA5FA6" w:rsidP="00FA5FA6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</w:pPr>
            <w:r w:rsidRPr="001F03B4"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  <w:t xml:space="preserve">Error analysis studies claim that the majority of learner’s errors were </w:t>
            </w:r>
            <w:r w:rsidRPr="001F03B4">
              <w:rPr>
                <w:rFonts w:ascii="Times New Roman" w:hAnsi="Times New Roman" w:cs="Times New Roman"/>
                <w:color w:val="C00000"/>
                <w:sz w:val="36"/>
                <w:szCs w:val="36"/>
                <w:u w:val="single"/>
              </w:rPr>
              <w:t>intra lingual</w:t>
            </w:r>
          </w:p>
          <w:p w:rsidR="00FA5FA6" w:rsidRDefault="00FA5FA6" w:rsidP="00FA5FA6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color w:val="000000"/>
                <w:sz w:val="36"/>
                <w:szCs w:val="36"/>
              </w:rPr>
              <w:t xml:space="preserve">(caused by the structure of L2) </w:t>
            </w:r>
          </w:p>
          <w:p w:rsidR="00FA5FA6" w:rsidRDefault="00FA5FA6" w:rsidP="00FA5FA6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</w:pPr>
          </w:p>
          <w:p w:rsidR="00FA5FA6" w:rsidRPr="001F03B4" w:rsidRDefault="00FA5FA6" w:rsidP="00FA5FA6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color w:val="0000CD"/>
                <w:sz w:val="36"/>
                <w:szCs w:val="36"/>
              </w:rPr>
            </w:pPr>
            <w:r w:rsidRPr="001F03B4"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  <w:t>rather than</w:t>
            </w:r>
            <w:r>
              <w:rPr>
                <w:rFonts w:ascii="Times New Roman" w:hAnsi="Times New Roman" w:cs="Times New Roman"/>
                <w:color w:val="000000"/>
                <w:sz w:val="36"/>
                <w:szCs w:val="36"/>
              </w:rPr>
              <w:t xml:space="preserve"> </w:t>
            </w:r>
            <w:r w:rsidRPr="001F03B4">
              <w:rPr>
                <w:rFonts w:ascii="Times New Roman" w:hAnsi="Times New Roman" w:cs="Times New Roman"/>
                <w:color w:val="C00000"/>
                <w:sz w:val="36"/>
                <w:szCs w:val="36"/>
                <w:u w:val="single"/>
              </w:rPr>
              <w:t>intra lingual</w:t>
            </w:r>
          </w:p>
          <w:p w:rsidR="00FA5FA6" w:rsidRDefault="00FA5FA6" w:rsidP="00FA5FA6">
            <w:pPr>
              <w:jc w:val="right"/>
              <w:rPr>
                <w:rtl/>
              </w:rPr>
            </w:pPr>
            <w:r>
              <w:rPr>
                <w:rFonts w:ascii="Times New Roman" w:hAnsi="Times New Roman" w:cs="Times New Roman"/>
                <w:color w:val="000000"/>
                <w:sz w:val="36"/>
                <w:szCs w:val="36"/>
              </w:rPr>
              <w:t>(Caused by L1 transfer)</w:t>
            </w:r>
          </w:p>
          <w:p w:rsidR="00FA5FA6" w:rsidRDefault="00FA5FA6" w:rsidP="00FA5FA6">
            <w:pPr>
              <w:rPr>
                <w:rFonts w:hint="cs"/>
                <w:rtl/>
              </w:rPr>
            </w:pPr>
          </w:p>
        </w:tc>
        <w:tc>
          <w:tcPr>
            <w:tcW w:w="5287" w:type="dxa"/>
            <w:vMerge w:val="restart"/>
            <w:vAlign w:val="center"/>
          </w:tcPr>
          <w:p w:rsidR="00FA5FA6" w:rsidRDefault="00FA5FA6" w:rsidP="00FA5FA6">
            <w:pPr>
              <w:jc w:val="center"/>
              <w:rPr>
                <w:rtl/>
              </w:rPr>
            </w:pPr>
          </w:p>
          <w:p w:rsidR="00FA5FA6" w:rsidRPr="00FA5FA6" w:rsidRDefault="00FA5FA6" w:rsidP="00FA5FA6">
            <w:pPr>
              <w:jc w:val="center"/>
              <w:rPr>
                <w:b/>
                <w:bCs/>
                <w:i/>
                <w:iCs/>
                <w:rtl/>
              </w:rPr>
            </w:pPr>
            <w:r w:rsidRPr="00FA5FA6">
              <w:rPr>
                <w:rFonts w:ascii="Times New Roman" w:hAnsi="Times New Roman" w:cs="Times New Roman"/>
                <w:b/>
                <w:bCs/>
                <w:i/>
                <w:iCs/>
                <w:color w:val="008100"/>
                <w:sz w:val="36"/>
                <w:szCs w:val="36"/>
              </w:rPr>
              <w:t>Findings of Error Analysis Studies</w:t>
            </w:r>
          </w:p>
          <w:p w:rsidR="00FA5FA6" w:rsidRPr="00FA5FA6" w:rsidRDefault="00FA5FA6" w:rsidP="00FA5FA6">
            <w:pPr>
              <w:jc w:val="center"/>
              <w:rPr>
                <w:b/>
                <w:bCs/>
                <w:i/>
                <w:iCs/>
                <w:rtl/>
              </w:rPr>
            </w:pPr>
          </w:p>
          <w:p w:rsidR="00FA5FA6" w:rsidRPr="00FA5FA6" w:rsidRDefault="00FA5FA6" w:rsidP="00FA5FA6">
            <w:pPr>
              <w:jc w:val="center"/>
              <w:rPr>
                <w:b/>
                <w:bCs/>
                <w:i/>
                <w:iCs/>
                <w:rtl/>
              </w:rPr>
            </w:pPr>
          </w:p>
          <w:p w:rsidR="00FA5FA6" w:rsidRPr="00FA5FA6" w:rsidRDefault="00FA5FA6" w:rsidP="00FA5FA6">
            <w:pPr>
              <w:jc w:val="center"/>
              <w:rPr>
                <w:b/>
                <w:bCs/>
                <w:i/>
                <w:iCs/>
                <w:rtl/>
              </w:rPr>
            </w:pPr>
          </w:p>
          <w:p w:rsidR="00FA5FA6" w:rsidRPr="00FA5FA6" w:rsidRDefault="00FA5FA6" w:rsidP="00FA5FA6">
            <w:pPr>
              <w:jc w:val="center"/>
              <w:rPr>
                <w:b/>
                <w:bCs/>
                <w:i/>
                <w:iCs/>
                <w:rtl/>
              </w:rPr>
            </w:pPr>
          </w:p>
          <w:p w:rsidR="00FA5FA6" w:rsidRPr="00FA5FA6" w:rsidRDefault="00FA5FA6" w:rsidP="00FA5FA6">
            <w:pPr>
              <w:jc w:val="center"/>
              <w:rPr>
                <w:b/>
                <w:bCs/>
                <w:i/>
                <w:iCs/>
                <w:rtl/>
              </w:rPr>
            </w:pPr>
          </w:p>
          <w:p w:rsidR="00FA5FA6" w:rsidRPr="00FA5FA6" w:rsidRDefault="00FA5FA6" w:rsidP="00FA5FA6">
            <w:pPr>
              <w:jc w:val="center"/>
              <w:rPr>
                <w:b/>
                <w:bCs/>
                <w:i/>
                <w:iCs/>
                <w:rtl/>
              </w:rPr>
            </w:pPr>
          </w:p>
          <w:p w:rsidR="00FA5FA6" w:rsidRPr="00FA5FA6" w:rsidRDefault="00FA5FA6" w:rsidP="00FA5FA6">
            <w:pPr>
              <w:jc w:val="center"/>
              <w:rPr>
                <w:b/>
                <w:bCs/>
                <w:i/>
                <w:iCs/>
                <w:rtl/>
              </w:rPr>
            </w:pPr>
            <w:r w:rsidRPr="00FA5FA6">
              <w:rPr>
                <w:rFonts w:ascii="Times New Roman,Bold" w:cs="Times New Roman,Bold" w:hint="cs"/>
                <w:b/>
                <w:bCs/>
                <w:i/>
                <w:iCs/>
                <w:color w:val="FF0000"/>
                <w:sz w:val="36"/>
                <w:szCs w:val="36"/>
                <w:rtl/>
              </w:rPr>
              <w:t>نتائج</w:t>
            </w:r>
            <w:r w:rsidRPr="00FA5FA6">
              <w:rPr>
                <w:rFonts w:ascii="Times New Roman,Bold" w:cs="Times New Roman,Bold"/>
                <w:b/>
                <w:bCs/>
                <w:i/>
                <w:iCs/>
                <w:color w:val="FF0000"/>
                <w:sz w:val="36"/>
                <w:szCs w:val="36"/>
              </w:rPr>
              <w:t xml:space="preserve"> </w:t>
            </w:r>
            <w:r w:rsidRPr="00FA5FA6">
              <w:rPr>
                <w:rFonts w:ascii="Times New Roman,Bold" w:cs="Times New Roman,Bold" w:hint="cs"/>
                <w:b/>
                <w:bCs/>
                <w:i/>
                <w:iCs/>
                <w:color w:val="FF0000"/>
                <w:sz w:val="36"/>
                <w:szCs w:val="36"/>
                <w:rtl/>
              </w:rPr>
              <w:t>دراسات</w:t>
            </w:r>
            <w:r w:rsidRPr="00FA5FA6">
              <w:rPr>
                <w:rFonts w:ascii="Times New Roman,Bold" w:cs="Times New Roman,Bold"/>
                <w:b/>
                <w:bCs/>
                <w:i/>
                <w:iCs/>
                <w:color w:val="FF0000"/>
                <w:sz w:val="36"/>
                <w:szCs w:val="36"/>
              </w:rPr>
              <w:t xml:space="preserve"> </w:t>
            </w:r>
            <w:r w:rsidRPr="00FA5FA6">
              <w:rPr>
                <w:rFonts w:ascii="Times New Roman,Bold" w:cs="Times New Roman,Bold" w:hint="cs"/>
                <w:b/>
                <w:bCs/>
                <w:i/>
                <w:iCs/>
                <w:color w:val="FF0000"/>
                <w:sz w:val="36"/>
                <w:szCs w:val="36"/>
                <w:rtl/>
              </w:rPr>
              <w:t>تحليل</w:t>
            </w:r>
            <w:r w:rsidRPr="00FA5FA6">
              <w:rPr>
                <w:rFonts w:ascii="Times New Roman,Bold" w:cs="Times New Roman,Bold"/>
                <w:b/>
                <w:bCs/>
                <w:i/>
                <w:iCs/>
                <w:color w:val="FF0000"/>
                <w:sz w:val="36"/>
                <w:szCs w:val="36"/>
              </w:rPr>
              <w:t xml:space="preserve"> </w:t>
            </w:r>
            <w:r w:rsidRPr="00FA5FA6">
              <w:rPr>
                <w:rFonts w:ascii="Times New Roman,Bold" w:cs="Times New Roman,Bold" w:hint="cs"/>
                <w:b/>
                <w:bCs/>
                <w:i/>
                <w:iCs/>
                <w:color w:val="FF0000"/>
                <w:sz w:val="36"/>
                <w:szCs w:val="36"/>
                <w:rtl/>
              </w:rPr>
              <w:t>الأخطاء</w:t>
            </w:r>
          </w:p>
          <w:p w:rsidR="00FA5FA6" w:rsidRPr="001F03B4" w:rsidRDefault="00FA5FA6" w:rsidP="00FA5FA6">
            <w:pPr>
              <w:jc w:val="center"/>
              <w:rPr>
                <w:i/>
                <w:iCs/>
                <w:rtl/>
              </w:rPr>
            </w:pPr>
          </w:p>
          <w:p w:rsidR="00FA5FA6" w:rsidRDefault="00FA5FA6" w:rsidP="00FA5FA6">
            <w:pPr>
              <w:jc w:val="center"/>
              <w:rPr>
                <w:rtl/>
              </w:rPr>
            </w:pPr>
          </w:p>
          <w:p w:rsidR="00FA5FA6" w:rsidRDefault="00FA5FA6" w:rsidP="00FA5FA6">
            <w:pPr>
              <w:jc w:val="center"/>
              <w:rPr>
                <w:rtl/>
              </w:rPr>
            </w:pPr>
          </w:p>
        </w:tc>
      </w:tr>
      <w:tr w:rsidR="00FA5FA6" w:rsidTr="00FA5FA6">
        <w:tc>
          <w:tcPr>
            <w:tcW w:w="5345" w:type="dxa"/>
            <w:vAlign w:val="center"/>
          </w:tcPr>
          <w:p w:rsidR="00FA5FA6" w:rsidRPr="00FA5FA6" w:rsidRDefault="00FA5FA6" w:rsidP="00FA5F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36"/>
                <w:szCs w:val="36"/>
                <w:rtl/>
              </w:rPr>
            </w:pPr>
            <w:r w:rsidRPr="00FA5FA6">
              <w:rPr>
                <w:rFonts w:ascii="Times New Roman" w:hAnsi="Times New Roman" w:cs="Times New Roman"/>
                <w:sz w:val="36"/>
                <w:szCs w:val="36"/>
                <w:rtl/>
              </w:rPr>
              <w:t>دراسات</w:t>
            </w:r>
            <w:r w:rsidRPr="00FA5FA6"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r w:rsidRPr="00FA5FA6">
              <w:rPr>
                <w:rFonts w:ascii="Times New Roman" w:hAnsi="Times New Roman" w:cs="Times New Roman"/>
                <w:sz w:val="36"/>
                <w:szCs w:val="36"/>
                <w:rtl/>
              </w:rPr>
              <w:t>تحليل</w:t>
            </w:r>
            <w:r w:rsidRPr="00FA5FA6"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r w:rsidRPr="00FA5FA6">
              <w:rPr>
                <w:rFonts w:ascii="Times New Roman" w:hAnsi="Times New Roman" w:cs="Times New Roman"/>
                <w:sz w:val="36"/>
                <w:szCs w:val="36"/>
                <w:rtl/>
              </w:rPr>
              <w:t>الخطأ</w:t>
            </w:r>
            <w:r w:rsidRPr="00FA5FA6"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r w:rsidRPr="00FA5FA6">
              <w:rPr>
                <w:rFonts w:ascii="Times New Roman" w:hAnsi="Times New Roman" w:cs="Times New Roman"/>
                <w:sz w:val="36"/>
                <w:szCs w:val="36"/>
                <w:rtl/>
              </w:rPr>
              <w:t>يدعى</w:t>
            </w:r>
            <w:r w:rsidRPr="00FA5FA6"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r w:rsidRPr="00FA5FA6">
              <w:rPr>
                <w:rFonts w:ascii="Times New Roman" w:hAnsi="Times New Roman" w:cs="Times New Roman"/>
                <w:sz w:val="36"/>
                <w:szCs w:val="36"/>
                <w:rtl/>
              </w:rPr>
              <w:t>بأن</w:t>
            </w:r>
            <w:r w:rsidRPr="00FA5FA6"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r w:rsidRPr="00FA5FA6">
              <w:rPr>
                <w:rFonts w:ascii="Times New Roman" w:hAnsi="Times New Roman" w:cs="Times New Roman"/>
                <w:sz w:val="36"/>
                <w:szCs w:val="36"/>
                <w:rtl/>
              </w:rPr>
              <w:t>معظم</w:t>
            </w:r>
            <w:r w:rsidRPr="00FA5FA6"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r w:rsidRPr="00FA5FA6">
              <w:rPr>
                <w:rFonts w:ascii="Times New Roman" w:hAnsi="Times New Roman" w:cs="Times New Roman"/>
                <w:sz w:val="36"/>
                <w:szCs w:val="36"/>
                <w:rtl/>
              </w:rPr>
              <w:t>أخطاء</w:t>
            </w:r>
            <w:r w:rsidRPr="00FA5FA6"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r w:rsidRPr="00FA5FA6">
              <w:rPr>
                <w:rFonts w:ascii="Times New Roman" w:hAnsi="Times New Roman" w:cs="Times New Roman"/>
                <w:sz w:val="36"/>
                <w:szCs w:val="36"/>
                <w:rtl/>
              </w:rPr>
              <w:t>المتعلم</w:t>
            </w:r>
            <w:r w:rsidRPr="00FA5FA6"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r w:rsidRPr="00FA5FA6">
              <w:rPr>
                <w:rFonts w:ascii="Times New Roman" w:hAnsi="Times New Roman" w:cs="Times New Roman"/>
                <w:sz w:val="36"/>
                <w:szCs w:val="36"/>
                <w:rtl/>
              </w:rPr>
              <w:t>كانت</w:t>
            </w:r>
            <w:r w:rsidRPr="00FA5FA6"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r w:rsidRPr="00FA5FA6">
              <w:rPr>
                <w:rFonts w:ascii="Times New Roman" w:hAnsi="Times New Roman" w:cs="Times New Roman"/>
                <w:sz w:val="36"/>
                <w:szCs w:val="36"/>
                <w:rtl/>
              </w:rPr>
              <w:t>داخل</w:t>
            </w:r>
            <w:r w:rsidRPr="00FA5FA6"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r w:rsidRPr="00FA5FA6">
              <w:rPr>
                <w:rFonts w:ascii="Times New Roman" w:hAnsi="Times New Roman" w:cs="Times New Roman"/>
                <w:sz w:val="36"/>
                <w:szCs w:val="36"/>
                <w:rtl/>
              </w:rPr>
              <w:t>اللسان</w:t>
            </w:r>
          </w:p>
          <w:p w:rsidR="00FA5FA6" w:rsidRPr="00FA5FA6" w:rsidRDefault="00FA5FA6" w:rsidP="00FA5F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36"/>
                <w:szCs w:val="36"/>
                <w:rtl/>
              </w:rPr>
            </w:pPr>
            <w:r w:rsidRPr="00FA5FA6">
              <w:rPr>
                <w:rFonts w:ascii="Times New Roman" w:hAnsi="Times New Roman" w:cs="Times New Roman"/>
                <w:sz w:val="36"/>
                <w:szCs w:val="36"/>
              </w:rPr>
              <w:t xml:space="preserve"> )  </w:t>
            </w:r>
            <w:r w:rsidRPr="00FA5FA6">
              <w:rPr>
                <w:rFonts w:ascii="Times New Roman" w:hAnsi="Times New Roman" w:cs="Times New Roman"/>
                <w:sz w:val="36"/>
                <w:szCs w:val="36"/>
                <w:rtl/>
              </w:rPr>
              <w:t>الناجمة</w:t>
            </w:r>
            <w:r w:rsidRPr="00FA5FA6"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r w:rsidRPr="00FA5FA6">
              <w:rPr>
                <w:rFonts w:ascii="Times New Roman" w:hAnsi="Times New Roman" w:cs="Times New Roman"/>
                <w:sz w:val="36"/>
                <w:szCs w:val="36"/>
                <w:rtl/>
              </w:rPr>
              <w:t>عن</w:t>
            </w:r>
            <w:r w:rsidRPr="00FA5FA6"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r w:rsidRPr="00FA5FA6">
              <w:rPr>
                <w:rFonts w:ascii="Times New Roman" w:hAnsi="Times New Roman" w:cs="Times New Roman"/>
                <w:sz w:val="36"/>
                <w:szCs w:val="36"/>
                <w:rtl/>
              </w:rPr>
              <w:t>هيكل</w:t>
            </w:r>
            <w:r w:rsidRPr="00FA5FA6">
              <w:rPr>
                <w:rFonts w:ascii="Times New Roman" w:hAnsi="Times New Roman" w:cs="Times New Roman"/>
                <w:sz w:val="36"/>
                <w:szCs w:val="36"/>
              </w:rPr>
              <w:t>L2</w:t>
            </w:r>
            <w:r w:rsidRPr="00FA5FA6">
              <w:rPr>
                <w:rFonts w:ascii="Times New Roman" w:hAnsi="Times New Roman" w:cs="Times New Roman" w:hint="cs"/>
                <w:sz w:val="36"/>
                <w:szCs w:val="36"/>
                <w:rtl/>
              </w:rPr>
              <w:t xml:space="preserve"> ) </w:t>
            </w:r>
          </w:p>
          <w:p w:rsidR="00FA5FA6" w:rsidRPr="00FA5FA6" w:rsidRDefault="00FA5FA6" w:rsidP="00FA5FA6">
            <w:pPr>
              <w:autoSpaceDE w:val="0"/>
              <w:autoSpaceDN w:val="0"/>
              <w:adjustRightInd w:val="0"/>
              <w:rPr>
                <w:rFonts w:ascii="Times New Roman" w:hAnsi="Times New Roman" w:cs="Times New Roman" w:hint="cs"/>
                <w:sz w:val="36"/>
                <w:szCs w:val="36"/>
                <w:rtl/>
              </w:rPr>
            </w:pPr>
            <w:r w:rsidRPr="00FA5FA6">
              <w:rPr>
                <w:rFonts w:ascii="Times New Roman" w:hAnsi="Times New Roman" w:cs="Times New Roman"/>
                <w:sz w:val="36"/>
                <w:szCs w:val="36"/>
                <w:rtl/>
              </w:rPr>
              <w:t>وبدلا</w:t>
            </w:r>
            <w:r w:rsidRPr="00FA5FA6"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r w:rsidRPr="00FA5FA6">
              <w:rPr>
                <w:rFonts w:ascii="Times New Roman" w:hAnsi="Times New Roman" w:cs="Times New Roman"/>
                <w:sz w:val="36"/>
                <w:szCs w:val="36"/>
                <w:rtl/>
              </w:rPr>
              <w:t>من</w:t>
            </w:r>
            <w:r w:rsidRPr="00FA5FA6">
              <w:rPr>
                <w:rFonts w:ascii="Times New Roman" w:hAnsi="Times New Roman" w:cs="Times New Roman" w:hint="cs"/>
                <w:sz w:val="36"/>
                <w:szCs w:val="36"/>
                <w:rtl/>
              </w:rPr>
              <w:t xml:space="preserve"> </w:t>
            </w:r>
          </w:p>
          <w:p w:rsidR="00FA5FA6" w:rsidRPr="00FA5FA6" w:rsidRDefault="00FA5FA6" w:rsidP="00FA5F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FF0000"/>
                <w:sz w:val="36"/>
                <w:szCs w:val="36"/>
                <w:rtl/>
              </w:rPr>
            </w:pPr>
            <w:r w:rsidRPr="00FA5FA6">
              <w:rPr>
                <w:rFonts w:ascii="Times New Roman" w:hAnsi="Times New Roman" w:cs="Times New Roman"/>
                <w:sz w:val="36"/>
                <w:szCs w:val="36"/>
              </w:rPr>
              <w:t xml:space="preserve"> interlangual</w:t>
            </w:r>
            <w:r w:rsidRPr="00FA5FA6">
              <w:rPr>
                <w:rFonts w:ascii="Times New Roman" w:hAnsi="Times New Roman" w:cs="Times New Roman" w:hint="cs"/>
                <w:sz w:val="36"/>
                <w:szCs w:val="36"/>
                <w:rtl/>
              </w:rPr>
              <w:t xml:space="preserve">( الناجمة عن نقل </w:t>
            </w:r>
            <w:r w:rsidRPr="00FA5FA6">
              <w:rPr>
                <w:rFonts w:ascii="Times New Roman" w:hAnsi="Times New Roman" w:cs="Times New Roman"/>
                <w:sz w:val="36"/>
                <w:szCs w:val="36"/>
              </w:rPr>
              <w:t xml:space="preserve">L1 </w:t>
            </w:r>
            <w:r w:rsidRPr="00FA5FA6">
              <w:rPr>
                <w:rFonts w:ascii="Times New Roman" w:hAnsi="Times New Roman" w:cs="Times New Roman" w:hint="cs"/>
                <w:sz w:val="36"/>
                <w:szCs w:val="36"/>
                <w:rtl/>
              </w:rPr>
              <w:t>)</w:t>
            </w:r>
          </w:p>
        </w:tc>
        <w:tc>
          <w:tcPr>
            <w:tcW w:w="5287" w:type="dxa"/>
            <w:vMerge/>
          </w:tcPr>
          <w:p w:rsidR="00FA5FA6" w:rsidRDefault="00FA5FA6" w:rsidP="00FA5FA6">
            <w:pPr>
              <w:rPr>
                <w:rtl/>
              </w:rPr>
            </w:pPr>
          </w:p>
        </w:tc>
      </w:tr>
    </w:tbl>
    <w:p w:rsidR="000E214E" w:rsidRDefault="000E214E">
      <w:pPr>
        <w:rPr>
          <w:rtl/>
        </w:rPr>
      </w:pPr>
    </w:p>
    <w:p w:rsidR="003D3363" w:rsidRDefault="003D3363">
      <w:pPr>
        <w:rPr>
          <w:rtl/>
        </w:rPr>
      </w:pPr>
    </w:p>
    <w:p w:rsidR="001A22CF" w:rsidRPr="00DF6C02" w:rsidRDefault="000E214E" w:rsidP="000E214E">
      <w:pPr>
        <w:rPr>
          <w:u w:val="single"/>
          <w:rtl/>
        </w:rPr>
      </w:pPr>
      <w:r w:rsidRPr="00DF6C02">
        <w:rPr>
          <w:rFonts w:hint="cs"/>
          <w:u w:val="single"/>
          <w:rtl/>
        </w:rPr>
        <w:t>** ملاحظة / الدكتور لم يركز على هذه النقاط .. ولكن على أقل تقدير تكونون ملمين فيها...</w:t>
      </w:r>
    </w:p>
    <w:p w:rsidR="008711B1" w:rsidRDefault="008711B1">
      <w:pPr>
        <w:rPr>
          <w:rtl/>
        </w:rPr>
      </w:pPr>
    </w:p>
    <w:p w:rsidR="001A22CF" w:rsidRDefault="001A22CF">
      <w:pPr>
        <w:rPr>
          <w:rtl/>
        </w:rPr>
      </w:pPr>
    </w:p>
    <w:p w:rsidR="001A22CF" w:rsidRDefault="001A22CF">
      <w:pPr>
        <w:rPr>
          <w:rtl/>
        </w:rPr>
      </w:pPr>
    </w:p>
    <w:tbl>
      <w:tblPr>
        <w:tblStyle w:val="TableGrid"/>
        <w:bidiVisual/>
        <w:tblW w:w="10632" w:type="dxa"/>
        <w:tblInd w:w="-1084" w:type="dxa"/>
        <w:tblLook w:val="04A0" w:firstRow="1" w:lastRow="0" w:firstColumn="1" w:lastColumn="0" w:noHBand="0" w:noVBand="1"/>
      </w:tblPr>
      <w:tblGrid>
        <w:gridCol w:w="5345"/>
        <w:gridCol w:w="5287"/>
      </w:tblGrid>
      <w:tr w:rsidR="00DA2376" w:rsidTr="00FA5FA6">
        <w:tc>
          <w:tcPr>
            <w:tcW w:w="10632" w:type="dxa"/>
            <w:gridSpan w:val="2"/>
            <w:vAlign w:val="center"/>
          </w:tcPr>
          <w:p w:rsidR="00DA2376" w:rsidRPr="00FA5FA6" w:rsidRDefault="001A22CF" w:rsidP="00FA5FA6">
            <w:pPr>
              <w:jc w:val="center"/>
              <w:rPr>
                <w:b/>
                <w:bCs/>
                <w:i/>
                <w:iCs/>
                <w:sz w:val="36"/>
                <w:szCs w:val="36"/>
                <w:rtl/>
              </w:rPr>
            </w:pPr>
            <w:r w:rsidRPr="00FA5FA6">
              <w:rPr>
                <w:rFonts w:ascii="Times New Roman" w:hAnsi="Times New Roman" w:cs="Times New Roman"/>
                <w:b/>
                <w:bCs/>
                <w:i/>
                <w:iCs/>
                <w:color w:val="0000CD"/>
                <w:sz w:val="40"/>
                <w:szCs w:val="40"/>
              </w:rPr>
              <w:t>Causes of errors:</w:t>
            </w:r>
            <w:r w:rsidRPr="00FA5FA6">
              <w:rPr>
                <w:rFonts w:ascii="Times New Roman" w:hAnsi="Times New Roman" w:cs="Times New Roman" w:hint="cs"/>
                <w:b/>
                <w:bCs/>
                <w:i/>
                <w:iCs/>
                <w:color w:val="FF0000"/>
                <w:sz w:val="40"/>
                <w:szCs w:val="40"/>
                <w:rtl/>
              </w:rPr>
              <w:t xml:space="preserve">    </w:t>
            </w:r>
            <w:r w:rsidRPr="00FA5FA6">
              <w:rPr>
                <w:rFonts w:ascii="Times New Roman" w:hAnsi="Times New Roman" w:cs="Times New Roman"/>
                <w:b/>
                <w:bCs/>
                <w:i/>
                <w:iCs/>
                <w:color w:val="FF0000"/>
                <w:sz w:val="40"/>
                <w:szCs w:val="40"/>
                <w:rtl/>
              </w:rPr>
              <w:t xml:space="preserve"> أسباب</w:t>
            </w:r>
            <w:r w:rsidRPr="00FA5FA6">
              <w:rPr>
                <w:rFonts w:ascii="Times New Roman" w:hAnsi="Times New Roman" w:cs="Times New Roman"/>
                <w:b/>
                <w:bCs/>
                <w:i/>
                <w:iCs/>
                <w:color w:val="FF0000"/>
                <w:sz w:val="40"/>
                <w:szCs w:val="40"/>
              </w:rPr>
              <w:t xml:space="preserve"> </w:t>
            </w:r>
            <w:r w:rsidRPr="00FA5FA6">
              <w:rPr>
                <w:rFonts w:ascii="Times New Roman" w:hAnsi="Times New Roman" w:cs="Times New Roman"/>
                <w:b/>
                <w:bCs/>
                <w:i/>
                <w:iCs/>
                <w:color w:val="FF0000"/>
                <w:sz w:val="40"/>
                <w:szCs w:val="40"/>
                <w:rtl/>
              </w:rPr>
              <w:t>الأخطاء</w:t>
            </w:r>
            <w:r w:rsidRPr="00FA5FA6">
              <w:rPr>
                <w:rFonts w:ascii="Times New Roman" w:hAnsi="Times New Roman" w:cs="Times New Roman"/>
                <w:b/>
                <w:bCs/>
                <w:i/>
                <w:iCs/>
                <w:color w:val="FF0000"/>
                <w:sz w:val="40"/>
                <w:szCs w:val="40"/>
              </w:rPr>
              <w:t>:</w:t>
            </w:r>
          </w:p>
          <w:p w:rsidR="00FA5FA6" w:rsidRPr="00DA2376" w:rsidRDefault="00FA5FA6" w:rsidP="00FA5FA6">
            <w:pPr>
              <w:rPr>
                <w:rFonts w:hint="cs"/>
                <w:sz w:val="36"/>
                <w:szCs w:val="36"/>
                <w:rtl/>
              </w:rPr>
            </w:pPr>
          </w:p>
        </w:tc>
      </w:tr>
      <w:tr w:rsidR="00DA2376" w:rsidTr="0076170B">
        <w:tc>
          <w:tcPr>
            <w:tcW w:w="5345" w:type="dxa"/>
          </w:tcPr>
          <w:p w:rsidR="00DA2376" w:rsidRPr="0076170B" w:rsidRDefault="001A22CF">
            <w:pPr>
              <w:rPr>
                <w:color w:val="0070C0"/>
                <w:rtl/>
              </w:rPr>
            </w:pPr>
            <w:r>
              <w:rPr>
                <w:rFonts w:ascii="Times New Roman" w:hAnsi="Times New Roman" w:cs="Times New Roman"/>
                <w:sz w:val="40"/>
                <w:szCs w:val="40"/>
                <w:rtl/>
              </w:rPr>
              <w:t>نقل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 xml:space="preserve"> </w:t>
            </w:r>
            <w:r>
              <w:rPr>
                <w:rFonts w:ascii="Times New Roman" w:hAnsi="Times New Roman" w:cs="Times New Roman"/>
                <w:sz w:val="40"/>
                <w:szCs w:val="40"/>
                <w:rtl/>
              </w:rPr>
              <w:t>اللغة</w:t>
            </w:r>
          </w:p>
        </w:tc>
        <w:tc>
          <w:tcPr>
            <w:tcW w:w="5287" w:type="dxa"/>
          </w:tcPr>
          <w:p w:rsidR="00DA2376" w:rsidRPr="00DA2376" w:rsidRDefault="001A22CF" w:rsidP="00DA2376">
            <w:pPr>
              <w:jc w:val="right"/>
              <w:rPr>
                <w:sz w:val="36"/>
                <w:szCs w:val="36"/>
                <w:rtl/>
              </w:rPr>
            </w:pPr>
            <w:r>
              <w:rPr>
                <w:rFonts w:ascii="Times New Roman" w:hAnsi="Times New Roman" w:cs="Times New Roman"/>
                <w:color w:val="FF0000"/>
                <w:sz w:val="40"/>
                <w:szCs w:val="40"/>
              </w:rPr>
              <w:t xml:space="preserve">1. </w:t>
            </w:r>
            <w:r w:rsidRPr="00FA5FA6">
              <w:rPr>
                <w:rFonts w:ascii="Times New Roman" w:hAnsi="Times New Roman" w:cs="Times New Roman"/>
                <w:color w:val="548DD4" w:themeColor="text2" w:themeTint="99"/>
                <w:sz w:val="40"/>
                <w:szCs w:val="40"/>
              </w:rPr>
              <w:t>Language transfer</w:t>
            </w:r>
          </w:p>
        </w:tc>
      </w:tr>
      <w:tr w:rsidR="00DA2376" w:rsidTr="0076170B">
        <w:tc>
          <w:tcPr>
            <w:tcW w:w="5345" w:type="dxa"/>
          </w:tcPr>
          <w:p w:rsidR="00DA2376" w:rsidRPr="0076170B" w:rsidRDefault="001A22CF">
            <w:pPr>
              <w:rPr>
                <w:color w:val="0070C0"/>
                <w:rtl/>
              </w:rPr>
            </w:pPr>
            <w:r>
              <w:rPr>
                <w:rFonts w:ascii="Times New Roman" w:hAnsi="Times New Roman" w:cs="Times New Roman"/>
                <w:sz w:val="40"/>
                <w:szCs w:val="40"/>
                <w:rtl/>
              </w:rPr>
              <w:t>نقل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 xml:space="preserve"> </w:t>
            </w:r>
            <w:r>
              <w:rPr>
                <w:rFonts w:ascii="Times New Roman" w:hAnsi="Times New Roman" w:cs="Times New Roman"/>
                <w:sz w:val="40"/>
                <w:szCs w:val="40"/>
                <w:rtl/>
              </w:rPr>
              <w:t>اللغوي</w:t>
            </w:r>
          </w:p>
        </w:tc>
        <w:tc>
          <w:tcPr>
            <w:tcW w:w="5287" w:type="dxa"/>
          </w:tcPr>
          <w:p w:rsidR="00DA2376" w:rsidRPr="00DA2376" w:rsidRDefault="001A22CF" w:rsidP="00DA2376">
            <w:pPr>
              <w:jc w:val="right"/>
              <w:rPr>
                <w:sz w:val="36"/>
                <w:szCs w:val="36"/>
                <w:rtl/>
              </w:rPr>
            </w:pPr>
            <w:r>
              <w:rPr>
                <w:rFonts w:ascii="Times New Roman" w:hAnsi="Times New Roman" w:cs="Times New Roman"/>
                <w:color w:val="FF0000"/>
                <w:sz w:val="40"/>
                <w:szCs w:val="40"/>
              </w:rPr>
              <w:t xml:space="preserve">2. </w:t>
            </w:r>
            <w:r w:rsidRPr="00FA5FA6">
              <w:rPr>
                <w:rFonts w:ascii="Times New Roman" w:hAnsi="Times New Roman" w:cs="Times New Roman"/>
                <w:color w:val="548DD4" w:themeColor="text2" w:themeTint="99"/>
                <w:sz w:val="40"/>
                <w:szCs w:val="40"/>
              </w:rPr>
              <w:t>Intra lingual factors</w:t>
            </w:r>
          </w:p>
        </w:tc>
      </w:tr>
      <w:tr w:rsidR="00DA2376" w:rsidTr="0076170B">
        <w:tc>
          <w:tcPr>
            <w:tcW w:w="5345" w:type="dxa"/>
          </w:tcPr>
          <w:p w:rsidR="00DA2376" w:rsidRPr="0076170B" w:rsidRDefault="001A22CF">
            <w:pPr>
              <w:rPr>
                <w:color w:val="0070C0"/>
                <w:rtl/>
              </w:rPr>
            </w:pPr>
            <w:r>
              <w:rPr>
                <w:rFonts w:ascii="Times New Roman" w:hAnsi="Times New Roman" w:cs="Times New Roman"/>
                <w:sz w:val="40"/>
                <w:szCs w:val="40"/>
                <w:rtl/>
              </w:rPr>
              <w:t>نقل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 xml:space="preserve"> </w:t>
            </w:r>
            <w:r>
              <w:rPr>
                <w:rFonts w:ascii="Times New Roman" w:hAnsi="Times New Roman" w:cs="Times New Roman"/>
                <w:sz w:val="40"/>
                <w:szCs w:val="40"/>
                <w:rtl/>
              </w:rPr>
              <w:t>التدريب</w:t>
            </w:r>
          </w:p>
        </w:tc>
        <w:tc>
          <w:tcPr>
            <w:tcW w:w="5287" w:type="dxa"/>
          </w:tcPr>
          <w:p w:rsidR="00DA2376" w:rsidRPr="00DA2376" w:rsidRDefault="001A22CF" w:rsidP="00DA2376">
            <w:pPr>
              <w:jc w:val="right"/>
              <w:rPr>
                <w:sz w:val="36"/>
                <w:szCs w:val="36"/>
                <w:rtl/>
              </w:rPr>
            </w:pPr>
            <w:r>
              <w:rPr>
                <w:rFonts w:ascii="Times New Roman" w:hAnsi="Times New Roman" w:cs="Times New Roman"/>
                <w:color w:val="FF0000"/>
                <w:sz w:val="40"/>
                <w:szCs w:val="40"/>
              </w:rPr>
              <w:t xml:space="preserve">3. </w:t>
            </w:r>
            <w:r w:rsidRPr="00FA5FA6">
              <w:rPr>
                <w:rFonts w:ascii="Times New Roman" w:hAnsi="Times New Roman" w:cs="Times New Roman"/>
                <w:color w:val="548DD4" w:themeColor="text2" w:themeTint="99"/>
                <w:sz w:val="40"/>
                <w:szCs w:val="40"/>
              </w:rPr>
              <w:t>Transfer of training</w:t>
            </w:r>
          </w:p>
        </w:tc>
      </w:tr>
      <w:tr w:rsidR="00DA2376" w:rsidTr="0076170B">
        <w:tc>
          <w:tcPr>
            <w:tcW w:w="5345" w:type="dxa"/>
          </w:tcPr>
          <w:p w:rsidR="00DA2376" w:rsidRPr="0076170B" w:rsidRDefault="001A22CF" w:rsidP="00305E40">
            <w:pPr>
              <w:rPr>
                <w:color w:val="0070C0"/>
                <w:rtl/>
              </w:rPr>
            </w:pPr>
            <w:r>
              <w:rPr>
                <w:rFonts w:ascii="Times New Roman" w:hAnsi="Times New Roman" w:cs="Times New Roman"/>
                <w:sz w:val="40"/>
                <w:szCs w:val="40"/>
                <w:rtl/>
              </w:rPr>
              <w:t>استراتيجيات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 xml:space="preserve"> </w:t>
            </w:r>
            <w:r>
              <w:rPr>
                <w:rFonts w:ascii="Times New Roman" w:hAnsi="Times New Roman" w:cs="Times New Roman"/>
                <w:sz w:val="40"/>
                <w:szCs w:val="40"/>
                <w:rtl/>
              </w:rPr>
              <w:t>التعلم</w:t>
            </w:r>
          </w:p>
        </w:tc>
        <w:tc>
          <w:tcPr>
            <w:tcW w:w="5287" w:type="dxa"/>
          </w:tcPr>
          <w:p w:rsidR="00DA2376" w:rsidRPr="00DA2376" w:rsidRDefault="001A22CF" w:rsidP="00DA2376">
            <w:pPr>
              <w:jc w:val="right"/>
              <w:rPr>
                <w:sz w:val="36"/>
                <w:szCs w:val="36"/>
                <w:rtl/>
              </w:rPr>
            </w:pPr>
            <w:r>
              <w:rPr>
                <w:rFonts w:ascii="Times New Roman" w:hAnsi="Times New Roman" w:cs="Times New Roman"/>
                <w:color w:val="FF0000"/>
                <w:sz w:val="40"/>
                <w:szCs w:val="40"/>
              </w:rPr>
              <w:t>4.</w:t>
            </w:r>
            <w:r w:rsidRPr="00FA5FA6">
              <w:rPr>
                <w:rFonts w:ascii="Times New Roman" w:hAnsi="Times New Roman" w:cs="Times New Roman"/>
                <w:color w:val="548DD4" w:themeColor="text2" w:themeTint="99"/>
                <w:sz w:val="40"/>
                <w:szCs w:val="40"/>
              </w:rPr>
              <w:t xml:space="preserve"> Learning strategies</w:t>
            </w:r>
          </w:p>
        </w:tc>
      </w:tr>
    </w:tbl>
    <w:p w:rsidR="00305E40" w:rsidRDefault="00305E40">
      <w:pPr>
        <w:rPr>
          <w:rtl/>
        </w:rPr>
      </w:pPr>
    </w:p>
    <w:p w:rsidR="000E214E" w:rsidRDefault="000E214E">
      <w:pPr>
        <w:rPr>
          <w:rtl/>
        </w:rPr>
      </w:pPr>
    </w:p>
    <w:p w:rsidR="000E214E" w:rsidRDefault="000E214E">
      <w:pPr>
        <w:rPr>
          <w:rtl/>
        </w:rPr>
      </w:pPr>
    </w:p>
    <w:p w:rsidR="000E214E" w:rsidRDefault="000E214E">
      <w:pPr>
        <w:rPr>
          <w:rtl/>
        </w:rPr>
      </w:pPr>
    </w:p>
    <w:p w:rsidR="000E214E" w:rsidRDefault="000E214E">
      <w:pPr>
        <w:rPr>
          <w:rtl/>
        </w:rPr>
      </w:pPr>
    </w:p>
    <w:p w:rsidR="000E214E" w:rsidRDefault="000E214E">
      <w:pPr>
        <w:rPr>
          <w:rtl/>
        </w:rPr>
      </w:pPr>
    </w:p>
    <w:tbl>
      <w:tblPr>
        <w:tblStyle w:val="TableGrid"/>
        <w:bidiVisual/>
        <w:tblW w:w="10632" w:type="dxa"/>
        <w:tblInd w:w="-1084" w:type="dxa"/>
        <w:tblLook w:val="04A0" w:firstRow="1" w:lastRow="0" w:firstColumn="1" w:lastColumn="0" w:noHBand="0" w:noVBand="1"/>
      </w:tblPr>
      <w:tblGrid>
        <w:gridCol w:w="6946"/>
        <w:gridCol w:w="3686"/>
      </w:tblGrid>
      <w:tr w:rsidR="001A22CF" w:rsidTr="004E1573">
        <w:tc>
          <w:tcPr>
            <w:tcW w:w="6946" w:type="dxa"/>
            <w:vAlign w:val="center"/>
          </w:tcPr>
          <w:p w:rsidR="001A22CF" w:rsidRDefault="001A22CF" w:rsidP="00FA5FA6">
            <w:pPr>
              <w:jc w:val="right"/>
              <w:rPr>
                <w:rtl/>
              </w:rPr>
            </w:pPr>
          </w:p>
          <w:p w:rsidR="001A22CF" w:rsidRDefault="00BD48CB" w:rsidP="00FA5FA6">
            <w:pPr>
              <w:jc w:val="right"/>
              <w:rPr>
                <w:rtl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1</w:t>
            </w:r>
            <w:r w:rsidRPr="00FA5FA6"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  <w:t>. Omission, addition, substitution, word order</w:t>
            </w:r>
          </w:p>
          <w:p w:rsidR="00BD48CB" w:rsidRDefault="00BD48CB" w:rsidP="00FA5FA6">
            <w:pPr>
              <w:jc w:val="right"/>
              <w:rPr>
                <w:rFonts w:hint="cs"/>
                <w:rtl/>
              </w:rPr>
            </w:pPr>
          </w:p>
          <w:p w:rsidR="001A22CF" w:rsidRDefault="001A22CF" w:rsidP="00FA5FA6">
            <w:pPr>
              <w:jc w:val="right"/>
              <w:rPr>
                <w:rtl/>
              </w:rPr>
            </w:pPr>
          </w:p>
          <w:p w:rsidR="00BD48CB" w:rsidRPr="00FA5FA6" w:rsidRDefault="00BD48CB" w:rsidP="00FA5FA6">
            <w:pPr>
              <w:rPr>
                <w:rtl/>
              </w:rPr>
            </w:pPr>
            <w:r w:rsidRPr="00FA5FA6">
              <w:rPr>
                <w:rFonts w:ascii="Times New Roman" w:hAnsi="Times New Roman" w:cs="Times New Roman"/>
                <w:sz w:val="36"/>
                <w:szCs w:val="36"/>
                <w:rtl/>
              </w:rPr>
              <w:t>الإغفال</w:t>
            </w:r>
            <w:r w:rsidR="00FA5FA6">
              <w:rPr>
                <w:rFonts w:ascii="Times New Roman" w:hAnsi="Times New Roman" w:cs="Times New Roman" w:hint="cs"/>
                <w:sz w:val="36"/>
                <w:szCs w:val="36"/>
                <w:rtl/>
              </w:rPr>
              <w:t xml:space="preserve"> </w:t>
            </w:r>
            <w:r w:rsidRPr="00FA5FA6">
              <w:rPr>
                <w:rFonts w:ascii="Times New Roman" w:hAnsi="Times New Roman" w:cs="Times New Roman"/>
                <w:sz w:val="36"/>
                <w:szCs w:val="36"/>
                <w:rtl/>
              </w:rPr>
              <w:t>،</w:t>
            </w:r>
            <w:r w:rsidR="00FA5FA6">
              <w:rPr>
                <w:rFonts w:ascii="Times New Roman" w:hAnsi="Times New Roman" w:cs="Times New Roman" w:hint="cs"/>
                <w:sz w:val="36"/>
                <w:szCs w:val="36"/>
                <w:rtl/>
              </w:rPr>
              <w:t xml:space="preserve"> </w:t>
            </w:r>
            <w:r w:rsidRPr="00FA5FA6">
              <w:rPr>
                <w:rFonts w:ascii="Times New Roman" w:hAnsi="Times New Roman" w:cs="Times New Roman"/>
                <w:sz w:val="36"/>
                <w:szCs w:val="36"/>
                <w:rtl/>
              </w:rPr>
              <w:t>الإضافة</w:t>
            </w:r>
            <w:r w:rsidRPr="00FA5FA6"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r w:rsidRPr="00FA5FA6">
              <w:rPr>
                <w:rFonts w:ascii="Times New Roman" w:hAnsi="Times New Roman" w:cs="Times New Roman"/>
                <w:sz w:val="36"/>
                <w:szCs w:val="36"/>
                <w:rtl/>
              </w:rPr>
              <w:t>،</w:t>
            </w:r>
            <w:r w:rsidRPr="00FA5FA6"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r w:rsidRPr="00FA5FA6">
              <w:rPr>
                <w:rFonts w:ascii="Times New Roman" w:hAnsi="Times New Roman" w:cs="Times New Roman"/>
                <w:sz w:val="36"/>
                <w:szCs w:val="36"/>
                <w:rtl/>
              </w:rPr>
              <w:t>الإستبدال</w:t>
            </w:r>
            <w:r w:rsidRPr="00FA5FA6"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r w:rsidRPr="00FA5FA6">
              <w:rPr>
                <w:rFonts w:ascii="Times New Roman" w:hAnsi="Times New Roman" w:cs="Times New Roman"/>
                <w:sz w:val="36"/>
                <w:szCs w:val="36"/>
                <w:rtl/>
              </w:rPr>
              <w:t>،</w:t>
            </w:r>
            <w:r w:rsidRPr="00FA5FA6"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r w:rsidRPr="00FA5FA6">
              <w:rPr>
                <w:rFonts w:ascii="Times New Roman" w:hAnsi="Times New Roman" w:cs="Times New Roman"/>
                <w:sz w:val="36"/>
                <w:szCs w:val="36"/>
                <w:rtl/>
              </w:rPr>
              <w:t>ترتيب</w:t>
            </w:r>
            <w:r w:rsidRPr="00FA5FA6"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r w:rsidRPr="00FA5FA6">
              <w:rPr>
                <w:rFonts w:ascii="Times New Roman" w:hAnsi="Times New Roman" w:cs="Times New Roman"/>
                <w:sz w:val="36"/>
                <w:szCs w:val="36"/>
                <w:rtl/>
              </w:rPr>
              <w:t>الكلمة</w:t>
            </w:r>
          </w:p>
          <w:p w:rsidR="001A22CF" w:rsidRDefault="001A22CF" w:rsidP="00FA5FA6">
            <w:pPr>
              <w:jc w:val="right"/>
              <w:rPr>
                <w:rFonts w:hint="cs"/>
                <w:rtl/>
              </w:rPr>
            </w:pPr>
          </w:p>
        </w:tc>
        <w:tc>
          <w:tcPr>
            <w:tcW w:w="3686" w:type="dxa"/>
            <w:vMerge w:val="restart"/>
            <w:vAlign w:val="center"/>
          </w:tcPr>
          <w:p w:rsidR="001A22CF" w:rsidRPr="004E1573" w:rsidRDefault="001A22CF" w:rsidP="004E1573">
            <w:pPr>
              <w:jc w:val="center"/>
              <w:rPr>
                <w:b/>
                <w:bCs/>
                <w:i/>
                <w:iCs/>
                <w:color w:val="C00000"/>
                <w:rtl/>
              </w:rPr>
            </w:pPr>
            <w:r w:rsidRPr="004E1573">
              <w:rPr>
                <w:rFonts w:ascii="Times New Roman" w:hAnsi="Times New Roman" w:cs="Times New Roman"/>
                <w:b/>
                <w:bCs/>
                <w:i/>
                <w:iCs/>
                <w:color w:val="C00000"/>
                <w:sz w:val="36"/>
                <w:szCs w:val="36"/>
              </w:rPr>
              <w:t>Classification of errors</w:t>
            </w:r>
          </w:p>
          <w:p w:rsidR="001A22CF" w:rsidRPr="00FA5FA6" w:rsidRDefault="001A22CF" w:rsidP="00FA5FA6">
            <w:pPr>
              <w:jc w:val="center"/>
              <w:rPr>
                <w:b/>
                <w:bCs/>
                <w:i/>
                <w:iCs/>
                <w:rtl/>
              </w:rPr>
            </w:pPr>
          </w:p>
          <w:p w:rsidR="00FA5FA6" w:rsidRPr="00FA5FA6" w:rsidRDefault="00FA5FA6" w:rsidP="004E1573">
            <w:pPr>
              <w:rPr>
                <w:b/>
                <w:bCs/>
                <w:i/>
                <w:iCs/>
                <w:rtl/>
              </w:rPr>
            </w:pPr>
          </w:p>
          <w:p w:rsidR="00FA5FA6" w:rsidRPr="00FA5FA6" w:rsidRDefault="00FA5FA6" w:rsidP="00FA5FA6">
            <w:pPr>
              <w:jc w:val="center"/>
              <w:rPr>
                <w:b/>
                <w:bCs/>
                <w:i/>
                <w:iCs/>
                <w:rtl/>
              </w:rPr>
            </w:pPr>
          </w:p>
          <w:p w:rsidR="00FA5FA6" w:rsidRPr="00FA5FA6" w:rsidRDefault="00FA5FA6" w:rsidP="00FA5FA6">
            <w:pPr>
              <w:jc w:val="center"/>
              <w:rPr>
                <w:b/>
                <w:bCs/>
                <w:i/>
                <w:iCs/>
                <w:rtl/>
              </w:rPr>
            </w:pPr>
          </w:p>
          <w:p w:rsidR="001A22CF" w:rsidRPr="00FA5FA6" w:rsidRDefault="001A22CF" w:rsidP="00FA5FA6">
            <w:pPr>
              <w:jc w:val="center"/>
              <w:rPr>
                <w:b/>
                <w:bCs/>
                <w:i/>
                <w:iCs/>
                <w:rtl/>
              </w:rPr>
            </w:pPr>
          </w:p>
          <w:p w:rsidR="001A22CF" w:rsidRPr="00FA5FA6" w:rsidRDefault="001A22CF" w:rsidP="004E1573">
            <w:pPr>
              <w:jc w:val="center"/>
              <w:rPr>
                <w:b/>
                <w:bCs/>
                <w:i/>
                <w:iCs/>
                <w:rtl/>
              </w:rPr>
            </w:pPr>
            <w:r w:rsidRPr="00FA5FA6">
              <w:rPr>
                <w:rFonts w:ascii="Times New Roman" w:hAnsi="Times New Roman" w:cs="Times New Roman"/>
                <w:b/>
                <w:bCs/>
                <w:i/>
                <w:iCs/>
                <w:color w:val="FF0000"/>
                <w:sz w:val="36"/>
                <w:szCs w:val="36"/>
                <w:rtl/>
              </w:rPr>
              <w:t>تصنيف</w:t>
            </w:r>
            <w:r w:rsidRPr="00FA5FA6">
              <w:rPr>
                <w:rFonts w:ascii="Times New Roman" w:hAnsi="Times New Roman" w:cs="Times New Roman"/>
                <w:b/>
                <w:bCs/>
                <w:i/>
                <w:iCs/>
                <w:color w:val="FF0000"/>
                <w:sz w:val="36"/>
                <w:szCs w:val="36"/>
              </w:rPr>
              <w:t xml:space="preserve"> </w:t>
            </w:r>
            <w:r w:rsidRPr="00FA5FA6">
              <w:rPr>
                <w:rFonts w:ascii="Times New Roman" w:hAnsi="Times New Roman" w:cs="Times New Roman"/>
                <w:b/>
                <w:bCs/>
                <w:i/>
                <w:iCs/>
                <w:color w:val="FF0000"/>
                <w:sz w:val="36"/>
                <w:szCs w:val="36"/>
                <w:rtl/>
              </w:rPr>
              <w:t>الأخطاء</w:t>
            </w:r>
          </w:p>
        </w:tc>
      </w:tr>
      <w:tr w:rsidR="001A22CF" w:rsidTr="004E1573">
        <w:tc>
          <w:tcPr>
            <w:tcW w:w="6946" w:type="dxa"/>
            <w:vAlign w:val="center"/>
          </w:tcPr>
          <w:p w:rsidR="00BD48CB" w:rsidRDefault="00BD48CB" w:rsidP="004E1573">
            <w:pPr>
              <w:jc w:val="right"/>
              <w:rPr>
                <w:rtl/>
              </w:rPr>
            </w:pPr>
          </w:p>
          <w:p w:rsidR="00BD48CB" w:rsidRPr="00FA5FA6" w:rsidRDefault="00BD48CB" w:rsidP="004E1573">
            <w:pPr>
              <w:jc w:val="right"/>
              <w:rPr>
                <w:color w:val="548DD4" w:themeColor="text2" w:themeTint="99"/>
                <w:rtl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2. </w:t>
            </w:r>
            <w:r w:rsidR="00FA5FA6"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  <w:t xml:space="preserve">Errors of phonology, morphology, syntax, and </w:t>
            </w:r>
            <w:r w:rsidRPr="00FA5FA6"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  <w:t>vocabulary</w:t>
            </w:r>
          </w:p>
          <w:p w:rsidR="00BD48CB" w:rsidRPr="004E1573" w:rsidRDefault="00BD48CB" w:rsidP="004E1573">
            <w:pPr>
              <w:jc w:val="right"/>
              <w:rPr>
                <w:rFonts w:hint="cs"/>
                <w:rtl/>
              </w:rPr>
            </w:pPr>
          </w:p>
          <w:p w:rsidR="00BD48CB" w:rsidRPr="00BD48CB" w:rsidRDefault="00BD48CB" w:rsidP="004E1573">
            <w:pPr>
              <w:rPr>
                <w:rtl/>
              </w:rPr>
            </w:pPr>
            <w:r w:rsidRPr="004E1573">
              <w:rPr>
                <w:rFonts w:ascii="Times New Roman" w:hAnsi="Times New Roman" w:cs="Times New Roman"/>
                <w:sz w:val="36"/>
                <w:szCs w:val="36"/>
                <w:rtl/>
              </w:rPr>
              <w:t>أخطاء</w:t>
            </w:r>
            <w:r w:rsidRPr="004E1573"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r w:rsidRPr="004E1573">
              <w:rPr>
                <w:rFonts w:ascii="Times New Roman" w:hAnsi="Times New Roman" w:cs="Times New Roman"/>
                <w:sz w:val="36"/>
                <w:szCs w:val="36"/>
                <w:rtl/>
              </w:rPr>
              <w:t>علم</w:t>
            </w:r>
            <w:r w:rsidRPr="004E1573"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r w:rsidRPr="004E1573">
              <w:rPr>
                <w:rFonts w:ascii="Times New Roman" w:hAnsi="Times New Roman" w:cs="Times New Roman"/>
                <w:sz w:val="36"/>
                <w:szCs w:val="36"/>
                <w:rtl/>
              </w:rPr>
              <w:t>الأصوات،</w:t>
            </w:r>
            <w:r w:rsidRPr="004E1573"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r w:rsidRPr="004E1573">
              <w:rPr>
                <w:rFonts w:ascii="Times New Roman" w:hAnsi="Times New Roman" w:cs="Times New Roman"/>
                <w:sz w:val="36"/>
                <w:szCs w:val="36"/>
                <w:rtl/>
              </w:rPr>
              <w:t>علم</w:t>
            </w:r>
            <w:r w:rsidRPr="004E1573"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r w:rsidRPr="004E1573">
              <w:rPr>
                <w:rFonts w:ascii="Times New Roman" w:hAnsi="Times New Roman" w:cs="Times New Roman"/>
                <w:sz w:val="36"/>
                <w:szCs w:val="36"/>
                <w:rtl/>
              </w:rPr>
              <w:t>الصرف،</w:t>
            </w:r>
            <w:r w:rsidRPr="004E1573"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r w:rsidRPr="004E1573">
              <w:rPr>
                <w:rFonts w:ascii="Times New Roman" w:hAnsi="Times New Roman" w:cs="Times New Roman"/>
                <w:sz w:val="36"/>
                <w:szCs w:val="36"/>
                <w:rtl/>
              </w:rPr>
              <w:t>النحو،</w:t>
            </w:r>
            <w:r w:rsidRPr="004E1573"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r w:rsidRPr="004E1573">
              <w:rPr>
                <w:rFonts w:ascii="Times New Roman" w:hAnsi="Times New Roman" w:cs="Times New Roman"/>
                <w:sz w:val="36"/>
                <w:szCs w:val="36"/>
                <w:rtl/>
              </w:rPr>
              <w:t>والمفردات</w:t>
            </w:r>
          </w:p>
        </w:tc>
        <w:tc>
          <w:tcPr>
            <w:tcW w:w="3686" w:type="dxa"/>
            <w:vMerge/>
          </w:tcPr>
          <w:p w:rsidR="001A22CF" w:rsidRDefault="001A22CF">
            <w:pPr>
              <w:rPr>
                <w:rtl/>
              </w:rPr>
            </w:pPr>
          </w:p>
        </w:tc>
      </w:tr>
    </w:tbl>
    <w:p w:rsidR="001A22CF" w:rsidRDefault="001A22CF">
      <w:pPr>
        <w:rPr>
          <w:rtl/>
        </w:rPr>
      </w:pPr>
    </w:p>
    <w:p w:rsidR="00BD48CB" w:rsidRDefault="00BD48CB">
      <w:pPr>
        <w:rPr>
          <w:rtl/>
        </w:rPr>
      </w:pPr>
    </w:p>
    <w:p w:rsidR="000E214E" w:rsidRDefault="000E214E">
      <w:pPr>
        <w:rPr>
          <w:rtl/>
        </w:rPr>
      </w:pPr>
    </w:p>
    <w:p w:rsidR="000E214E" w:rsidRDefault="000E214E">
      <w:pPr>
        <w:rPr>
          <w:rtl/>
        </w:rPr>
      </w:pPr>
    </w:p>
    <w:p w:rsidR="000E214E" w:rsidRDefault="000E214E">
      <w:pPr>
        <w:rPr>
          <w:rtl/>
        </w:rPr>
      </w:pPr>
    </w:p>
    <w:p w:rsidR="000E214E" w:rsidRDefault="000E214E">
      <w:pPr>
        <w:rPr>
          <w:rtl/>
        </w:rPr>
      </w:pPr>
    </w:p>
    <w:tbl>
      <w:tblPr>
        <w:tblStyle w:val="TableGrid"/>
        <w:bidiVisual/>
        <w:tblW w:w="10632" w:type="dxa"/>
        <w:tblInd w:w="-1084" w:type="dxa"/>
        <w:tblLook w:val="04A0" w:firstRow="1" w:lastRow="0" w:firstColumn="1" w:lastColumn="0" w:noHBand="0" w:noVBand="1"/>
      </w:tblPr>
      <w:tblGrid>
        <w:gridCol w:w="5529"/>
        <w:gridCol w:w="5103"/>
      </w:tblGrid>
      <w:tr w:rsidR="00BD48CB" w:rsidTr="00A63284">
        <w:tc>
          <w:tcPr>
            <w:tcW w:w="5529" w:type="dxa"/>
            <w:vAlign w:val="center"/>
          </w:tcPr>
          <w:p w:rsidR="00BD48CB" w:rsidRDefault="00BD48CB" w:rsidP="00A63284">
            <w:pPr>
              <w:jc w:val="right"/>
              <w:rPr>
                <w:rtl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lastRenderedPageBreak/>
              <w:t xml:space="preserve">1. </w:t>
            </w:r>
            <w:r w:rsidRPr="00A63284"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  <w:t>Stressing on learner’s errors</w:t>
            </w:r>
          </w:p>
          <w:p w:rsidR="00BD48CB" w:rsidRDefault="00BD48CB" w:rsidP="00A63284">
            <w:pPr>
              <w:jc w:val="right"/>
              <w:rPr>
                <w:rFonts w:hint="cs"/>
                <w:rtl/>
              </w:rPr>
            </w:pPr>
          </w:p>
          <w:p w:rsidR="00BD48CB" w:rsidRDefault="00BD48CB" w:rsidP="00A63284">
            <w:pPr>
              <w:jc w:val="right"/>
              <w:rPr>
                <w:rtl/>
              </w:rPr>
            </w:pPr>
          </w:p>
          <w:p w:rsidR="00BD48CB" w:rsidRPr="00A63284" w:rsidRDefault="00BD48CB" w:rsidP="00A63284">
            <w:pPr>
              <w:rPr>
                <w:rtl/>
              </w:rPr>
            </w:pPr>
            <w:r w:rsidRPr="00A63284">
              <w:rPr>
                <w:rFonts w:ascii="Times New Roman" w:hAnsi="Times New Roman" w:cs="Times New Roman"/>
                <w:sz w:val="36"/>
                <w:szCs w:val="36"/>
                <w:rtl/>
              </w:rPr>
              <w:t>الضغط</w:t>
            </w:r>
            <w:r w:rsidRPr="00A63284"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r w:rsidRPr="00A63284">
              <w:rPr>
                <w:rFonts w:ascii="Times New Roman" w:hAnsi="Times New Roman" w:cs="Times New Roman"/>
                <w:sz w:val="36"/>
                <w:szCs w:val="36"/>
                <w:rtl/>
              </w:rPr>
              <w:t>على</w:t>
            </w:r>
            <w:r w:rsidRPr="00A63284"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r w:rsidRPr="00A63284">
              <w:rPr>
                <w:rFonts w:ascii="Times New Roman" w:hAnsi="Times New Roman" w:cs="Times New Roman"/>
                <w:sz w:val="36"/>
                <w:szCs w:val="36"/>
                <w:rtl/>
              </w:rPr>
              <w:t>أخطاء</w:t>
            </w:r>
            <w:r w:rsidRPr="00A63284"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r w:rsidRPr="00A63284">
              <w:rPr>
                <w:rFonts w:ascii="Times New Roman" w:hAnsi="Times New Roman" w:cs="Times New Roman"/>
                <w:sz w:val="36"/>
                <w:szCs w:val="36"/>
                <w:rtl/>
              </w:rPr>
              <w:t>المتعلم</w:t>
            </w:r>
          </w:p>
        </w:tc>
        <w:tc>
          <w:tcPr>
            <w:tcW w:w="5103" w:type="dxa"/>
            <w:vMerge w:val="restart"/>
            <w:vAlign w:val="center"/>
          </w:tcPr>
          <w:p w:rsidR="00A63284" w:rsidRDefault="00BD48CB" w:rsidP="00A63284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C00000"/>
                <w:sz w:val="36"/>
                <w:szCs w:val="36"/>
                <w:rtl/>
              </w:rPr>
            </w:pPr>
            <w:r w:rsidRPr="00A63284">
              <w:rPr>
                <w:rFonts w:ascii="Times New Roman" w:hAnsi="Times New Roman" w:cs="Times New Roman"/>
                <w:b/>
                <w:bCs/>
                <w:i/>
                <w:iCs/>
                <w:color w:val="C00000"/>
                <w:sz w:val="36"/>
                <w:szCs w:val="36"/>
              </w:rPr>
              <w:t>Shortcomings of Error Analysis</w:t>
            </w:r>
          </w:p>
          <w:p w:rsidR="00A63284" w:rsidRDefault="00A63284" w:rsidP="00A63284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C00000"/>
                <w:sz w:val="36"/>
                <w:szCs w:val="36"/>
                <w:rtl/>
              </w:rPr>
            </w:pPr>
          </w:p>
          <w:p w:rsidR="00A63284" w:rsidRPr="00A63284" w:rsidRDefault="00A63284" w:rsidP="00A63284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C00000"/>
                <w:sz w:val="36"/>
                <w:szCs w:val="36"/>
              </w:rPr>
            </w:pPr>
          </w:p>
          <w:p w:rsidR="00A63284" w:rsidRDefault="00A63284" w:rsidP="00A63284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36"/>
                <w:szCs w:val="36"/>
              </w:rPr>
            </w:pPr>
          </w:p>
          <w:p w:rsidR="00A63284" w:rsidRDefault="00A63284" w:rsidP="00A63284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36"/>
                <w:szCs w:val="36"/>
              </w:rPr>
            </w:pPr>
          </w:p>
          <w:p w:rsidR="00A63284" w:rsidRDefault="00A63284" w:rsidP="00A63284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36"/>
                <w:szCs w:val="36"/>
              </w:rPr>
            </w:pPr>
          </w:p>
          <w:p w:rsidR="00A63284" w:rsidRDefault="00A63284" w:rsidP="00A63284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36"/>
                <w:szCs w:val="36"/>
              </w:rPr>
            </w:pPr>
          </w:p>
          <w:p w:rsidR="00A63284" w:rsidRDefault="00A63284" w:rsidP="00A63284">
            <w:pPr>
              <w:jc w:val="center"/>
              <w:rPr>
                <w:rFonts w:ascii="Times New Roman,Bold" w:hAnsi="Times New Roman" w:cs="Times New Roman,Bold"/>
                <w:b/>
                <w:bCs/>
                <w:color w:val="FF0000"/>
                <w:sz w:val="36"/>
                <w:szCs w:val="36"/>
                <w:rtl/>
              </w:rPr>
            </w:pPr>
          </w:p>
          <w:p w:rsidR="00BD48CB" w:rsidRDefault="00BD48CB" w:rsidP="00A63284">
            <w:pPr>
              <w:jc w:val="center"/>
              <w:rPr>
                <w:rtl/>
              </w:rPr>
            </w:pPr>
            <w:r>
              <w:rPr>
                <w:rFonts w:ascii="Times New Roman,Bold" w:hAnsi="Times New Roman" w:cs="Times New Roman,Bold" w:hint="cs"/>
                <w:b/>
                <w:bCs/>
                <w:color w:val="FF0000"/>
                <w:sz w:val="36"/>
                <w:szCs w:val="36"/>
                <w:rtl/>
              </w:rPr>
              <w:t>أوجه</w:t>
            </w:r>
            <w:r>
              <w:rPr>
                <w:rFonts w:ascii="Times New Roman,Bold" w:hAnsi="Times New Roman" w:cs="Times New Roman,Bold"/>
                <w:b/>
                <w:bCs/>
                <w:color w:val="FF0000"/>
                <w:sz w:val="36"/>
                <w:szCs w:val="36"/>
              </w:rPr>
              <w:t xml:space="preserve"> </w:t>
            </w:r>
            <w:r>
              <w:rPr>
                <w:rFonts w:ascii="Times New Roman,Bold" w:hAnsi="Times New Roman" w:cs="Times New Roman,Bold" w:hint="cs"/>
                <w:b/>
                <w:bCs/>
                <w:color w:val="FF0000"/>
                <w:sz w:val="36"/>
                <w:szCs w:val="36"/>
                <w:rtl/>
              </w:rPr>
              <w:t>القصور</w:t>
            </w:r>
            <w:r>
              <w:rPr>
                <w:rFonts w:ascii="Times New Roman,Bold" w:hAnsi="Times New Roman" w:cs="Times New Roman,Bold"/>
                <w:b/>
                <w:bCs/>
                <w:color w:val="FF0000"/>
                <w:sz w:val="36"/>
                <w:szCs w:val="36"/>
              </w:rPr>
              <w:t xml:space="preserve"> </w:t>
            </w:r>
            <w:r>
              <w:rPr>
                <w:rFonts w:ascii="Times New Roman,Bold" w:hAnsi="Times New Roman" w:cs="Times New Roman,Bold" w:hint="cs"/>
                <w:b/>
                <w:bCs/>
                <w:color w:val="FF0000"/>
                <w:sz w:val="36"/>
                <w:szCs w:val="36"/>
                <w:rtl/>
              </w:rPr>
              <w:t>لتحليل</w:t>
            </w:r>
            <w:r>
              <w:rPr>
                <w:rFonts w:ascii="Times New Roman,Bold" w:hAnsi="Times New Roman" w:cs="Times New Roman,Bold"/>
                <w:b/>
                <w:bCs/>
                <w:color w:val="FF0000"/>
                <w:sz w:val="36"/>
                <w:szCs w:val="36"/>
              </w:rPr>
              <w:t xml:space="preserve"> </w:t>
            </w:r>
            <w:r>
              <w:rPr>
                <w:rFonts w:ascii="Times New Roman,Bold" w:hAnsi="Times New Roman" w:cs="Times New Roman,Bold" w:hint="cs"/>
                <w:b/>
                <w:bCs/>
                <w:color w:val="FF0000"/>
                <w:sz w:val="36"/>
                <w:szCs w:val="36"/>
                <w:rtl/>
              </w:rPr>
              <w:t>الأخطاء</w:t>
            </w:r>
          </w:p>
          <w:p w:rsidR="00A63284" w:rsidRDefault="00A63284" w:rsidP="00A63284">
            <w:pPr>
              <w:jc w:val="center"/>
              <w:rPr>
                <w:rtl/>
              </w:rPr>
            </w:pPr>
          </w:p>
          <w:p w:rsidR="00BD48CB" w:rsidRDefault="00BD48CB" w:rsidP="00A63284">
            <w:pPr>
              <w:jc w:val="center"/>
              <w:rPr>
                <w:rtl/>
              </w:rPr>
            </w:pPr>
          </w:p>
          <w:p w:rsidR="00BD48CB" w:rsidRDefault="00BD48CB" w:rsidP="00A63284">
            <w:pPr>
              <w:jc w:val="center"/>
              <w:rPr>
                <w:rtl/>
              </w:rPr>
            </w:pPr>
          </w:p>
          <w:p w:rsidR="00BD48CB" w:rsidRDefault="00BD48CB" w:rsidP="00A63284">
            <w:pPr>
              <w:jc w:val="center"/>
              <w:rPr>
                <w:rtl/>
              </w:rPr>
            </w:pPr>
          </w:p>
        </w:tc>
      </w:tr>
      <w:tr w:rsidR="00BD48CB" w:rsidTr="00A63284">
        <w:tc>
          <w:tcPr>
            <w:tcW w:w="5529" w:type="dxa"/>
            <w:vAlign w:val="center"/>
          </w:tcPr>
          <w:p w:rsidR="00BD48CB" w:rsidRDefault="00BD48CB" w:rsidP="00A63284">
            <w:pPr>
              <w:jc w:val="center"/>
              <w:rPr>
                <w:rtl/>
              </w:rPr>
            </w:pPr>
          </w:p>
          <w:p w:rsidR="00BD48CB" w:rsidRPr="00A63284" w:rsidRDefault="00BD48CB" w:rsidP="00A63284">
            <w:pPr>
              <w:jc w:val="right"/>
              <w:rPr>
                <w:sz w:val="36"/>
                <w:szCs w:val="36"/>
                <w:rtl/>
              </w:rPr>
            </w:pPr>
            <w:r w:rsidRPr="00A63284">
              <w:rPr>
                <w:rFonts w:ascii="Times New Roman" w:hAnsi="Times New Roman" w:cs="Times New Roman"/>
                <w:sz w:val="36"/>
                <w:szCs w:val="36"/>
              </w:rPr>
              <w:t xml:space="preserve">2. </w:t>
            </w:r>
            <w:r w:rsidRPr="00A63284"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  <w:t>Overstressing of production data</w:t>
            </w:r>
          </w:p>
          <w:p w:rsidR="00BD48CB" w:rsidRPr="00A63284" w:rsidRDefault="00BD48CB" w:rsidP="00A63284">
            <w:pPr>
              <w:jc w:val="right"/>
              <w:rPr>
                <w:rFonts w:hint="cs"/>
                <w:rtl/>
              </w:rPr>
            </w:pPr>
          </w:p>
          <w:p w:rsidR="00BD48CB" w:rsidRDefault="00BD48CB" w:rsidP="00A63284">
            <w:pPr>
              <w:rPr>
                <w:rtl/>
              </w:rPr>
            </w:pPr>
            <w:r w:rsidRPr="00A63284">
              <w:rPr>
                <w:rFonts w:ascii="Times New Roman" w:hAnsi="Times New Roman" w:cs="Times New Roman"/>
                <w:sz w:val="36"/>
                <w:szCs w:val="36"/>
                <w:rtl/>
              </w:rPr>
              <w:t>زيادة</w:t>
            </w:r>
            <w:r w:rsidRPr="00A63284"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r w:rsidRPr="00A63284">
              <w:rPr>
                <w:rFonts w:ascii="Times New Roman" w:hAnsi="Times New Roman" w:cs="Times New Roman"/>
                <w:sz w:val="36"/>
                <w:szCs w:val="36"/>
                <w:rtl/>
              </w:rPr>
              <w:t>الضغط</w:t>
            </w:r>
            <w:r w:rsidRPr="00A63284"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r w:rsidRPr="00A63284">
              <w:rPr>
                <w:rFonts w:ascii="Times New Roman" w:hAnsi="Times New Roman" w:cs="Times New Roman"/>
                <w:sz w:val="36"/>
                <w:szCs w:val="36"/>
                <w:rtl/>
              </w:rPr>
              <w:t>ببيانات</w:t>
            </w:r>
            <w:r w:rsidRPr="00A63284"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r w:rsidRPr="00A63284">
              <w:rPr>
                <w:rFonts w:ascii="Times New Roman" w:hAnsi="Times New Roman" w:cs="Times New Roman"/>
                <w:sz w:val="36"/>
                <w:szCs w:val="36"/>
                <w:rtl/>
              </w:rPr>
              <w:t>الإنتاج</w:t>
            </w:r>
          </w:p>
        </w:tc>
        <w:tc>
          <w:tcPr>
            <w:tcW w:w="5103" w:type="dxa"/>
            <w:vMerge/>
          </w:tcPr>
          <w:p w:rsidR="00BD48CB" w:rsidRDefault="00BD48CB">
            <w:pPr>
              <w:rPr>
                <w:rtl/>
              </w:rPr>
            </w:pPr>
          </w:p>
        </w:tc>
      </w:tr>
      <w:tr w:rsidR="00BD48CB" w:rsidTr="00A63284">
        <w:tc>
          <w:tcPr>
            <w:tcW w:w="5529" w:type="dxa"/>
            <w:vAlign w:val="center"/>
          </w:tcPr>
          <w:p w:rsidR="00BD48CB" w:rsidRDefault="00BD48CB" w:rsidP="00A63284">
            <w:pPr>
              <w:jc w:val="right"/>
              <w:rPr>
                <w:rtl/>
              </w:rPr>
            </w:pPr>
          </w:p>
          <w:p w:rsidR="00A63284" w:rsidRPr="00A63284" w:rsidRDefault="00A63284" w:rsidP="00A63284">
            <w:pPr>
              <w:jc w:val="right"/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  <w:rtl/>
              </w:rPr>
            </w:pPr>
            <w:r w:rsidRPr="00A63284">
              <w:rPr>
                <w:rFonts w:ascii="Times New Roman" w:hAnsi="Times New Roman" w:cs="Times New Roman"/>
                <w:sz w:val="36"/>
                <w:szCs w:val="36"/>
              </w:rPr>
              <w:t xml:space="preserve">3. </w:t>
            </w:r>
            <w:r w:rsidR="00BD48CB" w:rsidRPr="00A63284"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  <w:t>Focusing on specific language rather than viewing</w:t>
            </w:r>
            <w:r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  <w:t xml:space="preserve"> </w:t>
            </w:r>
            <w:r w:rsidRPr="00A63284"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  <w:t>universal aspects of languages</w:t>
            </w:r>
          </w:p>
          <w:p w:rsidR="00BD48CB" w:rsidRDefault="00BD48CB" w:rsidP="00A63284">
            <w:pPr>
              <w:rPr>
                <w:rFonts w:hint="cs"/>
                <w:sz w:val="20"/>
                <w:szCs w:val="20"/>
                <w:rtl/>
              </w:rPr>
            </w:pPr>
          </w:p>
          <w:p w:rsidR="00A63284" w:rsidRPr="00A63284" w:rsidRDefault="00A63284" w:rsidP="00A63284">
            <w:pPr>
              <w:rPr>
                <w:sz w:val="20"/>
                <w:szCs w:val="20"/>
                <w:rtl/>
              </w:rPr>
            </w:pPr>
          </w:p>
          <w:p w:rsidR="00BD48CB" w:rsidRPr="00A63284" w:rsidRDefault="00BD48CB" w:rsidP="00A63284">
            <w:pPr>
              <w:rPr>
                <w:sz w:val="20"/>
                <w:szCs w:val="20"/>
                <w:rtl/>
              </w:rPr>
            </w:pPr>
            <w:r w:rsidRPr="00A63284">
              <w:rPr>
                <w:rFonts w:ascii="Times New Roman" w:hAnsi="Times New Roman" w:cs="Times New Roman"/>
                <w:sz w:val="36"/>
                <w:szCs w:val="36"/>
                <w:rtl/>
              </w:rPr>
              <w:t>التركيز</w:t>
            </w:r>
            <w:r w:rsidRPr="00A63284"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r w:rsidRPr="00A63284">
              <w:rPr>
                <w:rFonts w:ascii="Times New Roman" w:hAnsi="Times New Roman" w:cs="Times New Roman"/>
                <w:sz w:val="36"/>
                <w:szCs w:val="36"/>
                <w:rtl/>
              </w:rPr>
              <w:t>على</w:t>
            </w:r>
            <w:r w:rsidRPr="00A63284"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r w:rsidRPr="00A63284">
              <w:rPr>
                <w:rFonts w:ascii="Times New Roman" w:hAnsi="Times New Roman" w:cs="Times New Roman"/>
                <w:sz w:val="36"/>
                <w:szCs w:val="36"/>
                <w:rtl/>
              </w:rPr>
              <w:t>لغة</w:t>
            </w:r>
            <w:r w:rsidRPr="00A63284"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r w:rsidRPr="00A63284">
              <w:rPr>
                <w:rFonts w:ascii="Times New Roman" w:hAnsi="Times New Roman" w:cs="Times New Roman"/>
                <w:sz w:val="36"/>
                <w:szCs w:val="36"/>
                <w:rtl/>
              </w:rPr>
              <w:t>معينة</w:t>
            </w:r>
            <w:r w:rsidRPr="00A63284"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r w:rsidRPr="00A63284">
              <w:rPr>
                <w:rFonts w:ascii="Times New Roman" w:hAnsi="Times New Roman" w:cs="Times New Roman"/>
                <w:sz w:val="36"/>
                <w:szCs w:val="36"/>
                <w:rtl/>
              </w:rPr>
              <w:t>بدلا</w:t>
            </w:r>
            <w:r w:rsidRPr="00A63284"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r w:rsidRPr="00A63284">
              <w:rPr>
                <w:rFonts w:ascii="Times New Roman" w:hAnsi="Times New Roman" w:cs="Times New Roman"/>
                <w:sz w:val="36"/>
                <w:szCs w:val="36"/>
                <w:rtl/>
              </w:rPr>
              <w:t>من</w:t>
            </w:r>
            <w:r w:rsidRPr="00A63284"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r w:rsidRPr="00A63284">
              <w:rPr>
                <w:rFonts w:ascii="Times New Roman" w:hAnsi="Times New Roman" w:cs="Times New Roman"/>
                <w:sz w:val="36"/>
                <w:szCs w:val="36"/>
                <w:rtl/>
              </w:rPr>
              <w:t>عالمية</w:t>
            </w:r>
            <w:r w:rsidRPr="00A63284"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r w:rsidRPr="00A63284">
              <w:rPr>
                <w:rFonts w:ascii="Times New Roman" w:hAnsi="Times New Roman" w:cs="Times New Roman"/>
                <w:sz w:val="36"/>
                <w:szCs w:val="36"/>
                <w:rtl/>
              </w:rPr>
              <w:t>النظر</w:t>
            </w:r>
            <w:r w:rsidRPr="00A63284"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r w:rsidRPr="00A63284">
              <w:rPr>
                <w:rFonts w:ascii="Times New Roman" w:hAnsi="Times New Roman" w:cs="Times New Roman"/>
                <w:sz w:val="36"/>
                <w:szCs w:val="36"/>
                <w:rtl/>
              </w:rPr>
              <w:t>لجوانب</w:t>
            </w:r>
            <w:r w:rsidRPr="00A63284"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r w:rsidRPr="00A63284">
              <w:rPr>
                <w:rFonts w:ascii="Times New Roman" w:hAnsi="Times New Roman" w:cs="Times New Roman"/>
                <w:sz w:val="36"/>
                <w:szCs w:val="36"/>
                <w:rtl/>
              </w:rPr>
              <w:t>اللغات</w:t>
            </w:r>
          </w:p>
          <w:p w:rsidR="00BD48CB" w:rsidRDefault="00BD48CB" w:rsidP="00A63284">
            <w:pPr>
              <w:jc w:val="right"/>
              <w:rPr>
                <w:rtl/>
              </w:rPr>
            </w:pPr>
          </w:p>
        </w:tc>
        <w:tc>
          <w:tcPr>
            <w:tcW w:w="5103" w:type="dxa"/>
            <w:vMerge/>
          </w:tcPr>
          <w:p w:rsidR="00BD48CB" w:rsidRDefault="00BD48CB">
            <w:pPr>
              <w:rPr>
                <w:rtl/>
              </w:rPr>
            </w:pPr>
          </w:p>
        </w:tc>
      </w:tr>
    </w:tbl>
    <w:p w:rsidR="00BD48CB" w:rsidRDefault="00BD48CB">
      <w:pPr>
        <w:rPr>
          <w:rtl/>
        </w:rPr>
      </w:pPr>
    </w:p>
    <w:p w:rsidR="000E214E" w:rsidRDefault="000E214E">
      <w:pPr>
        <w:rPr>
          <w:rtl/>
        </w:rPr>
      </w:pPr>
    </w:p>
    <w:p w:rsidR="000E214E" w:rsidRDefault="000E214E">
      <w:pPr>
        <w:rPr>
          <w:rtl/>
        </w:rPr>
      </w:pPr>
    </w:p>
    <w:p w:rsidR="000E214E" w:rsidRDefault="000E214E">
      <w:pPr>
        <w:rPr>
          <w:rtl/>
        </w:rPr>
      </w:pPr>
    </w:p>
    <w:p w:rsidR="000E214E" w:rsidRDefault="000E214E">
      <w:pPr>
        <w:rPr>
          <w:rtl/>
        </w:rPr>
      </w:pPr>
    </w:p>
    <w:p w:rsidR="000E214E" w:rsidRDefault="000E214E">
      <w:pPr>
        <w:rPr>
          <w:rtl/>
        </w:rPr>
      </w:pPr>
    </w:p>
    <w:p w:rsidR="000E214E" w:rsidRDefault="000E214E">
      <w:pPr>
        <w:rPr>
          <w:rtl/>
        </w:rPr>
      </w:pPr>
    </w:p>
    <w:p w:rsidR="000E214E" w:rsidRDefault="000E214E">
      <w:pPr>
        <w:rPr>
          <w:rtl/>
        </w:rPr>
      </w:pPr>
    </w:p>
    <w:p w:rsidR="000E214E" w:rsidRDefault="000E214E">
      <w:pPr>
        <w:rPr>
          <w:rtl/>
        </w:rPr>
      </w:pPr>
    </w:p>
    <w:p w:rsidR="00A63284" w:rsidRDefault="00A63284">
      <w:pPr>
        <w:rPr>
          <w:rtl/>
        </w:rPr>
      </w:pPr>
    </w:p>
    <w:p w:rsidR="00A63284" w:rsidRDefault="00A63284">
      <w:pPr>
        <w:rPr>
          <w:rtl/>
        </w:rPr>
      </w:pPr>
    </w:p>
    <w:p w:rsidR="00A63284" w:rsidRDefault="00A63284">
      <w:pPr>
        <w:rPr>
          <w:rtl/>
        </w:rPr>
      </w:pPr>
    </w:p>
    <w:p w:rsidR="00A63284" w:rsidRDefault="00A63284">
      <w:pPr>
        <w:rPr>
          <w:rtl/>
        </w:rPr>
      </w:pPr>
    </w:p>
    <w:p w:rsidR="00A63284" w:rsidRDefault="00A63284">
      <w:pPr>
        <w:rPr>
          <w:rtl/>
        </w:rPr>
      </w:pPr>
    </w:p>
    <w:p w:rsidR="000E214E" w:rsidRDefault="000E214E">
      <w:pPr>
        <w:rPr>
          <w:rtl/>
        </w:rPr>
      </w:pPr>
    </w:p>
    <w:p w:rsidR="000E214E" w:rsidRPr="00A63284" w:rsidRDefault="000E214E">
      <w:pPr>
        <w:rPr>
          <w:i/>
          <w:iCs/>
          <w:u w:val="single"/>
          <w:rtl/>
        </w:rPr>
      </w:pPr>
    </w:p>
    <w:p w:rsidR="00B06325" w:rsidRDefault="00BD48CB" w:rsidP="00A63284">
      <w:pPr>
        <w:rPr>
          <w:i/>
          <w:iCs/>
          <w:u w:val="single"/>
          <w:rtl/>
        </w:rPr>
      </w:pPr>
      <w:r w:rsidRPr="00A63284">
        <w:rPr>
          <w:rFonts w:hint="cs"/>
          <w:i/>
          <w:iCs/>
          <w:u w:val="single"/>
          <w:rtl/>
        </w:rPr>
        <w:t>نهاية المحاضرة الثالثة</w:t>
      </w:r>
    </w:p>
    <w:p w:rsidR="00A63284" w:rsidRPr="00A63284" w:rsidRDefault="00A63284" w:rsidP="00A63284">
      <w:pPr>
        <w:rPr>
          <w:i/>
          <w:iCs/>
          <w:rtl/>
        </w:rPr>
      </w:pPr>
    </w:p>
    <w:p w:rsidR="00F265A5" w:rsidRPr="00A63284" w:rsidRDefault="000E214E">
      <w:pPr>
        <w:rPr>
          <w:i/>
          <w:iCs/>
          <w:u w:val="single"/>
          <w:rtl/>
        </w:rPr>
      </w:pPr>
      <w:r w:rsidRPr="00A63284">
        <w:rPr>
          <w:rFonts w:hint="cs"/>
          <w:i/>
          <w:iCs/>
          <w:u w:val="single"/>
          <w:rtl/>
        </w:rPr>
        <w:t>المحاضرة الرابعة :</w:t>
      </w:r>
    </w:p>
    <w:p w:rsidR="000E214E" w:rsidRDefault="000E214E">
      <w:pPr>
        <w:rPr>
          <w:rtl/>
        </w:rPr>
      </w:pPr>
    </w:p>
    <w:p w:rsidR="00F265A5" w:rsidRDefault="00F265A5">
      <w:pPr>
        <w:rPr>
          <w:rtl/>
        </w:rPr>
      </w:pPr>
    </w:p>
    <w:p w:rsidR="00A63284" w:rsidRDefault="00A63284">
      <w:pPr>
        <w:rPr>
          <w:rtl/>
        </w:rPr>
      </w:pPr>
    </w:p>
    <w:tbl>
      <w:tblPr>
        <w:tblStyle w:val="TableGrid"/>
        <w:bidiVisual/>
        <w:tblW w:w="10632" w:type="dxa"/>
        <w:tblInd w:w="-1084" w:type="dxa"/>
        <w:tblLook w:val="04A0" w:firstRow="1" w:lastRow="0" w:firstColumn="1" w:lastColumn="0" w:noHBand="0" w:noVBand="1"/>
      </w:tblPr>
      <w:tblGrid>
        <w:gridCol w:w="5345"/>
        <w:gridCol w:w="5287"/>
      </w:tblGrid>
      <w:tr w:rsidR="00414A4A" w:rsidTr="00AC2864">
        <w:tc>
          <w:tcPr>
            <w:tcW w:w="5345" w:type="dxa"/>
          </w:tcPr>
          <w:p w:rsidR="00414A4A" w:rsidRPr="00AC2864" w:rsidRDefault="00414A4A" w:rsidP="00AC2864">
            <w:pPr>
              <w:jc w:val="right"/>
              <w:rPr>
                <w:color w:val="548DD4" w:themeColor="text2" w:themeTint="99"/>
                <w:rtl/>
              </w:rPr>
            </w:pPr>
            <w:r>
              <w:rPr>
                <w:rFonts w:ascii="Times New Roman" w:hAnsi="Times New Roman" w:cs="Times New Roman"/>
                <w:color w:val="FF0000"/>
                <w:sz w:val="40"/>
                <w:szCs w:val="40"/>
              </w:rPr>
              <w:t xml:space="preserve">1. </w:t>
            </w:r>
            <w:r w:rsidRPr="00AC2864"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  <w:t>Limited knowledge of the target language</w:t>
            </w:r>
          </w:p>
          <w:p w:rsidR="00414A4A" w:rsidRDefault="00414A4A">
            <w:pPr>
              <w:rPr>
                <w:rFonts w:hint="cs"/>
                <w:rtl/>
              </w:rPr>
            </w:pPr>
          </w:p>
          <w:p w:rsidR="00414A4A" w:rsidRPr="00AC2864" w:rsidRDefault="00414A4A" w:rsidP="00AC2864">
            <w:pPr>
              <w:bidi w:val="0"/>
              <w:jc w:val="right"/>
            </w:pPr>
            <w:r w:rsidRPr="00AC2864">
              <w:rPr>
                <w:rFonts w:ascii="Times New Roman" w:hAnsi="Times New Roman" w:cs="Times New Roman" w:hint="cs"/>
                <w:sz w:val="36"/>
                <w:szCs w:val="36"/>
                <w:rtl/>
              </w:rPr>
              <w:t>معرفة محدودة للغة الهدف</w:t>
            </w:r>
          </w:p>
        </w:tc>
        <w:tc>
          <w:tcPr>
            <w:tcW w:w="5287" w:type="dxa"/>
            <w:vMerge w:val="restart"/>
            <w:vAlign w:val="center"/>
          </w:tcPr>
          <w:p w:rsidR="00414A4A" w:rsidRPr="00AC2864" w:rsidRDefault="00414A4A" w:rsidP="00AC2864">
            <w:pPr>
              <w:jc w:val="center"/>
              <w:rPr>
                <w:rFonts w:ascii="Times New Roman,Bold" w:hAnsi="Times New Roman" w:cs="Times New Roman,Bold"/>
                <w:b/>
                <w:bCs/>
                <w:i/>
                <w:iCs/>
                <w:color w:val="FF0000"/>
                <w:sz w:val="40"/>
                <w:szCs w:val="40"/>
                <w:rtl/>
              </w:rPr>
            </w:pPr>
            <w:r w:rsidRPr="00AC2864">
              <w:rPr>
                <w:rFonts w:ascii="Times New Roman" w:hAnsi="Times New Roman" w:cs="Times New Roman"/>
                <w:b/>
                <w:bCs/>
                <w:i/>
                <w:iCs/>
                <w:color w:val="008100"/>
                <w:sz w:val="40"/>
                <w:szCs w:val="40"/>
              </w:rPr>
              <w:t>Interlanguage Sources</w:t>
            </w:r>
          </w:p>
          <w:p w:rsidR="00414A4A" w:rsidRPr="00AC2864" w:rsidRDefault="00414A4A" w:rsidP="00AC2864">
            <w:pPr>
              <w:jc w:val="center"/>
              <w:rPr>
                <w:rFonts w:ascii="Times New Roman,Bold" w:hAnsi="Times New Roman" w:cs="Times New Roman,Bold"/>
                <w:b/>
                <w:bCs/>
                <w:i/>
                <w:iCs/>
                <w:color w:val="FF0000"/>
                <w:sz w:val="40"/>
                <w:szCs w:val="40"/>
                <w:rtl/>
              </w:rPr>
            </w:pPr>
          </w:p>
          <w:p w:rsidR="00414A4A" w:rsidRDefault="00414A4A" w:rsidP="00AC2864">
            <w:pPr>
              <w:jc w:val="center"/>
              <w:rPr>
                <w:rFonts w:ascii="Times New Roman,Bold" w:hAnsi="Times New Roman" w:cs="Times New Roman,Bold"/>
                <w:b/>
                <w:bCs/>
                <w:i/>
                <w:iCs/>
                <w:color w:val="FF0000"/>
                <w:sz w:val="40"/>
                <w:szCs w:val="40"/>
                <w:rtl/>
              </w:rPr>
            </w:pPr>
          </w:p>
          <w:p w:rsidR="00AC2864" w:rsidRDefault="00AC2864" w:rsidP="00AC2864">
            <w:pPr>
              <w:jc w:val="center"/>
              <w:rPr>
                <w:rFonts w:ascii="Times New Roman,Bold" w:hAnsi="Times New Roman" w:cs="Times New Roman,Bold"/>
                <w:b/>
                <w:bCs/>
                <w:i/>
                <w:iCs/>
                <w:color w:val="FF0000"/>
                <w:sz w:val="40"/>
                <w:szCs w:val="40"/>
                <w:rtl/>
              </w:rPr>
            </w:pPr>
          </w:p>
          <w:p w:rsidR="00AC2864" w:rsidRDefault="00AC2864" w:rsidP="00AC2864">
            <w:pPr>
              <w:jc w:val="center"/>
              <w:rPr>
                <w:rFonts w:ascii="Times New Roman,Bold" w:hAnsi="Times New Roman" w:cs="Times New Roman,Bold"/>
                <w:b/>
                <w:bCs/>
                <w:i/>
                <w:iCs/>
                <w:color w:val="FF0000"/>
                <w:sz w:val="40"/>
                <w:szCs w:val="40"/>
                <w:rtl/>
              </w:rPr>
            </w:pPr>
          </w:p>
          <w:p w:rsidR="00AC2864" w:rsidRPr="00AC2864" w:rsidRDefault="00AC2864" w:rsidP="00AC2864">
            <w:pPr>
              <w:jc w:val="center"/>
              <w:rPr>
                <w:rFonts w:ascii="Times New Roman,Bold" w:hAnsi="Times New Roman" w:cs="Times New Roman,Bold"/>
                <w:b/>
                <w:bCs/>
                <w:i/>
                <w:iCs/>
                <w:color w:val="FF0000"/>
                <w:sz w:val="40"/>
                <w:szCs w:val="40"/>
                <w:rtl/>
              </w:rPr>
            </w:pPr>
          </w:p>
          <w:p w:rsidR="00414A4A" w:rsidRPr="00AC2864" w:rsidRDefault="00414A4A" w:rsidP="00AC2864">
            <w:pPr>
              <w:jc w:val="center"/>
              <w:rPr>
                <w:b/>
                <w:bCs/>
                <w:i/>
                <w:iCs/>
                <w:rtl/>
              </w:rPr>
            </w:pPr>
            <w:r w:rsidRPr="00AC2864">
              <w:rPr>
                <w:rFonts w:ascii="Times New Roman,Bold" w:hAnsi="Times New Roman" w:cs="Times New Roman,Bold" w:hint="cs"/>
                <w:b/>
                <w:bCs/>
                <w:i/>
                <w:iCs/>
                <w:color w:val="FF0000"/>
                <w:sz w:val="40"/>
                <w:szCs w:val="40"/>
                <w:rtl/>
              </w:rPr>
              <w:t>مصادر</w:t>
            </w:r>
            <w:r w:rsidRPr="00AC2864">
              <w:rPr>
                <w:rFonts w:ascii="Times New Roman,Bold" w:hAnsi="Times New Roman" w:cs="Times New Roman,Bold"/>
                <w:b/>
                <w:bCs/>
                <w:i/>
                <w:iCs/>
                <w:color w:val="FF0000"/>
                <w:sz w:val="40"/>
                <w:szCs w:val="40"/>
              </w:rPr>
              <w:t xml:space="preserve"> </w:t>
            </w:r>
            <w:r w:rsidRPr="00AC2864">
              <w:rPr>
                <w:rFonts w:ascii="Times New Roman,Bold" w:hAnsi="Times New Roman" w:cs="Times New Roman,Bold" w:hint="cs"/>
                <w:b/>
                <w:bCs/>
                <w:i/>
                <w:iCs/>
                <w:color w:val="FF0000"/>
                <w:sz w:val="40"/>
                <w:szCs w:val="40"/>
                <w:rtl/>
              </w:rPr>
              <w:t>لغة</w:t>
            </w:r>
            <w:r w:rsidRPr="00AC2864">
              <w:rPr>
                <w:rFonts w:ascii="Times New Roman,Bold" w:hAnsi="Times New Roman" w:cs="Times New Roman,Bold"/>
                <w:b/>
                <w:bCs/>
                <w:i/>
                <w:iCs/>
                <w:color w:val="FF0000"/>
                <w:sz w:val="40"/>
                <w:szCs w:val="40"/>
              </w:rPr>
              <w:t xml:space="preserve"> </w:t>
            </w:r>
            <w:r w:rsidRPr="00AC2864">
              <w:rPr>
                <w:rFonts w:ascii="Times New Roman,Bold" w:hAnsi="Times New Roman" w:cs="Times New Roman,Bold" w:hint="cs"/>
                <w:b/>
                <w:bCs/>
                <w:i/>
                <w:iCs/>
                <w:color w:val="FF0000"/>
                <w:sz w:val="40"/>
                <w:szCs w:val="40"/>
                <w:rtl/>
              </w:rPr>
              <w:t>الجملة</w:t>
            </w:r>
          </w:p>
          <w:p w:rsidR="00414A4A" w:rsidRDefault="00414A4A" w:rsidP="00AC2864">
            <w:pPr>
              <w:jc w:val="center"/>
              <w:rPr>
                <w:rtl/>
              </w:rPr>
            </w:pPr>
          </w:p>
        </w:tc>
      </w:tr>
      <w:tr w:rsidR="00414A4A" w:rsidTr="00414A4A">
        <w:tc>
          <w:tcPr>
            <w:tcW w:w="5345" w:type="dxa"/>
          </w:tcPr>
          <w:p w:rsidR="00414A4A" w:rsidRDefault="00414A4A" w:rsidP="00AC2864">
            <w:pPr>
              <w:jc w:val="right"/>
              <w:rPr>
                <w:rtl/>
              </w:rPr>
            </w:pPr>
            <w:r>
              <w:rPr>
                <w:rFonts w:ascii="Times New Roman" w:hAnsi="Times New Roman" w:cs="Times New Roman"/>
                <w:color w:val="FF0000"/>
                <w:sz w:val="40"/>
                <w:szCs w:val="40"/>
              </w:rPr>
              <w:t xml:space="preserve">2. </w:t>
            </w:r>
            <w:r w:rsidRPr="00AC2864"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  <w:t>Knowledge about the native language</w:t>
            </w:r>
          </w:p>
          <w:p w:rsidR="00414A4A" w:rsidRDefault="00414A4A">
            <w:pPr>
              <w:rPr>
                <w:rFonts w:hint="cs"/>
                <w:rtl/>
              </w:rPr>
            </w:pPr>
          </w:p>
          <w:p w:rsidR="00414A4A" w:rsidRPr="00414A4A" w:rsidRDefault="00414A4A">
            <w:pPr>
              <w:rPr>
                <w:rtl/>
              </w:rPr>
            </w:pPr>
            <w:r w:rsidRPr="00AC2864">
              <w:rPr>
                <w:rFonts w:hint="cs"/>
                <w:sz w:val="36"/>
                <w:szCs w:val="36"/>
                <w:rtl/>
              </w:rPr>
              <w:t>معرفة اللغة الأصلية</w:t>
            </w:r>
          </w:p>
        </w:tc>
        <w:tc>
          <w:tcPr>
            <w:tcW w:w="5287" w:type="dxa"/>
            <w:vMerge/>
          </w:tcPr>
          <w:p w:rsidR="00414A4A" w:rsidRDefault="00414A4A">
            <w:pPr>
              <w:rPr>
                <w:rtl/>
              </w:rPr>
            </w:pPr>
          </w:p>
        </w:tc>
      </w:tr>
      <w:tr w:rsidR="00414A4A" w:rsidTr="00414A4A">
        <w:tc>
          <w:tcPr>
            <w:tcW w:w="5345" w:type="dxa"/>
          </w:tcPr>
          <w:p w:rsidR="00414A4A" w:rsidRDefault="00414A4A" w:rsidP="00AC2864">
            <w:pPr>
              <w:jc w:val="right"/>
              <w:rPr>
                <w:rtl/>
              </w:rPr>
            </w:pPr>
            <w:r>
              <w:rPr>
                <w:rFonts w:ascii="Times New Roman" w:hAnsi="Times New Roman" w:cs="Times New Roman"/>
                <w:color w:val="FF0000"/>
                <w:sz w:val="40"/>
                <w:szCs w:val="40"/>
              </w:rPr>
              <w:t xml:space="preserve">3. </w:t>
            </w:r>
            <w:r w:rsidRPr="00AC2864"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  <w:t>Knowledge about the communicative function of the language</w:t>
            </w:r>
          </w:p>
          <w:p w:rsidR="00414A4A" w:rsidRDefault="00414A4A">
            <w:pPr>
              <w:rPr>
                <w:rFonts w:hint="cs"/>
                <w:rtl/>
              </w:rPr>
            </w:pPr>
          </w:p>
          <w:p w:rsidR="00414A4A" w:rsidRPr="00414A4A" w:rsidRDefault="00414A4A">
            <w:pPr>
              <w:rPr>
                <w:rtl/>
              </w:rPr>
            </w:pPr>
            <w:r w:rsidRPr="00AC2864">
              <w:rPr>
                <w:rFonts w:hint="cs"/>
                <w:sz w:val="36"/>
                <w:szCs w:val="36"/>
                <w:rtl/>
              </w:rPr>
              <w:t>معرفة الوظيفة التواصلية للغة</w:t>
            </w:r>
          </w:p>
        </w:tc>
        <w:tc>
          <w:tcPr>
            <w:tcW w:w="5287" w:type="dxa"/>
            <w:vMerge/>
          </w:tcPr>
          <w:p w:rsidR="00414A4A" w:rsidRDefault="00414A4A">
            <w:pPr>
              <w:rPr>
                <w:rtl/>
              </w:rPr>
            </w:pPr>
          </w:p>
        </w:tc>
      </w:tr>
      <w:tr w:rsidR="00414A4A" w:rsidTr="00414A4A">
        <w:tc>
          <w:tcPr>
            <w:tcW w:w="5345" w:type="dxa"/>
          </w:tcPr>
          <w:p w:rsidR="00414A4A" w:rsidRDefault="00414A4A" w:rsidP="00AC2864">
            <w:pPr>
              <w:jc w:val="right"/>
              <w:rPr>
                <w:rtl/>
              </w:rPr>
            </w:pPr>
            <w:r>
              <w:rPr>
                <w:rFonts w:ascii="Times New Roman" w:hAnsi="Times New Roman" w:cs="Times New Roman"/>
                <w:color w:val="FF0000"/>
                <w:sz w:val="40"/>
                <w:szCs w:val="40"/>
              </w:rPr>
              <w:t xml:space="preserve">4. </w:t>
            </w:r>
            <w:r w:rsidRPr="00AC2864"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  <w:t>Knowledge about the language in general</w:t>
            </w:r>
          </w:p>
          <w:p w:rsidR="00414A4A" w:rsidRDefault="00414A4A">
            <w:pPr>
              <w:rPr>
                <w:rFonts w:hint="cs"/>
                <w:rtl/>
              </w:rPr>
            </w:pPr>
          </w:p>
          <w:p w:rsidR="00414A4A" w:rsidRPr="00414A4A" w:rsidRDefault="00414A4A">
            <w:pPr>
              <w:rPr>
                <w:rtl/>
              </w:rPr>
            </w:pPr>
            <w:r w:rsidRPr="00AC2864">
              <w:rPr>
                <w:rFonts w:hint="cs"/>
                <w:sz w:val="36"/>
                <w:szCs w:val="36"/>
                <w:rtl/>
              </w:rPr>
              <w:t>معرفة اللغة بشكل عام</w:t>
            </w:r>
          </w:p>
        </w:tc>
        <w:tc>
          <w:tcPr>
            <w:tcW w:w="5287" w:type="dxa"/>
            <w:vMerge/>
          </w:tcPr>
          <w:p w:rsidR="00414A4A" w:rsidRDefault="00414A4A">
            <w:pPr>
              <w:rPr>
                <w:rtl/>
              </w:rPr>
            </w:pPr>
          </w:p>
        </w:tc>
      </w:tr>
      <w:tr w:rsidR="00414A4A" w:rsidTr="00414A4A">
        <w:tc>
          <w:tcPr>
            <w:tcW w:w="5345" w:type="dxa"/>
          </w:tcPr>
          <w:p w:rsidR="00414A4A" w:rsidRDefault="00414A4A" w:rsidP="00AC2864">
            <w:pPr>
              <w:jc w:val="right"/>
              <w:rPr>
                <w:rtl/>
              </w:rPr>
            </w:pPr>
            <w:r>
              <w:rPr>
                <w:rFonts w:ascii="Times New Roman" w:hAnsi="Times New Roman" w:cs="Times New Roman"/>
                <w:color w:val="FF0000"/>
                <w:sz w:val="40"/>
                <w:szCs w:val="40"/>
              </w:rPr>
              <w:t xml:space="preserve">5. </w:t>
            </w:r>
            <w:r w:rsidRPr="00AC2864"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  <w:t>Knowledge about life, human beings, and cultures</w:t>
            </w:r>
          </w:p>
          <w:p w:rsidR="00414A4A" w:rsidRDefault="00414A4A">
            <w:pPr>
              <w:rPr>
                <w:rFonts w:hint="cs"/>
                <w:rtl/>
              </w:rPr>
            </w:pPr>
          </w:p>
          <w:p w:rsidR="00414A4A" w:rsidRPr="00414A4A" w:rsidRDefault="00414A4A">
            <w:pPr>
              <w:rPr>
                <w:rtl/>
              </w:rPr>
            </w:pPr>
            <w:r w:rsidRPr="00AC2864">
              <w:rPr>
                <w:rFonts w:hint="cs"/>
                <w:sz w:val="36"/>
                <w:szCs w:val="36"/>
                <w:rtl/>
              </w:rPr>
              <w:t>معرفة عن الحياة والبشر , والثقافات</w:t>
            </w:r>
          </w:p>
        </w:tc>
        <w:tc>
          <w:tcPr>
            <w:tcW w:w="5287" w:type="dxa"/>
            <w:vMerge/>
          </w:tcPr>
          <w:p w:rsidR="00414A4A" w:rsidRDefault="00414A4A">
            <w:pPr>
              <w:rPr>
                <w:rtl/>
              </w:rPr>
            </w:pPr>
          </w:p>
        </w:tc>
      </w:tr>
    </w:tbl>
    <w:p w:rsidR="00F265A5" w:rsidRDefault="00F265A5">
      <w:pPr>
        <w:rPr>
          <w:rtl/>
        </w:rPr>
      </w:pPr>
    </w:p>
    <w:p w:rsidR="000E214E" w:rsidRPr="00AC2864" w:rsidRDefault="000E214E">
      <w:pPr>
        <w:rPr>
          <w:i/>
          <w:iCs/>
          <w:u w:val="single"/>
          <w:rtl/>
        </w:rPr>
      </w:pPr>
    </w:p>
    <w:p w:rsidR="000E214E" w:rsidRPr="00AC2864" w:rsidRDefault="000E214E" w:rsidP="000E214E">
      <w:pPr>
        <w:rPr>
          <w:i/>
          <w:iCs/>
          <w:u w:val="single"/>
          <w:rtl/>
        </w:rPr>
      </w:pPr>
      <w:r w:rsidRPr="00AC2864">
        <w:rPr>
          <w:rFonts w:hint="cs"/>
          <w:i/>
          <w:iCs/>
          <w:u w:val="single"/>
          <w:rtl/>
        </w:rPr>
        <w:t>** ملاحظة / الدكتور لم يركز على هذه النقاط .. ولكن على أقل تقدير تكونون ملمين فيها</w:t>
      </w:r>
    </w:p>
    <w:p w:rsidR="000E214E" w:rsidRDefault="000E214E">
      <w:pPr>
        <w:rPr>
          <w:rtl/>
        </w:rPr>
      </w:pPr>
    </w:p>
    <w:p w:rsidR="000E214E" w:rsidRDefault="000E214E">
      <w:pPr>
        <w:rPr>
          <w:rtl/>
        </w:rPr>
      </w:pPr>
    </w:p>
    <w:p w:rsidR="000E214E" w:rsidRDefault="000E214E">
      <w:pPr>
        <w:rPr>
          <w:rtl/>
        </w:rPr>
      </w:pPr>
    </w:p>
    <w:p w:rsidR="000E214E" w:rsidRDefault="000E214E">
      <w:pPr>
        <w:rPr>
          <w:rtl/>
        </w:rPr>
      </w:pPr>
    </w:p>
    <w:p w:rsidR="000E214E" w:rsidRDefault="000E214E">
      <w:pPr>
        <w:rPr>
          <w:rtl/>
        </w:rPr>
      </w:pPr>
    </w:p>
    <w:p w:rsidR="000E214E" w:rsidRDefault="000E214E">
      <w:pPr>
        <w:rPr>
          <w:rtl/>
        </w:rPr>
      </w:pPr>
    </w:p>
    <w:p w:rsidR="000E214E" w:rsidRDefault="000E214E">
      <w:pPr>
        <w:rPr>
          <w:rtl/>
        </w:rPr>
      </w:pPr>
    </w:p>
    <w:p w:rsidR="000E214E" w:rsidRDefault="000E214E">
      <w:pPr>
        <w:rPr>
          <w:rtl/>
        </w:rPr>
      </w:pPr>
    </w:p>
    <w:tbl>
      <w:tblPr>
        <w:tblStyle w:val="TableGrid"/>
        <w:bidiVisual/>
        <w:tblW w:w="10632" w:type="dxa"/>
        <w:tblInd w:w="-1084" w:type="dxa"/>
        <w:tblLook w:val="04A0" w:firstRow="1" w:lastRow="0" w:firstColumn="1" w:lastColumn="0" w:noHBand="0" w:noVBand="1"/>
      </w:tblPr>
      <w:tblGrid>
        <w:gridCol w:w="3686"/>
        <w:gridCol w:w="6946"/>
      </w:tblGrid>
      <w:tr w:rsidR="00414A4A" w:rsidTr="00AC2864">
        <w:tc>
          <w:tcPr>
            <w:tcW w:w="10632" w:type="dxa"/>
            <w:gridSpan w:val="2"/>
            <w:vAlign w:val="center"/>
          </w:tcPr>
          <w:p w:rsidR="00414A4A" w:rsidRPr="00A04628" w:rsidRDefault="00414A4A" w:rsidP="00AC2864">
            <w:pPr>
              <w:jc w:val="center"/>
              <w:rPr>
                <w:i/>
                <w:iCs/>
                <w:rtl/>
              </w:rPr>
            </w:pPr>
            <w:r w:rsidRPr="00A04628">
              <w:rPr>
                <w:rFonts w:ascii="Times New Roman" w:hAnsi="Times New Roman" w:cs="Times New Roman"/>
                <w:b/>
                <w:bCs/>
                <w:i/>
                <w:iCs/>
                <w:color w:val="008100"/>
                <w:sz w:val="40"/>
                <w:szCs w:val="40"/>
              </w:rPr>
              <w:t>The Main Premises of Interlanguage Theory</w:t>
            </w:r>
          </w:p>
          <w:p w:rsidR="00AC2864" w:rsidRPr="00A04628" w:rsidRDefault="00AC2864" w:rsidP="00AC2864">
            <w:pPr>
              <w:jc w:val="center"/>
              <w:rPr>
                <w:rFonts w:hint="cs"/>
                <w:i/>
                <w:iCs/>
                <w:rtl/>
              </w:rPr>
            </w:pPr>
          </w:p>
          <w:p w:rsidR="00AC2864" w:rsidRPr="00A04628" w:rsidRDefault="00AC2864" w:rsidP="00AC2864">
            <w:pPr>
              <w:jc w:val="center"/>
              <w:rPr>
                <w:i/>
                <w:iCs/>
                <w:rtl/>
              </w:rPr>
            </w:pPr>
          </w:p>
          <w:p w:rsidR="00414A4A" w:rsidRPr="00AC2864" w:rsidRDefault="00414A4A" w:rsidP="00AC2864">
            <w:pPr>
              <w:jc w:val="center"/>
              <w:rPr>
                <w:rtl/>
              </w:rPr>
            </w:pPr>
            <w:r w:rsidRPr="00A04628">
              <w:rPr>
                <w:rFonts w:ascii="Times New Roman,Bold" w:cs="Times New Roman,Bold" w:hint="cs"/>
                <w:b/>
                <w:bCs/>
                <w:i/>
                <w:iCs/>
                <w:color w:val="FF0000"/>
                <w:sz w:val="40"/>
                <w:szCs w:val="40"/>
                <w:rtl/>
              </w:rPr>
              <w:t>مقدمات</w:t>
            </w:r>
            <w:r w:rsidRPr="00A04628">
              <w:rPr>
                <w:rFonts w:ascii="Times New Roman,Bold" w:cs="Times New Roman,Bold"/>
                <w:b/>
                <w:bCs/>
                <w:i/>
                <w:iCs/>
                <w:color w:val="FF0000"/>
                <w:sz w:val="40"/>
                <w:szCs w:val="40"/>
              </w:rPr>
              <w:t xml:space="preserve"> </w:t>
            </w:r>
            <w:r w:rsidRPr="00A04628">
              <w:rPr>
                <w:rFonts w:ascii="Times New Roman,Bold" w:cs="Times New Roman,Bold" w:hint="cs"/>
                <w:b/>
                <w:bCs/>
                <w:i/>
                <w:iCs/>
                <w:color w:val="FF0000"/>
                <w:sz w:val="40"/>
                <w:szCs w:val="40"/>
                <w:rtl/>
              </w:rPr>
              <w:t>منطقية</w:t>
            </w:r>
            <w:r w:rsidRPr="00A04628">
              <w:rPr>
                <w:rFonts w:ascii="Times New Roman,Bold" w:cs="Times New Roman,Bold"/>
                <w:b/>
                <w:bCs/>
                <w:i/>
                <w:iCs/>
                <w:color w:val="FF0000"/>
                <w:sz w:val="40"/>
                <w:szCs w:val="40"/>
              </w:rPr>
              <w:t xml:space="preserve"> </w:t>
            </w:r>
            <w:r w:rsidRPr="00A04628">
              <w:rPr>
                <w:rFonts w:ascii="Times New Roman,Bold" w:cs="Times New Roman,Bold" w:hint="cs"/>
                <w:b/>
                <w:bCs/>
                <w:i/>
                <w:iCs/>
                <w:color w:val="FF0000"/>
                <w:sz w:val="40"/>
                <w:szCs w:val="40"/>
                <w:rtl/>
              </w:rPr>
              <w:t>رئيسيه</w:t>
            </w:r>
            <w:r w:rsidRPr="00A04628">
              <w:rPr>
                <w:rFonts w:ascii="Times New Roman,Bold" w:cs="Times New Roman,Bold"/>
                <w:b/>
                <w:bCs/>
                <w:i/>
                <w:iCs/>
                <w:color w:val="FF0000"/>
                <w:sz w:val="40"/>
                <w:szCs w:val="40"/>
              </w:rPr>
              <w:t xml:space="preserve"> </w:t>
            </w:r>
            <w:r w:rsidRPr="00A04628">
              <w:rPr>
                <w:rFonts w:ascii="Times New Roman,Bold" w:cs="Times New Roman,Bold" w:hint="cs"/>
                <w:b/>
                <w:bCs/>
                <w:i/>
                <w:iCs/>
                <w:color w:val="FF0000"/>
                <w:sz w:val="40"/>
                <w:szCs w:val="40"/>
                <w:rtl/>
              </w:rPr>
              <w:t>لنظرية</w:t>
            </w:r>
            <w:r w:rsidRPr="00A04628">
              <w:rPr>
                <w:rFonts w:ascii="Times New Roman,Bold" w:cs="Times New Roman,Bold"/>
                <w:b/>
                <w:bCs/>
                <w:i/>
                <w:iCs/>
                <w:color w:val="FF0000"/>
                <w:sz w:val="40"/>
                <w:szCs w:val="40"/>
              </w:rPr>
              <w:t xml:space="preserve"> </w:t>
            </w:r>
            <w:r w:rsidRPr="00A04628">
              <w:rPr>
                <w:rFonts w:ascii="Times New Roman,Bold" w:cs="Times New Roman,Bold" w:hint="cs"/>
                <w:b/>
                <w:bCs/>
                <w:i/>
                <w:iCs/>
                <w:color w:val="FF0000"/>
                <w:sz w:val="40"/>
                <w:szCs w:val="40"/>
                <w:rtl/>
              </w:rPr>
              <w:t>اللغة</w:t>
            </w:r>
            <w:r w:rsidRPr="00A04628">
              <w:rPr>
                <w:rFonts w:ascii="Times New Roman,Bold" w:cs="Times New Roman,Bold"/>
                <w:b/>
                <w:bCs/>
                <w:i/>
                <w:iCs/>
                <w:color w:val="FF0000"/>
                <w:sz w:val="40"/>
                <w:szCs w:val="40"/>
              </w:rPr>
              <w:t xml:space="preserve"> </w:t>
            </w:r>
            <w:r w:rsidRPr="00A04628">
              <w:rPr>
                <w:rFonts w:ascii="Times New Roman,Bold" w:cs="Times New Roman,Bold" w:hint="cs"/>
                <w:b/>
                <w:bCs/>
                <w:i/>
                <w:iCs/>
                <w:color w:val="FF0000"/>
                <w:sz w:val="40"/>
                <w:szCs w:val="40"/>
                <w:rtl/>
              </w:rPr>
              <w:t>المشتركة</w:t>
            </w:r>
          </w:p>
          <w:p w:rsidR="00414A4A" w:rsidRPr="00414A4A" w:rsidRDefault="00414A4A" w:rsidP="00AC2864">
            <w:pPr>
              <w:jc w:val="center"/>
              <w:rPr>
                <w:rtl/>
              </w:rPr>
            </w:pPr>
          </w:p>
        </w:tc>
      </w:tr>
      <w:tr w:rsidR="00414A4A" w:rsidTr="00AC2864">
        <w:tc>
          <w:tcPr>
            <w:tcW w:w="3686" w:type="dxa"/>
          </w:tcPr>
          <w:p w:rsidR="00414A4A" w:rsidRPr="00530D9A" w:rsidRDefault="00530D9A">
            <w:r w:rsidRPr="008764F3">
              <w:rPr>
                <w:rFonts w:ascii="Times New Roman" w:hAnsi="Times New Roman" w:cs="Times New Roman" w:hint="cs"/>
                <w:sz w:val="32"/>
                <w:szCs w:val="32"/>
                <w:rtl/>
              </w:rPr>
              <w:t>كفاءة المتعلم أنتقالية . نتيجة لنفاذية المتعلمين ينقح بسرعة نظام اللغة العالمية</w:t>
            </w:r>
            <w:r w:rsidRPr="008764F3"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>.</w:t>
            </w:r>
          </w:p>
        </w:tc>
        <w:tc>
          <w:tcPr>
            <w:tcW w:w="6946" w:type="dxa"/>
          </w:tcPr>
          <w:p w:rsidR="00530D9A" w:rsidRPr="00AC2864" w:rsidRDefault="00AD3843" w:rsidP="00AC2864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</w:pPr>
            <w:r w:rsidRPr="00AC2864">
              <w:rPr>
                <w:rFonts w:ascii="Times New Roman" w:hAnsi="Times New Roman" w:cs="Times New Roman"/>
                <w:b/>
                <w:bCs/>
                <w:i/>
                <w:iCs/>
                <w:sz w:val="36"/>
                <w:szCs w:val="36"/>
                <w:u w:val="single"/>
              </w:rPr>
              <w:t>3/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r w:rsidR="00AC2864"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r w:rsidR="00414A4A" w:rsidRPr="00AC2864"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  <w:t>The learner’s competence is</w:t>
            </w:r>
            <w:r w:rsidR="00530D9A" w:rsidRPr="00AC2864"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  <w:t xml:space="preserve"> </w:t>
            </w:r>
            <w:r w:rsidR="00414A4A" w:rsidRPr="00AC2864"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  <w:t>t</w:t>
            </w:r>
            <w:r w:rsidR="00530D9A" w:rsidRPr="00AC2864"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  <w:t xml:space="preserve">ransitional. As a result of the </w:t>
            </w:r>
            <w:r w:rsidR="00414A4A" w:rsidRPr="00AC2864"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  <w:t>p</w:t>
            </w:r>
            <w:r w:rsidR="00530D9A" w:rsidRPr="00AC2864"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  <w:t xml:space="preserve">ermeability of an interlanguage </w:t>
            </w:r>
            <w:r w:rsidR="00414A4A" w:rsidRPr="00AC2864"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  <w:t xml:space="preserve">system </w:t>
            </w:r>
            <w:r w:rsidRPr="00AC2864"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  <w:t xml:space="preserve">learners </w:t>
            </w:r>
            <w:r w:rsidR="00AC2864"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  <w:t xml:space="preserve">rapidly revise </w:t>
            </w:r>
            <w:r w:rsidR="00414A4A" w:rsidRPr="00AC2864"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  <w:t>it</w:t>
            </w:r>
            <w:r w:rsidR="00AC2864"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  <w:t>.</w:t>
            </w:r>
          </w:p>
        </w:tc>
      </w:tr>
      <w:tr w:rsidR="00414A4A" w:rsidTr="008764F3">
        <w:tc>
          <w:tcPr>
            <w:tcW w:w="3686" w:type="dxa"/>
          </w:tcPr>
          <w:p w:rsidR="00414A4A" w:rsidRDefault="00AD3843">
            <w:pPr>
              <w:rPr>
                <w:rtl/>
              </w:rPr>
            </w:pPr>
            <w:r w:rsidRPr="008764F3">
              <w:rPr>
                <w:rFonts w:hint="cs"/>
                <w:sz w:val="32"/>
                <w:szCs w:val="32"/>
                <w:rtl/>
              </w:rPr>
              <w:t>تمر من خلال عدد من المراحل في عملية أكتساب لغة الهدف</w:t>
            </w:r>
          </w:p>
        </w:tc>
        <w:tc>
          <w:tcPr>
            <w:tcW w:w="6946" w:type="dxa"/>
            <w:vAlign w:val="center"/>
          </w:tcPr>
          <w:p w:rsidR="00AD3843" w:rsidRPr="008764F3" w:rsidRDefault="00AD3843" w:rsidP="008764F3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</w:pPr>
            <w:r w:rsidRPr="008764F3"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  <w:t>They pass through a number of</w:t>
            </w:r>
            <w:r w:rsidR="008764F3"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  <w:t xml:space="preserve"> </w:t>
            </w:r>
            <w:r w:rsidRPr="008764F3"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  <w:t>stages in the process of acquiring</w:t>
            </w:r>
            <w:r w:rsidR="008764F3"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  <w:t xml:space="preserve"> </w:t>
            </w:r>
            <w:r w:rsidR="008764F3" w:rsidRPr="008764F3"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  <w:t>the target language.</w:t>
            </w:r>
          </w:p>
          <w:p w:rsidR="00414A4A" w:rsidRPr="008764F3" w:rsidRDefault="00414A4A" w:rsidP="008764F3">
            <w:pPr>
              <w:rPr>
                <w:rFonts w:hint="cs"/>
                <w:color w:val="548DD4" w:themeColor="text2" w:themeTint="99"/>
                <w:rtl/>
              </w:rPr>
            </w:pPr>
          </w:p>
        </w:tc>
      </w:tr>
      <w:tr w:rsidR="008764F3" w:rsidRPr="008764F3" w:rsidTr="008764F3">
        <w:tc>
          <w:tcPr>
            <w:tcW w:w="3686" w:type="dxa"/>
          </w:tcPr>
          <w:p w:rsidR="00414A4A" w:rsidRDefault="00AD3843">
            <w:pPr>
              <w:rPr>
                <w:rtl/>
              </w:rPr>
            </w:pPr>
            <w:r w:rsidRPr="008764F3">
              <w:rPr>
                <w:rFonts w:hint="cs"/>
                <w:sz w:val="32"/>
                <w:szCs w:val="32"/>
                <w:rtl/>
              </w:rPr>
              <w:t xml:space="preserve">كل مرحلة يشكل " لغة عالمية </w:t>
            </w:r>
            <w:r w:rsidRPr="008764F3">
              <w:rPr>
                <w:sz w:val="32"/>
                <w:szCs w:val="32"/>
                <w:rtl/>
              </w:rPr>
              <w:t>–</w:t>
            </w:r>
            <w:r w:rsidRPr="008764F3">
              <w:rPr>
                <w:rFonts w:hint="cs"/>
                <w:sz w:val="32"/>
                <w:szCs w:val="32"/>
                <w:rtl/>
              </w:rPr>
              <w:t xml:space="preserve"> أختصاص الأنتقالية "</w:t>
            </w:r>
          </w:p>
        </w:tc>
        <w:tc>
          <w:tcPr>
            <w:tcW w:w="6946" w:type="dxa"/>
            <w:vAlign w:val="center"/>
          </w:tcPr>
          <w:p w:rsidR="00AD3843" w:rsidRPr="008764F3" w:rsidRDefault="00AD3843" w:rsidP="008764F3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</w:pPr>
            <w:r w:rsidRPr="008764F3"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  <w:t>Each stage constitutes ‘an</w:t>
            </w:r>
            <w:r w:rsidR="008764F3"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  <w:t xml:space="preserve"> </w:t>
            </w:r>
            <w:r w:rsidRPr="008764F3"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  <w:t>interlanguage – transitional</w:t>
            </w:r>
            <w:r w:rsidR="008764F3"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  <w:t xml:space="preserve"> </w:t>
            </w:r>
            <w:r w:rsidR="008764F3" w:rsidRPr="008764F3"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  <w:t>competence’.</w:t>
            </w:r>
          </w:p>
          <w:p w:rsidR="00414A4A" w:rsidRPr="008764F3" w:rsidRDefault="00414A4A" w:rsidP="008764F3">
            <w:pPr>
              <w:rPr>
                <w:rFonts w:hint="cs"/>
                <w:color w:val="548DD4" w:themeColor="text2" w:themeTint="99"/>
                <w:rtl/>
              </w:rPr>
            </w:pPr>
          </w:p>
        </w:tc>
      </w:tr>
      <w:tr w:rsidR="00414A4A" w:rsidTr="008764F3">
        <w:tc>
          <w:tcPr>
            <w:tcW w:w="3686" w:type="dxa"/>
          </w:tcPr>
          <w:p w:rsidR="00414A4A" w:rsidRDefault="00AD3843">
            <w:pPr>
              <w:rPr>
                <w:rtl/>
              </w:rPr>
            </w:pPr>
            <w:r w:rsidRPr="008764F3">
              <w:rPr>
                <w:rFonts w:hint="cs"/>
                <w:sz w:val="32"/>
                <w:szCs w:val="32"/>
                <w:rtl/>
              </w:rPr>
              <w:t>المراحل ليست منفصله ولكنها تتداخل لأن كل جزء من اللغة العالمية يخضع لمراجعة مستمره</w:t>
            </w:r>
          </w:p>
        </w:tc>
        <w:tc>
          <w:tcPr>
            <w:tcW w:w="6946" w:type="dxa"/>
            <w:vAlign w:val="center"/>
          </w:tcPr>
          <w:p w:rsidR="00AD3843" w:rsidRPr="008764F3" w:rsidRDefault="00AD3843" w:rsidP="008764F3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</w:pPr>
            <w:r w:rsidRPr="008764F3"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  <w:t>These stages are not discrete but</w:t>
            </w:r>
            <w:r w:rsidR="008764F3"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  <w:t xml:space="preserve"> </w:t>
            </w:r>
            <w:r w:rsidRPr="008764F3"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  <w:t>o</w:t>
            </w:r>
            <w:r w:rsidR="008764F3"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  <w:t xml:space="preserve">verlap because every part of an </w:t>
            </w:r>
            <w:r w:rsidRPr="008764F3"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  <w:t>interlanguage is subject to a</w:t>
            </w:r>
            <w:r w:rsidR="008764F3"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  <w:t xml:space="preserve"> </w:t>
            </w:r>
            <w:r w:rsidR="008764F3" w:rsidRPr="008764F3"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  <w:t>constant revision.</w:t>
            </w:r>
          </w:p>
          <w:p w:rsidR="00414A4A" w:rsidRDefault="00414A4A" w:rsidP="008764F3">
            <w:pPr>
              <w:rPr>
                <w:rFonts w:hint="cs"/>
                <w:rtl/>
              </w:rPr>
            </w:pPr>
          </w:p>
        </w:tc>
      </w:tr>
    </w:tbl>
    <w:p w:rsidR="00414A4A" w:rsidRDefault="00414A4A">
      <w:pPr>
        <w:rPr>
          <w:rtl/>
        </w:rPr>
      </w:pPr>
    </w:p>
    <w:p w:rsidR="00AD3843" w:rsidRPr="008764F3" w:rsidRDefault="008764F3">
      <w:pPr>
        <w:rPr>
          <w:i/>
          <w:iCs/>
          <w:color w:val="C00000"/>
          <w:sz w:val="24"/>
          <w:szCs w:val="24"/>
          <w:u w:val="single"/>
          <w:rtl/>
        </w:rPr>
      </w:pPr>
      <w:r w:rsidRPr="008764F3">
        <w:rPr>
          <w:rFonts w:hint="cs"/>
          <w:i/>
          <w:iCs/>
          <w:color w:val="C00000"/>
          <w:sz w:val="24"/>
          <w:szCs w:val="24"/>
          <w:u w:val="single"/>
          <w:rtl/>
        </w:rPr>
        <w:t xml:space="preserve">** هذه النقطة رقم 3 اللي ذكرتها لنا </w:t>
      </w:r>
      <w:r w:rsidRPr="008764F3">
        <w:rPr>
          <w:i/>
          <w:iCs/>
          <w:color w:val="C00000"/>
          <w:sz w:val="24"/>
          <w:szCs w:val="24"/>
          <w:u w:val="single"/>
        </w:rPr>
        <w:t>najd111</w:t>
      </w:r>
    </w:p>
    <w:p w:rsidR="00AD3843" w:rsidRDefault="00AD3843">
      <w:pPr>
        <w:rPr>
          <w:rtl/>
        </w:rPr>
      </w:pPr>
    </w:p>
    <w:p w:rsidR="00AD3843" w:rsidRDefault="00AD3843">
      <w:pPr>
        <w:rPr>
          <w:rtl/>
        </w:rPr>
      </w:pPr>
    </w:p>
    <w:p w:rsidR="00AD3843" w:rsidRDefault="00AD3843">
      <w:pPr>
        <w:rPr>
          <w:rtl/>
        </w:rPr>
      </w:pPr>
    </w:p>
    <w:p w:rsidR="00AD3843" w:rsidRDefault="00AD3843">
      <w:pPr>
        <w:rPr>
          <w:rtl/>
        </w:rPr>
      </w:pPr>
    </w:p>
    <w:p w:rsidR="00AD3843" w:rsidRDefault="00AD3843">
      <w:pPr>
        <w:rPr>
          <w:rtl/>
        </w:rPr>
      </w:pPr>
    </w:p>
    <w:p w:rsidR="00AD3843" w:rsidRDefault="00AD3843">
      <w:pPr>
        <w:rPr>
          <w:rtl/>
        </w:rPr>
      </w:pPr>
    </w:p>
    <w:p w:rsidR="000E214E" w:rsidRDefault="000E214E">
      <w:pPr>
        <w:rPr>
          <w:rtl/>
        </w:rPr>
      </w:pPr>
    </w:p>
    <w:p w:rsidR="000E214E" w:rsidRDefault="000E214E">
      <w:pPr>
        <w:rPr>
          <w:rtl/>
        </w:rPr>
      </w:pPr>
    </w:p>
    <w:p w:rsidR="00AD3843" w:rsidRDefault="00AD3843">
      <w:pPr>
        <w:rPr>
          <w:rtl/>
        </w:rPr>
      </w:pPr>
    </w:p>
    <w:tbl>
      <w:tblPr>
        <w:tblStyle w:val="TableGrid"/>
        <w:bidiVisual/>
        <w:tblW w:w="10490" w:type="dxa"/>
        <w:tblInd w:w="-942" w:type="dxa"/>
        <w:tblLook w:val="04A0" w:firstRow="1" w:lastRow="0" w:firstColumn="1" w:lastColumn="0" w:noHBand="0" w:noVBand="1"/>
      </w:tblPr>
      <w:tblGrid>
        <w:gridCol w:w="3260"/>
        <w:gridCol w:w="7230"/>
      </w:tblGrid>
      <w:tr w:rsidR="00AD3843" w:rsidTr="008764F3">
        <w:tc>
          <w:tcPr>
            <w:tcW w:w="10490" w:type="dxa"/>
            <w:gridSpan w:val="2"/>
            <w:vAlign w:val="center"/>
          </w:tcPr>
          <w:p w:rsidR="00AD3843" w:rsidRDefault="00AD3843" w:rsidP="008764F3">
            <w:pPr>
              <w:jc w:val="center"/>
              <w:rPr>
                <w:rtl/>
              </w:rPr>
            </w:pPr>
          </w:p>
          <w:p w:rsidR="00AD3843" w:rsidRDefault="00AD3843" w:rsidP="008764F3">
            <w:pPr>
              <w:jc w:val="center"/>
              <w:rPr>
                <w:i/>
                <w:iCs/>
                <w:rtl/>
              </w:rPr>
            </w:pPr>
            <w:r w:rsidRPr="008764F3">
              <w:rPr>
                <w:rFonts w:ascii="Times New Roman" w:hAnsi="Times New Roman" w:cs="Times New Roman"/>
                <w:b/>
                <w:bCs/>
                <w:i/>
                <w:iCs/>
                <w:color w:val="008100"/>
                <w:sz w:val="40"/>
                <w:szCs w:val="40"/>
              </w:rPr>
              <w:t>The Main Premises of Interlanguage Theory</w:t>
            </w:r>
          </w:p>
          <w:p w:rsidR="008764F3" w:rsidRDefault="008764F3" w:rsidP="008764F3">
            <w:pPr>
              <w:jc w:val="center"/>
              <w:rPr>
                <w:rFonts w:hint="cs"/>
                <w:i/>
                <w:iCs/>
                <w:rtl/>
              </w:rPr>
            </w:pPr>
          </w:p>
          <w:p w:rsidR="008764F3" w:rsidRDefault="008764F3" w:rsidP="008764F3">
            <w:pPr>
              <w:rPr>
                <w:i/>
                <w:iCs/>
                <w:rtl/>
              </w:rPr>
            </w:pPr>
          </w:p>
          <w:p w:rsidR="008764F3" w:rsidRPr="008764F3" w:rsidRDefault="008764F3" w:rsidP="008764F3">
            <w:pPr>
              <w:rPr>
                <w:i/>
                <w:iCs/>
                <w:rtl/>
              </w:rPr>
            </w:pPr>
          </w:p>
          <w:p w:rsidR="00AD3843" w:rsidRPr="008764F3" w:rsidRDefault="00AD3843" w:rsidP="008764F3">
            <w:pPr>
              <w:jc w:val="center"/>
              <w:rPr>
                <w:i/>
                <w:iCs/>
                <w:rtl/>
              </w:rPr>
            </w:pPr>
            <w:r w:rsidRPr="008764F3">
              <w:rPr>
                <w:rFonts w:ascii="Times New Roman,Bold" w:cs="Times New Roman,Bold" w:hint="cs"/>
                <w:b/>
                <w:bCs/>
                <w:i/>
                <w:iCs/>
                <w:color w:val="FF0000"/>
                <w:sz w:val="40"/>
                <w:szCs w:val="40"/>
                <w:rtl/>
              </w:rPr>
              <w:t>مقدمات</w:t>
            </w:r>
            <w:r w:rsidRPr="008764F3">
              <w:rPr>
                <w:rFonts w:ascii="Times New Roman,Bold" w:cs="Times New Roman,Bold"/>
                <w:b/>
                <w:bCs/>
                <w:i/>
                <w:iCs/>
                <w:color w:val="FF0000"/>
                <w:sz w:val="40"/>
                <w:szCs w:val="40"/>
              </w:rPr>
              <w:t xml:space="preserve"> </w:t>
            </w:r>
            <w:r w:rsidRPr="008764F3">
              <w:rPr>
                <w:rFonts w:ascii="Times New Roman,Bold" w:cs="Times New Roman,Bold" w:hint="cs"/>
                <w:b/>
                <w:bCs/>
                <w:i/>
                <w:iCs/>
                <w:color w:val="FF0000"/>
                <w:sz w:val="40"/>
                <w:szCs w:val="40"/>
                <w:rtl/>
              </w:rPr>
              <w:t>منطقية</w:t>
            </w:r>
            <w:r w:rsidRPr="008764F3">
              <w:rPr>
                <w:rFonts w:ascii="Times New Roman,Bold" w:cs="Times New Roman,Bold"/>
                <w:b/>
                <w:bCs/>
                <w:i/>
                <w:iCs/>
                <w:color w:val="FF0000"/>
                <w:sz w:val="40"/>
                <w:szCs w:val="40"/>
              </w:rPr>
              <w:t xml:space="preserve"> </w:t>
            </w:r>
            <w:r w:rsidRPr="008764F3">
              <w:rPr>
                <w:rFonts w:ascii="Times New Roman,Bold" w:cs="Times New Roman,Bold" w:hint="cs"/>
                <w:b/>
                <w:bCs/>
                <w:i/>
                <w:iCs/>
                <w:color w:val="FF0000"/>
                <w:sz w:val="40"/>
                <w:szCs w:val="40"/>
                <w:rtl/>
              </w:rPr>
              <w:t>رئيسيه</w:t>
            </w:r>
            <w:r w:rsidRPr="008764F3">
              <w:rPr>
                <w:rFonts w:ascii="Times New Roman,Bold" w:cs="Times New Roman,Bold"/>
                <w:b/>
                <w:bCs/>
                <w:i/>
                <w:iCs/>
                <w:color w:val="FF0000"/>
                <w:sz w:val="40"/>
                <w:szCs w:val="40"/>
              </w:rPr>
              <w:t xml:space="preserve"> </w:t>
            </w:r>
            <w:r w:rsidRPr="008764F3">
              <w:rPr>
                <w:rFonts w:ascii="Times New Roman,Bold" w:cs="Times New Roman,Bold" w:hint="cs"/>
                <w:b/>
                <w:bCs/>
                <w:i/>
                <w:iCs/>
                <w:color w:val="FF0000"/>
                <w:sz w:val="40"/>
                <w:szCs w:val="40"/>
                <w:rtl/>
              </w:rPr>
              <w:t>لنظرية</w:t>
            </w:r>
            <w:r w:rsidRPr="008764F3">
              <w:rPr>
                <w:rFonts w:ascii="Times New Roman,Bold" w:cs="Times New Roman,Bold"/>
                <w:b/>
                <w:bCs/>
                <w:i/>
                <w:iCs/>
                <w:color w:val="FF0000"/>
                <w:sz w:val="40"/>
                <w:szCs w:val="40"/>
              </w:rPr>
              <w:t xml:space="preserve"> </w:t>
            </w:r>
            <w:r w:rsidRPr="008764F3">
              <w:rPr>
                <w:rFonts w:ascii="Times New Roman,Bold" w:cs="Times New Roman,Bold" w:hint="cs"/>
                <w:b/>
                <w:bCs/>
                <w:i/>
                <w:iCs/>
                <w:color w:val="FF0000"/>
                <w:sz w:val="40"/>
                <w:szCs w:val="40"/>
                <w:rtl/>
              </w:rPr>
              <w:t>اللغة</w:t>
            </w:r>
            <w:r w:rsidRPr="008764F3">
              <w:rPr>
                <w:rFonts w:ascii="Times New Roman,Bold" w:cs="Times New Roman,Bold"/>
                <w:b/>
                <w:bCs/>
                <w:i/>
                <w:iCs/>
                <w:color w:val="FF0000"/>
                <w:sz w:val="40"/>
                <w:szCs w:val="40"/>
              </w:rPr>
              <w:t xml:space="preserve"> </w:t>
            </w:r>
            <w:r w:rsidRPr="008764F3">
              <w:rPr>
                <w:rFonts w:ascii="Times New Roman,Bold" w:cs="Times New Roman,Bold" w:hint="cs"/>
                <w:b/>
                <w:bCs/>
                <w:i/>
                <w:iCs/>
                <w:color w:val="FF0000"/>
                <w:sz w:val="40"/>
                <w:szCs w:val="40"/>
                <w:rtl/>
              </w:rPr>
              <w:t>المشتركة</w:t>
            </w:r>
          </w:p>
          <w:p w:rsidR="00AD3843" w:rsidRDefault="00AD3843" w:rsidP="008764F3">
            <w:pPr>
              <w:jc w:val="center"/>
              <w:rPr>
                <w:rtl/>
              </w:rPr>
            </w:pPr>
          </w:p>
          <w:p w:rsidR="00A04628" w:rsidRDefault="00A04628" w:rsidP="008764F3">
            <w:pPr>
              <w:jc w:val="center"/>
              <w:rPr>
                <w:rtl/>
              </w:rPr>
            </w:pPr>
          </w:p>
        </w:tc>
      </w:tr>
      <w:tr w:rsidR="00AD3843" w:rsidTr="008764F3">
        <w:tc>
          <w:tcPr>
            <w:tcW w:w="3260" w:type="dxa"/>
          </w:tcPr>
          <w:p w:rsidR="00AD3843" w:rsidRPr="00A04628" w:rsidRDefault="00AD3843">
            <w:pPr>
              <w:rPr>
                <w:rtl/>
              </w:rPr>
            </w:pPr>
            <w:r w:rsidRPr="00A04628">
              <w:rPr>
                <w:rFonts w:ascii="Times New Roman" w:hAnsi="Times New Roman" w:cs="Times New Roman" w:hint="cs"/>
                <w:sz w:val="28"/>
                <w:szCs w:val="28"/>
                <w:rtl/>
              </w:rPr>
              <w:t>تحجير نظام اللغة</w:t>
            </w:r>
          </w:p>
        </w:tc>
        <w:tc>
          <w:tcPr>
            <w:tcW w:w="7230" w:type="dxa"/>
            <w:vAlign w:val="center"/>
          </w:tcPr>
          <w:p w:rsidR="00AD3843" w:rsidRDefault="00AD3843" w:rsidP="008764F3">
            <w:pPr>
              <w:jc w:val="right"/>
              <w:rPr>
                <w:rFonts w:ascii="Times New Roman" w:hAnsi="Times New Roman" w:cs="Times New Roman"/>
                <w:color w:val="000000"/>
                <w:sz w:val="36"/>
                <w:szCs w:val="36"/>
              </w:rPr>
            </w:pPr>
            <w:r w:rsidRPr="008764F3">
              <w:rPr>
                <w:rFonts w:ascii="Times New Roman" w:hAnsi="Times New Roman" w:cs="Times New Roman"/>
                <w:sz w:val="36"/>
                <w:szCs w:val="36"/>
                <w:u w:val="single"/>
              </w:rPr>
              <w:t>7</w:t>
            </w:r>
            <w:r w:rsidR="008764F3" w:rsidRPr="008764F3">
              <w:rPr>
                <w:rFonts w:ascii="Times New Roman" w:hAnsi="Times New Roman" w:cs="Times New Roman"/>
                <w:sz w:val="36"/>
                <w:szCs w:val="36"/>
                <w:u w:val="single"/>
              </w:rPr>
              <w:t xml:space="preserve">) </w:t>
            </w:r>
            <w:r w:rsidRPr="008764F3"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  <w:t>Interlanguage systems may fossilize</w:t>
            </w:r>
          </w:p>
          <w:p w:rsidR="008764F3" w:rsidRDefault="008764F3" w:rsidP="008764F3">
            <w:pPr>
              <w:jc w:val="right"/>
              <w:rPr>
                <w:rFonts w:hint="cs"/>
                <w:rtl/>
              </w:rPr>
            </w:pPr>
          </w:p>
        </w:tc>
      </w:tr>
      <w:tr w:rsidR="00AD3843" w:rsidTr="008764F3">
        <w:tc>
          <w:tcPr>
            <w:tcW w:w="3260" w:type="dxa"/>
          </w:tcPr>
          <w:p w:rsidR="00AD3843" w:rsidRDefault="00AD3843">
            <w:pPr>
              <w:rPr>
                <w:rtl/>
              </w:rPr>
            </w:pPr>
            <w:r w:rsidRPr="00A04628">
              <w:rPr>
                <w:rFonts w:hint="cs"/>
                <w:sz w:val="28"/>
                <w:szCs w:val="28"/>
                <w:rtl/>
              </w:rPr>
              <w:t xml:space="preserve">التحجير تشير إلى تجاه العديد من المتعلمين لوقف اللغة </w:t>
            </w:r>
            <w:r w:rsidR="00724F99" w:rsidRPr="00A04628">
              <w:rPr>
                <w:rFonts w:hint="cs"/>
                <w:sz w:val="28"/>
                <w:szCs w:val="28"/>
                <w:rtl/>
              </w:rPr>
              <w:t>إتجاه لغة الهدف</w:t>
            </w:r>
          </w:p>
        </w:tc>
        <w:tc>
          <w:tcPr>
            <w:tcW w:w="7230" w:type="dxa"/>
            <w:vAlign w:val="center"/>
          </w:tcPr>
          <w:p w:rsidR="00AD3843" w:rsidRDefault="00AD3843" w:rsidP="008764F3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</w:pPr>
            <w:r w:rsidRPr="008764F3"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  <w:u w:val="thick"/>
              </w:rPr>
              <w:t>Fossilization</w:t>
            </w:r>
            <w:r w:rsidRPr="008764F3"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  <w:t xml:space="preserve"> refers to the tendency of many learners to stop</w:t>
            </w:r>
            <w:r w:rsidR="008764F3"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  <w:t xml:space="preserve"> </w:t>
            </w:r>
            <w:r w:rsidRPr="008764F3"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  <w:t>developing their interlanguage grammar in the direction of the target</w:t>
            </w:r>
            <w:r w:rsidR="008764F3" w:rsidRPr="008764F3"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  <w:t xml:space="preserve"> language.</w:t>
            </w:r>
          </w:p>
          <w:p w:rsidR="008764F3" w:rsidRPr="008764F3" w:rsidRDefault="008764F3" w:rsidP="008764F3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  <w:rtl/>
              </w:rPr>
            </w:pPr>
          </w:p>
        </w:tc>
      </w:tr>
      <w:tr w:rsidR="00AD3843" w:rsidTr="008764F3">
        <w:tc>
          <w:tcPr>
            <w:tcW w:w="3260" w:type="dxa"/>
          </w:tcPr>
          <w:p w:rsidR="00AD3843" w:rsidRDefault="00724F99">
            <w:pPr>
              <w:rPr>
                <w:rtl/>
              </w:rPr>
            </w:pPr>
            <w:r w:rsidRPr="00A04628">
              <w:rPr>
                <w:rFonts w:hint="cs"/>
                <w:sz w:val="28"/>
                <w:szCs w:val="28"/>
                <w:rtl/>
              </w:rPr>
              <w:t>أن تصل الى هضبه بدلا من لا تتقدم</w:t>
            </w:r>
          </w:p>
        </w:tc>
        <w:tc>
          <w:tcPr>
            <w:tcW w:w="7230" w:type="dxa"/>
          </w:tcPr>
          <w:p w:rsidR="00AD3843" w:rsidRPr="008764F3" w:rsidRDefault="008764F3" w:rsidP="008764F3">
            <w:pPr>
              <w:jc w:val="right"/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  <w:rtl/>
              </w:rPr>
            </w:pPr>
            <w:r w:rsidRPr="008764F3"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  <w:t xml:space="preserve">Instead they reach a plateau </w:t>
            </w:r>
            <w:r w:rsidR="00724F99" w:rsidRPr="008764F3"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  <w:t>be</w:t>
            </w:r>
            <w:r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  <w:t>yond which they do not progress</w:t>
            </w:r>
          </w:p>
          <w:p w:rsidR="008764F3" w:rsidRPr="00724F99" w:rsidRDefault="008764F3" w:rsidP="008764F3">
            <w:pPr>
              <w:jc w:val="right"/>
              <w:rPr>
                <w:rFonts w:hint="cs"/>
                <w:rtl/>
              </w:rPr>
            </w:pPr>
          </w:p>
        </w:tc>
      </w:tr>
      <w:tr w:rsidR="00AD3843" w:rsidTr="008764F3">
        <w:tc>
          <w:tcPr>
            <w:tcW w:w="3260" w:type="dxa"/>
          </w:tcPr>
          <w:p w:rsidR="00AD3843" w:rsidRDefault="00724F99">
            <w:pPr>
              <w:rPr>
                <w:rtl/>
              </w:rPr>
            </w:pPr>
            <w:r w:rsidRPr="00A04628">
              <w:rPr>
                <w:rFonts w:hint="cs"/>
                <w:sz w:val="28"/>
                <w:szCs w:val="28"/>
                <w:rtl/>
              </w:rPr>
              <w:t>قد يكون هذا التواصل لأن ليست هناك حاجة لمزيد من التطوير</w:t>
            </w:r>
          </w:p>
        </w:tc>
        <w:tc>
          <w:tcPr>
            <w:tcW w:w="7230" w:type="dxa"/>
            <w:vAlign w:val="center"/>
          </w:tcPr>
          <w:p w:rsidR="00724F99" w:rsidRPr="008764F3" w:rsidRDefault="008764F3" w:rsidP="008764F3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</w:pPr>
            <w:r w:rsidRPr="008764F3"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  <w:t xml:space="preserve">This may be because there is no </w:t>
            </w:r>
            <w:r w:rsidR="00724F99" w:rsidRPr="008764F3"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  <w:t>communicative need for further</w:t>
            </w:r>
            <w:r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  <w:t xml:space="preserve"> </w:t>
            </w:r>
            <w:r w:rsidRPr="008764F3"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  <w:t>development</w:t>
            </w:r>
          </w:p>
          <w:p w:rsidR="00AD3843" w:rsidRDefault="00AD3843" w:rsidP="008764F3">
            <w:pPr>
              <w:rPr>
                <w:rFonts w:hint="cs"/>
                <w:rtl/>
              </w:rPr>
            </w:pPr>
          </w:p>
        </w:tc>
      </w:tr>
      <w:tr w:rsidR="00AD3843" w:rsidTr="00A04628">
        <w:tc>
          <w:tcPr>
            <w:tcW w:w="3260" w:type="dxa"/>
          </w:tcPr>
          <w:p w:rsidR="00AD3843" w:rsidRDefault="00724F99">
            <w:pPr>
              <w:rPr>
                <w:rtl/>
              </w:rPr>
            </w:pPr>
            <w:r w:rsidRPr="00A04628">
              <w:rPr>
                <w:rFonts w:hint="cs"/>
                <w:sz w:val="28"/>
                <w:szCs w:val="28"/>
                <w:rtl/>
              </w:rPr>
              <w:t xml:space="preserve">بدلاً من ذلك , قد يكون من أختصاص كامل لأن في </w:t>
            </w:r>
            <w:r w:rsidRPr="00A04628">
              <w:rPr>
                <w:sz w:val="28"/>
                <w:szCs w:val="28"/>
              </w:rPr>
              <w:t xml:space="preserve">L2 </w:t>
            </w:r>
            <w:r w:rsidRPr="00A04628">
              <w:rPr>
                <w:rFonts w:hint="cs"/>
                <w:sz w:val="28"/>
                <w:szCs w:val="28"/>
                <w:rtl/>
              </w:rPr>
              <w:t xml:space="preserve"> هو المستحيل العصبية اللغوية لمعظم المتعلمين</w:t>
            </w:r>
          </w:p>
        </w:tc>
        <w:tc>
          <w:tcPr>
            <w:tcW w:w="7230" w:type="dxa"/>
            <w:vAlign w:val="center"/>
          </w:tcPr>
          <w:p w:rsidR="00724F99" w:rsidRPr="00A04628" w:rsidRDefault="00724F99" w:rsidP="00A04628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</w:pPr>
            <w:r w:rsidRPr="00A04628"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  <w:t>Altern</w:t>
            </w:r>
            <w:r w:rsidR="00A04628" w:rsidRPr="00A04628"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  <w:t xml:space="preserve">atively, it may be because full </w:t>
            </w:r>
            <w:r w:rsidRPr="00A04628"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  <w:t>competence in a L2 is</w:t>
            </w:r>
            <w:r w:rsidR="00A04628" w:rsidRPr="00A04628"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  <w:t xml:space="preserve"> neurolinguistically impossible for most learners</w:t>
            </w:r>
          </w:p>
          <w:p w:rsidR="00AD3843" w:rsidRPr="00724F99" w:rsidRDefault="00AD3843" w:rsidP="00A04628">
            <w:pPr>
              <w:rPr>
                <w:rFonts w:hint="cs"/>
                <w:rtl/>
              </w:rPr>
            </w:pPr>
          </w:p>
        </w:tc>
      </w:tr>
      <w:tr w:rsidR="00AD3843" w:rsidTr="00A04628">
        <w:tc>
          <w:tcPr>
            <w:tcW w:w="3260" w:type="dxa"/>
          </w:tcPr>
          <w:p w:rsidR="00AD3843" w:rsidRDefault="00724F99">
            <w:pPr>
              <w:rPr>
                <w:rtl/>
              </w:rPr>
            </w:pPr>
            <w:r w:rsidRPr="00A04628">
              <w:rPr>
                <w:rFonts w:hint="cs"/>
                <w:sz w:val="28"/>
                <w:szCs w:val="28"/>
                <w:rtl/>
              </w:rPr>
              <w:t xml:space="preserve">التحجر هو سمه فريدة من أنظمة لغة الجملة </w:t>
            </w:r>
          </w:p>
        </w:tc>
        <w:tc>
          <w:tcPr>
            <w:tcW w:w="7230" w:type="dxa"/>
            <w:vAlign w:val="center"/>
          </w:tcPr>
          <w:p w:rsidR="00AD3843" w:rsidRPr="00A04628" w:rsidRDefault="00724F99" w:rsidP="00A04628">
            <w:pPr>
              <w:jc w:val="right"/>
              <w:rPr>
                <w:color w:val="548DD4" w:themeColor="text2" w:themeTint="99"/>
                <w:rtl/>
              </w:rPr>
            </w:pPr>
            <w:r w:rsidRPr="00A04628"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  <w:u w:val="thick"/>
              </w:rPr>
              <w:t>Fossilization</w:t>
            </w:r>
            <w:r w:rsidRPr="00A04628"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  <w:t xml:space="preserve"> is a unique f</w:t>
            </w:r>
            <w:r w:rsidR="00A04628" w:rsidRPr="00A04628"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  <w:t>eature of interlanguage systems</w:t>
            </w:r>
          </w:p>
        </w:tc>
      </w:tr>
    </w:tbl>
    <w:p w:rsidR="00AD3843" w:rsidRDefault="00AD3843">
      <w:pPr>
        <w:rPr>
          <w:rFonts w:hint="cs"/>
          <w:rtl/>
        </w:rPr>
      </w:pPr>
    </w:p>
    <w:p w:rsidR="00414A4A" w:rsidRDefault="00414A4A">
      <w:pPr>
        <w:rPr>
          <w:rtl/>
        </w:rPr>
      </w:pPr>
    </w:p>
    <w:p w:rsidR="00A04628" w:rsidRPr="008764F3" w:rsidRDefault="00A04628" w:rsidP="00A04628">
      <w:pPr>
        <w:rPr>
          <w:i/>
          <w:iCs/>
          <w:color w:val="C00000"/>
          <w:sz w:val="24"/>
          <w:szCs w:val="24"/>
          <w:u w:val="single"/>
          <w:rtl/>
        </w:rPr>
      </w:pPr>
      <w:r w:rsidRPr="008764F3">
        <w:rPr>
          <w:rFonts w:hint="cs"/>
          <w:i/>
          <w:iCs/>
          <w:color w:val="C00000"/>
          <w:sz w:val="24"/>
          <w:szCs w:val="24"/>
          <w:u w:val="single"/>
          <w:rtl/>
        </w:rPr>
        <w:t>** هذه النقطة رقم</w:t>
      </w:r>
      <w:r>
        <w:rPr>
          <w:rFonts w:hint="cs"/>
          <w:i/>
          <w:iCs/>
          <w:color w:val="C00000"/>
          <w:sz w:val="24"/>
          <w:szCs w:val="24"/>
          <w:u w:val="single"/>
          <w:rtl/>
        </w:rPr>
        <w:t xml:space="preserve"> 7 </w:t>
      </w:r>
      <w:r w:rsidRPr="008764F3">
        <w:rPr>
          <w:rFonts w:hint="cs"/>
          <w:i/>
          <w:iCs/>
          <w:color w:val="C00000"/>
          <w:sz w:val="24"/>
          <w:szCs w:val="24"/>
          <w:u w:val="single"/>
          <w:rtl/>
        </w:rPr>
        <w:t xml:space="preserve"> اللي ذكرتها لنا </w:t>
      </w:r>
      <w:r w:rsidRPr="008764F3">
        <w:rPr>
          <w:i/>
          <w:iCs/>
          <w:color w:val="C00000"/>
          <w:sz w:val="24"/>
          <w:szCs w:val="24"/>
          <w:u w:val="single"/>
        </w:rPr>
        <w:t>najd111</w:t>
      </w:r>
    </w:p>
    <w:p w:rsidR="00414A4A" w:rsidRDefault="00414A4A">
      <w:pPr>
        <w:rPr>
          <w:rtl/>
        </w:rPr>
      </w:pPr>
    </w:p>
    <w:p w:rsidR="00724F99" w:rsidRDefault="00724F99">
      <w:pPr>
        <w:rPr>
          <w:rtl/>
        </w:rPr>
      </w:pPr>
    </w:p>
    <w:p w:rsidR="000E214E" w:rsidRDefault="000E214E">
      <w:pPr>
        <w:rPr>
          <w:rtl/>
        </w:rPr>
      </w:pPr>
    </w:p>
    <w:p w:rsidR="000E214E" w:rsidRDefault="000E214E">
      <w:pPr>
        <w:rPr>
          <w:rtl/>
        </w:rPr>
      </w:pPr>
    </w:p>
    <w:p w:rsidR="000E214E" w:rsidRDefault="000E214E">
      <w:pPr>
        <w:rPr>
          <w:rtl/>
        </w:rPr>
      </w:pPr>
    </w:p>
    <w:p w:rsidR="00A04628" w:rsidRDefault="00A04628">
      <w:pPr>
        <w:rPr>
          <w:rtl/>
        </w:rPr>
      </w:pPr>
    </w:p>
    <w:tbl>
      <w:tblPr>
        <w:tblStyle w:val="TableGrid"/>
        <w:bidiVisual/>
        <w:tblW w:w="10632" w:type="dxa"/>
        <w:tblInd w:w="-1084" w:type="dxa"/>
        <w:tblLook w:val="04A0" w:firstRow="1" w:lastRow="0" w:firstColumn="1" w:lastColumn="0" w:noHBand="0" w:noVBand="1"/>
      </w:tblPr>
      <w:tblGrid>
        <w:gridCol w:w="5345"/>
        <w:gridCol w:w="5287"/>
      </w:tblGrid>
      <w:tr w:rsidR="00724F99" w:rsidTr="00A04628">
        <w:tc>
          <w:tcPr>
            <w:tcW w:w="10632" w:type="dxa"/>
            <w:gridSpan w:val="2"/>
            <w:vAlign w:val="center"/>
          </w:tcPr>
          <w:p w:rsidR="00724F99" w:rsidRPr="00A04628" w:rsidRDefault="00A04628" w:rsidP="00A04628">
            <w:pPr>
              <w:jc w:val="center"/>
              <w:rPr>
                <w:rFonts w:ascii="Times New Roman" w:hAnsi="Times New Roman" w:cs="Times New Roman"/>
                <w:i/>
                <w:iCs/>
                <w:color w:val="008100"/>
                <w:sz w:val="40"/>
                <w:szCs w:val="40"/>
                <w:rtl/>
              </w:rPr>
            </w:pPr>
            <w:r>
              <w:rPr>
                <w:rFonts w:ascii="Times New Roman" w:hAnsi="Times New Roman" w:cs="Times New Roman"/>
                <w:i/>
                <w:iCs/>
                <w:color w:val="008100"/>
                <w:sz w:val="36"/>
                <w:szCs w:val="36"/>
              </w:rPr>
              <w:lastRenderedPageBreak/>
              <w:t xml:space="preserve">          </w:t>
            </w:r>
            <w:r w:rsidRPr="00A04628">
              <w:rPr>
                <w:rFonts w:ascii="Times New Roman" w:hAnsi="Times New Roman" w:cs="Times New Roman"/>
                <w:i/>
                <w:iCs/>
                <w:color w:val="008100"/>
                <w:sz w:val="40"/>
                <w:szCs w:val="40"/>
              </w:rPr>
              <w:t xml:space="preserve">  </w:t>
            </w:r>
            <w:r w:rsidR="00724F99" w:rsidRPr="00A04628">
              <w:rPr>
                <w:rFonts w:ascii="Times New Roman" w:hAnsi="Times New Roman" w:cs="Times New Roman"/>
                <w:i/>
                <w:iCs/>
                <w:color w:val="008100"/>
                <w:sz w:val="40"/>
                <w:szCs w:val="40"/>
              </w:rPr>
              <w:t xml:space="preserve">The development of Interlanguage </w:t>
            </w:r>
            <w:r w:rsidR="00724F99" w:rsidRPr="00A04628">
              <w:rPr>
                <w:rFonts w:ascii="Times New Roman,Bold" w:hAnsi="Times New Roman" w:cs="Times New Roman,Bold" w:hint="cs"/>
                <w:i/>
                <w:iCs/>
                <w:color w:val="FF0000"/>
                <w:sz w:val="38"/>
                <w:szCs w:val="38"/>
                <w:rtl/>
              </w:rPr>
              <w:t>تطوير</w:t>
            </w:r>
            <w:r w:rsidR="00724F99" w:rsidRPr="00A04628">
              <w:rPr>
                <w:rFonts w:ascii="Times New Roman,Bold" w:hAnsi="Times New Roman" w:cs="Times New Roman,Bold"/>
                <w:i/>
                <w:iCs/>
                <w:color w:val="FF0000"/>
                <w:sz w:val="38"/>
                <w:szCs w:val="38"/>
              </w:rPr>
              <w:t xml:space="preserve"> </w:t>
            </w:r>
            <w:r w:rsidR="00724F99" w:rsidRPr="00A04628">
              <w:rPr>
                <w:rFonts w:ascii="Times New Roman,Bold" w:hAnsi="Times New Roman" w:cs="Times New Roman,Bold" w:hint="cs"/>
                <w:i/>
                <w:iCs/>
                <w:color w:val="FF0000"/>
                <w:sz w:val="38"/>
                <w:szCs w:val="38"/>
                <w:rtl/>
              </w:rPr>
              <w:t>اللغة</w:t>
            </w:r>
            <w:r w:rsidR="00724F99" w:rsidRPr="00A04628">
              <w:rPr>
                <w:rFonts w:ascii="Times New Roman,Bold" w:hAnsi="Times New Roman" w:cs="Times New Roman,Bold"/>
                <w:i/>
                <w:iCs/>
                <w:color w:val="FF0000"/>
                <w:sz w:val="38"/>
                <w:szCs w:val="38"/>
              </w:rPr>
              <w:t xml:space="preserve"> </w:t>
            </w:r>
            <w:r w:rsidRPr="00A04628">
              <w:rPr>
                <w:rFonts w:ascii="Times New Roman,Bold" w:hAnsi="Times New Roman" w:cs="Times New Roman,Bold" w:hint="cs"/>
                <w:i/>
                <w:iCs/>
                <w:color w:val="FF0000"/>
                <w:sz w:val="38"/>
                <w:szCs w:val="38"/>
                <w:rtl/>
              </w:rPr>
              <w:t>المشتركة</w:t>
            </w:r>
          </w:p>
          <w:p w:rsidR="00A04628" w:rsidRPr="00A04628" w:rsidRDefault="00A04628" w:rsidP="00A04628">
            <w:pPr>
              <w:jc w:val="center"/>
              <w:rPr>
                <w:rFonts w:ascii="Times New Roman" w:hAnsi="Times New Roman" w:cs="Times New Roman" w:hint="cs"/>
                <w:i/>
                <w:iCs/>
                <w:color w:val="008100"/>
                <w:sz w:val="36"/>
                <w:szCs w:val="36"/>
                <w:rtl/>
              </w:rPr>
            </w:pPr>
          </w:p>
          <w:p w:rsidR="00724F99" w:rsidRDefault="00724F99" w:rsidP="00A04628">
            <w:pPr>
              <w:jc w:val="center"/>
              <w:rPr>
                <w:rtl/>
              </w:rPr>
            </w:pPr>
          </w:p>
          <w:p w:rsidR="00724F99" w:rsidRDefault="00724F99" w:rsidP="00A04628">
            <w:pPr>
              <w:jc w:val="center"/>
              <w:rPr>
                <w:rtl/>
              </w:rPr>
            </w:pPr>
          </w:p>
        </w:tc>
      </w:tr>
      <w:tr w:rsidR="00724F99" w:rsidTr="00194105">
        <w:tc>
          <w:tcPr>
            <w:tcW w:w="5345" w:type="dxa"/>
            <w:vAlign w:val="center"/>
          </w:tcPr>
          <w:p w:rsidR="00A428DB" w:rsidRPr="0053687A" w:rsidRDefault="00724F99" w:rsidP="0053687A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  <w:rtl/>
              </w:rPr>
            </w:pPr>
            <w:r w:rsidRPr="00194105"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  <w:t>Interfering; inter lingual transfer from L1;</w:t>
            </w:r>
            <w:r w:rsidR="00194105" w:rsidRPr="00194105"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  <w:t xml:space="preserve"> </w:t>
            </w:r>
            <w:r w:rsidRPr="00194105"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  <w:t>borrowing patterns from the native language</w:t>
            </w:r>
          </w:p>
          <w:p w:rsidR="00A428DB" w:rsidRPr="00724F99" w:rsidRDefault="00A428DB" w:rsidP="00194105">
            <w:pPr>
              <w:rPr>
                <w:rtl/>
              </w:rPr>
            </w:pPr>
            <w:r w:rsidRPr="0053687A">
              <w:rPr>
                <w:rFonts w:hint="cs"/>
                <w:sz w:val="32"/>
                <w:szCs w:val="32"/>
                <w:rtl/>
              </w:rPr>
              <w:t xml:space="preserve">التدخل ، ونقل بين اللغات من </w:t>
            </w:r>
            <w:r w:rsidRPr="0053687A">
              <w:rPr>
                <w:sz w:val="32"/>
                <w:szCs w:val="32"/>
              </w:rPr>
              <w:t>L1</w:t>
            </w:r>
            <w:r w:rsidRPr="0053687A">
              <w:rPr>
                <w:rFonts w:hint="cs"/>
                <w:sz w:val="32"/>
                <w:szCs w:val="32"/>
                <w:rtl/>
              </w:rPr>
              <w:t xml:space="preserve"> , أنماط الأقتراض من اللغة الأم</w:t>
            </w:r>
          </w:p>
        </w:tc>
        <w:tc>
          <w:tcPr>
            <w:tcW w:w="5287" w:type="dxa"/>
          </w:tcPr>
          <w:p w:rsidR="00724F99" w:rsidRPr="00194105" w:rsidRDefault="00724F99" w:rsidP="00194105">
            <w:pPr>
              <w:jc w:val="right"/>
              <w:rPr>
                <w:color w:val="E36C0A" w:themeColor="accent6" w:themeShade="BF"/>
                <w:rtl/>
              </w:rPr>
            </w:pPr>
            <w:r>
              <w:rPr>
                <w:rFonts w:ascii="Times New Roman" w:hAnsi="Times New Roman" w:cs="Times New Roman"/>
                <w:color w:val="FF0000"/>
                <w:sz w:val="36"/>
                <w:szCs w:val="36"/>
              </w:rPr>
              <w:t xml:space="preserve">1. </w:t>
            </w:r>
            <w:r w:rsidRPr="00194105">
              <w:rPr>
                <w:rFonts w:ascii="Times New Roman" w:hAnsi="Times New Roman" w:cs="Times New Roman"/>
                <w:b/>
                <w:bCs/>
                <w:i/>
                <w:iCs/>
                <w:color w:val="E36C0A" w:themeColor="accent6" w:themeShade="BF"/>
                <w:sz w:val="36"/>
                <w:szCs w:val="36"/>
              </w:rPr>
              <w:t>Language transfer</w:t>
            </w:r>
          </w:p>
          <w:p w:rsidR="00724F99" w:rsidRDefault="00724F99" w:rsidP="00194105">
            <w:pPr>
              <w:jc w:val="right"/>
              <w:rPr>
                <w:rFonts w:hint="cs"/>
                <w:rtl/>
              </w:rPr>
            </w:pPr>
          </w:p>
          <w:p w:rsidR="00194105" w:rsidRDefault="00194105" w:rsidP="00194105">
            <w:pPr>
              <w:jc w:val="right"/>
              <w:rPr>
                <w:rtl/>
              </w:rPr>
            </w:pPr>
          </w:p>
          <w:p w:rsidR="00194105" w:rsidRDefault="00194105" w:rsidP="00194105">
            <w:pPr>
              <w:jc w:val="right"/>
              <w:rPr>
                <w:rtl/>
              </w:rPr>
            </w:pPr>
          </w:p>
          <w:p w:rsidR="00194105" w:rsidRDefault="00194105" w:rsidP="00194105">
            <w:pPr>
              <w:jc w:val="right"/>
              <w:rPr>
                <w:rtl/>
              </w:rPr>
            </w:pPr>
          </w:p>
          <w:p w:rsidR="00724F99" w:rsidRPr="00194105" w:rsidRDefault="00194105" w:rsidP="00194105">
            <w:pPr>
              <w:jc w:val="right"/>
              <w:rPr>
                <w:b/>
                <w:bCs/>
                <w:i/>
                <w:iCs/>
                <w:color w:val="4F6228" w:themeColor="accent3" w:themeShade="80"/>
                <w:rtl/>
              </w:rPr>
            </w:pPr>
            <w:r w:rsidRPr="00194105">
              <w:rPr>
                <w:rFonts w:hint="cs"/>
                <w:b/>
                <w:bCs/>
                <w:i/>
                <w:iCs/>
                <w:color w:val="4F6228" w:themeColor="accent3" w:themeShade="80"/>
                <w:sz w:val="32"/>
                <w:szCs w:val="32"/>
                <w:rtl/>
              </w:rPr>
              <w:t>نقل اللغة</w:t>
            </w:r>
          </w:p>
        </w:tc>
      </w:tr>
      <w:tr w:rsidR="00724F99" w:rsidTr="00194105">
        <w:tc>
          <w:tcPr>
            <w:tcW w:w="5345" w:type="dxa"/>
          </w:tcPr>
          <w:p w:rsidR="00A428DB" w:rsidRPr="0053687A" w:rsidRDefault="00194105" w:rsidP="0053687A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</w:pPr>
            <w:r w:rsidRPr="00194105"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  <w:t xml:space="preserve">Some elements of the </w:t>
            </w:r>
            <w:r w:rsidR="00A428DB" w:rsidRPr="00194105"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  <w:t>interlanguage may result</w:t>
            </w:r>
            <w:r w:rsidRPr="00194105"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  <w:t xml:space="preserve"> from </w:t>
            </w:r>
            <w:r w:rsidR="00A428DB" w:rsidRPr="00194105"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  <w:t>specific features of the learning</w:t>
            </w:r>
          </w:p>
          <w:p w:rsidR="00A428DB" w:rsidRPr="00A428DB" w:rsidRDefault="00A428DB" w:rsidP="00194105">
            <w:pPr>
              <w:rPr>
                <w:rtl/>
              </w:rPr>
            </w:pPr>
            <w:r w:rsidRPr="0053687A">
              <w:rPr>
                <w:rFonts w:hint="cs"/>
                <w:sz w:val="28"/>
                <w:szCs w:val="28"/>
                <w:rtl/>
              </w:rPr>
              <w:t xml:space="preserve">بعض عناصر اللغة في جملة قد تنجم عن سمات محدده للتعلم </w:t>
            </w:r>
          </w:p>
        </w:tc>
        <w:tc>
          <w:tcPr>
            <w:tcW w:w="5287" w:type="dxa"/>
          </w:tcPr>
          <w:p w:rsidR="00194105" w:rsidRPr="00194105" w:rsidRDefault="00A428DB" w:rsidP="00A04628">
            <w:pPr>
              <w:jc w:val="right"/>
              <w:rPr>
                <w:rFonts w:ascii="Times New Roman" w:hAnsi="Times New Roman" w:cs="Times New Roman"/>
                <w:b/>
                <w:bCs/>
                <w:i/>
                <w:iCs/>
                <w:color w:val="E36C0A" w:themeColor="accent6" w:themeShade="BF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color w:val="FF0000"/>
                <w:sz w:val="36"/>
                <w:szCs w:val="36"/>
              </w:rPr>
              <w:t xml:space="preserve">2. </w:t>
            </w:r>
            <w:r w:rsidRPr="00194105">
              <w:rPr>
                <w:rFonts w:ascii="Times New Roman" w:hAnsi="Times New Roman" w:cs="Times New Roman"/>
                <w:b/>
                <w:bCs/>
                <w:i/>
                <w:iCs/>
                <w:color w:val="E36C0A" w:themeColor="accent6" w:themeShade="BF"/>
                <w:sz w:val="36"/>
                <w:szCs w:val="36"/>
              </w:rPr>
              <w:t>Transfer of training</w:t>
            </w:r>
          </w:p>
          <w:p w:rsidR="00194105" w:rsidRDefault="00194105" w:rsidP="00A04628">
            <w:pPr>
              <w:jc w:val="right"/>
              <w:rPr>
                <w:rFonts w:hint="cs"/>
              </w:rPr>
            </w:pPr>
          </w:p>
          <w:p w:rsidR="00194105" w:rsidRDefault="00194105" w:rsidP="00A04628">
            <w:pPr>
              <w:jc w:val="right"/>
            </w:pPr>
          </w:p>
          <w:p w:rsidR="00194105" w:rsidRDefault="00194105" w:rsidP="00A04628">
            <w:pPr>
              <w:jc w:val="right"/>
              <w:rPr>
                <w:rtl/>
              </w:rPr>
            </w:pPr>
          </w:p>
          <w:p w:rsidR="00724F99" w:rsidRPr="00194105" w:rsidRDefault="00194105" w:rsidP="00194105">
            <w:pPr>
              <w:tabs>
                <w:tab w:val="left" w:pos="1381"/>
              </w:tabs>
              <w:jc w:val="right"/>
              <w:rPr>
                <w:b/>
                <w:bCs/>
                <w:i/>
                <w:iCs/>
                <w:color w:val="4F6228" w:themeColor="accent3" w:themeShade="80"/>
                <w:rtl/>
              </w:rPr>
            </w:pPr>
            <w:r>
              <w:rPr>
                <w:rtl/>
              </w:rPr>
              <w:tab/>
            </w:r>
            <w:r w:rsidRPr="00194105">
              <w:rPr>
                <w:rFonts w:hint="cs"/>
                <w:b/>
                <w:bCs/>
                <w:i/>
                <w:iCs/>
                <w:color w:val="4F6228" w:themeColor="accent3" w:themeShade="80"/>
                <w:sz w:val="32"/>
                <w:szCs w:val="32"/>
                <w:rtl/>
              </w:rPr>
              <w:t>نقل التدريب</w:t>
            </w:r>
          </w:p>
        </w:tc>
      </w:tr>
      <w:tr w:rsidR="00724F99" w:rsidTr="00A428DB">
        <w:tc>
          <w:tcPr>
            <w:tcW w:w="5345" w:type="dxa"/>
          </w:tcPr>
          <w:p w:rsidR="00A428DB" w:rsidRPr="00194105" w:rsidRDefault="00A428DB" w:rsidP="00194105">
            <w:pPr>
              <w:autoSpaceDE w:val="0"/>
              <w:autoSpaceDN w:val="0"/>
              <w:bidi w:val="0"/>
              <w:adjustRightInd w:val="0"/>
              <w:jc w:val="both"/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</w:pPr>
            <w:r w:rsidRPr="00194105"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  <w:t>These s</w:t>
            </w:r>
            <w:r w:rsidR="00194105" w:rsidRPr="00194105"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  <w:t xml:space="preserve">trategies are part </w:t>
            </w:r>
            <w:r w:rsidRPr="00194105"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  <w:t>of</w:t>
            </w:r>
            <w:r w:rsidR="00194105" w:rsidRPr="00194105"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  <w:t xml:space="preserve"> </w:t>
            </w:r>
            <w:r w:rsidRPr="00194105"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  <w:t>the context of learning; resulting from a specific approach to the</w:t>
            </w:r>
            <w:r w:rsidR="00194105" w:rsidRPr="00194105"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  <w:t xml:space="preserve"> material</w:t>
            </w:r>
          </w:p>
          <w:p w:rsidR="00724F99" w:rsidRPr="00194105" w:rsidRDefault="00194105" w:rsidP="00194105">
            <w:pPr>
              <w:jc w:val="right"/>
              <w:rPr>
                <w:color w:val="548DD4" w:themeColor="text2" w:themeTint="99"/>
                <w:rtl/>
              </w:rPr>
            </w:pPr>
            <w:r w:rsidRPr="00194105"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  <w:t>to be learned</w:t>
            </w:r>
          </w:p>
          <w:p w:rsidR="00A428DB" w:rsidRDefault="00A428DB" w:rsidP="00A428DB">
            <w:pPr>
              <w:rPr>
                <w:rtl/>
              </w:rPr>
            </w:pPr>
          </w:p>
          <w:p w:rsidR="00A428DB" w:rsidRDefault="00A428DB" w:rsidP="00A428DB">
            <w:pPr>
              <w:rPr>
                <w:rtl/>
              </w:rPr>
            </w:pPr>
            <w:r w:rsidRPr="0053687A">
              <w:rPr>
                <w:rFonts w:hint="cs"/>
                <w:sz w:val="28"/>
                <w:szCs w:val="28"/>
                <w:rtl/>
              </w:rPr>
              <w:t>هذه الأستراتيجيات هي جزء من سياق التعلم</w:t>
            </w:r>
            <w:r w:rsidR="004F43FB" w:rsidRPr="0053687A">
              <w:rPr>
                <w:rFonts w:hint="cs"/>
                <w:sz w:val="28"/>
                <w:szCs w:val="28"/>
                <w:rtl/>
              </w:rPr>
              <w:t xml:space="preserve"> , الناجم عن نهج محدد للمواد التي يمكن استخلاصها</w:t>
            </w:r>
          </w:p>
        </w:tc>
        <w:tc>
          <w:tcPr>
            <w:tcW w:w="5287" w:type="dxa"/>
          </w:tcPr>
          <w:p w:rsidR="00724F99" w:rsidRDefault="00A428DB" w:rsidP="00194105">
            <w:pPr>
              <w:jc w:val="right"/>
              <w:rPr>
                <w:rFonts w:ascii="Times New Roman" w:hAnsi="Times New Roman" w:cs="Times New Roman"/>
                <w:b/>
                <w:bCs/>
                <w:i/>
                <w:iCs/>
                <w:color w:val="548DD4" w:themeColor="text2" w:themeTint="99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color w:val="FF0000"/>
                <w:sz w:val="36"/>
                <w:szCs w:val="36"/>
              </w:rPr>
              <w:t>3.</w:t>
            </w:r>
            <w:r w:rsidRPr="00A04628"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  <w:t xml:space="preserve"> </w:t>
            </w:r>
            <w:r w:rsidRPr="00194105">
              <w:rPr>
                <w:rFonts w:ascii="Times New Roman" w:hAnsi="Times New Roman" w:cs="Times New Roman"/>
                <w:b/>
                <w:bCs/>
                <w:i/>
                <w:iCs/>
                <w:color w:val="E36C0A" w:themeColor="accent6" w:themeShade="BF"/>
                <w:sz w:val="36"/>
                <w:szCs w:val="36"/>
              </w:rPr>
              <w:t>Strategies of second language learning</w:t>
            </w:r>
          </w:p>
          <w:p w:rsidR="00194105" w:rsidRDefault="00194105" w:rsidP="00194105">
            <w:pPr>
              <w:jc w:val="right"/>
              <w:rPr>
                <w:rFonts w:ascii="Times New Roman" w:hAnsi="Times New Roman" w:cs="Times New Roman" w:hint="cs"/>
                <w:b/>
                <w:bCs/>
                <w:i/>
                <w:iCs/>
                <w:color w:val="548DD4" w:themeColor="text2" w:themeTint="99"/>
                <w:sz w:val="36"/>
                <w:szCs w:val="36"/>
              </w:rPr>
            </w:pPr>
          </w:p>
          <w:p w:rsidR="00194105" w:rsidRDefault="00194105" w:rsidP="00194105">
            <w:pPr>
              <w:jc w:val="right"/>
              <w:rPr>
                <w:rFonts w:ascii="Times New Roman" w:hAnsi="Times New Roman" w:cs="Times New Roman"/>
                <w:b/>
                <w:bCs/>
                <w:i/>
                <w:iCs/>
                <w:color w:val="548DD4" w:themeColor="text2" w:themeTint="99"/>
                <w:sz w:val="36"/>
                <w:szCs w:val="36"/>
              </w:rPr>
            </w:pPr>
          </w:p>
          <w:p w:rsidR="00194105" w:rsidRPr="00194105" w:rsidRDefault="00194105" w:rsidP="00194105">
            <w:pPr>
              <w:jc w:val="right"/>
              <w:rPr>
                <w:rFonts w:ascii="Times New Roman" w:hAnsi="Times New Roman" w:cs="Times New Roman"/>
                <w:b/>
                <w:bCs/>
                <w:i/>
                <w:iCs/>
                <w:color w:val="4F6228" w:themeColor="accent3" w:themeShade="80"/>
                <w:sz w:val="32"/>
                <w:szCs w:val="32"/>
              </w:rPr>
            </w:pPr>
            <w:r w:rsidRPr="00194105">
              <w:rPr>
                <w:rFonts w:ascii="Times New Roman" w:hAnsi="Times New Roman" w:cs="Times New Roman" w:hint="cs"/>
                <w:b/>
                <w:bCs/>
                <w:i/>
                <w:iCs/>
                <w:color w:val="4F6228" w:themeColor="accent3" w:themeShade="80"/>
                <w:sz w:val="32"/>
                <w:szCs w:val="32"/>
                <w:rtl/>
              </w:rPr>
              <w:t>استراتجيات تعلم اللغة الثانية</w:t>
            </w:r>
          </w:p>
          <w:p w:rsidR="00194105" w:rsidRPr="00194105" w:rsidRDefault="00194105" w:rsidP="00194105">
            <w:pPr>
              <w:jc w:val="right"/>
              <w:rPr>
                <w:rFonts w:ascii="Times New Roman" w:hAnsi="Times New Roman" w:cs="Times New Roman"/>
                <w:b/>
                <w:bCs/>
                <w:i/>
                <w:iCs/>
                <w:color w:val="548DD4" w:themeColor="text2" w:themeTint="99"/>
                <w:sz w:val="36"/>
                <w:szCs w:val="36"/>
                <w:rtl/>
              </w:rPr>
            </w:pPr>
          </w:p>
        </w:tc>
      </w:tr>
      <w:tr w:rsidR="00724F99" w:rsidTr="00194105">
        <w:tc>
          <w:tcPr>
            <w:tcW w:w="5345" w:type="dxa"/>
          </w:tcPr>
          <w:p w:rsidR="004F43FB" w:rsidRPr="00194105" w:rsidRDefault="004F43FB" w:rsidP="00194105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</w:pPr>
            <w:r w:rsidRPr="00194105"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  <w:t>expressing meanings using the words</w:t>
            </w:r>
            <w:r w:rsidR="00194105" w:rsidRPr="00194105"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  <w:t xml:space="preserve"> </w:t>
            </w:r>
            <w:r w:rsidRPr="00194105"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  <w:t>and grammar which are already known by a learner with limited</w:t>
            </w:r>
            <w:r w:rsidR="00194105" w:rsidRPr="00194105"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  <w:t xml:space="preserve"> knowledge of the target</w:t>
            </w:r>
          </w:p>
          <w:p w:rsidR="004F43FB" w:rsidRPr="0053687A" w:rsidRDefault="00194105" w:rsidP="0053687A">
            <w:pPr>
              <w:jc w:val="right"/>
              <w:rPr>
                <w:color w:val="548DD4" w:themeColor="text2" w:themeTint="99"/>
                <w:rtl/>
              </w:rPr>
            </w:pPr>
            <w:r w:rsidRPr="00194105"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  <w:t>language</w:t>
            </w:r>
          </w:p>
          <w:p w:rsidR="004F43FB" w:rsidRPr="004F43FB" w:rsidRDefault="004F43FB" w:rsidP="00194105">
            <w:pPr>
              <w:rPr>
                <w:rtl/>
              </w:rPr>
            </w:pPr>
            <w:r w:rsidRPr="0053687A">
              <w:rPr>
                <w:rFonts w:hint="cs"/>
                <w:sz w:val="28"/>
                <w:szCs w:val="28"/>
                <w:rtl/>
              </w:rPr>
              <w:t>التعبير عن المعاني بإستخدام الكلمات والقواعد التي هي معروفه بالفعل من قبل المتعلم مع المعرفة المحدوده للغة الهدف</w:t>
            </w:r>
          </w:p>
        </w:tc>
        <w:tc>
          <w:tcPr>
            <w:tcW w:w="5287" w:type="dxa"/>
          </w:tcPr>
          <w:p w:rsidR="00724F99" w:rsidRDefault="004F43FB" w:rsidP="00A04628">
            <w:pPr>
              <w:jc w:val="right"/>
              <w:rPr>
                <w:rFonts w:ascii="Times New Roman" w:hAnsi="Times New Roman" w:cs="Times New Roman"/>
                <w:b/>
                <w:bCs/>
                <w:i/>
                <w:iCs/>
                <w:color w:val="548DD4" w:themeColor="text2" w:themeTint="99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color w:val="FF0000"/>
                <w:sz w:val="36"/>
                <w:szCs w:val="36"/>
              </w:rPr>
              <w:t xml:space="preserve">4. </w:t>
            </w:r>
            <w:r w:rsidRPr="00194105">
              <w:rPr>
                <w:rFonts w:ascii="Times New Roman" w:hAnsi="Times New Roman" w:cs="Times New Roman"/>
                <w:b/>
                <w:bCs/>
                <w:i/>
                <w:iCs/>
                <w:color w:val="E36C0A" w:themeColor="accent6" w:themeShade="BF"/>
                <w:sz w:val="36"/>
                <w:szCs w:val="36"/>
              </w:rPr>
              <w:t>Communication strategies</w:t>
            </w:r>
          </w:p>
          <w:p w:rsidR="00194105" w:rsidRDefault="00194105" w:rsidP="00A04628">
            <w:pPr>
              <w:jc w:val="right"/>
              <w:rPr>
                <w:rFonts w:hint="cs"/>
                <w:rtl/>
              </w:rPr>
            </w:pPr>
          </w:p>
          <w:p w:rsidR="00194105" w:rsidRDefault="00194105" w:rsidP="00A04628">
            <w:pPr>
              <w:jc w:val="right"/>
              <w:rPr>
                <w:rtl/>
              </w:rPr>
            </w:pPr>
          </w:p>
          <w:p w:rsidR="00194105" w:rsidRDefault="00194105" w:rsidP="00A04628">
            <w:pPr>
              <w:jc w:val="right"/>
              <w:rPr>
                <w:rtl/>
              </w:rPr>
            </w:pPr>
          </w:p>
          <w:p w:rsidR="00194105" w:rsidRDefault="00194105" w:rsidP="00A04628">
            <w:pPr>
              <w:jc w:val="right"/>
            </w:pPr>
          </w:p>
          <w:p w:rsidR="00194105" w:rsidRPr="00194105" w:rsidRDefault="00194105" w:rsidP="00A04628">
            <w:pPr>
              <w:jc w:val="right"/>
              <w:rPr>
                <w:b/>
                <w:bCs/>
                <w:i/>
                <w:iCs/>
                <w:color w:val="4F6228" w:themeColor="accent3" w:themeShade="80"/>
                <w:rtl/>
              </w:rPr>
            </w:pPr>
            <w:r w:rsidRPr="00194105">
              <w:rPr>
                <w:rFonts w:hint="cs"/>
                <w:b/>
                <w:bCs/>
                <w:i/>
                <w:iCs/>
                <w:color w:val="4F6228" w:themeColor="accent3" w:themeShade="80"/>
                <w:sz w:val="32"/>
                <w:szCs w:val="32"/>
                <w:rtl/>
              </w:rPr>
              <w:t>استراتجيات الأتصال</w:t>
            </w:r>
          </w:p>
        </w:tc>
      </w:tr>
      <w:tr w:rsidR="00724F99" w:rsidTr="00194105">
        <w:tc>
          <w:tcPr>
            <w:tcW w:w="5345" w:type="dxa"/>
          </w:tcPr>
          <w:p w:rsidR="008B5EAE" w:rsidRPr="0053687A" w:rsidRDefault="008B5EAE" w:rsidP="0053687A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</w:pPr>
            <w:r w:rsidRPr="0053687A"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  <w:t>The extension of using grammatical rules</w:t>
            </w:r>
            <w:r w:rsidR="0053687A" w:rsidRPr="0053687A"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  <w:t xml:space="preserve"> beyond its</w:t>
            </w:r>
          </w:p>
          <w:p w:rsidR="00724F99" w:rsidRPr="0053687A" w:rsidRDefault="008B5EAE" w:rsidP="0053687A">
            <w:pPr>
              <w:jc w:val="right"/>
              <w:rPr>
                <w:color w:val="548DD4" w:themeColor="text2" w:themeTint="99"/>
                <w:rtl/>
              </w:rPr>
            </w:pPr>
            <w:r w:rsidRPr="0053687A"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  <w:t>expected uses</w:t>
            </w:r>
          </w:p>
          <w:p w:rsidR="008B5EAE" w:rsidRDefault="008B5EAE" w:rsidP="00194105">
            <w:pPr>
              <w:rPr>
                <w:rtl/>
              </w:rPr>
            </w:pPr>
          </w:p>
          <w:p w:rsidR="008B5EAE" w:rsidRDefault="008B5EAE" w:rsidP="00194105">
            <w:pPr>
              <w:rPr>
                <w:rtl/>
              </w:rPr>
            </w:pPr>
          </w:p>
          <w:p w:rsidR="008B5EAE" w:rsidRDefault="008B5EAE" w:rsidP="00194105">
            <w:pPr>
              <w:rPr>
                <w:rtl/>
              </w:rPr>
            </w:pPr>
            <w:r w:rsidRPr="0053687A">
              <w:rPr>
                <w:rFonts w:hint="cs"/>
                <w:sz w:val="28"/>
                <w:szCs w:val="28"/>
                <w:rtl/>
              </w:rPr>
              <w:t>تمديد أستخدام القواعد النحوية تتجاوز المتوقع</w:t>
            </w:r>
          </w:p>
        </w:tc>
        <w:tc>
          <w:tcPr>
            <w:tcW w:w="5287" w:type="dxa"/>
          </w:tcPr>
          <w:p w:rsidR="00724F99" w:rsidRDefault="008B5EAE" w:rsidP="00A73CE9">
            <w:pPr>
              <w:jc w:val="right"/>
              <w:rPr>
                <w:rtl/>
              </w:rPr>
            </w:pPr>
            <w:r>
              <w:rPr>
                <w:rFonts w:ascii="Times New Roman" w:hAnsi="Times New Roman" w:cs="Times New Roman"/>
                <w:color w:val="FF0000"/>
                <w:sz w:val="36"/>
                <w:szCs w:val="36"/>
              </w:rPr>
              <w:t>5.</w:t>
            </w:r>
            <w:r w:rsidRPr="00194105">
              <w:rPr>
                <w:rFonts w:ascii="Times New Roman" w:hAnsi="Times New Roman" w:cs="Times New Roman"/>
                <w:color w:val="E36C0A" w:themeColor="accent6" w:themeShade="BF"/>
                <w:sz w:val="36"/>
                <w:szCs w:val="36"/>
              </w:rPr>
              <w:t xml:space="preserve"> </w:t>
            </w:r>
            <w:r w:rsidR="00A04628" w:rsidRPr="00194105">
              <w:rPr>
                <w:rFonts w:ascii="Times New Roman" w:hAnsi="Times New Roman" w:cs="Times New Roman"/>
                <w:b/>
                <w:bCs/>
                <w:i/>
                <w:iCs/>
                <w:color w:val="E36C0A" w:themeColor="accent6" w:themeShade="BF"/>
                <w:sz w:val="36"/>
                <w:szCs w:val="36"/>
              </w:rPr>
              <w:t>Overgeneralization</w:t>
            </w:r>
          </w:p>
          <w:p w:rsidR="008B5EAE" w:rsidRDefault="008B5EAE">
            <w:pPr>
              <w:rPr>
                <w:rFonts w:hint="cs"/>
                <w:rtl/>
              </w:rPr>
            </w:pPr>
          </w:p>
          <w:p w:rsidR="008B5EAE" w:rsidRDefault="008B5EAE">
            <w:pPr>
              <w:rPr>
                <w:rtl/>
              </w:rPr>
            </w:pPr>
          </w:p>
        </w:tc>
      </w:tr>
    </w:tbl>
    <w:p w:rsidR="00724F99" w:rsidRDefault="00724F99">
      <w:pPr>
        <w:rPr>
          <w:rtl/>
        </w:rPr>
      </w:pPr>
    </w:p>
    <w:p w:rsidR="00414A4A" w:rsidRDefault="00414A4A">
      <w:pPr>
        <w:rPr>
          <w:rtl/>
        </w:rPr>
      </w:pPr>
    </w:p>
    <w:p w:rsidR="0053687A" w:rsidRDefault="0053687A">
      <w:pPr>
        <w:rPr>
          <w:rtl/>
        </w:rPr>
      </w:pPr>
    </w:p>
    <w:p w:rsidR="0053687A" w:rsidRDefault="0053687A">
      <w:pPr>
        <w:rPr>
          <w:rtl/>
        </w:rPr>
      </w:pPr>
    </w:p>
    <w:p w:rsidR="008B5EAE" w:rsidRDefault="008B5EAE">
      <w:pPr>
        <w:rPr>
          <w:rtl/>
        </w:rPr>
      </w:pPr>
    </w:p>
    <w:tbl>
      <w:tblPr>
        <w:tblStyle w:val="TableGrid"/>
        <w:bidiVisual/>
        <w:tblW w:w="10490" w:type="dxa"/>
        <w:tblInd w:w="-942" w:type="dxa"/>
        <w:tblLook w:val="04A0" w:firstRow="1" w:lastRow="0" w:firstColumn="1" w:lastColumn="0" w:noHBand="0" w:noVBand="1"/>
      </w:tblPr>
      <w:tblGrid>
        <w:gridCol w:w="7513"/>
        <w:gridCol w:w="2977"/>
      </w:tblGrid>
      <w:tr w:rsidR="008B5EAE" w:rsidTr="0053687A">
        <w:tc>
          <w:tcPr>
            <w:tcW w:w="7513" w:type="dxa"/>
          </w:tcPr>
          <w:p w:rsidR="008B5EAE" w:rsidRPr="0053687A" w:rsidRDefault="008B5EAE" w:rsidP="0053687A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</w:pPr>
            <w:r w:rsidRPr="0053687A"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  <w:t>has been fluid, constantly changing, and</w:t>
            </w:r>
          </w:p>
          <w:p w:rsidR="008B5EAE" w:rsidRPr="0053687A" w:rsidRDefault="008B5EAE" w:rsidP="0053687A">
            <w:pPr>
              <w:jc w:val="right"/>
              <w:rPr>
                <w:color w:val="548DD4" w:themeColor="text2" w:themeTint="99"/>
                <w:rtl/>
              </w:rPr>
            </w:pPr>
            <w:r w:rsidRPr="0053687A"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  <w:t>incorporating new ideas</w:t>
            </w:r>
          </w:p>
          <w:p w:rsidR="008B5EAE" w:rsidRDefault="008B5EAE" w:rsidP="008B5EAE">
            <w:pPr>
              <w:rPr>
                <w:rFonts w:hint="cs"/>
                <w:rtl/>
              </w:rPr>
            </w:pPr>
          </w:p>
          <w:p w:rsidR="008B5EAE" w:rsidRPr="0053687A" w:rsidRDefault="008B5EAE" w:rsidP="008B5EAE">
            <w:pPr>
              <w:rPr>
                <w:sz w:val="32"/>
                <w:szCs w:val="32"/>
                <w:rtl/>
              </w:rPr>
            </w:pPr>
            <w:r w:rsidRPr="0053687A">
              <w:rPr>
                <w:rFonts w:hint="cs"/>
                <w:sz w:val="32"/>
                <w:szCs w:val="32"/>
                <w:rtl/>
              </w:rPr>
              <w:t>كانت اللغة كالسائلة  , وتتغير بإستمرار ، وتدمج الأفكار الجديده</w:t>
            </w:r>
          </w:p>
          <w:p w:rsidR="008B5EAE" w:rsidRDefault="008B5EAE">
            <w:pPr>
              <w:rPr>
                <w:rtl/>
              </w:rPr>
            </w:pPr>
          </w:p>
        </w:tc>
        <w:tc>
          <w:tcPr>
            <w:tcW w:w="2977" w:type="dxa"/>
            <w:vMerge w:val="restart"/>
            <w:vAlign w:val="center"/>
          </w:tcPr>
          <w:p w:rsidR="0053687A" w:rsidRPr="0053687A" w:rsidRDefault="008B5EAE" w:rsidP="0053687A">
            <w:pPr>
              <w:jc w:val="center"/>
              <w:rPr>
                <w:b/>
                <w:bCs/>
                <w:i/>
                <w:iCs/>
                <w:color w:val="C00000"/>
                <w:sz w:val="24"/>
                <w:szCs w:val="24"/>
                <w:rtl/>
              </w:rPr>
            </w:pPr>
            <w:r w:rsidRPr="0053687A">
              <w:rPr>
                <w:rFonts w:ascii="Times New Roman" w:hAnsi="Times New Roman" w:cs="Times New Roman"/>
                <w:b/>
                <w:bCs/>
                <w:i/>
                <w:iCs/>
                <w:color w:val="C00000"/>
                <w:sz w:val="40"/>
                <w:szCs w:val="40"/>
              </w:rPr>
              <w:t>Interlanguage</w:t>
            </w:r>
          </w:p>
          <w:p w:rsidR="0053687A" w:rsidRDefault="0053687A" w:rsidP="0053687A">
            <w:pPr>
              <w:jc w:val="center"/>
              <w:rPr>
                <w:rtl/>
              </w:rPr>
            </w:pPr>
          </w:p>
          <w:p w:rsidR="0053687A" w:rsidRDefault="0053687A" w:rsidP="0053687A">
            <w:pPr>
              <w:jc w:val="center"/>
              <w:rPr>
                <w:rtl/>
              </w:rPr>
            </w:pPr>
          </w:p>
          <w:p w:rsidR="0053687A" w:rsidRPr="0053687A" w:rsidRDefault="0053687A" w:rsidP="0053687A">
            <w:pPr>
              <w:jc w:val="center"/>
              <w:rPr>
                <w:b/>
                <w:bCs/>
                <w:i/>
                <w:iCs/>
                <w:color w:val="FF0000"/>
                <w:sz w:val="28"/>
                <w:szCs w:val="28"/>
                <w:rtl/>
              </w:rPr>
            </w:pPr>
            <w:r w:rsidRPr="0053687A">
              <w:rPr>
                <w:rFonts w:hint="cs"/>
                <w:b/>
                <w:bCs/>
                <w:i/>
                <w:iCs/>
                <w:color w:val="FF0000"/>
                <w:sz w:val="28"/>
                <w:szCs w:val="28"/>
                <w:rtl/>
              </w:rPr>
              <w:t>تعريف</w:t>
            </w:r>
          </w:p>
          <w:p w:rsidR="008B5EAE" w:rsidRDefault="008B5EAE" w:rsidP="0053687A">
            <w:pPr>
              <w:jc w:val="center"/>
              <w:rPr>
                <w:rtl/>
              </w:rPr>
            </w:pPr>
          </w:p>
        </w:tc>
      </w:tr>
      <w:tr w:rsidR="008B5EAE" w:rsidTr="000E214E">
        <w:tc>
          <w:tcPr>
            <w:tcW w:w="7513" w:type="dxa"/>
          </w:tcPr>
          <w:p w:rsidR="008B5EAE" w:rsidRPr="0053687A" w:rsidRDefault="008B5EAE" w:rsidP="0053687A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  <w:rtl/>
              </w:rPr>
            </w:pPr>
            <w:r w:rsidRPr="0053687A"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  <w:t>It played a crucial role in the transfo</w:t>
            </w:r>
            <w:r w:rsidR="0053687A" w:rsidRPr="0053687A"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  <w:t xml:space="preserve">rmation of thinking, prediction </w:t>
            </w:r>
            <w:r w:rsidRPr="0053687A"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  <w:t>and understanding the proc</w:t>
            </w:r>
            <w:r w:rsidR="0053687A" w:rsidRPr="0053687A">
              <w:rPr>
                <w:rFonts w:ascii="Times New Roman" w:hAnsi="Times New Roman" w:cs="Times New Roman"/>
                <w:color w:val="548DD4" w:themeColor="text2" w:themeTint="99"/>
                <w:sz w:val="36"/>
                <w:szCs w:val="36"/>
              </w:rPr>
              <w:t>ess of second language learning</w:t>
            </w:r>
          </w:p>
          <w:p w:rsidR="008B5EAE" w:rsidRDefault="008B5EAE" w:rsidP="008B5EAE">
            <w:pPr>
              <w:rPr>
                <w:rFonts w:hint="cs"/>
                <w:rtl/>
              </w:rPr>
            </w:pPr>
          </w:p>
          <w:p w:rsidR="008B5EAE" w:rsidRDefault="008B5EAE" w:rsidP="008B5EAE">
            <w:pPr>
              <w:rPr>
                <w:rtl/>
              </w:rPr>
            </w:pPr>
          </w:p>
          <w:p w:rsidR="008B5EAE" w:rsidRPr="008B5EAE" w:rsidRDefault="008B5EAE" w:rsidP="008B5EAE">
            <w:pPr>
              <w:rPr>
                <w:rtl/>
              </w:rPr>
            </w:pPr>
            <w:r w:rsidRPr="0053687A">
              <w:rPr>
                <w:rFonts w:hint="cs"/>
                <w:sz w:val="32"/>
                <w:szCs w:val="32"/>
                <w:rtl/>
              </w:rPr>
              <w:t>لعب دوراً حاسماً في تحويل التنبؤ والتفكير والفهم وعملية تعلم للغة الثانية</w:t>
            </w:r>
          </w:p>
        </w:tc>
        <w:tc>
          <w:tcPr>
            <w:tcW w:w="2977" w:type="dxa"/>
            <w:vMerge/>
          </w:tcPr>
          <w:p w:rsidR="008B5EAE" w:rsidRDefault="008B5EAE">
            <w:pPr>
              <w:rPr>
                <w:rtl/>
              </w:rPr>
            </w:pPr>
          </w:p>
        </w:tc>
      </w:tr>
    </w:tbl>
    <w:p w:rsidR="008B5EAE" w:rsidRDefault="008B5EAE">
      <w:pPr>
        <w:rPr>
          <w:rtl/>
        </w:rPr>
      </w:pPr>
    </w:p>
    <w:p w:rsidR="00414A4A" w:rsidRDefault="00414A4A">
      <w:pPr>
        <w:rPr>
          <w:rtl/>
        </w:rPr>
      </w:pPr>
    </w:p>
    <w:p w:rsidR="00414A4A" w:rsidRDefault="00414A4A">
      <w:pPr>
        <w:rPr>
          <w:rtl/>
        </w:rPr>
      </w:pPr>
    </w:p>
    <w:p w:rsidR="000E214E" w:rsidRDefault="000E214E">
      <w:pPr>
        <w:rPr>
          <w:rtl/>
        </w:rPr>
      </w:pPr>
    </w:p>
    <w:p w:rsidR="000E214E" w:rsidRDefault="000E214E">
      <w:pPr>
        <w:rPr>
          <w:rtl/>
        </w:rPr>
      </w:pPr>
    </w:p>
    <w:p w:rsidR="000E214E" w:rsidRDefault="000E214E">
      <w:pPr>
        <w:rPr>
          <w:rtl/>
        </w:rPr>
      </w:pPr>
    </w:p>
    <w:p w:rsidR="000E214E" w:rsidRDefault="000E214E">
      <w:pPr>
        <w:rPr>
          <w:rtl/>
        </w:rPr>
      </w:pPr>
    </w:p>
    <w:p w:rsidR="000E214E" w:rsidRDefault="000E214E">
      <w:pPr>
        <w:rPr>
          <w:rtl/>
        </w:rPr>
      </w:pPr>
    </w:p>
    <w:p w:rsidR="000E214E" w:rsidRDefault="000E214E">
      <w:pPr>
        <w:rPr>
          <w:rtl/>
        </w:rPr>
      </w:pPr>
    </w:p>
    <w:p w:rsidR="000E214E" w:rsidRDefault="000E214E">
      <w:pPr>
        <w:rPr>
          <w:rtl/>
        </w:rPr>
      </w:pPr>
    </w:p>
    <w:p w:rsidR="000E214E" w:rsidRDefault="000E214E">
      <w:pPr>
        <w:rPr>
          <w:rtl/>
        </w:rPr>
      </w:pPr>
    </w:p>
    <w:p w:rsidR="000E214E" w:rsidRDefault="000E214E">
      <w:pPr>
        <w:rPr>
          <w:rtl/>
        </w:rPr>
      </w:pPr>
    </w:p>
    <w:p w:rsidR="000E214E" w:rsidRDefault="000E214E">
      <w:pPr>
        <w:rPr>
          <w:rtl/>
        </w:rPr>
      </w:pPr>
    </w:p>
    <w:p w:rsidR="00414A4A" w:rsidRPr="0053687A" w:rsidRDefault="008B5EAE">
      <w:pPr>
        <w:rPr>
          <w:i/>
          <w:iCs/>
          <w:u w:val="thick"/>
          <w:rtl/>
        </w:rPr>
      </w:pPr>
      <w:r w:rsidRPr="0053687A">
        <w:rPr>
          <w:rFonts w:hint="cs"/>
          <w:i/>
          <w:iCs/>
          <w:u w:val="thick"/>
          <w:rtl/>
        </w:rPr>
        <w:t>نهاية المحاضرة الرابعة</w:t>
      </w:r>
    </w:p>
    <w:p w:rsidR="00414A4A" w:rsidRDefault="00414A4A">
      <w:pPr>
        <w:rPr>
          <w:rtl/>
        </w:rPr>
      </w:pPr>
    </w:p>
    <w:p w:rsidR="000E214E" w:rsidRDefault="000E214E">
      <w:pPr>
        <w:rPr>
          <w:rtl/>
        </w:rPr>
      </w:pPr>
    </w:p>
    <w:p w:rsidR="000E214E" w:rsidRPr="0053687A" w:rsidRDefault="000E214E" w:rsidP="000E214E">
      <w:pPr>
        <w:jc w:val="right"/>
        <w:rPr>
          <w:rFonts w:hint="cs"/>
          <w:color w:val="548DD4" w:themeColor="text2" w:themeTint="99"/>
          <w:u w:val="thick"/>
          <w:rtl/>
        </w:rPr>
      </w:pPr>
      <w:r w:rsidRPr="0053687A">
        <w:rPr>
          <w:color w:val="548DD4" w:themeColor="text2" w:themeTint="99"/>
          <w:u w:val="thick"/>
        </w:rPr>
        <w:t>Fahad</w:t>
      </w:r>
      <w:bookmarkStart w:id="0" w:name="_GoBack"/>
      <w:bookmarkEnd w:id="0"/>
      <w:r w:rsidRPr="0053687A">
        <w:rPr>
          <w:color w:val="548DD4" w:themeColor="text2" w:themeTint="99"/>
          <w:u w:val="thick"/>
        </w:rPr>
        <w:t xml:space="preserve"> almutairi</w:t>
      </w:r>
    </w:p>
    <w:p w:rsidR="007304EC" w:rsidRDefault="007304EC">
      <w:pPr>
        <w:rPr>
          <w:rFonts w:hint="cs"/>
          <w:rtl/>
        </w:rPr>
      </w:pPr>
    </w:p>
    <w:sectPr w:rsidR="007304EC" w:rsidSect="00DB3EDC">
      <w:headerReference w:type="default" r:id="rId8"/>
      <w:pgSz w:w="11906" w:h="16838"/>
      <w:pgMar w:top="1440" w:right="1800" w:bottom="1440" w:left="1800" w:header="708" w:footer="708" w:gutter="0"/>
      <w:pgBorders w:offsetFrom="page">
        <w:top w:val="single" w:sz="12" w:space="24" w:color="000000" w:themeColor="text1"/>
        <w:left w:val="single" w:sz="12" w:space="24" w:color="000000" w:themeColor="text1"/>
        <w:bottom w:val="single" w:sz="12" w:space="24" w:color="000000" w:themeColor="text1"/>
        <w:right w:val="single" w:sz="12" w:space="24" w:color="000000" w:themeColor="text1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5086" w:rsidRDefault="00C85086" w:rsidP="00895A12">
      <w:pPr>
        <w:spacing w:after="0" w:line="240" w:lineRule="auto"/>
      </w:pPr>
      <w:r>
        <w:separator/>
      </w:r>
    </w:p>
  </w:endnote>
  <w:endnote w:type="continuationSeparator" w:id="0">
    <w:p w:rsidR="00C85086" w:rsidRDefault="00C85086" w:rsidP="00895A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5086" w:rsidRDefault="00C85086" w:rsidP="00895A12">
      <w:pPr>
        <w:spacing w:after="0" w:line="240" w:lineRule="auto"/>
      </w:pPr>
      <w:r>
        <w:separator/>
      </w:r>
    </w:p>
  </w:footnote>
  <w:footnote w:type="continuationSeparator" w:id="0">
    <w:p w:rsidR="00C85086" w:rsidRDefault="00C85086" w:rsidP="00895A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5A12" w:rsidRDefault="00895A1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5DBE"/>
    <w:rsid w:val="000027A9"/>
    <w:rsid w:val="000407D6"/>
    <w:rsid w:val="0004174B"/>
    <w:rsid w:val="00081202"/>
    <w:rsid w:val="00095D42"/>
    <w:rsid w:val="000A329D"/>
    <w:rsid w:val="000E214E"/>
    <w:rsid w:val="00194105"/>
    <w:rsid w:val="001A22CF"/>
    <w:rsid w:val="001C4C0C"/>
    <w:rsid w:val="001F03B4"/>
    <w:rsid w:val="001F5D37"/>
    <w:rsid w:val="002B3FFD"/>
    <w:rsid w:val="002C1F3B"/>
    <w:rsid w:val="002D16D1"/>
    <w:rsid w:val="00305E40"/>
    <w:rsid w:val="003245A9"/>
    <w:rsid w:val="0038046B"/>
    <w:rsid w:val="003C7FFA"/>
    <w:rsid w:val="003D3363"/>
    <w:rsid w:val="00414A4A"/>
    <w:rsid w:val="00487494"/>
    <w:rsid w:val="004E1573"/>
    <w:rsid w:val="004E7BC2"/>
    <w:rsid w:val="004F43FB"/>
    <w:rsid w:val="00530D9A"/>
    <w:rsid w:val="0053687A"/>
    <w:rsid w:val="005565C6"/>
    <w:rsid w:val="00595A6A"/>
    <w:rsid w:val="00615DBE"/>
    <w:rsid w:val="0068420F"/>
    <w:rsid w:val="0070734E"/>
    <w:rsid w:val="00707BB8"/>
    <w:rsid w:val="0071256D"/>
    <w:rsid w:val="0071311F"/>
    <w:rsid w:val="00724F99"/>
    <w:rsid w:val="007304EC"/>
    <w:rsid w:val="0076170B"/>
    <w:rsid w:val="0079667F"/>
    <w:rsid w:val="008465F5"/>
    <w:rsid w:val="00864B22"/>
    <w:rsid w:val="008711B1"/>
    <w:rsid w:val="008764F3"/>
    <w:rsid w:val="00895A12"/>
    <w:rsid w:val="008B5EAE"/>
    <w:rsid w:val="008B6E32"/>
    <w:rsid w:val="008C10DB"/>
    <w:rsid w:val="008C6872"/>
    <w:rsid w:val="008F7DBB"/>
    <w:rsid w:val="009030E6"/>
    <w:rsid w:val="00984E0F"/>
    <w:rsid w:val="009A6971"/>
    <w:rsid w:val="009F31D9"/>
    <w:rsid w:val="009F778F"/>
    <w:rsid w:val="00A04628"/>
    <w:rsid w:val="00A428DB"/>
    <w:rsid w:val="00A63284"/>
    <w:rsid w:val="00A73CE9"/>
    <w:rsid w:val="00AC2864"/>
    <w:rsid w:val="00AD3843"/>
    <w:rsid w:val="00B0460A"/>
    <w:rsid w:val="00B06325"/>
    <w:rsid w:val="00B33A37"/>
    <w:rsid w:val="00B72D5E"/>
    <w:rsid w:val="00BD48CB"/>
    <w:rsid w:val="00C47E44"/>
    <w:rsid w:val="00C85086"/>
    <w:rsid w:val="00CA040C"/>
    <w:rsid w:val="00CA15D7"/>
    <w:rsid w:val="00CA1E5F"/>
    <w:rsid w:val="00D85373"/>
    <w:rsid w:val="00DA2376"/>
    <w:rsid w:val="00DB3EDC"/>
    <w:rsid w:val="00DF0508"/>
    <w:rsid w:val="00DF6C02"/>
    <w:rsid w:val="00E70D9F"/>
    <w:rsid w:val="00E872B5"/>
    <w:rsid w:val="00F265A5"/>
    <w:rsid w:val="00F95954"/>
    <w:rsid w:val="00FA5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15DB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711B1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DB3EDC"/>
  </w:style>
  <w:style w:type="paragraph" w:styleId="NormalWeb">
    <w:name w:val="Normal (Web)"/>
    <w:basedOn w:val="Normal"/>
    <w:uiPriority w:val="99"/>
    <w:unhideWhenUsed/>
    <w:rsid w:val="00595A6A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895A1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95A12"/>
  </w:style>
  <w:style w:type="paragraph" w:styleId="Footer">
    <w:name w:val="footer"/>
    <w:basedOn w:val="Normal"/>
    <w:link w:val="FooterChar"/>
    <w:uiPriority w:val="99"/>
    <w:semiHidden/>
    <w:unhideWhenUsed/>
    <w:rsid w:val="00895A1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95A1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15DB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711B1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DB3EDC"/>
  </w:style>
  <w:style w:type="paragraph" w:styleId="NormalWeb">
    <w:name w:val="Normal (Web)"/>
    <w:basedOn w:val="Normal"/>
    <w:uiPriority w:val="99"/>
    <w:unhideWhenUsed/>
    <w:rsid w:val="00595A6A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895A1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95A12"/>
  </w:style>
  <w:style w:type="paragraph" w:styleId="Footer">
    <w:name w:val="footer"/>
    <w:basedOn w:val="Normal"/>
    <w:link w:val="FooterChar"/>
    <w:uiPriority w:val="99"/>
    <w:semiHidden/>
    <w:unhideWhenUsed/>
    <w:rsid w:val="00895A1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95A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45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36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4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85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257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68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546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100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29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06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165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645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970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729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725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6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947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400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277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018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35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803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59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79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857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24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281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21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73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764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46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01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48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99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831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47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62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808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92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98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5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52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543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5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5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76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0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96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06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038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41F6AE-48DA-401A-9A59-91DAB352B4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841</Words>
  <Characters>4796</Characters>
  <Application>Microsoft Office Word</Application>
  <DocSecurity>0</DocSecurity>
  <Lines>39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AL-Lamsa</dc:creator>
  <cp:lastModifiedBy>Administrator</cp:lastModifiedBy>
  <cp:revision>3</cp:revision>
  <dcterms:created xsi:type="dcterms:W3CDTF">2013-06-23T22:28:00Z</dcterms:created>
  <dcterms:modified xsi:type="dcterms:W3CDTF">2013-06-23T22:29:00Z</dcterms:modified>
</cp:coreProperties>
</file>