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18F7" w:rsidRDefault="003018F7" w:rsidP="003018F7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1-According to the Affective Filter  hypothesis,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Children learners are likely to have: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1-Extremely  high   Affective- Filter.</w:t>
      </w:r>
    </w:p>
    <w:p w:rsidR="003018F7" w:rsidRDefault="003018F7" w:rsidP="003018F7">
      <w:pPr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2-Low  Affective - Filter.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3- High   Affective- Filter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4- No Affective- Filter</w:t>
      </w:r>
    </w:p>
    <w:p w:rsidR="003018F7" w:rsidRDefault="003018F7" w:rsidP="003018F7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2-I n that approach, Actions and pictures are used to make meanings clear: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1-</w:t>
      </w:r>
      <w:r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>
        <w:rPr>
          <w:sz w:val="28"/>
          <w:szCs w:val="28"/>
        </w:rPr>
        <w:t>Communicative Approach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2-</w:t>
      </w:r>
      <w:r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>
        <w:rPr>
          <w:sz w:val="28"/>
          <w:szCs w:val="28"/>
        </w:rPr>
        <w:t>Reading Approach</w:t>
      </w:r>
    </w:p>
    <w:p w:rsidR="003018F7" w:rsidRDefault="003018F7" w:rsidP="003018F7">
      <w:pPr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3-Direct Approach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4-</w:t>
      </w:r>
      <w:r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>
        <w:rPr>
          <w:sz w:val="28"/>
          <w:szCs w:val="28"/>
        </w:rPr>
        <w:t>Affective-Humanistic Approach</w:t>
      </w:r>
    </w:p>
    <w:p w:rsidR="003018F7" w:rsidRDefault="003018F7" w:rsidP="003018F7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3-I n that approach,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Skills are integrated from the beginning: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1-Grammar-Translation Approach</w:t>
      </w:r>
    </w:p>
    <w:p w:rsidR="003018F7" w:rsidRDefault="003018F7" w:rsidP="003018F7">
      <w:pPr>
        <w:jc w:val="right"/>
        <w:rPr>
          <w:sz w:val="28"/>
          <w:szCs w:val="28"/>
        </w:rPr>
      </w:pPr>
      <w:r>
        <w:rPr>
          <w:sz w:val="28"/>
          <w:szCs w:val="28"/>
        </w:rPr>
        <w:t>2-Reading Approach</w:t>
      </w:r>
    </w:p>
    <w:p w:rsidR="003018F7" w:rsidRDefault="003018F7" w:rsidP="003018F7">
      <w:pPr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3-Communicative Approach</w:t>
      </w:r>
    </w:p>
    <w:p w:rsidR="003018F7" w:rsidRDefault="003018F7" w:rsidP="003018F7">
      <w:pPr>
        <w:tabs>
          <w:tab w:val="left" w:pos="5186"/>
          <w:tab w:val="right" w:pos="8306"/>
        </w:tabs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4-Affective-Humanistic Approach</w:t>
      </w:r>
      <w:r>
        <w:rPr>
          <w:sz w:val="28"/>
          <w:szCs w:val="28"/>
          <w:rtl/>
        </w:rPr>
        <w:t xml:space="preserve">       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4-Knowledge about life, human beings, and cultures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1-Interlanguage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2-Intarlanguage 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3-Phonology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4-Error analysis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lastRenderedPageBreak/>
        <w:t>5-I n that approach,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The goal of language  teaching is learner’s ability to communicate in the target language: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 Affective-Humanistic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2- Communicative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3- Grammar-Translation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4- Reading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6- I n that approach,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Pronunciation is de-emphasized: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 Reading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2- Direct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3-- Affective-Humanistic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4-Cognitive Approach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7- I n that  process ,</w:t>
      </w:r>
      <w:r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>
        <w:rPr>
          <w:color w:val="00B050"/>
          <w:sz w:val="36"/>
          <w:szCs w:val="36"/>
        </w:rPr>
        <w:t>There is no explicit concern with error detection and correction: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1-Learning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t>2-Acquisition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3- </w:t>
      </w:r>
      <w:proofErr w:type="spellStart"/>
      <w:r>
        <w:rPr>
          <w:sz w:val="28"/>
          <w:szCs w:val="28"/>
        </w:rPr>
        <w:t>Interlanguage</w:t>
      </w:r>
      <w:proofErr w:type="spellEnd"/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4-Intarlanguage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8- One of the Shortcomings or Error Analysis is :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28"/>
          <w:szCs w:val="28"/>
        </w:rPr>
      </w:pPr>
      <w:r>
        <w:rPr>
          <w:sz w:val="28"/>
          <w:szCs w:val="28"/>
        </w:rPr>
        <w:t>1-Omission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36"/>
          <w:szCs w:val="36"/>
        </w:rPr>
      </w:pPr>
      <w:r>
        <w:rPr>
          <w:color w:val="FF0000"/>
          <w:sz w:val="28"/>
          <w:szCs w:val="28"/>
        </w:rPr>
        <w:t>2-</w:t>
      </w:r>
      <w:r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>
        <w:rPr>
          <w:color w:val="FF0000"/>
          <w:sz w:val="28"/>
          <w:szCs w:val="28"/>
        </w:rPr>
        <w:t>Stressing on learner’s errors((</w:t>
      </w:r>
      <w:r>
        <w:rPr>
          <w:color w:val="FF0000"/>
          <w:sz w:val="28"/>
          <w:szCs w:val="28"/>
          <w:rtl/>
        </w:rPr>
        <w:t>هذا هو الخيار الصحيح</w:t>
      </w:r>
      <w:r>
        <w:rPr>
          <w:rFonts w:hint="cs"/>
          <w:color w:val="FF0000"/>
          <w:sz w:val="36"/>
          <w:szCs w:val="36"/>
        </w:rPr>
        <w:t xml:space="preserve"> </w:t>
      </w:r>
      <w:r>
        <w:rPr>
          <w:color w:val="FF0000"/>
          <w:sz w:val="36"/>
          <w:szCs w:val="36"/>
          <w:rtl/>
        </w:rPr>
        <w:t xml:space="preserve"> 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color w:val="FF0000"/>
          <w:sz w:val="36"/>
          <w:szCs w:val="36"/>
          <w:rtl/>
        </w:rPr>
      </w:pPr>
      <w:r>
        <w:rPr>
          <w:color w:val="FF0000"/>
          <w:sz w:val="36"/>
          <w:szCs w:val="36"/>
          <w:rtl/>
        </w:rPr>
        <w:t>بقية الخيارات مش  باينه  اثناء التصوير</w:t>
      </w: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36"/>
          <w:szCs w:val="36"/>
          <w:rtl/>
        </w:rPr>
      </w:pPr>
    </w:p>
    <w:p w:rsidR="003018F7" w:rsidRDefault="003018F7" w:rsidP="003018F7">
      <w:pPr>
        <w:tabs>
          <w:tab w:val="left" w:pos="5186"/>
          <w:tab w:val="right" w:pos="8306"/>
        </w:tabs>
        <w:ind w:left="360"/>
        <w:jc w:val="right"/>
        <w:rPr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9-Quiet,</w:t>
      </w:r>
      <w:r w:rsidRPr="000721E1">
        <w:rPr>
          <w:rFonts w:asciiTheme="minorBidi" w:eastAsia="+mn-ea" w:hAnsiTheme="minorBidi"/>
          <w:color w:val="00B050"/>
          <w:kern w:val="24"/>
          <w:sz w:val="36"/>
          <w:szCs w:val="36"/>
        </w:rPr>
        <w:t xml:space="preserve"> </w:t>
      </w:r>
      <w:r w:rsidRPr="000721E1">
        <w:rPr>
          <w:rFonts w:asciiTheme="minorBidi" w:hAnsiTheme="minorBidi"/>
          <w:color w:val="00B050"/>
          <w:sz w:val="36"/>
          <w:szCs w:val="36"/>
        </w:rPr>
        <w:t>fond of books rather than people,</w:t>
      </w:r>
      <w:r w:rsidRPr="000721E1">
        <w:rPr>
          <w:rFonts w:asciiTheme="minorBidi" w:eastAsia="+mn-ea" w:hAnsiTheme="minorBidi"/>
          <w:color w:val="00B050"/>
          <w:kern w:val="24"/>
          <w:sz w:val="36"/>
          <w:szCs w:val="36"/>
        </w:rPr>
        <w:t xml:space="preserve"> </w:t>
      </w:r>
      <w:r w:rsidRPr="000721E1">
        <w:rPr>
          <w:rFonts w:asciiTheme="minorBidi" w:hAnsiTheme="minorBidi"/>
          <w:color w:val="00B050"/>
          <w:sz w:val="36"/>
          <w:szCs w:val="36"/>
        </w:rPr>
        <w:t>tends on to plan ahead……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1-Introvert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2-Extroversion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3-Partying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4-Out- going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10-Those are people who prefer not to use their monitor even if they have all the conditions: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1-Monitor under-users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2-Monitor excellent-users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 Monitor optimal- users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4-Monitor over-users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11-The conscious process of accumulating knowledge is: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1-Learning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2-Foreign language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3-First language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4-Acquisition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 xml:space="preserve">12-They give a general picture of a student’s knowledge and ability ( used  in </w:t>
      </w:r>
      <w:proofErr w:type="spellStart"/>
      <w:r w:rsidRPr="000721E1">
        <w:rPr>
          <w:rFonts w:asciiTheme="minorBidi" w:hAnsiTheme="minorBidi"/>
          <w:color w:val="00B050"/>
          <w:sz w:val="36"/>
          <w:szCs w:val="36"/>
        </w:rPr>
        <w:t>admittion</w:t>
      </w:r>
      <w:proofErr w:type="spellEnd"/>
      <w:r w:rsidRPr="000721E1">
        <w:rPr>
          <w:rFonts w:asciiTheme="minorBidi" w:hAnsiTheme="minorBidi"/>
          <w:color w:val="00B050"/>
          <w:sz w:val="36"/>
          <w:szCs w:val="36"/>
        </w:rPr>
        <w:t xml:space="preserve"> to foreign university: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1-Progress tests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2-Proficiency</w:t>
      </w:r>
      <w:r>
        <w:rPr>
          <w:rFonts w:asciiTheme="minorBidi" w:hAnsiTheme="minorBidi"/>
          <w:color w:val="FF0000"/>
          <w:sz w:val="28"/>
          <w:szCs w:val="28"/>
        </w:rPr>
        <w:t xml:space="preserve"> </w:t>
      </w:r>
      <w:r w:rsidRPr="000721E1">
        <w:rPr>
          <w:rFonts w:asciiTheme="minorBidi" w:hAnsiTheme="minorBidi"/>
          <w:color w:val="FF0000"/>
          <w:sz w:val="28"/>
          <w:szCs w:val="28"/>
        </w:rPr>
        <w:t xml:space="preserve"> tests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lastRenderedPageBreak/>
        <w:t>3-Diagnostic</w:t>
      </w:r>
      <w:r>
        <w:rPr>
          <w:rFonts w:asciiTheme="minorBidi" w:hAnsiTheme="minorBidi"/>
          <w:sz w:val="28"/>
          <w:szCs w:val="28"/>
        </w:rPr>
        <w:t xml:space="preserve"> </w:t>
      </w:r>
      <w:r w:rsidRPr="000721E1">
        <w:rPr>
          <w:rFonts w:asciiTheme="minorBidi" w:hAnsiTheme="minorBidi"/>
          <w:sz w:val="28"/>
          <w:szCs w:val="28"/>
        </w:rPr>
        <w:t xml:space="preserve"> tests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4-Placement</w:t>
      </w:r>
      <w:r>
        <w:rPr>
          <w:rFonts w:asciiTheme="minorBidi" w:hAnsiTheme="minorBidi"/>
          <w:sz w:val="28"/>
          <w:szCs w:val="28"/>
        </w:rPr>
        <w:t xml:space="preserve"> </w:t>
      </w:r>
      <w:r w:rsidRPr="000721E1">
        <w:rPr>
          <w:rFonts w:asciiTheme="minorBidi" w:hAnsiTheme="minorBidi"/>
          <w:sz w:val="28"/>
          <w:szCs w:val="28"/>
        </w:rPr>
        <w:t xml:space="preserve"> test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 xml:space="preserve">13-It refer to the tendency of many learners to stop developing their </w:t>
      </w:r>
      <w:proofErr w:type="spellStart"/>
      <w:r w:rsidRPr="000721E1">
        <w:rPr>
          <w:rFonts w:asciiTheme="minorBidi" w:hAnsiTheme="minorBidi"/>
          <w:color w:val="00B050"/>
          <w:sz w:val="36"/>
          <w:szCs w:val="36"/>
        </w:rPr>
        <w:t>interlanguage</w:t>
      </w:r>
      <w:proofErr w:type="spellEnd"/>
      <w:r w:rsidRPr="000721E1">
        <w:rPr>
          <w:rFonts w:asciiTheme="minorBidi" w:hAnsiTheme="minorBidi"/>
          <w:color w:val="00B050"/>
          <w:sz w:val="36"/>
          <w:szCs w:val="36"/>
        </w:rPr>
        <w:t xml:space="preserve"> grammar:</w:t>
      </w:r>
    </w:p>
    <w:p w:rsidR="003018F7" w:rsidRPr="000721E1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0721E1">
        <w:rPr>
          <w:rFonts w:asciiTheme="minorBidi" w:hAnsiTheme="minorBidi"/>
          <w:color w:val="FF0000"/>
          <w:sz w:val="28"/>
          <w:szCs w:val="28"/>
        </w:rPr>
        <w:t>1-Fossilization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2-Phonetics</w:t>
      </w:r>
    </w:p>
    <w:p w:rsidR="003018F7" w:rsidRPr="000721E1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3-Errors</w:t>
      </w:r>
    </w:p>
    <w:p w:rsidR="003018F7" w:rsidRPr="000721E1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/>
          <w:sz w:val="36"/>
          <w:szCs w:val="36"/>
        </w:rPr>
      </w:pPr>
      <w:r w:rsidRPr="000721E1">
        <w:rPr>
          <w:rFonts w:asciiTheme="minorBidi" w:hAnsiTheme="minorBidi"/>
          <w:sz w:val="28"/>
          <w:szCs w:val="28"/>
        </w:rPr>
        <w:tab/>
      </w:r>
      <w:r w:rsidRPr="000721E1">
        <w:rPr>
          <w:rFonts w:asciiTheme="minorBidi" w:hAnsiTheme="minorBidi"/>
          <w:sz w:val="28"/>
          <w:szCs w:val="28"/>
        </w:rPr>
        <w:tab/>
        <w:t>4-Intarlanguage</w:t>
      </w:r>
    </w:p>
    <w:p w:rsidR="003018F7" w:rsidRPr="000721E1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/>
          <w:color w:val="00B050"/>
          <w:sz w:val="36"/>
          <w:szCs w:val="36"/>
        </w:rPr>
      </w:pPr>
      <w:r w:rsidRPr="000721E1">
        <w:rPr>
          <w:rFonts w:asciiTheme="minorBidi" w:hAnsiTheme="minorBidi"/>
          <w:color w:val="00B050"/>
          <w:sz w:val="36"/>
          <w:szCs w:val="36"/>
        </w:rPr>
        <w:t>14-Communication apprehension and Fear of negative social evaluation are impression of foreign language:</w:t>
      </w:r>
    </w:p>
    <w:p w:rsidR="003018F7" w:rsidRPr="000721E1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/>
          <w:sz w:val="28"/>
          <w:szCs w:val="28"/>
        </w:rPr>
      </w:pPr>
      <w:r w:rsidRPr="000721E1">
        <w:rPr>
          <w:rFonts w:asciiTheme="minorBidi" w:hAnsiTheme="minorBidi"/>
          <w:sz w:val="28"/>
          <w:szCs w:val="28"/>
        </w:rPr>
        <w:t>1-Risk-taking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2-Empathy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color w:val="FF0000"/>
          <w:sz w:val="28"/>
          <w:szCs w:val="28"/>
        </w:rPr>
      </w:pPr>
      <w:r w:rsidRPr="007A4C5D">
        <w:rPr>
          <w:rFonts w:asciiTheme="minorBidi" w:hAnsiTheme="minorBidi"/>
          <w:color w:val="FF0000"/>
          <w:sz w:val="28"/>
          <w:szCs w:val="28"/>
        </w:rPr>
        <w:t>3-Anxiety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4-The affective domain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color w:val="00B050"/>
          <w:sz w:val="36"/>
          <w:szCs w:val="36"/>
        </w:rPr>
      </w:pPr>
      <w:r w:rsidRPr="007A4C5D">
        <w:rPr>
          <w:rFonts w:asciiTheme="minorBidi" w:hAnsiTheme="minorBidi"/>
          <w:color w:val="00B050"/>
          <w:sz w:val="36"/>
          <w:szCs w:val="36"/>
        </w:rPr>
        <w:t>15-the type of language produced by second language learners who are in the process of learning language is:</w:t>
      </w:r>
    </w:p>
    <w:p w:rsidR="003018F7" w:rsidRPr="007A4C5D" w:rsidRDefault="003018F7" w:rsidP="003018F7">
      <w:pPr>
        <w:tabs>
          <w:tab w:val="left" w:pos="6686"/>
          <w:tab w:val="right" w:pos="8306"/>
        </w:tabs>
        <w:ind w:left="360"/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1-Error analysis</w:t>
      </w:r>
    </w:p>
    <w:p w:rsidR="003018F7" w:rsidRPr="007A4C5D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2-Intarlanguage</w:t>
      </w:r>
    </w:p>
    <w:p w:rsidR="003018F7" w:rsidRPr="007A4C5D" w:rsidRDefault="003018F7" w:rsidP="003018F7">
      <w:pPr>
        <w:jc w:val="right"/>
        <w:rPr>
          <w:rFonts w:asciiTheme="minorBidi" w:hAnsiTheme="minorBidi"/>
          <w:color w:val="FF0000"/>
          <w:sz w:val="28"/>
          <w:szCs w:val="28"/>
        </w:rPr>
      </w:pPr>
      <w:r w:rsidRPr="007A4C5D">
        <w:rPr>
          <w:rFonts w:asciiTheme="minorBidi" w:hAnsiTheme="minorBidi"/>
          <w:color w:val="FF0000"/>
          <w:sz w:val="28"/>
          <w:szCs w:val="28"/>
        </w:rPr>
        <w:t>3-Interlanguage</w:t>
      </w:r>
    </w:p>
    <w:p w:rsidR="003018F7" w:rsidRPr="007A4C5D" w:rsidRDefault="003018F7" w:rsidP="003018F7">
      <w:pPr>
        <w:jc w:val="right"/>
        <w:rPr>
          <w:rFonts w:asciiTheme="minorBidi" w:hAnsiTheme="minorBidi"/>
          <w:sz w:val="28"/>
          <w:szCs w:val="28"/>
        </w:rPr>
      </w:pPr>
      <w:r w:rsidRPr="007A4C5D">
        <w:rPr>
          <w:rFonts w:asciiTheme="minorBidi" w:hAnsiTheme="minorBidi"/>
          <w:sz w:val="28"/>
          <w:szCs w:val="28"/>
        </w:rPr>
        <w:t>4-Mother tongue</w:t>
      </w:r>
    </w:p>
    <w:p w:rsidR="003018F7" w:rsidRPr="007A4C5D" w:rsidRDefault="003018F7" w:rsidP="003018F7">
      <w:pPr>
        <w:tabs>
          <w:tab w:val="left" w:pos="6686"/>
          <w:tab w:val="right" w:pos="8306"/>
        </w:tabs>
        <w:jc w:val="right"/>
        <w:rPr>
          <w:rFonts w:asciiTheme="minorBidi" w:hAnsiTheme="minorBidi" w:hint="cs"/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sz w:val="36"/>
          <w:szCs w:val="36"/>
        </w:rPr>
      </w:pPr>
    </w:p>
    <w:p w:rsidR="003018F7" w:rsidRPr="000721E1" w:rsidRDefault="003018F7" w:rsidP="003018F7">
      <w:pPr>
        <w:jc w:val="right"/>
        <w:rPr>
          <w:rFonts w:asciiTheme="minorBidi" w:hAnsiTheme="minorBidi"/>
          <w:sz w:val="36"/>
          <w:szCs w:val="36"/>
        </w:rPr>
      </w:pP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16-In that approach ,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Peer support and interaction is needed for learning: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1-Affective-Humanistic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2-Reading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3-Audiolingualism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4-Comprehension-Based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17-In that process ,Speakers are not concerned with form, but with meaning.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1-Interlanguage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2-Learning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3-Acquisition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 Language transfer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color w:val="00B050"/>
          <w:sz w:val="36"/>
          <w:szCs w:val="36"/>
        </w:rPr>
        <w:t>18--In that approach ,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Lessons begin with a dialogue</w:t>
      </w:r>
      <w:r w:rsidRPr="00AB6221">
        <w:rPr>
          <w:sz w:val="28"/>
          <w:szCs w:val="28"/>
        </w:rPr>
        <w:t>.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1-Audio-lingualism Approach.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2-Cognitive Approach.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3-Grammar-Translation Approach.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4-Reading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19- In that approach ,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Errors correction is seen as unnecessary: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1- Cognitive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 Grammar-Translation Approach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lastRenderedPageBreak/>
        <w:t>3- Comprehension-Based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4-Communicative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20-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In that theory, </w:t>
      </w:r>
      <w:r w:rsidRPr="00AB6221">
        <w:rPr>
          <w:color w:val="00B050"/>
          <w:sz w:val="36"/>
          <w:szCs w:val="36"/>
        </w:rPr>
        <w:t>Typical communication strategies are paraphrase and code-switching: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1-</w:t>
      </w:r>
      <w:r w:rsidRPr="00AB6221">
        <w:rPr>
          <w:rFonts w:ascii="Calibri" w:eastAsia="+mj-ea" w:hAnsi="Calibri" w:cs="Arial"/>
          <w:color w:val="C00000"/>
          <w:kern w:val="24"/>
          <w:position w:val="1"/>
          <w:sz w:val="28"/>
          <w:szCs w:val="28"/>
        </w:rPr>
        <w:t xml:space="preserve"> </w:t>
      </w:r>
      <w:proofErr w:type="spellStart"/>
      <w:r w:rsidRPr="00AB6221">
        <w:rPr>
          <w:sz w:val="28"/>
          <w:szCs w:val="28"/>
        </w:rPr>
        <w:t>Krashen’s</w:t>
      </w:r>
      <w:proofErr w:type="spellEnd"/>
      <w:r w:rsidRPr="00AB6221">
        <w:rPr>
          <w:sz w:val="28"/>
          <w:szCs w:val="28"/>
        </w:rPr>
        <w:t xml:space="preserve"> Monitor Model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 xml:space="preserve">2-Theory  of </w:t>
      </w:r>
      <w:proofErr w:type="spellStart"/>
      <w:r w:rsidRPr="00AB6221">
        <w:rPr>
          <w:sz w:val="28"/>
          <w:szCs w:val="28"/>
        </w:rPr>
        <w:t>syantx</w:t>
      </w:r>
      <w:proofErr w:type="spellEnd"/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3-Error analysis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4-Interlanguage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21- In that approach ,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Errors are viewed as inevitable: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</w:t>
      </w:r>
      <w:r w:rsidRPr="00AB6221">
        <w:rPr>
          <w:rFonts w:ascii="Calibri" w:eastAsia="+mj-ea" w:hAnsi="Calibri" w:cs="Arial"/>
          <w:color w:val="FF0000"/>
          <w:kern w:val="24"/>
          <w:position w:val="1"/>
          <w:sz w:val="28"/>
          <w:szCs w:val="28"/>
        </w:rPr>
        <w:t xml:space="preserve"> </w:t>
      </w:r>
      <w:r w:rsidRPr="00AB6221">
        <w:rPr>
          <w:color w:val="FF0000"/>
          <w:sz w:val="28"/>
          <w:szCs w:val="28"/>
        </w:rPr>
        <w:t>Cognitive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</w:t>
      </w:r>
      <w:r w:rsidRPr="00AB6221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AB6221">
        <w:rPr>
          <w:sz w:val="28"/>
          <w:szCs w:val="28"/>
        </w:rPr>
        <w:t>Direct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 Grammar-Translation Approach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 Reading Approach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22-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Reading and listening for general understanding is called: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</w:t>
      </w:r>
      <w:r w:rsidRPr="00AB6221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AB6221">
        <w:rPr>
          <w:color w:val="FF0000"/>
          <w:sz w:val="28"/>
          <w:szCs w:val="28"/>
        </w:rPr>
        <w:t>Skimming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2-Planning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3-Socializing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4-Scanning</w:t>
      </w:r>
    </w:p>
    <w:p w:rsidR="003018F7" w:rsidRPr="00AB6221" w:rsidRDefault="003018F7" w:rsidP="003018F7">
      <w:pPr>
        <w:jc w:val="right"/>
        <w:rPr>
          <w:color w:val="00B050"/>
          <w:sz w:val="36"/>
          <w:szCs w:val="36"/>
        </w:rPr>
      </w:pPr>
      <w:r w:rsidRPr="00AB6221">
        <w:rPr>
          <w:color w:val="00B050"/>
          <w:sz w:val="36"/>
          <w:szCs w:val="36"/>
        </w:rPr>
        <w:t>23-</w:t>
      </w:r>
      <w:r w:rsidRPr="00AB6221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AB6221">
        <w:rPr>
          <w:color w:val="00B050"/>
          <w:sz w:val="36"/>
          <w:szCs w:val="36"/>
        </w:rPr>
        <w:t>Monitor is used depends on:</w:t>
      </w:r>
    </w:p>
    <w:p w:rsidR="003018F7" w:rsidRPr="00AB6221" w:rsidRDefault="003018F7" w:rsidP="003018F7">
      <w:pPr>
        <w:jc w:val="right"/>
        <w:rPr>
          <w:color w:val="FF0000"/>
          <w:sz w:val="28"/>
          <w:szCs w:val="28"/>
        </w:rPr>
      </w:pPr>
      <w:r w:rsidRPr="00AB6221">
        <w:rPr>
          <w:color w:val="FF0000"/>
          <w:sz w:val="28"/>
          <w:szCs w:val="28"/>
        </w:rPr>
        <w:t>1-</w:t>
      </w:r>
      <w:r w:rsidRPr="00AB6221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AB6221">
        <w:rPr>
          <w:color w:val="FF0000"/>
          <w:sz w:val="28"/>
          <w:szCs w:val="28"/>
        </w:rPr>
        <w:t>Learner’s age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2-</w:t>
      </w:r>
      <w:r w:rsidRPr="00AB6221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AB6221">
        <w:rPr>
          <w:sz w:val="28"/>
          <w:szCs w:val="28"/>
        </w:rPr>
        <w:t>Monitor under-users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t>3-</w:t>
      </w:r>
      <w:r w:rsidRPr="00AB6221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AB6221">
        <w:rPr>
          <w:sz w:val="28"/>
          <w:szCs w:val="28"/>
        </w:rPr>
        <w:t>Monitor over-users</w:t>
      </w:r>
    </w:p>
    <w:p w:rsidR="003018F7" w:rsidRPr="00AB6221" w:rsidRDefault="003018F7" w:rsidP="003018F7">
      <w:pPr>
        <w:jc w:val="right"/>
        <w:rPr>
          <w:sz w:val="28"/>
          <w:szCs w:val="28"/>
        </w:rPr>
      </w:pPr>
      <w:r w:rsidRPr="00AB6221">
        <w:rPr>
          <w:sz w:val="28"/>
          <w:szCs w:val="28"/>
        </w:rPr>
        <w:lastRenderedPageBreak/>
        <w:t>4-Time</w:t>
      </w:r>
    </w:p>
    <w:p w:rsidR="003018F7" w:rsidRPr="00AB6221" w:rsidRDefault="003018F7" w:rsidP="003018F7">
      <w:pPr>
        <w:jc w:val="right"/>
        <w:rPr>
          <w:rFonts w:hint="cs"/>
          <w:sz w:val="28"/>
          <w:szCs w:val="28"/>
        </w:rPr>
      </w:pP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 xml:space="preserve">24-the process of “ putting yourself into someone else’s </w:t>
      </w:r>
      <w:proofErr w:type="spellStart"/>
      <w:r w:rsidRPr="00EC3D24">
        <w:rPr>
          <w:color w:val="00B050"/>
          <w:sz w:val="36"/>
          <w:szCs w:val="36"/>
        </w:rPr>
        <w:t>shoes”,is</w:t>
      </w:r>
      <w:proofErr w:type="spellEnd"/>
      <w:r w:rsidRPr="00EC3D24">
        <w:rPr>
          <w:color w:val="00B050"/>
          <w:sz w:val="36"/>
          <w:szCs w:val="36"/>
        </w:rPr>
        <w:t>: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1-Age</w:t>
      </w:r>
    </w:p>
    <w:p w:rsidR="003018F7" w:rsidRPr="00057776" w:rsidRDefault="003018F7" w:rsidP="003018F7">
      <w:pPr>
        <w:jc w:val="right"/>
        <w:rPr>
          <w:color w:val="FF0000"/>
          <w:sz w:val="28"/>
          <w:szCs w:val="28"/>
        </w:rPr>
      </w:pPr>
      <w:r w:rsidRPr="00057776">
        <w:rPr>
          <w:color w:val="FF0000"/>
          <w:sz w:val="28"/>
          <w:szCs w:val="28"/>
        </w:rPr>
        <w:t>2-Empathy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3-Language Aptitude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4-Intelligence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25-It is a set of procedures(a system that spells out  rather precisely how to teach a language.)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1-Amethod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2-Atechnique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3-Grammer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 Reading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26-In that approach,</w:t>
      </w:r>
      <w:r w:rsidRPr="00EC3D24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EC3D24">
        <w:rPr>
          <w:color w:val="00B050"/>
          <w:sz w:val="36"/>
          <w:szCs w:val="36"/>
        </w:rPr>
        <w:t>The spoken language is primary: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1-Grammar-Translation Approach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2-Situational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3-Reading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4-Affective-Humanistic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color w:val="00B050"/>
          <w:sz w:val="36"/>
          <w:szCs w:val="36"/>
        </w:rPr>
        <w:t xml:space="preserve">27-When speakers or writers of their own or of a foreign language do not know a </w:t>
      </w:r>
      <w:proofErr w:type="spellStart"/>
      <w:r w:rsidRPr="00EC3D24">
        <w:rPr>
          <w:color w:val="00B050"/>
          <w:sz w:val="36"/>
          <w:szCs w:val="36"/>
        </w:rPr>
        <w:t>word,they</w:t>
      </w:r>
      <w:proofErr w:type="spellEnd"/>
      <w:r w:rsidRPr="00EC3D24">
        <w:rPr>
          <w:color w:val="00B050"/>
          <w:sz w:val="36"/>
          <w:szCs w:val="36"/>
        </w:rPr>
        <w:t xml:space="preserve"> may</w:t>
      </w:r>
      <w:r w:rsidRPr="00EC3D24">
        <w:rPr>
          <w:sz w:val="28"/>
          <w:szCs w:val="28"/>
        </w:rPr>
        <w:t>: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1-Paraphrase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2-Repeat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lastRenderedPageBreak/>
        <w:t>3-Listen to the radio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4-Exercise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28-In that approach,</w:t>
      </w:r>
      <w:r w:rsidRPr="00EC3D24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EC3D24">
        <w:rPr>
          <w:color w:val="00B050"/>
          <w:sz w:val="36"/>
          <w:szCs w:val="36"/>
        </w:rPr>
        <w:t>Pronunciation is stressed from the beginning.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1-Cognitive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2-Grammar-Translation Approach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3-Audiolingualism Approach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4-Reading Approach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29-When a test should give consistent results is called: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1-Valid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2-Easy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3-Reliabile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4-Hard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30-Fossilization is a unique feature of that theory.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1-Error analysis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2-Krashen’s Monitor Model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3-Theory of syntax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4-Interlanguage</w:t>
      </w:r>
    </w:p>
    <w:p w:rsidR="003018F7" w:rsidRPr="00EC3D24" w:rsidRDefault="003018F7" w:rsidP="003018F7">
      <w:pPr>
        <w:jc w:val="right"/>
        <w:rPr>
          <w:color w:val="00B050"/>
          <w:sz w:val="36"/>
          <w:szCs w:val="36"/>
        </w:rPr>
      </w:pPr>
      <w:r w:rsidRPr="00EC3D24">
        <w:rPr>
          <w:color w:val="00B050"/>
          <w:sz w:val="36"/>
          <w:szCs w:val="36"/>
        </w:rPr>
        <w:t>31-In that process, the reader or listener focuses on individual words and phrases, and achieves understanding by stringing these detailed elements together to build a whole.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1-Vertical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lastRenderedPageBreak/>
        <w:t>2-Horizontal</w:t>
      </w:r>
    </w:p>
    <w:p w:rsidR="003018F7" w:rsidRPr="00EC3D24" w:rsidRDefault="003018F7" w:rsidP="003018F7">
      <w:pPr>
        <w:jc w:val="right"/>
        <w:rPr>
          <w:sz w:val="28"/>
          <w:szCs w:val="28"/>
        </w:rPr>
      </w:pPr>
      <w:r w:rsidRPr="00EC3D24">
        <w:rPr>
          <w:sz w:val="28"/>
          <w:szCs w:val="28"/>
        </w:rPr>
        <w:t>3-Top- down</w:t>
      </w:r>
    </w:p>
    <w:p w:rsidR="003018F7" w:rsidRPr="00EC3D24" w:rsidRDefault="003018F7" w:rsidP="003018F7">
      <w:pPr>
        <w:jc w:val="right"/>
        <w:rPr>
          <w:color w:val="FF0000"/>
          <w:sz w:val="28"/>
          <w:szCs w:val="28"/>
        </w:rPr>
      </w:pPr>
      <w:r w:rsidRPr="00EC3D24">
        <w:rPr>
          <w:color w:val="FF0000"/>
          <w:sz w:val="28"/>
          <w:szCs w:val="28"/>
        </w:rPr>
        <w:t>4-Bottom-up</w:t>
      </w:r>
    </w:p>
    <w:p w:rsidR="003018F7" w:rsidRPr="00EC3D24" w:rsidRDefault="003018F7" w:rsidP="003018F7">
      <w:pPr>
        <w:jc w:val="right"/>
        <w:rPr>
          <w:rFonts w:hint="cs"/>
          <w:sz w:val="28"/>
          <w:szCs w:val="28"/>
        </w:rPr>
      </w:pP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32- In that approach,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F97378">
        <w:rPr>
          <w:color w:val="00B050"/>
          <w:sz w:val="36"/>
          <w:szCs w:val="36"/>
        </w:rPr>
        <w:t>No use of the mother tongue is permitted.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Grammar-Translation Approach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t>2-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A1E0C">
        <w:rPr>
          <w:color w:val="FF0000"/>
          <w:sz w:val="28"/>
          <w:szCs w:val="28"/>
        </w:rPr>
        <w:t>Direct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3-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Comprehension-Based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Situational Approach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33-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F97378">
        <w:rPr>
          <w:color w:val="00B050"/>
          <w:sz w:val="36"/>
          <w:szCs w:val="36"/>
        </w:rPr>
        <w:t>Three conditions for Monitor use are: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Syntax,  Morphology ,and Semantics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t>2-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A1E0C">
        <w:rPr>
          <w:color w:val="FF0000"/>
          <w:sz w:val="28"/>
          <w:szCs w:val="28"/>
        </w:rPr>
        <w:t>Time,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A1E0C">
        <w:rPr>
          <w:color w:val="FF0000"/>
          <w:sz w:val="28"/>
          <w:szCs w:val="28"/>
        </w:rPr>
        <w:t>Focus on form, and  Know  the rule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3- Morphology, morphemes, and phonemes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4-phonology ,phonetics, and phonemes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34- In that approach,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F97378">
        <w:rPr>
          <w:color w:val="00B050"/>
          <w:sz w:val="36"/>
          <w:szCs w:val="36"/>
        </w:rPr>
        <w:t>Only the grammar useful for reading comprehension is taught.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1-Grammar-Translation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2-Audiolingualism Approach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t>3- Reading Approach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4-Direct Approach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35-The ability to find your way around environment is called:</w:t>
      </w:r>
    </w:p>
    <w:p w:rsidR="003018F7" w:rsidRPr="004A1E0C" w:rsidRDefault="003018F7" w:rsidP="003018F7">
      <w:pPr>
        <w:jc w:val="right"/>
        <w:rPr>
          <w:color w:val="FF0000"/>
          <w:sz w:val="28"/>
          <w:szCs w:val="28"/>
        </w:rPr>
      </w:pPr>
      <w:r w:rsidRPr="004A1E0C">
        <w:rPr>
          <w:color w:val="FF0000"/>
          <w:sz w:val="28"/>
          <w:szCs w:val="28"/>
        </w:rPr>
        <w:lastRenderedPageBreak/>
        <w:t>1-Spatial intelligence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2-Musical intelligence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3-Interpersonal intelligence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4-Bodily-kinesthetic intelligence</w:t>
      </w:r>
    </w:p>
    <w:p w:rsidR="003018F7" w:rsidRPr="00F97378" w:rsidRDefault="003018F7" w:rsidP="003018F7">
      <w:pPr>
        <w:jc w:val="right"/>
        <w:rPr>
          <w:color w:val="00B050"/>
          <w:sz w:val="36"/>
          <w:szCs w:val="36"/>
        </w:rPr>
      </w:pPr>
      <w:r w:rsidRPr="00F97378">
        <w:rPr>
          <w:color w:val="00B050"/>
          <w:sz w:val="36"/>
          <w:szCs w:val="36"/>
        </w:rPr>
        <w:t>36- In that approach,</w:t>
      </w: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F97378">
        <w:rPr>
          <w:color w:val="00B050"/>
          <w:sz w:val="36"/>
          <w:szCs w:val="36"/>
        </w:rPr>
        <w:t>A typical exercise is to translate sentences from the target language into the mother tongue:</w:t>
      </w:r>
    </w:p>
    <w:p w:rsidR="003018F7" w:rsidRPr="004A1E0C" w:rsidRDefault="003018F7" w:rsidP="003018F7">
      <w:pPr>
        <w:jc w:val="right"/>
        <w:rPr>
          <w:sz w:val="28"/>
          <w:szCs w:val="28"/>
        </w:rPr>
      </w:pPr>
      <w:r w:rsidRPr="004A1E0C">
        <w:rPr>
          <w:sz w:val="28"/>
          <w:szCs w:val="28"/>
        </w:rPr>
        <w:t>1-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sz w:val="28"/>
          <w:szCs w:val="28"/>
        </w:rPr>
        <w:t>Situational Approach.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FF0000"/>
          <w:kern w:val="24"/>
          <w:sz w:val="28"/>
          <w:szCs w:val="28"/>
        </w:rPr>
      </w:pPr>
      <w:r w:rsidRPr="004A1E0C">
        <w:rPr>
          <w:color w:val="FF0000"/>
          <w:sz w:val="28"/>
          <w:szCs w:val="28"/>
        </w:rPr>
        <w:t>2-</w:t>
      </w: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Grammar-Translation Approach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3- </w:t>
      </w:r>
      <w:r w:rsidRPr="004A1E0C">
        <w:rPr>
          <w:rFonts w:ascii="Arial" w:hAnsi="Arial" w:cs="Arial"/>
          <w:color w:val="000000"/>
          <w:kern w:val="24"/>
          <w:sz w:val="28"/>
          <w:szCs w:val="28"/>
        </w:rPr>
        <w:t xml:space="preserve"> Direct Approach.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4- Reading Approach</w:t>
      </w:r>
    </w:p>
    <w:p w:rsidR="003018F7" w:rsidRPr="00F97378" w:rsidRDefault="003018F7" w:rsidP="003018F7">
      <w:pPr>
        <w:jc w:val="right"/>
        <w:rPr>
          <w:rFonts w:ascii="Arial" w:eastAsia="+mn-ea" w:hAnsi="Arial" w:cs="Arial"/>
          <w:color w:val="00B050"/>
          <w:kern w:val="24"/>
          <w:sz w:val="36"/>
          <w:szCs w:val="36"/>
          <w:rtl/>
        </w:rPr>
      </w:pP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>37-It refers to motivation to acquire a language as means for attaining certain goals….like  a career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1- Integrative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2-judgmental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00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>3- Assimilative</w:t>
      </w:r>
    </w:p>
    <w:p w:rsidR="003018F7" w:rsidRPr="004A1E0C" w:rsidRDefault="003018F7" w:rsidP="003018F7">
      <w:pPr>
        <w:jc w:val="right"/>
        <w:rPr>
          <w:rFonts w:ascii="Arial" w:eastAsia="+mn-ea" w:hAnsi="Arial" w:cs="Arial"/>
          <w:color w:val="FF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>4- Instrumental</w:t>
      </w:r>
    </w:p>
    <w:p w:rsidR="003018F7" w:rsidRPr="00F97378" w:rsidRDefault="003018F7" w:rsidP="003018F7">
      <w:pPr>
        <w:jc w:val="right"/>
        <w:rPr>
          <w:rFonts w:ascii="Arial" w:eastAsia="+mn-ea" w:hAnsi="Arial" w:cs="Arial"/>
          <w:color w:val="00B050"/>
          <w:kern w:val="24"/>
          <w:sz w:val="36"/>
          <w:szCs w:val="36"/>
        </w:rPr>
      </w:pPr>
      <w:r w:rsidRPr="00F97378">
        <w:rPr>
          <w:rFonts w:ascii="Arial" w:eastAsia="+mn-ea" w:hAnsi="Arial" w:cs="Arial"/>
          <w:color w:val="00B050"/>
          <w:kern w:val="24"/>
          <w:sz w:val="36"/>
          <w:szCs w:val="36"/>
        </w:rPr>
        <w:t>38- The personal judgment of worthiness that is expressed in the attitudes that the individual holds towards himself: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color w:val="FF0000"/>
          <w:kern w:val="24"/>
          <w:sz w:val="28"/>
          <w:szCs w:val="28"/>
        </w:rPr>
      </w:pPr>
      <w:r w:rsidRPr="004A1E0C">
        <w:rPr>
          <w:rFonts w:ascii="Arial" w:eastAsia="+mn-ea" w:hAnsi="Arial" w:cs="Arial"/>
          <w:color w:val="FF0000"/>
          <w:kern w:val="24"/>
          <w:sz w:val="28"/>
          <w:szCs w:val="28"/>
        </w:rPr>
        <w:t>1- Self-esteem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kern w:val="24"/>
          <w:sz w:val="28"/>
          <w:szCs w:val="28"/>
        </w:rPr>
      </w:pPr>
      <w:r w:rsidRPr="004A1E0C">
        <w:rPr>
          <w:rFonts w:ascii="Arial" w:eastAsia="+mn-ea" w:hAnsi="Arial" w:cs="Arial"/>
          <w:kern w:val="24"/>
          <w:sz w:val="28"/>
          <w:szCs w:val="28"/>
        </w:rPr>
        <w:t>2-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rFonts w:ascii="Arial" w:eastAsia="+mn-ea" w:hAnsi="Arial" w:cs="Arial"/>
          <w:kern w:val="24"/>
          <w:sz w:val="28"/>
          <w:szCs w:val="28"/>
        </w:rPr>
        <w:t>Risk-taking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kern w:val="24"/>
          <w:sz w:val="28"/>
          <w:szCs w:val="28"/>
        </w:rPr>
      </w:pPr>
      <w:r w:rsidRPr="004A1E0C">
        <w:rPr>
          <w:rFonts w:ascii="Arial" w:eastAsia="+mn-ea" w:hAnsi="Arial" w:cs="Arial"/>
          <w:kern w:val="24"/>
          <w:sz w:val="28"/>
          <w:szCs w:val="28"/>
        </w:rPr>
        <w:t>3-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rFonts w:ascii="Arial" w:eastAsia="+mn-ea" w:hAnsi="Arial" w:cs="Arial"/>
          <w:kern w:val="24"/>
          <w:sz w:val="28"/>
          <w:szCs w:val="28"/>
        </w:rPr>
        <w:t>Empathy</w:t>
      </w:r>
    </w:p>
    <w:p w:rsidR="003018F7" w:rsidRPr="004A1E0C" w:rsidRDefault="003018F7" w:rsidP="003018F7">
      <w:pPr>
        <w:ind w:left="360"/>
        <w:jc w:val="right"/>
        <w:rPr>
          <w:rFonts w:ascii="Arial" w:eastAsia="+mn-ea" w:hAnsi="Arial" w:cs="Arial"/>
          <w:kern w:val="24"/>
          <w:sz w:val="28"/>
          <w:szCs w:val="28"/>
        </w:rPr>
      </w:pPr>
      <w:r w:rsidRPr="004A1E0C">
        <w:rPr>
          <w:rFonts w:ascii="Arial" w:eastAsia="+mn-ea" w:hAnsi="Arial" w:cs="Arial"/>
          <w:kern w:val="24"/>
          <w:sz w:val="28"/>
          <w:szCs w:val="28"/>
        </w:rPr>
        <w:t>4-</w:t>
      </w:r>
      <w:r w:rsidRPr="004A1E0C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A1E0C">
        <w:rPr>
          <w:rFonts w:ascii="Arial" w:eastAsia="+mn-ea" w:hAnsi="Arial" w:cs="Arial"/>
          <w:kern w:val="24"/>
          <w:sz w:val="28"/>
          <w:szCs w:val="28"/>
        </w:rPr>
        <w:t>Motivation</w:t>
      </w:r>
    </w:p>
    <w:p w:rsidR="003018F7" w:rsidRPr="00F97378" w:rsidRDefault="003018F7" w:rsidP="003018F7">
      <w:pPr>
        <w:ind w:left="360"/>
        <w:jc w:val="right"/>
        <w:rPr>
          <w:rFonts w:ascii="Arial" w:eastAsia="+mn-ea" w:hAnsi="Arial" w:cs="Arial" w:hint="cs"/>
          <w:kern w:val="24"/>
          <w:sz w:val="36"/>
          <w:szCs w:val="36"/>
        </w:rPr>
      </w:pPr>
    </w:p>
    <w:p w:rsidR="003018F7" w:rsidRPr="00F97378" w:rsidRDefault="003018F7" w:rsidP="003018F7">
      <w:pPr>
        <w:ind w:left="360"/>
        <w:jc w:val="right"/>
        <w:rPr>
          <w:rFonts w:ascii="Arial" w:eastAsia="+mn-ea" w:hAnsi="Arial" w:cs="Arial"/>
          <w:kern w:val="24"/>
          <w:sz w:val="36"/>
          <w:szCs w:val="36"/>
        </w:rPr>
      </w:pP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 xml:space="preserve">39-In </w:t>
      </w:r>
      <w:proofErr w:type="spellStart"/>
      <w:r w:rsidRPr="00471B2E">
        <w:rPr>
          <w:color w:val="00B050"/>
          <w:sz w:val="36"/>
          <w:szCs w:val="36"/>
        </w:rPr>
        <w:t>Krashen’s</w:t>
      </w:r>
      <w:proofErr w:type="spellEnd"/>
      <w:r w:rsidRPr="00471B2E">
        <w:rPr>
          <w:color w:val="00B050"/>
          <w:sz w:val="36"/>
          <w:szCs w:val="36"/>
        </w:rPr>
        <w:t xml:space="preserve"> Monitor Model, the main goal is to :</w:t>
      </w:r>
    </w:p>
    <w:p w:rsidR="003018F7" w:rsidRPr="00471B2E" w:rsidRDefault="003018F7" w:rsidP="003018F7">
      <w:pPr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1-Supply  comprehensible input  in order to facilitate "acquisition"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 xml:space="preserve">2-Teach Vocabulary </w:t>
      </w:r>
      <w:proofErr w:type="spellStart"/>
      <w:r w:rsidRPr="00471B2E">
        <w:rPr>
          <w:sz w:val="28"/>
          <w:szCs w:val="28"/>
        </w:rPr>
        <w:t>befor</w:t>
      </w:r>
      <w:proofErr w:type="spellEnd"/>
      <w:r w:rsidRPr="00471B2E">
        <w:rPr>
          <w:sz w:val="28"/>
          <w:szCs w:val="28"/>
        </w:rPr>
        <w:t xml:space="preserve"> grammar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3-Teach Reading and speaking first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4-Teach grammar extensively</w:t>
      </w: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40-It refers to a system that has a intermediate status between the native language and the target language.</w:t>
      </w:r>
    </w:p>
    <w:p w:rsidR="003018F7" w:rsidRPr="00471B2E" w:rsidRDefault="003018F7" w:rsidP="003018F7">
      <w:pPr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1-Interlanguage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2-Morphology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3-Error analysis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4-Syntax</w:t>
      </w: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41-a language  subsequent to a speaker’s native language is.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1-Informal language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2-First language</w:t>
      </w:r>
    </w:p>
    <w:p w:rsidR="003018F7" w:rsidRPr="00471B2E" w:rsidRDefault="003018F7" w:rsidP="003018F7">
      <w:pPr>
        <w:jc w:val="right"/>
        <w:rPr>
          <w:color w:val="FF0000"/>
          <w:sz w:val="28"/>
          <w:szCs w:val="28"/>
          <w:rtl/>
        </w:rPr>
      </w:pPr>
      <w:r w:rsidRPr="00471B2E">
        <w:rPr>
          <w:color w:val="FF0000"/>
          <w:sz w:val="28"/>
          <w:szCs w:val="28"/>
        </w:rPr>
        <w:t>3-Second language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4-Mother tongue</w:t>
      </w:r>
    </w:p>
    <w:p w:rsidR="003018F7" w:rsidRPr="00471B2E" w:rsidRDefault="003018F7" w:rsidP="003018F7">
      <w:pPr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42-The two functions of the Monitor are:</w:t>
      </w:r>
    </w:p>
    <w:p w:rsidR="003018F7" w:rsidRPr="00471B2E" w:rsidRDefault="003018F7" w:rsidP="003018F7">
      <w:pPr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1-In reception and production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2-Time and place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3-Syntax and Morphology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lastRenderedPageBreak/>
        <w:t>4-Semantics and Pragmatics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43-</w:t>
      </w:r>
      <w:r w:rsidRPr="00471B2E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471B2E">
        <w:rPr>
          <w:color w:val="00B050"/>
          <w:sz w:val="36"/>
          <w:szCs w:val="36"/>
        </w:rPr>
        <w:t>A lack of hesitancy about using newly encountered linguistic elements is a dimension of: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1-Self-esteem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2-Empathy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3-Risk-taking</w:t>
      </w:r>
    </w:p>
    <w:p w:rsidR="003018F7" w:rsidRPr="004A1E0C" w:rsidRDefault="003018F7" w:rsidP="003018F7">
      <w:pPr>
        <w:ind w:left="360"/>
        <w:jc w:val="right"/>
        <w:rPr>
          <w:sz w:val="28"/>
          <w:szCs w:val="28"/>
        </w:rPr>
      </w:pPr>
      <w:r w:rsidRPr="004A1E0C">
        <w:rPr>
          <w:sz w:val="28"/>
          <w:szCs w:val="28"/>
        </w:rPr>
        <w:t>4-Motivation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44-In that approach,</w:t>
      </w:r>
      <w:r w:rsidRPr="00471B2E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471B2E">
        <w:rPr>
          <w:color w:val="00B050"/>
          <w:sz w:val="36"/>
          <w:szCs w:val="36"/>
        </w:rPr>
        <w:t>Respect is emphasized for the individual: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Reading Approach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Communicative Approach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3-</w:t>
      </w:r>
      <w:r w:rsidRPr="00471B2E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71B2E">
        <w:rPr>
          <w:color w:val="FF0000"/>
          <w:sz w:val="28"/>
          <w:szCs w:val="28"/>
        </w:rPr>
        <w:t>Affective-Humanistic Approach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4-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Grammar-Translation Approach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 xml:space="preserve">45-One of </w:t>
      </w:r>
      <w:proofErr w:type="spellStart"/>
      <w:r w:rsidRPr="00471B2E">
        <w:rPr>
          <w:color w:val="00B050"/>
          <w:sz w:val="36"/>
          <w:szCs w:val="36"/>
        </w:rPr>
        <w:t>Interlanguage</w:t>
      </w:r>
      <w:proofErr w:type="spellEnd"/>
      <w:r w:rsidRPr="00471B2E">
        <w:rPr>
          <w:color w:val="00B050"/>
          <w:sz w:val="36"/>
          <w:szCs w:val="36"/>
        </w:rPr>
        <w:t xml:space="preserve"> Sources is: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Knowledge about Lingua-</w:t>
      </w:r>
      <w:proofErr w:type="spellStart"/>
      <w:r w:rsidRPr="00471B2E">
        <w:rPr>
          <w:sz w:val="28"/>
          <w:szCs w:val="28"/>
        </w:rPr>
        <w:t>france</w:t>
      </w:r>
      <w:proofErr w:type="spellEnd"/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Knowledge about Spanish language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3-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Knowledge about Chemistry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471B2E">
        <w:rPr>
          <w:color w:val="FF0000"/>
          <w:sz w:val="28"/>
          <w:szCs w:val="28"/>
        </w:rPr>
        <w:t>4-</w:t>
      </w:r>
      <w:r w:rsidRPr="00471B2E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71B2E">
        <w:rPr>
          <w:color w:val="FF0000"/>
          <w:sz w:val="28"/>
          <w:szCs w:val="28"/>
        </w:rPr>
        <w:t>Knowledge about the native language</w:t>
      </w:r>
    </w:p>
    <w:p w:rsidR="003018F7" w:rsidRPr="00471B2E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471B2E">
        <w:rPr>
          <w:color w:val="00B050"/>
          <w:sz w:val="36"/>
          <w:szCs w:val="36"/>
        </w:rPr>
        <w:t>46-</w:t>
      </w:r>
      <w:r w:rsidRPr="00471B2E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proofErr w:type="spellStart"/>
      <w:r w:rsidRPr="00471B2E">
        <w:rPr>
          <w:color w:val="00B050"/>
          <w:sz w:val="36"/>
          <w:szCs w:val="36"/>
        </w:rPr>
        <w:t>Interlingual</w:t>
      </w:r>
      <w:proofErr w:type="spellEnd"/>
      <w:r w:rsidRPr="00471B2E">
        <w:rPr>
          <w:color w:val="00B050"/>
          <w:sz w:val="36"/>
          <w:szCs w:val="36"/>
        </w:rPr>
        <w:t xml:space="preserve"> transfer from the first  language refers to: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1-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Strategies of second language learning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t>2-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Transfer of training</w:t>
      </w:r>
    </w:p>
    <w:p w:rsidR="003018F7" w:rsidRPr="00471B2E" w:rsidRDefault="003018F7" w:rsidP="003018F7">
      <w:pPr>
        <w:ind w:left="360"/>
        <w:jc w:val="right"/>
        <w:rPr>
          <w:color w:val="FF0000"/>
          <w:sz w:val="28"/>
          <w:szCs w:val="28"/>
          <w:rtl/>
        </w:rPr>
      </w:pPr>
      <w:r w:rsidRPr="00471B2E">
        <w:rPr>
          <w:color w:val="FF0000"/>
          <w:sz w:val="28"/>
          <w:szCs w:val="28"/>
        </w:rPr>
        <w:t>3-</w:t>
      </w:r>
      <w:r w:rsidRPr="00471B2E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471B2E">
        <w:rPr>
          <w:color w:val="FF0000"/>
          <w:sz w:val="28"/>
          <w:szCs w:val="28"/>
        </w:rPr>
        <w:t>Language transfer</w:t>
      </w:r>
    </w:p>
    <w:p w:rsidR="003018F7" w:rsidRPr="00471B2E" w:rsidRDefault="003018F7" w:rsidP="003018F7">
      <w:pPr>
        <w:ind w:left="360"/>
        <w:jc w:val="right"/>
        <w:rPr>
          <w:sz w:val="28"/>
          <w:szCs w:val="28"/>
        </w:rPr>
      </w:pPr>
      <w:r w:rsidRPr="00471B2E">
        <w:rPr>
          <w:sz w:val="28"/>
          <w:szCs w:val="28"/>
        </w:rPr>
        <w:lastRenderedPageBreak/>
        <w:t>4-</w:t>
      </w:r>
      <w:r w:rsidRPr="00471B2E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471B2E">
        <w:rPr>
          <w:sz w:val="28"/>
          <w:szCs w:val="28"/>
        </w:rPr>
        <w:t>Communication strategies</w:t>
      </w:r>
    </w:p>
    <w:p w:rsidR="003018F7" w:rsidRPr="00471B2E" w:rsidRDefault="003018F7" w:rsidP="003018F7">
      <w:pPr>
        <w:jc w:val="right"/>
        <w:rPr>
          <w:sz w:val="28"/>
          <w:szCs w:val="28"/>
        </w:rPr>
      </w:pPr>
      <w:r w:rsidRPr="00471B2E">
        <w:rPr>
          <w:sz w:val="28"/>
          <w:szCs w:val="28"/>
        </w:rPr>
        <w:t xml:space="preserve"> </w:t>
      </w:r>
      <w:r w:rsidRPr="00471B2E">
        <w:rPr>
          <w:sz w:val="28"/>
          <w:szCs w:val="28"/>
          <w:rtl/>
        </w:rPr>
        <w:t xml:space="preserve"> </w:t>
      </w:r>
    </w:p>
    <w:p w:rsidR="003018F7" w:rsidRPr="00615E9F" w:rsidRDefault="003018F7" w:rsidP="003018F7">
      <w:pPr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47-In that approach ,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Learners should not speak until they feel ready to do so: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Reading Approach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Cognitive Approach</w:t>
      </w:r>
    </w:p>
    <w:p w:rsidR="003018F7" w:rsidRPr="00EB2C48" w:rsidRDefault="003018F7" w:rsidP="003018F7">
      <w:pPr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3-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Comprehension-Based Approach</w:t>
      </w:r>
    </w:p>
    <w:p w:rsidR="003018F7" w:rsidRPr="00615E9F" w:rsidRDefault="003018F7" w:rsidP="003018F7">
      <w:pPr>
        <w:jc w:val="right"/>
        <w:rPr>
          <w:sz w:val="36"/>
          <w:szCs w:val="36"/>
        </w:rPr>
      </w:pPr>
      <w:r w:rsidRPr="00EB2C48">
        <w:rPr>
          <w:sz w:val="28"/>
          <w:szCs w:val="28"/>
        </w:rPr>
        <w:t>4-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Grammar-Translation Approach</w:t>
      </w:r>
    </w:p>
    <w:p w:rsidR="003018F7" w:rsidRPr="00615E9F" w:rsidRDefault="003018F7" w:rsidP="003018F7">
      <w:pPr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48-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Reading and listening for specific information is called: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206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Skimming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2-Socializing</w:t>
      </w:r>
    </w:p>
    <w:p w:rsidR="003018F7" w:rsidRPr="00EB2C48" w:rsidRDefault="003018F7" w:rsidP="003018F7">
      <w:pPr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3-Plinning</w:t>
      </w:r>
    </w:p>
    <w:p w:rsidR="003018F7" w:rsidRPr="00615E9F" w:rsidRDefault="003018F7" w:rsidP="003018F7">
      <w:pPr>
        <w:jc w:val="right"/>
        <w:rPr>
          <w:color w:val="FF0000"/>
          <w:sz w:val="36"/>
          <w:szCs w:val="36"/>
        </w:rPr>
      </w:pPr>
      <w:r w:rsidRPr="00EB2C48">
        <w:rPr>
          <w:color w:val="FF0000"/>
          <w:sz w:val="28"/>
          <w:szCs w:val="28"/>
        </w:rPr>
        <w:t>4-Scanning</w:t>
      </w:r>
    </w:p>
    <w:p w:rsidR="003018F7" w:rsidRPr="00615E9F" w:rsidRDefault="003018F7" w:rsidP="003018F7">
      <w:pPr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49-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It is the emotion or feeling. The affective domain is the emotional side of human behavior, and it may be juxtaposed to the cognitive side.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Language aptitude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2-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The affective domain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Risk-taking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4-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Empathy</w:t>
      </w:r>
    </w:p>
    <w:p w:rsidR="003018F7" w:rsidRPr="00615E9F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50-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A conscious process that results in ( knowing about ) language: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lastRenderedPageBreak/>
        <w:t>1-Error analysis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2-Language transfer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3-Learning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4-Acquisition</w:t>
      </w:r>
    </w:p>
    <w:p w:rsidR="003018F7" w:rsidRPr="00615E9F" w:rsidRDefault="003018F7" w:rsidP="003018F7">
      <w:pPr>
        <w:ind w:left="360"/>
        <w:jc w:val="right"/>
        <w:rPr>
          <w:color w:val="00B050"/>
          <w:sz w:val="36"/>
          <w:szCs w:val="36"/>
          <w:rtl/>
        </w:rPr>
      </w:pPr>
      <w:r w:rsidRPr="00615E9F">
        <w:rPr>
          <w:color w:val="00B050"/>
          <w:sz w:val="36"/>
          <w:szCs w:val="36"/>
        </w:rPr>
        <w:t>51-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In that theory </w:t>
      </w:r>
      <w:r w:rsidRPr="00615E9F">
        <w:rPr>
          <w:color w:val="00B050"/>
          <w:sz w:val="36"/>
          <w:szCs w:val="36"/>
        </w:rPr>
        <w:t>,the learner’s competence is transitional: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 Error analysis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2-Krashen's monitor model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3-Theory of syntax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 xml:space="preserve">4- </w:t>
      </w:r>
      <w:proofErr w:type="spellStart"/>
      <w:r w:rsidRPr="00EB2C48">
        <w:rPr>
          <w:color w:val="FF0000"/>
          <w:sz w:val="28"/>
          <w:szCs w:val="28"/>
        </w:rPr>
        <w:t>Interlanguage</w:t>
      </w:r>
      <w:proofErr w:type="spellEnd"/>
    </w:p>
    <w:p w:rsidR="003018F7" w:rsidRPr="00615E9F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52-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The discipline that studies the nature and use of language is: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1-Grammar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2-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Linguistics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3-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Applied linguistics</w:t>
      </w:r>
    </w:p>
    <w:p w:rsidR="003018F7" w:rsidRPr="00615E9F" w:rsidRDefault="003018F7" w:rsidP="003018F7">
      <w:pPr>
        <w:ind w:left="360"/>
        <w:jc w:val="right"/>
        <w:rPr>
          <w:sz w:val="36"/>
          <w:szCs w:val="36"/>
        </w:rPr>
      </w:pPr>
      <w:r w:rsidRPr="00EB2C48">
        <w:rPr>
          <w:sz w:val="28"/>
          <w:szCs w:val="28"/>
        </w:rPr>
        <w:t>4-Syntax</w:t>
      </w:r>
    </w:p>
    <w:p w:rsidR="003018F7" w:rsidRPr="00615E9F" w:rsidRDefault="003018F7" w:rsidP="003018F7">
      <w:pPr>
        <w:ind w:left="360"/>
        <w:jc w:val="right"/>
        <w:rPr>
          <w:color w:val="00B050"/>
          <w:sz w:val="36"/>
          <w:szCs w:val="36"/>
        </w:rPr>
      </w:pPr>
      <w:r w:rsidRPr="00615E9F">
        <w:rPr>
          <w:color w:val="00B050"/>
          <w:sz w:val="36"/>
          <w:szCs w:val="36"/>
        </w:rPr>
        <w:t>53-</w:t>
      </w:r>
      <w:r w:rsidRPr="00615E9F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615E9F">
        <w:rPr>
          <w:color w:val="00B050"/>
          <w:sz w:val="36"/>
          <w:szCs w:val="36"/>
        </w:rPr>
        <w:t>The extension of using grammatical rules beyond its expected uses is called: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1-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. Transfer of training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2-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Communication strategies</w:t>
      </w:r>
    </w:p>
    <w:p w:rsidR="003018F7" w:rsidRPr="00EB2C48" w:rsidRDefault="003018F7" w:rsidP="003018F7">
      <w:pPr>
        <w:ind w:left="360"/>
        <w:jc w:val="right"/>
        <w:rPr>
          <w:color w:val="FF0000"/>
          <w:sz w:val="28"/>
          <w:szCs w:val="28"/>
        </w:rPr>
      </w:pPr>
      <w:r w:rsidRPr="00EB2C48">
        <w:rPr>
          <w:color w:val="FF0000"/>
          <w:sz w:val="28"/>
          <w:szCs w:val="28"/>
        </w:rPr>
        <w:t>3-</w:t>
      </w:r>
      <w:r w:rsidRPr="00EB2C48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EB2C48">
        <w:rPr>
          <w:color w:val="FF0000"/>
          <w:sz w:val="28"/>
          <w:szCs w:val="28"/>
        </w:rPr>
        <w:t>Over-generalization</w:t>
      </w:r>
    </w:p>
    <w:p w:rsidR="003018F7" w:rsidRPr="00EB2C48" w:rsidRDefault="003018F7" w:rsidP="003018F7">
      <w:pPr>
        <w:ind w:left="360"/>
        <w:jc w:val="right"/>
        <w:rPr>
          <w:sz w:val="28"/>
          <w:szCs w:val="28"/>
        </w:rPr>
      </w:pPr>
      <w:r w:rsidRPr="00EB2C48">
        <w:rPr>
          <w:sz w:val="28"/>
          <w:szCs w:val="28"/>
        </w:rPr>
        <w:t>4-</w:t>
      </w:r>
      <w:r w:rsidRPr="00EB2C48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EB2C48">
        <w:rPr>
          <w:sz w:val="28"/>
          <w:szCs w:val="28"/>
        </w:rPr>
        <w:t>Language transfer</w:t>
      </w:r>
    </w:p>
    <w:p w:rsidR="003018F7" w:rsidRPr="00615E9F" w:rsidRDefault="003018F7" w:rsidP="003018F7">
      <w:pPr>
        <w:ind w:left="360"/>
        <w:jc w:val="right"/>
        <w:rPr>
          <w:rFonts w:hint="cs"/>
          <w:color w:val="FF0000"/>
          <w:sz w:val="36"/>
          <w:szCs w:val="36"/>
        </w:rPr>
      </w:pP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lastRenderedPageBreak/>
        <w:t>54-the mental  editor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2-Acquisition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3-monitor</w:t>
      </w:r>
    </w:p>
    <w:p w:rsidR="003018F7" w:rsidRPr="00210BD2" w:rsidRDefault="003018F7" w:rsidP="003018F7">
      <w:pPr>
        <w:jc w:val="right"/>
        <w:rPr>
          <w:b/>
          <w:bCs/>
          <w:sz w:val="36"/>
          <w:szCs w:val="36"/>
        </w:rPr>
      </w:pPr>
      <w:r w:rsidRPr="00EB2C48">
        <w:rPr>
          <w:b/>
          <w:bCs/>
          <w:sz w:val="28"/>
          <w:szCs w:val="28"/>
        </w:rPr>
        <w:t>4-intralanguage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55-saying:"</w:t>
      </w:r>
      <w:r w:rsidRPr="00210BD2">
        <w:rPr>
          <w:rFonts w:ascii="Arial" w:eastAsia="+mn-ea" w:hAnsi="Arial" w:cs="Arial"/>
          <w:b/>
          <w:bCs/>
          <w:color w:val="00B050"/>
          <w:kern w:val="24"/>
          <w:sz w:val="36"/>
          <w:szCs w:val="36"/>
        </w:rPr>
        <w:t xml:space="preserve"> </w:t>
      </w:r>
      <w:r w:rsidRPr="00210BD2">
        <w:rPr>
          <w:b/>
          <w:bCs/>
          <w:color w:val="00B050"/>
          <w:sz w:val="36"/>
          <w:szCs w:val="36"/>
        </w:rPr>
        <w:t xml:space="preserve">That’s my building. I live there’ instead of ‘ That’s the building where I </w:t>
      </w:r>
      <w:proofErr w:type="spellStart"/>
      <w:r w:rsidRPr="00210BD2">
        <w:rPr>
          <w:b/>
          <w:bCs/>
          <w:color w:val="00B050"/>
          <w:sz w:val="36"/>
          <w:szCs w:val="36"/>
        </w:rPr>
        <w:t>live’.is</w:t>
      </w:r>
      <w:proofErr w:type="spellEnd"/>
      <w:r w:rsidRPr="00210BD2">
        <w:rPr>
          <w:b/>
          <w:bCs/>
          <w:color w:val="00B050"/>
          <w:sz w:val="36"/>
          <w:szCs w:val="36"/>
        </w:rPr>
        <w:t xml:space="preserve"> an example of 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2-over-generalization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3-omission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 xml:space="preserve">4-communication strategies 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56-it is a subconscious process identical in all important ways to the process children utilize in acquiring their first language: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1-learning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2-Error analysis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3-Acquisition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 xml:space="preserve">4- </w:t>
      </w:r>
      <w:proofErr w:type="spellStart"/>
      <w:r w:rsidRPr="00EB2C48">
        <w:rPr>
          <w:b/>
          <w:bCs/>
          <w:sz w:val="28"/>
          <w:szCs w:val="28"/>
        </w:rPr>
        <w:t>Intralanguage</w:t>
      </w:r>
      <w:proofErr w:type="spellEnd"/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57-It  offers the possibility of selecting and sequencing different real-life situations rather than different grammatical units, vocabulary topics, or functions.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1-</w:t>
      </w:r>
      <w:r w:rsidRPr="00EB2C48">
        <w:rPr>
          <w:rFonts w:ascii="Arial" w:eastAsia="+mn-ea" w:hAnsi="Arial" w:cs="Arial"/>
          <w:b/>
          <w:bCs/>
          <w:color w:val="FF0000"/>
          <w:kern w:val="24"/>
          <w:sz w:val="28"/>
          <w:szCs w:val="28"/>
        </w:rPr>
        <w:t xml:space="preserve"> </w:t>
      </w:r>
      <w:r w:rsidRPr="00EB2C48">
        <w:rPr>
          <w:b/>
          <w:bCs/>
          <w:color w:val="FF0000"/>
          <w:sz w:val="28"/>
          <w:szCs w:val="28"/>
        </w:rPr>
        <w:t>The situational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</w:t>
      </w:r>
      <w:r w:rsidRPr="00EB2C48">
        <w:rPr>
          <w:rFonts w:ascii="Arial" w:eastAsia="+mn-ea" w:hAnsi="Arial" w:cs="Arial"/>
          <w:b/>
          <w:bCs/>
          <w:color w:val="C00000"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task-based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lastRenderedPageBreak/>
        <w:t>3-</w:t>
      </w:r>
      <w:r w:rsidRPr="00EB2C48">
        <w:rPr>
          <w:rFonts w:ascii="Arial" w:eastAsia="+mn-ea" w:hAnsi="Arial" w:cs="Arial"/>
          <w:b/>
          <w:bCs/>
          <w:color w:val="C00000"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functional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4-</w:t>
      </w:r>
      <w:r w:rsidRPr="00EB2C48">
        <w:rPr>
          <w:rFonts w:ascii="Arial" w:eastAsia="+mn-ea" w:hAnsi="Arial" w:cs="Arial"/>
          <w:b/>
          <w:bCs/>
          <w:color w:val="C00000"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topic-based syllabus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58-</w:t>
      </w:r>
      <w:r w:rsidRPr="00210BD2">
        <w:rPr>
          <w:rFonts w:ascii="Arial" w:eastAsia="+mn-ea" w:hAnsi="Arial" w:cs="Arial"/>
          <w:b/>
          <w:bCs/>
          <w:color w:val="00B050"/>
          <w:kern w:val="24"/>
          <w:sz w:val="36"/>
          <w:szCs w:val="36"/>
        </w:rPr>
        <w:t xml:space="preserve">It </w:t>
      </w:r>
      <w:r w:rsidRPr="00210BD2">
        <w:rPr>
          <w:b/>
          <w:bCs/>
          <w:color w:val="00B050"/>
          <w:sz w:val="36"/>
          <w:szCs w:val="36"/>
        </w:rPr>
        <w:t>lists a series of tasks, and may later list some or all of the language to be used in those tasks: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  <w:rtl/>
        </w:rPr>
      </w:pPr>
      <w:r w:rsidRPr="00EB2C48">
        <w:rPr>
          <w:b/>
          <w:bCs/>
          <w:sz w:val="28"/>
          <w:szCs w:val="28"/>
        </w:rPr>
        <w:t>1- The functional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 The topic-based syllabus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</w:t>
      </w:r>
      <w:r w:rsidRPr="00EB2C48">
        <w:rPr>
          <w:rFonts w:ascii="Arial" w:eastAsia="+mn-ea" w:hAnsi="Arial" w:cs="Arial"/>
          <w:b/>
          <w:bCs/>
          <w:kern w:val="24"/>
          <w:sz w:val="28"/>
          <w:szCs w:val="28"/>
        </w:rPr>
        <w:t xml:space="preserve"> </w:t>
      </w:r>
      <w:r w:rsidRPr="00EB2C48">
        <w:rPr>
          <w:b/>
          <w:bCs/>
          <w:sz w:val="28"/>
          <w:szCs w:val="28"/>
        </w:rPr>
        <w:t>The situational Syllabus</w:t>
      </w:r>
    </w:p>
    <w:p w:rsidR="003018F7" w:rsidRPr="00210BD2" w:rsidRDefault="003018F7" w:rsidP="003018F7">
      <w:pPr>
        <w:jc w:val="right"/>
        <w:rPr>
          <w:b/>
          <w:bCs/>
          <w:color w:val="FF0000"/>
          <w:sz w:val="36"/>
          <w:szCs w:val="36"/>
        </w:rPr>
      </w:pPr>
      <w:r w:rsidRPr="00EB2C48">
        <w:rPr>
          <w:b/>
          <w:bCs/>
          <w:color w:val="FF0000"/>
          <w:sz w:val="28"/>
          <w:szCs w:val="28"/>
        </w:rPr>
        <w:t>4- The task-based syllabus</w:t>
      </w:r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59-</w:t>
      </w:r>
      <w:r w:rsidRPr="00210BD2">
        <w:rPr>
          <w:rFonts w:ascii="Arial" w:eastAsia="+mn-ea" w:hAnsi="Arial" w:cs="Arial"/>
          <w:b/>
          <w:bCs/>
          <w:color w:val="00B050"/>
          <w:kern w:val="24"/>
          <w:sz w:val="36"/>
          <w:szCs w:val="36"/>
        </w:rPr>
        <w:t>In the period,</w:t>
      </w:r>
      <w:r w:rsidRPr="00210BD2">
        <w:rPr>
          <w:b/>
          <w:bCs/>
          <w:color w:val="00B050"/>
          <w:sz w:val="36"/>
          <w:szCs w:val="36"/>
        </w:rPr>
        <w:t xml:space="preserve"> Once competence has been built up, speech emerges: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1-Intralanguage</w:t>
      </w:r>
    </w:p>
    <w:p w:rsidR="003018F7" w:rsidRPr="00EB2C48" w:rsidRDefault="003018F7" w:rsidP="003018F7">
      <w:pPr>
        <w:jc w:val="right"/>
        <w:rPr>
          <w:b/>
          <w:bCs/>
          <w:color w:val="FF0000"/>
          <w:sz w:val="28"/>
          <w:szCs w:val="28"/>
        </w:rPr>
      </w:pPr>
      <w:r w:rsidRPr="00EB2C48">
        <w:rPr>
          <w:b/>
          <w:bCs/>
          <w:color w:val="FF0000"/>
          <w:sz w:val="28"/>
          <w:szCs w:val="28"/>
        </w:rPr>
        <w:t>2-The silent period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 xml:space="preserve">4- transfer of </w:t>
      </w:r>
      <w:proofErr w:type="spellStart"/>
      <w:r w:rsidRPr="00EB2C48">
        <w:rPr>
          <w:b/>
          <w:bCs/>
          <w:sz w:val="28"/>
          <w:szCs w:val="28"/>
        </w:rPr>
        <w:t>traning</w:t>
      </w:r>
      <w:proofErr w:type="spellEnd"/>
    </w:p>
    <w:p w:rsidR="003018F7" w:rsidRPr="00210BD2" w:rsidRDefault="003018F7" w:rsidP="003018F7">
      <w:pPr>
        <w:jc w:val="right"/>
        <w:rPr>
          <w:b/>
          <w:bCs/>
          <w:color w:val="00B050"/>
          <w:sz w:val="36"/>
          <w:szCs w:val="36"/>
        </w:rPr>
      </w:pPr>
      <w:r w:rsidRPr="00210BD2">
        <w:rPr>
          <w:b/>
          <w:bCs/>
          <w:color w:val="00B050"/>
          <w:sz w:val="36"/>
          <w:szCs w:val="36"/>
        </w:rPr>
        <w:t>60-In that process,  errors detection and correction are central: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1-Intralanguage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2-language transfer</w:t>
      </w:r>
    </w:p>
    <w:p w:rsidR="003018F7" w:rsidRPr="00EB2C48" w:rsidRDefault="003018F7" w:rsidP="003018F7">
      <w:pPr>
        <w:jc w:val="right"/>
        <w:rPr>
          <w:b/>
          <w:bCs/>
          <w:sz w:val="28"/>
          <w:szCs w:val="28"/>
        </w:rPr>
      </w:pPr>
      <w:r w:rsidRPr="00EB2C48">
        <w:rPr>
          <w:b/>
          <w:bCs/>
          <w:sz w:val="28"/>
          <w:szCs w:val="28"/>
        </w:rPr>
        <w:t>3- Acquisition</w:t>
      </w:r>
    </w:p>
    <w:p w:rsidR="003018F7" w:rsidRPr="00210BD2" w:rsidRDefault="003018F7" w:rsidP="003018F7">
      <w:pPr>
        <w:jc w:val="right"/>
        <w:rPr>
          <w:b/>
          <w:bCs/>
          <w:color w:val="FF0000"/>
          <w:sz w:val="36"/>
          <w:szCs w:val="36"/>
        </w:rPr>
      </w:pPr>
      <w:r w:rsidRPr="00EB2C48">
        <w:rPr>
          <w:b/>
          <w:bCs/>
          <w:color w:val="FF0000"/>
          <w:sz w:val="28"/>
          <w:szCs w:val="28"/>
        </w:rPr>
        <w:t>4-learning</w:t>
      </w:r>
    </w:p>
    <w:p w:rsidR="004A1E0C" w:rsidRDefault="004A1E0C" w:rsidP="004A1E0C">
      <w:pPr>
        <w:jc w:val="right"/>
        <w:rPr>
          <w:color w:val="00B050"/>
          <w:sz w:val="36"/>
          <w:szCs w:val="36"/>
        </w:rPr>
      </w:pPr>
      <w:r>
        <w:rPr>
          <w:color w:val="00B050"/>
          <w:sz w:val="36"/>
          <w:szCs w:val="36"/>
        </w:rPr>
        <w:t>61-In the process ,</w:t>
      </w:r>
      <w:r w:rsidRPr="00684230">
        <w:rPr>
          <w:color w:val="00B050"/>
          <w:sz w:val="36"/>
          <w:szCs w:val="36"/>
        </w:rPr>
        <w:t>the reader or listener gets a general view of the reading or listening passage by absorbing the overall picture</w:t>
      </w:r>
      <w:r>
        <w:rPr>
          <w:color w:val="00B050"/>
          <w:sz w:val="36"/>
          <w:szCs w:val="36"/>
        </w:rPr>
        <w:t>:</w:t>
      </w:r>
    </w:p>
    <w:p w:rsidR="004A1E0C" w:rsidRPr="00684230" w:rsidRDefault="004A1E0C" w:rsidP="004A1E0C">
      <w:pPr>
        <w:jc w:val="right"/>
        <w:rPr>
          <w:sz w:val="28"/>
          <w:szCs w:val="28"/>
        </w:rPr>
      </w:pPr>
      <w:r w:rsidRPr="00684230">
        <w:rPr>
          <w:sz w:val="28"/>
          <w:szCs w:val="28"/>
        </w:rPr>
        <w:lastRenderedPageBreak/>
        <w:t>1-Vertical</w:t>
      </w:r>
    </w:p>
    <w:p w:rsidR="004A1E0C" w:rsidRPr="00684230" w:rsidRDefault="004A1E0C" w:rsidP="004A1E0C">
      <w:pPr>
        <w:jc w:val="right"/>
        <w:rPr>
          <w:sz w:val="28"/>
          <w:szCs w:val="28"/>
        </w:rPr>
      </w:pPr>
      <w:r w:rsidRPr="00684230">
        <w:rPr>
          <w:sz w:val="28"/>
          <w:szCs w:val="28"/>
        </w:rPr>
        <w:t>2-Bottom-up</w:t>
      </w:r>
    </w:p>
    <w:p w:rsidR="004A1E0C" w:rsidRPr="00684230" w:rsidRDefault="004A1E0C" w:rsidP="004A1E0C">
      <w:pPr>
        <w:jc w:val="right"/>
        <w:rPr>
          <w:color w:val="FF0000"/>
          <w:sz w:val="28"/>
          <w:szCs w:val="28"/>
        </w:rPr>
      </w:pPr>
      <w:r w:rsidRPr="00684230">
        <w:rPr>
          <w:color w:val="FF0000"/>
          <w:sz w:val="28"/>
          <w:szCs w:val="28"/>
        </w:rPr>
        <w:t>3-Top –down</w:t>
      </w:r>
    </w:p>
    <w:p w:rsidR="004A1E0C" w:rsidRPr="00684230" w:rsidRDefault="004A1E0C" w:rsidP="004A1E0C">
      <w:pPr>
        <w:jc w:val="right"/>
        <w:rPr>
          <w:sz w:val="28"/>
          <w:szCs w:val="28"/>
        </w:rPr>
      </w:pPr>
      <w:r w:rsidRPr="00684230">
        <w:rPr>
          <w:sz w:val="28"/>
          <w:szCs w:val="28"/>
        </w:rPr>
        <w:t>4-Horizontal</w:t>
      </w:r>
    </w:p>
    <w:p w:rsidR="003018F7" w:rsidRPr="004A1E0C" w:rsidRDefault="003018F7" w:rsidP="003018F7">
      <w:pPr>
        <w:jc w:val="right"/>
        <w:rPr>
          <w:rFonts w:hint="cs"/>
          <w:b/>
          <w:bCs/>
          <w:sz w:val="36"/>
          <w:szCs w:val="36"/>
          <w:rtl/>
        </w:rPr>
      </w:pP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62-Tha  part of the internal processing system that subconsciously screens incoming language is;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1-Filter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2-Input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3-Output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 Monitor under –users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1744D7">
        <w:rPr>
          <w:color w:val="00B050"/>
          <w:sz w:val="36"/>
          <w:szCs w:val="36"/>
        </w:rPr>
        <w:t>63-To make a good decision concerning the choice of an approach or method ( or a combination of both)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ESL/EFL teacher need to</w:t>
      </w:r>
      <w:r w:rsidRPr="00FF7822">
        <w:rPr>
          <w:sz w:val="28"/>
          <w:szCs w:val="28"/>
        </w:rPr>
        <w:t>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1-Buy more books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2-Study biology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  <w:rtl/>
        </w:rPr>
      </w:pPr>
      <w:r w:rsidRPr="00FF7822">
        <w:rPr>
          <w:color w:val="FF0000"/>
          <w:sz w:val="28"/>
          <w:szCs w:val="28"/>
        </w:rPr>
        <w:t>3-Assess their  students needs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4-Teach more grammar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1744D7">
        <w:rPr>
          <w:color w:val="00B050"/>
          <w:sz w:val="36"/>
          <w:szCs w:val="36"/>
        </w:rPr>
        <w:t>64-Those are people who use the monitor when it is appropriate and when it does not interfere with communication</w:t>
      </w:r>
      <w:r w:rsidRPr="00FF7822">
        <w:rPr>
          <w:sz w:val="28"/>
          <w:szCs w:val="28"/>
        </w:rPr>
        <w:t>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1-Monitor poor-users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2-Monitor over-users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lastRenderedPageBreak/>
        <w:t>3-Monitor under-users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4-Monitor optimal- users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 xml:space="preserve">65-" </w:t>
      </w:r>
      <w:proofErr w:type="spellStart"/>
      <w:r w:rsidRPr="001744D7">
        <w:rPr>
          <w:color w:val="00B050"/>
          <w:sz w:val="36"/>
          <w:szCs w:val="36"/>
        </w:rPr>
        <w:t>i</w:t>
      </w:r>
      <w:proofErr w:type="spellEnd"/>
      <w:r w:rsidRPr="001744D7">
        <w:rPr>
          <w:color w:val="00B050"/>
          <w:sz w:val="36"/>
          <w:szCs w:val="36"/>
        </w:rPr>
        <w:t xml:space="preserve"> + 1" refers to that Hypothesis: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1-The Input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2-Acquisition-Learning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3-The Affective Filter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4-The Natural Order Hypothesis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66-sociable, has many friends,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takes chances,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has ready answers,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 </w:t>
      </w:r>
      <w:r w:rsidRPr="001744D7">
        <w:rPr>
          <w:color w:val="00B050"/>
          <w:sz w:val="36"/>
          <w:szCs w:val="36"/>
        </w:rPr>
        <w:t>and likes change……are characteristics of: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1-Serious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2-Quiet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3-introvert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4-extrovert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67-Among Causes of errors is: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1-Teaching too much grammar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 xml:space="preserve">2-Using  </w:t>
      </w:r>
      <w:proofErr w:type="spellStart"/>
      <w:r w:rsidRPr="00FF7822">
        <w:rPr>
          <w:sz w:val="28"/>
          <w:szCs w:val="28"/>
        </w:rPr>
        <w:t>longman's</w:t>
      </w:r>
      <w:proofErr w:type="spellEnd"/>
      <w:r w:rsidRPr="00FF7822">
        <w:rPr>
          <w:sz w:val="28"/>
          <w:szCs w:val="28"/>
        </w:rPr>
        <w:t xml:space="preserve"> textbooks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3-Class size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4-Language transfer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68-Those are people who attempt to monitor all the time: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1-Monitor over-users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2-Monitor under-users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 Monitor optimal- users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lastRenderedPageBreak/>
        <w:t>4- Monitor excellent-users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69-</w:t>
      </w:r>
      <w:r w:rsidRPr="001744D7">
        <w:rPr>
          <w:rFonts w:ascii="Arial" w:eastAsia="+mn-ea" w:hAnsi="Arial" w:cs="Arial"/>
          <w:color w:val="00B050"/>
          <w:kern w:val="24"/>
          <w:sz w:val="36"/>
          <w:szCs w:val="36"/>
        </w:rPr>
        <w:t xml:space="preserve">When </w:t>
      </w:r>
      <w:r w:rsidRPr="001744D7">
        <w:rPr>
          <w:color w:val="00B050"/>
          <w:sz w:val="36"/>
          <w:szCs w:val="36"/>
        </w:rPr>
        <w:t>students make some errors because of a misleading explanation the cause of: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</w:t>
      </w:r>
      <w:r w:rsidRPr="00FF7822">
        <w:rPr>
          <w:rFonts w:ascii="Arial" w:eastAsia="+mn-ea" w:hAnsi="Arial" w:cs="Arial"/>
          <w:color w:val="FF0000"/>
          <w:kern w:val="24"/>
          <w:sz w:val="28"/>
          <w:szCs w:val="28"/>
        </w:rPr>
        <w:t xml:space="preserve"> </w:t>
      </w:r>
      <w:r w:rsidRPr="00FF7822">
        <w:rPr>
          <w:color w:val="FF0000"/>
          <w:sz w:val="28"/>
          <w:szCs w:val="28"/>
        </w:rPr>
        <w:t>Transfer of training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>Communication strategies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>Language transfer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>Overgeneralization</w:t>
      </w:r>
    </w:p>
    <w:p w:rsidR="003018F7" w:rsidRPr="001744D7" w:rsidRDefault="003018F7" w:rsidP="003018F7">
      <w:pPr>
        <w:jc w:val="right"/>
        <w:rPr>
          <w:color w:val="00B050"/>
          <w:sz w:val="36"/>
          <w:szCs w:val="36"/>
        </w:rPr>
      </w:pPr>
      <w:r w:rsidRPr="001744D7">
        <w:rPr>
          <w:color w:val="00B050"/>
          <w:sz w:val="36"/>
          <w:szCs w:val="36"/>
        </w:rPr>
        <w:t>70-That hypothesis states that  “ we acquire the rules of language in a predictable order,</w:t>
      </w:r>
    </w:p>
    <w:p w:rsidR="003018F7" w:rsidRPr="00FF7822" w:rsidRDefault="003018F7" w:rsidP="003018F7">
      <w:pPr>
        <w:jc w:val="right"/>
        <w:rPr>
          <w:color w:val="FF0000"/>
          <w:sz w:val="28"/>
          <w:szCs w:val="28"/>
        </w:rPr>
      </w:pPr>
      <w:r w:rsidRPr="00FF7822">
        <w:rPr>
          <w:color w:val="FF0000"/>
          <w:sz w:val="28"/>
          <w:szCs w:val="28"/>
        </w:rPr>
        <w:t>1-</w:t>
      </w:r>
      <w:r w:rsidRPr="00FF7822">
        <w:rPr>
          <w:rFonts w:ascii="Calibri" w:eastAsia="+mj-ea" w:hAnsi="Calibri" w:cs="Arial"/>
          <w:color w:val="FF0000"/>
          <w:kern w:val="24"/>
          <w:position w:val="1"/>
          <w:sz w:val="28"/>
          <w:szCs w:val="28"/>
        </w:rPr>
        <w:t xml:space="preserve"> </w:t>
      </w:r>
      <w:r w:rsidRPr="00FF7822">
        <w:rPr>
          <w:color w:val="FF0000"/>
          <w:sz w:val="28"/>
          <w:szCs w:val="28"/>
        </w:rPr>
        <w:t>The Natural Order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2-</w:t>
      </w:r>
      <w:r w:rsidRPr="00FF7822">
        <w:rPr>
          <w:rFonts w:ascii="Calibri" w:eastAsia="+mj-ea" w:hAnsi="Calibri" w:cs="Arial"/>
          <w:color w:val="C00000"/>
          <w:kern w:val="24"/>
          <w:position w:val="1"/>
          <w:sz w:val="28"/>
          <w:szCs w:val="28"/>
        </w:rPr>
        <w:t xml:space="preserve"> </w:t>
      </w:r>
      <w:r w:rsidRPr="00FF7822">
        <w:rPr>
          <w:sz w:val="28"/>
          <w:szCs w:val="28"/>
        </w:rPr>
        <w:t>The Input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3-</w:t>
      </w:r>
      <w:r w:rsidRPr="00FF7822">
        <w:rPr>
          <w:rFonts w:ascii="Calibri" w:eastAsia="+mj-ea" w:hAnsi="Calibri" w:cs="Arial"/>
          <w:color w:val="C00000"/>
          <w:kern w:val="24"/>
          <w:position w:val="1"/>
          <w:sz w:val="28"/>
          <w:szCs w:val="28"/>
        </w:rPr>
        <w:t xml:space="preserve"> </w:t>
      </w:r>
      <w:r w:rsidRPr="00FF7822">
        <w:rPr>
          <w:sz w:val="28"/>
          <w:szCs w:val="28"/>
        </w:rPr>
        <w:t>Acquisition-Learning Hypothesis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>4-</w:t>
      </w:r>
      <w:r w:rsidRPr="00FF7822">
        <w:rPr>
          <w:rFonts w:ascii="Arial" w:eastAsia="+mn-ea" w:hAnsi="Arial" w:cs="Arial"/>
          <w:color w:val="000000"/>
          <w:kern w:val="24"/>
          <w:sz w:val="28"/>
          <w:szCs w:val="28"/>
        </w:rPr>
        <w:t xml:space="preserve"> </w:t>
      </w:r>
      <w:r w:rsidRPr="00FF7822">
        <w:rPr>
          <w:sz w:val="28"/>
          <w:szCs w:val="28"/>
        </w:rPr>
        <w:t xml:space="preserve">The Affective Filter Hypothesis  </w:t>
      </w:r>
    </w:p>
    <w:p w:rsidR="003018F7" w:rsidRPr="00FF7822" w:rsidRDefault="003018F7" w:rsidP="003018F7">
      <w:pPr>
        <w:jc w:val="right"/>
        <w:rPr>
          <w:sz w:val="28"/>
          <w:szCs w:val="28"/>
        </w:rPr>
      </w:pPr>
      <w:r w:rsidRPr="00FF7822">
        <w:rPr>
          <w:sz w:val="28"/>
          <w:szCs w:val="28"/>
        </w:rPr>
        <w:t xml:space="preserve"> </w:t>
      </w:r>
    </w:p>
    <w:p w:rsidR="003018F7" w:rsidRPr="003018F7" w:rsidRDefault="003018F7" w:rsidP="003018F7">
      <w:pPr>
        <w:ind w:left="360"/>
        <w:jc w:val="right"/>
        <w:rPr>
          <w:rFonts w:hint="cs"/>
          <w:sz w:val="36"/>
          <w:szCs w:val="36"/>
        </w:rPr>
      </w:pPr>
    </w:p>
    <w:p w:rsidR="003018F7" w:rsidRPr="00615E9F" w:rsidRDefault="003018F7" w:rsidP="003018F7">
      <w:pPr>
        <w:ind w:left="6314"/>
        <w:rPr>
          <w:sz w:val="36"/>
          <w:szCs w:val="36"/>
        </w:rPr>
      </w:pPr>
    </w:p>
    <w:p w:rsidR="003018F7" w:rsidRPr="00615E9F" w:rsidRDefault="003018F7" w:rsidP="003018F7">
      <w:pPr>
        <w:rPr>
          <w:sz w:val="36"/>
          <w:szCs w:val="36"/>
        </w:rPr>
      </w:pPr>
    </w:p>
    <w:p w:rsidR="003018F7" w:rsidRPr="00F97378" w:rsidRDefault="003018F7" w:rsidP="003018F7">
      <w:pPr>
        <w:jc w:val="right"/>
        <w:rPr>
          <w:rFonts w:ascii="Arial" w:eastAsia="+mn-ea" w:hAnsi="Arial" w:cs="Arial"/>
          <w:color w:val="FF0000"/>
          <w:kern w:val="24"/>
          <w:sz w:val="36"/>
          <w:szCs w:val="36"/>
        </w:rPr>
      </w:pPr>
    </w:p>
    <w:p w:rsidR="003018F7" w:rsidRPr="00F97378" w:rsidRDefault="003018F7" w:rsidP="003018F7">
      <w:pPr>
        <w:jc w:val="right"/>
        <w:rPr>
          <w:sz w:val="36"/>
          <w:szCs w:val="36"/>
        </w:rPr>
      </w:pPr>
    </w:p>
    <w:p w:rsidR="003018F7" w:rsidRPr="00F97378" w:rsidRDefault="003018F7" w:rsidP="003018F7">
      <w:pPr>
        <w:jc w:val="right"/>
        <w:rPr>
          <w:sz w:val="36"/>
          <w:szCs w:val="36"/>
        </w:rPr>
      </w:pPr>
    </w:p>
    <w:p w:rsidR="003018F7" w:rsidRPr="00F97378" w:rsidRDefault="003018F7" w:rsidP="003018F7">
      <w:pPr>
        <w:jc w:val="right"/>
        <w:rPr>
          <w:sz w:val="36"/>
          <w:szCs w:val="36"/>
        </w:rPr>
      </w:pPr>
    </w:p>
    <w:p w:rsidR="004417B3" w:rsidRPr="00A70692" w:rsidRDefault="004417B3" w:rsidP="00A70692">
      <w:pPr>
        <w:tabs>
          <w:tab w:val="left" w:pos="5186"/>
          <w:tab w:val="right" w:pos="8306"/>
        </w:tabs>
        <w:rPr>
          <w:rFonts w:hint="cs"/>
          <w:sz w:val="36"/>
          <w:szCs w:val="36"/>
          <w:rtl/>
        </w:rPr>
      </w:pPr>
    </w:p>
    <w:sectPr w:rsidR="004417B3" w:rsidRPr="00A70692" w:rsidSect="00AB776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018F7"/>
    <w:rsid w:val="00057776"/>
    <w:rsid w:val="000F1C69"/>
    <w:rsid w:val="003018F7"/>
    <w:rsid w:val="004417B3"/>
    <w:rsid w:val="004A1E0C"/>
    <w:rsid w:val="00A70692"/>
    <w:rsid w:val="00AB776A"/>
    <w:rsid w:val="00E80279"/>
    <w:rsid w:val="00EB2C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18F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940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19</Pages>
  <Words>1710</Words>
  <Characters>9750</Characters>
  <Application>Microsoft Office Word</Application>
  <DocSecurity>0</DocSecurity>
  <Lines>81</Lines>
  <Paragraphs>22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11438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اغتراب الحروف</dc:creator>
  <cp:lastModifiedBy>sweran</cp:lastModifiedBy>
  <cp:revision>3</cp:revision>
  <dcterms:created xsi:type="dcterms:W3CDTF">2012-12-26T09:25:00Z</dcterms:created>
  <dcterms:modified xsi:type="dcterms:W3CDTF">2013-05-12T17:21:00Z</dcterms:modified>
</cp:coreProperties>
</file>