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D92" w:rsidRPr="00720ADF" w:rsidRDefault="001C2D92" w:rsidP="001C2D92">
      <w:pPr>
        <w:jc w:val="center"/>
        <w:rPr>
          <w:rFonts w:ascii="Tahoma" w:hAnsi="Tahoma" w:cs="Tahoma" w:hint="cs"/>
          <w:color w:val="FF0000"/>
          <w:rtl/>
        </w:rPr>
      </w:pPr>
      <w:r w:rsidRPr="00720ADF">
        <w:rPr>
          <w:rFonts w:ascii="Tahoma" w:hAnsi="Tahoma" w:cs="Tahoma" w:hint="cs"/>
          <w:color w:val="FF0000"/>
          <w:rtl/>
        </w:rPr>
        <w:t>دور التهيئة البدنية في الوقاية من أمراض عدم الحركة :</w:t>
      </w:r>
    </w:p>
    <w:p w:rsidR="00FD5281" w:rsidRDefault="001C2D92" w:rsidP="00FD5281">
      <w:pPr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>ممارسة النشاط البدني .. يؤدي إلى :</w:t>
      </w:r>
    </w:p>
    <w:p w:rsidR="00FD5281" w:rsidRPr="00720ADF" w:rsidRDefault="00FD5281" w:rsidP="00FD5281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00000" w:themeColor="text1"/>
        </w:rPr>
      </w:pPr>
      <w:r w:rsidRPr="00720ADF">
        <w:rPr>
          <w:rFonts w:ascii="Tahoma" w:hAnsi="Tahoma" w:cs="Tahoma" w:hint="cs"/>
          <w:color w:val="000000" w:themeColor="text1"/>
          <w:rtl/>
        </w:rPr>
        <w:t xml:space="preserve">تخفيف القلق والتوتر </w:t>
      </w:r>
    </w:p>
    <w:p w:rsidR="00FD5281" w:rsidRPr="00720ADF" w:rsidRDefault="00FD5281" w:rsidP="00FD5281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00000" w:themeColor="text1"/>
        </w:rPr>
      </w:pPr>
      <w:r w:rsidRPr="00720ADF">
        <w:rPr>
          <w:rFonts w:ascii="Tahoma" w:hAnsi="Tahoma" w:cs="Tahoma" w:hint="cs"/>
          <w:color w:val="000000" w:themeColor="text1"/>
          <w:rtl/>
        </w:rPr>
        <w:t>زيادة قوة ومرونة أربطة المفاصل</w:t>
      </w:r>
    </w:p>
    <w:p w:rsidR="00FD5281" w:rsidRPr="00720ADF" w:rsidRDefault="00FD5281" w:rsidP="00FD5281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00000" w:themeColor="text1"/>
        </w:rPr>
      </w:pPr>
      <w:r w:rsidRPr="00720ADF">
        <w:rPr>
          <w:rFonts w:ascii="Tahoma" w:hAnsi="Tahoma" w:cs="Tahoma" w:hint="cs"/>
          <w:color w:val="000000" w:themeColor="text1"/>
          <w:rtl/>
        </w:rPr>
        <w:t xml:space="preserve">رفع كفاءة الجهاز التنفسي </w:t>
      </w:r>
    </w:p>
    <w:p w:rsidR="00FD5281" w:rsidRPr="00720ADF" w:rsidRDefault="00FD5281" w:rsidP="00FD5281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00000" w:themeColor="text1"/>
        </w:rPr>
      </w:pPr>
      <w:r w:rsidRPr="00720ADF">
        <w:rPr>
          <w:rFonts w:ascii="Tahoma" w:hAnsi="Tahoma" w:cs="Tahoma" w:hint="cs"/>
          <w:color w:val="000000" w:themeColor="text1"/>
          <w:rtl/>
        </w:rPr>
        <w:t xml:space="preserve">رفع كفاءة الجهاز الدوري </w:t>
      </w:r>
    </w:p>
    <w:p w:rsidR="00FD5281" w:rsidRPr="00720ADF" w:rsidRDefault="00FD5281" w:rsidP="00FD5281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00000" w:themeColor="text1"/>
        </w:rPr>
      </w:pPr>
      <w:r w:rsidRPr="00720ADF">
        <w:rPr>
          <w:rFonts w:ascii="Tahoma" w:hAnsi="Tahoma" w:cs="Tahoma" w:hint="cs"/>
          <w:color w:val="000000" w:themeColor="text1"/>
          <w:rtl/>
        </w:rPr>
        <w:t xml:space="preserve">تقوية العضلات </w:t>
      </w:r>
    </w:p>
    <w:p w:rsidR="00FD5281" w:rsidRPr="00720ADF" w:rsidRDefault="00FD5281" w:rsidP="00FD5281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00000" w:themeColor="text1"/>
        </w:rPr>
      </w:pPr>
      <w:r w:rsidRPr="00720ADF">
        <w:rPr>
          <w:rFonts w:ascii="Tahoma" w:hAnsi="Tahoma" w:cs="Tahoma" w:hint="cs"/>
          <w:color w:val="000000" w:themeColor="text1"/>
          <w:rtl/>
        </w:rPr>
        <w:t xml:space="preserve">زيادة صرف الطاقة وبالتالي يؤدي إلى تقليل الوزن </w:t>
      </w:r>
    </w:p>
    <w:p w:rsidR="00FD5281" w:rsidRPr="00720ADF" w:rsidRDefault="00FD5281" w:rsidP="00FD5281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00000" w:themeColor="text1"/>
        </w:rPr>
      </w:pPr>
      <w:r w:rsidRPr="00720ADF">
        <w:rPr>
          <w:rFonts w:ascii="Tahoma" w:hAnsi="Tahoma" w:cs="Tahoma" w:hint="cs"/>
          <w:color w:val="000000" w:themeColor="text1"/>
          <w:rtl/>
        </w:rPr>
        <w:t>بناء وتقوية العظام</w:t>
      </w:r>
    </w:p>
    <w:p w:rsidR="00FD5281" w:rsidRDefault="00FD5281" w:rsidP="00FD5281">
      <w:pPr>
        <w:jc w:val="center"/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>العظام :</w:t>
      </w:r>
    </w:p>
    <w:p w:rsidR="00FD5281" w:rsidRPr="00720ADF" w:rsidRDefault="00FD5281" w:rsidP="00FD5281">
      <w:pPr>
        <w:jc w:val="center"/>
        <w:rPr>
          <w:rFonts w:ascii="Tahoma" w:hAnsi="Tahoma" w:cs="Tahoma" w:hint="cs"/>
          <w:color w:val="0070C0"/>
          <w:rtl/>
        </w:rPr>
      </w:pPr>
      <w:r w:rsidRPr="00720ADF">
        <w:rPr>
          <w:rFonts w:ascii="Tahoma" w:hAnsi="Tahoma" w:cs="Tahoma" w:hint="cs"/>
          <w:color w:val="0070C0"/>
          <w:rtl/>
        </w:rPr>
        <w:t xml:space="preserve">يتكون جسم الانسان البالغ من 206 عظمة ، وهي عامل رئيسي في حركة الجسم وتوفر الحماية للأجهزة الحيوية . </w:t>
      </w:r>
    </w:p>
    <w:p w:rsidR="00FD5281" w:rsidRDefault="00FD5281" w:rsidP="00FD5281">
      <w:pPr>
        <w:jc w:val="center"/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>المفاصل والأربطة :</w:t>
      </w:r>
    </w:p>
    <w:p w:rsidR="00FD5281" w:rsidRDefault="00FD5281" w:rsidP="00FD5281">
      <w:pPr>
        <w:jc w:val="center"/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>المفاصل :</w:t>
      </w:r>
      <w:r w:rsidRPr="00720ADF">
        <w:rPr>
          <w:rFonts w:ascii="Tahoma" w:hAnsi="Tahoma" w:cs="Tahoma" w:hint="cs"/>
          <w:color w:val="0070C0"/>
          <w:rtl/>
        </w:rPr>
        <w:t xml:space="preserve"> تتكون من التقاء عظمتين أو أكثر .</w:t>
      </w:r>
    </w:p>
    <w:p w:rsidR="00FD5281" w:rsidRDefault="00FD5281" w:rsidP="00FD5281">
      <w:pPr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 xml:space="preserve">وهي ثلاث أنواع :     </w:t>
      </w:r>
    </w:p>
    <w:p w:rsidR="00FD5281" w:rsidRPr="00720ADF" w:rsidRDefault="00FD5281" w:rsidP="00FD5281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02060"/>
        </w:rPr>
      </w:pPr>
      <w:r>
        <w:rPr>
          <w:rFonts w:ascii="Tahoma" w:hAnsi="Tahoma" w:cs="Tahoma" w:hint="cs"/>
          <w:color w:val="FF0000"/>
          <w:rtl/>
        </w:rPr>
        <w:t xml:space="preserve">مفاصل متحركة : </w:t>
      </w:r>
      <w:r w:rsidRPr="00720ADF">
        <w:rPr>
          <w:rFonts w:ascii="Tahoma" w:hAnsi="Tahoma" w:cs="Tahoma" w:hint="cs"/>
          <w:color w:val="0D0D0D" w:themeColor="text1" w:themeTint="F2"/>
          <w:rtl/>
        </w:rPr>
        <w:t>مثل " المرفق + الركبة + رسغ اليد + الكتف</w:t>
      </w:r>
    </w:p>
    <w:p w:rsidR="00FD5281" w:rsidRPr="00720ADF" w:rsidRDefault="00FD5281" w:rsidP="00FD5281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02060"/>
        </w:rPr>
      </w:pPr>
      <w:r w:rsidRPr="00720ADF">
        <w:rPr>
          <w:rFonts w:ascii="Tahoma" w:hAnsi="Tahoma" w:cs="Tahoma" w:hint="cs"/>
          <w:color w:val="FF0000"/>
          <w:rtl/>
        </w:rPr>
        <w:t>مفاصل ثابتة</w:t>
      </w:r>
      <w:r w:rsidRPr="00720ADF">
        <w:rPr>
          <w:rFonts w:ascii="Tahoma" w:hAnsi="Tahoma" w:cs="Tahoma" w:hint="cs"/>
          <w:color w:val="002060"/>
          <w:rtl/>
        </w:rPr>
        <w:t xml:space="preserve"> </w:t>
      </w:r>
      <w:r w:rsidRPr="00720ADF">
        <w:rPr>
          <w:rFonts w:ascii="Tahoma" w:hAnsi="Tahoma" w:cs="Tahoma" w:hint="cs"/>
          <w:color w:val="FF0000"/>
          <w:rtl/>
        </w:rPr>
        <w:t>:</w:t>
      </w:r>
      <w:r w:rsidRPr="00720ADF">
        <w:rPr>
          <w:rFonts w:ascii="Tahoma" w:hAnsi="Tahoma" w:cs="Tahoma" w:hint="cs"/>
          <w:color w:val="002060"/>
          <w:rtl/>
        </w:rPr>
        <w:t xml:space="preserve"> </w:t>
      </w:r>
      <w:r w:rsidRPr="00720ADF">
        <w:rPr>
          <w:rFonts w:ascii="Tahoma" w:hAnsi="Tahoma" w:cs="Tahoma" w:hint="cs"/>
          <w:color w:val="0D0D0D" w:themeColor="text1" w:themeTint="F2"/>
          <w:rtl/>
        </w:rPr>
        <w:t>مثل " الجمجمة</w:t>
      </w:r>
    </w:p>
    <w:p w:rsidR="00FD5281" w:rsidRPr="00720ADF" w:rsidRDefault="00FD5281" w:rsidP="00FD5281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02060"/>
        </w:rPr>
      </w:pPr>
      <w:r w:rsidRPr="00720ADF">
        <w:rPr>
          <w:rFonts w:ascii="Tahoma" w:hAnsi="Tahoma" w:cs="Tahoma" w:hint="cs"/>
          <w:color w:val="FF0000"/>
          <w:rtl/>
        </w:rPr>
        <w:t>مفاصل محدودة الحركة :</w:t>
      </w:r>
      <w:r w:rsidRPr="00720ADF">
        <w:rPr>
          <w:rFonts w:ascii="Tahoma" w:hAnsi="Tahoma" w:cs="Tahoma" w:hint="cs"/>
          <w:color w:val="002060"/>
          <w:rtl/>
        </w:rPr>
        <w:t xml:space="preserve"> </w:t>
      </w:r>
      <w:r w:rsidRPr="00720ADF">
        <w:rPr>
          <w:rFonts w:ascii="Tahoma" w:hAnsi="Tahoma" w:cs="Tahoma" w:hint="cs"/>
          <w:color w:val="0D0D0D" w:themeColor="text1" w:themeTint="F2"/>
          <w:rtl/>
        </w:rPr>
        <w:t>مثل " كما في العمود الفقري</w:t>
      </w:r>
      <w:r w:rsidRPr="00720ADF">
        <w:rPr>
          <w:rFonts w:ascii="Tahoma" w:hAnsi="Tahoma" w:cs="Tahoma" w:hint="cs"/>
          <w:color w:val="002060"/>
          <w:rtl/>
        </w:rPr>
        <w:t xml:space="preserve"> </w:t>
      </w:r>
    </w:p>
    <w:p w:rsidR="00FD5281" w:rsidRDefault="00FD5281" w:rsidP="00FD5281">
      <w:pPr>
        <w:jc w:val="center"/>
        <w:rPr>
          <w:rFonts w:ascii="Tahoma" w:hAnsi="Tahoma" w:cs="Tahoma" w:hint="cs"/>
          <w:color w:val="FF0000"/>
          <w:rtl/>
        </w:rPr>
      </w:pPr>
    </w:p>
    <w:p w:rsidR="00FD5281" w:rsidRDefault="00FD5281" w:rsidP="00FD5281">
      <w:pPr>
        <w:jc w:val="center"/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>العضلات :</w:t>
      </w:r>
    </w:p>
    <w:p w:rsidR="00FD5281" w:rsidRPr="00720ADF" w:rsidRDefault="00FD5281" w:rsidP="00FD5281">
      <w:pPr>
        <w:jc w:val="center"/>
        <w:rPr>
          <w:rFonts w:ascii="Tahoma" w:hAnsi="Tahoma" w:cs="Tahoma" w:hint="cs"/>
          <w:color w:val="0D0D0D" w:themeColor="text1" w:themeTint="F2"/>
          <w:rtl/>
        </w:rPr>
      </w:pPr>
      <w:r w:rsidRPr="00720ADF">
        <w:rPr>
          <w:rFonts w:ascii="Tahoma" w:hAnsi="Tahoma" w:cs="Tahoma" w:hint="cs"/>
          <w:color w:val="0D0D0D" w:themeColor="text1" w:themeTint="F2"/>
          <w:rtl/>
        </w:rPr>
        <w:t>يحتوي جسم الانسان على أكثر من 600 عضلة .</w:t>
      </w:r>
    </w:p>
    <w:p w:rsidR="00FD5281" w:rsidRDefault="00FD5281" w:rsidP="00584860">
      <w:pPr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>أنواع العضلات :</w:t>
      </w:r>
      <w:r w:rsidR="00584860">
        <w:rPr>
          <w:rFonts w:ascii="Tahoma" w:hAnsi="Tahoma" w:cs="Tahoma" w:hint="cs"/>
          <w:color w:val="FF0000"/>
          <w:rtl/>
        </w:rPr>
        <w:t xml:space="preserve">     </w:t>
      </w:r>
    </w:p>
    <w:p w:rsidR="00FD5281" w:rsidRDefault="00FD5281" w:rsidP="00584860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FF0000"/>
        </w:rPr>
      </w:pPr>
      <w:r>
        <w:rPr>
          <w:rFonts w:ascii="Tahoma" w:hAnsi="Tahoma" w:cs="Tahoma" w:hint="cs"/>
          <w:color w:val="FF0000"/>
          <w:rtl/>
        </w:rPr>
        <w:t xml:space="preserve">عضلات هيكلية : </w:t>
      </w:r>
      <w:r w:rsidRPr="00720ADF">
        <w:rPr>
          <w:rFonts w:ascii="Tahoma" w:hAnsi="Tahoma" w:cs="Tahoma" w:hint="cs"/>
          <w:color w:val="0D0D0D" w:themeColor="text1" w:themeTint="F2"/>
          <w:rtl/>
        </w:rPr>
        <w:t>وهي عضلات إرادية ، مثل " الذراع + الأرجل + الظهر + الكتف</w:t>
      </w:r>
      <w:r>
        <w:rPr>
          <w:rFonts w:ascii="Tahoma" w:hAnsi="Tahoma" w:cs="Tahoma" w:hint="cs"/>
          <w:color w:val="FF0000"/>
          <w:rtl/>
        </w:rPr>
        <w:t xml:space="preserve"> </w:t>
      </w:r>
    </w:p>
    <w:p w:rsidR="00FD5281" w:rsidRDefault="00584860" w:rsidP="00584860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FF0000"/>
        </w:rPr>
      </w:pPr>
      <w:r>
        <w:rPr>
          <w:rFonts w:ascii="Tahoma" w:hAnsi="Tahoma" w:cs="Tahoma" w:hint="cs"/>
          <w:color w:val="FF0000"/>
          <w:rtl/>
        </w:rPr>
        <w:t xml:space="preserve">عضلات ناعمة : </w:t>
      </w:r>
      <w:r w:rsidRPr="00720ADF">
        <w:rPr>
          <w:rFonts w:ascii="Tahoma" w:hAnsi="Tahoma" w:cs="Tahoma" w:hint="cs"/>
          <w:color w:val="0D0D0D" w:themeColor="text1" w:themeTint="F2"/>
          <w:rtl/>
        </w:rPr>
        <w:t>وهي عضلات لاإرادية ، مثل " المعدة + الشرايين + الأمعاء</w:t>
      </w:r>
    </w:p>
    <w:p w:rsidR="00584860" w:rsidRDefault="00584860" w:rsidP="00584860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FF0000"/>
        </w:rPr>
      </w:pPr>
      <w:r>
        <w:rPr>
          <w:rFonts w:ascii="Tahoma" w:hAnsi="Tahoma" w:cs="Tahoma" w:hint="cs"/>
          <w:color w:val="FF0000"/>
          <w:rtl/>
        </w:rPr>
        <w:t xml:space="preserve">عضلة القلب : وهي </w:t>
      </w:r>
      <w:r w:rsidRPr="00720ADF">
        <w:rPr>
          <w:rFonts w:ascii="Tahoma" w:hAnsi="Tahoma" w:cs="Tahoma" w:hint="cs"/>
          <w:color w:val="0D0D0D" w:themeColor="text1" w:themeTint="F2"/>
          <w:rtl/>
        </w:rPr>
        <w:t>عضلة ذات طابع خاص ، تشبه العضلات الهيكلية ولكنها غير إرادية</w:t>
      </w:r>
    </w:p>
    <w:p w:rsidR="00584860" w:rsidRDefault="00584860" w:rsidP="00584860">
      <w:pPr>
        <w:rPr>
          <w:rFonts w:ascii="Tahoma" w:hAnsi="Tahoma" w:cs="Tahoma" w:hint="cs"/>
          <w:color w:val="FF0000"/>
          <w:rtl/>
        </w:rPr>
      </w:pPr>
    </w:p>
    <w:p w:rsidR="00584860" w:rsidRDefault="00584860" w:rsidP="00584860">
      <w:pPr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 xml:space="preserve">الأعصاب :     </w:t>
      </w:r>
    </w:p>
    <w:p w:rsidR="00584860" w:rsidRPr="00720ADF" w:rsidRDefault="00584860" w:rsidP="00584860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D0D0D" w:themeColor="text1" w:themeTint="F2"/>
        </w:rPr>
      </w:pPr>
      <w:r w:rsidRPr="00720ADF">
        <w:rPr>
          <w:rFonts w:ascii="Tahoma" w:hAnsi="Tahoma" w:cs="Tahoma" w:hint="cs"/>
          <w:color w:val="0D0D0D" w:themeColor="text1" w:themeTint="F2"/>
          <w:rtl/>
        </w:rPr>
        <w:t>تسيطر على حركة العضلات</w:t>
      </w:r>
    </w:p>
    <w:p w:rsidR="00584860" w:rsidRPr="00720ADF" w:rsidRDefault="00584860" w:rsidP="00584860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D0D0D" w:themeColor="text1" w:themeTint="F2"/>
        </w:rPr>
      </w:pPr>
      <w:r w:rsidRPr="00720ADF">
        <w:rPr>
          <w:rFonts w:ascii="Tahoma" w:hAnsi="Tahoma" w:cs="Tahoma" w:hint="cs"/>
          <w:color w:val="0D0D0D" w:themeColor="text1" w:themeTint="F2"/>
          <w:rtl/>
        </w:rPr>
        <w:t>الخلايا العصبية متصلة بمجموعة من الألياف العضلية</w:t>
      </w:r>
    </w:p>
    <w:p w:rsidR="00584860" w:rsidRPr="00720ADF" w:rsidRDefault="00584860" w:rsidP="00584860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D0D0D" w:themeColor="text1" w:themeTint="F2"/>
        </w:rPr>
      </w:pPr>
      <w:r w:rsidRPr="00720ADF">
        <w:rPr>
          <w:rFonts w:ascii="Tahoma" w:hAnsi="Tahoma" w:cs="Tahoma" w:hint="cs"/>
          <w:color w:val="0D0D0D" w:themeColor="text1" w:themeTint="F2"/>
          <w:rtl/>
        </w:rPr>
        <w:t>المخ والحبل الشوكي هما مركز المعلومات التي يكتسبها الانسان او يتعملها خلال حياته</w:t>
      </w:r>
    </w:p>
    <w:p w:rsidR="00584860" w:rsidRPr="00720ADF" w:rsidRDefault="00584860" w:rsidP="00584860">
      <w:pPr>
        <w:pStyle w:val="ListParagraph"/>
        <w:numPr>
          <w:ilvl w:val="0"/>
          <w:numId w:val="4"/>
        </w:numPr>
        <w:rPr>
          <w:rFonts w:ascii="Tahoma" w:hAnsi="Tahoma" w:cs="Tahoma" w:hint="cs"/>
          <w:color w:val="0D0D0D" w:themeColor="text1" w:themeTint="F2"/>
        </w:rPr>
      </w:pPr>
      <w:r w:rsidRPr="00720ADF">
        <w:rPr>
          <w:rFonts w:ascii="Tahoma" w:hAnsi="Tahoma" w:cs="Tahoma" w:hint="cs"/>
          <w:color w:val="0D0D0D" w:themeColor="text1" w:themeTint="F2"/>
          <w:rtl/>
        </w:rPr>
        <w:t>الحركة وممارسة الرياضة تعمل على الربط بين الجهاز العضلي والعصبي في انسجام وترابط</w:t>
      </w:r>
    </w:p>
    <w:p w:rsidR="00584860" w:rsidRDefault="00584860" w:rsidP="00584860">
      <w:pPr>
        <w:jc w:val="center"/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lastRenderedPageBreak/>
        <w:t>القلب :</w:t>
      </w:r>
    </w:p>
    <w:p w:rsidR="00584860" w:rsidRPr="00720ADF" w:rsidRDefault="00584860" w:rsidP="00584860">
      <w:pPr>
        <w:pStyle w:val="ListParagraph"/>
        <w:numPr>
          <w:ilvl w:val="0"/>
          <w:numId w:val="5"/>
        </w:numPr>
        <w:jc w:val="center"/>
        <w:rPr>
          <w:rFonts w:ascii="Tahoma" w:hAnsi="Tahoma" w:cs="Tahoma" w:hint="cs"/>
          <w:color w:val="0070C0"/>
        </w:rPr>
      </w:pPr>
      <w:r w:rsidRPr="00720ADF">
        <w:rPr>
          <w:rFonts w:ascii="Tahoma" w:hAnsi="Tahoma" w:cs="Tahoma" w:hint="cs"/>
          <w:color w:val="0070C0"/>
          <w:rtl/>
        </w:rPr>
        <w:t>عضلة تتصبح قوية بالتدريب والحركة . وتصبح ضعيفة بالركون إلى الراحة .</w:t>
      </w:r>
    </w:p>
    <w:p w:rsidR="00584860" w:rsidRPr="00720ADF" w:rsidRDefault="00584860" w:rsidP="00584860">
      <w:pPr>
        <w:pStyle w:val="ListParagraph"/>
        <w:numPr>
          <w:ilvl w:val="0"/>
          <w:numId w:val="4"/>
        </w:numPr>
        <w:jc w:val="center"/>
        <w:rPr>
          <w:rFonts w:ascii="Tahoma" w:hAnsi="Tahoma" w:cs="Tahoma" w:hint="cs"/>
          <w:color w:val="0D0D0D" w:themeColor="text1" w:themeTint="F2"/>
        </w:rPr>
      </w:pPr>
      <w:r w:rsidRPr="00720ADF">
        <w:rPr>
          <w:rFonts w:ascii="Tahoma" w:hAnsi="Tahoma" w:cs="Tahoma" w:hint="cs"/>
          <w:color w:val="0D0D0D" w:themeColor="text1" w:themeTint="F2"/>
          <w:rtl/>
        </w:rPr>
        <w:t xml:space="preserve">عدد نبضات القلب في الدقيقة ( 70 ) نبضة </w:t>
      </w:r>
    </w:p>
    <w:p w:rsidR="00584860" w:rsidRPr="00720ADF" w:rsidRDefault="00584860" w:rsidP="00584860">
      <w:pPr>
        <w:pStyle w:val="ListParagraph"/>
        <w:numPr>
          <w:ilvl w:val="0"/>
          <w:numId w:val="4"/>
        </w:numPr>
        <w:jc w:val="center"/>
        <w:rPr>
          <w:rFonts w:ascii="Tahoma" w:hAnsi="Tahoma" w:cs="Tahoma" w:hint="cs"/>
          <w:color w:val="0D0D0D" w:themeColor="text1" w:themeTint="F2"/>
        </w:rPr>
      </w:pPr>
      <w:r w:rsidRPr="00720ADF">
        <w:rPr>
          <w:rFonts w:ascii="Tahoma" w:hAnsi="Tahoma" w:cs="Tahoma" w:hint="cs"/>
          <w:color w:val="0D0D0D" w:themeColor="text1" w:themeTint="F2"/>
          <w:rtl/>
        </w:rPr>
        <w:t xml:space="preserve">القلب يضخ الدم الموجود في الجسم كل دقيقة حوالي 6 لتر </w:t>
      </w:r>
    </w:p>
    <w:p w:rsidR="00720ADF" w:rsidRDefault="00720ADF" w:rsidP="00720ADF">
      <w:pPr>
        <w:jc w:val="center"/>
        <w:rPr>
          <w:rFonts w:ascii="Tahoma" w:hAnsi="Tahoma" w:cs="Tahoma" w:hint="cs"/>
          <w:color w:val="FF0000"/>
          <w:rtl/>
        </w:rPr>
      </w:pPr>
    </w:p>
    <w:p w:rsidR="00720ADF" w:rsidRDefault="00720ADF" w:rsidP="00720ADF">
      <w:pPr>
        <w:jc w:val="center"/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>الجهاز التنفسي :</w:t>
      </w:r>
    </w:p>
    <w:p w:rsidR="00720ADF" w:rsidRPr="00720ADF" w:rsidRDefault="00720ADF" w:rsidP="00720ADF">
      <w:pPr>
        <w:jc w:val="center"/>
        <w:rPr>
          <w:rFonts w:ascii="Tahoma" w:hAnsi="Tahoma" w:cs="Tahoma" w:hint="cs"/>
          <w:color w:val="0070C0"/>
          <w:rtl/>
        </w:rPr>
      </w:pPr>
      <w:r w:rsidRPr="00720ADF">
        <w:rPr>
          <w:rFonts w:ascii="Tahoma" w:hAnsi="Tahoma" w:cs="Tahoma" w:hint="cs"/>
          <w:color w:val="0070C0"/>
          <w:rtl/>
        </w:rPr>
        <w:t>يعيش الانسان بالأوكسجين لذا فانه يتنفس باستمرار ليلا ونهارا .. وذلك لسببين :</w:t>
      </w:r>
    </w:p>
    <w:p w:rsidR="00720ADF" w:rsidRPr="00720ADF" w:rsidRDefault="00720ADF" w:rsidP="00720ADF">
      <w:pPr>
        <w:jc w:val="center"/>
        <w:rPr>
          <w:rFonts w:ascii="Tahoma" w:hAnsi="Tahoma" w:cs="Tahoma" w:hint="cs"/>
          <w:color w:val="000000" w:themeColor="text1"/>
          <w:rtl/>
        </w:rPr>
      </w:pPr>
      <w:r w:rsidRPr="00720ADF">
        <w:rPr>
          <w:rFonts w:ascii="Tahoma" w:hAnsi="Tahoma" w:cs="Tahoma" w:hint="cs"/>
          <w:color w:val="FF0000"/>
          <w:rtl/>
        </w:rPr>
        <w:t xml:space="preserve">الأول : </w:t>
      </w:r>
      <w:r w:rsidRPr="00720ADF">
        <w:rPr>
          <w:rFonts w:ascii="Tahoma" w:hAnsi="Tahoma" w:cs="Tahoma" w:hint="cs"/>
          <w:color w:val="000000" w:themeColor="text1"/>
          <w:rtl/>
        </w:rPr>
        <w:t>حاجته للأوكسجين ليفجر الطاقة اللازمة لحيويته ونشاطه .</w:t>
      </w:r>
    </w:p>
    <w:p w:rsidR="00720ADF" w:rsidRPr="00720ADF" w:rsidRDefault="00720ADF" w:rsidP="00720ADF">
      <w:pPr>
        <w:jc w:val="center"/>
        <w:rPr>
          <w:rFonts w:ascii="Tahoma" w:hAnsi="Tahoma" w:cs="Tahoma" w:hint="cs"/>
          <w:color w:val="000000" w:themeColor="text1"/>
          <w:rtl/>
        </w:rPr>
      </w:pPr>
      <w:r w:rsidRPr="00720ADF">
        <w:rPr>
          <w:rFonts w:ascii="Tahoma" w:hAnsi="Tahoma" w:cs="Tahoma" w:hint="cs"/>
          <w:color w:val="FF0000"/>
          <w:rtl/>
        </w:rPr>
        <w:t>الثاني</w:t>
      </w:r>
      <w:r w:rsidRPr="00720ADF">
        <w:rPr>
          <w:rFonts w:ascii="Tahoma" w:hAnsi="Tahoma" w:cs="Tahoma" w:hint="cs"/>
          <w:color w:val="000000" w:themeColor="text1"/>
          <w:rtl/>
        </w:rPr>
        <w:t xml:space="preserve"> </w:t>
      </w:r>
      <w:r w:rsidRPr="00720ADF">
        <w:rPr>
          <w:rFonts w:ascii="Tahoma" w:hAnsi="Tahoma" w:cs="Tahoma" w:hint="cs"/>
          <w:color w:val="FF0000"/>
          <w:rtl/>
        </w:rPr>
        <w:t>:</w:t>
      </w:r>
      <w:r w:rsidRPr="00720ADF">
        <w:rPr>
          <w:rFonts w:ascii="Tahoma" w:hAnsi="Tahoma" w:cs="Tahoma" w:hint="cs"/>
          <w:color w:val="000000" w:themeColor="text1"/>
          <w:rtl/>
        </w:rPr>
        <w:t xml:space="preserve"> التخلص من غاز ثاني أوكسيد الكربون السام عن طريق الزفير .</w:t>
      </w:r>
    </w:p>
    <w:p w:rsidR="00720ADF" w:rsidRPr="00720ADF" w:rsidRDefault="00720ADF" w:rsidP="00720ADF">
      <w:pPr>
        <w:jc w:val="center"/>
        <w:rPr>
          <w:rFonts w:ascii="Tahoma" w:hAnsi="Tahoma" w:cs="Tahoma" w:hint="cs"/>
          <w:color w:val="FF0000"/>
          <w:rtl/>
        </w:rPr>
      </w:pPr>
    </w:p>
    <w:sectPr w:rsidR="00720ADF" w:rsidRPr="00720AD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A3CA8"/>
    <w:multiLevelType w:val="hybridMultilevel"/>
    <w:tmpl w:val="14AA1CEA"/>
    <w:lvl w:ilvl="0" w:tplc="362CB00A">
      <w:start w:val="1"/>
      <w:numFmt w:val="decimal"/>
      <w:lvlText w:val="%1-"/>
      <w:lvlJc w:val="left"/>
      <w:pPr>
        <w:ind w:left="2265" w:hanging="19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600B6B"/>
    <w:multiLevelType w:val="hybridMultilevel"/>
    <w:tmpl w:val="E33E6C58"/>
    <w:lvl w:ilvl="0" w:tplc="99BE958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8C2FD9"/>
    <w:multiLevelType w:val="hybridMultilevel"/>
    <w:tmpl w:val="06D45856"/>
    <w:lvl w:ilvl="0" w:tplc="6BAE7424">
      <w:start w:val="1"/>
      <w:numFmt w:val="bullet"/>
      <w:lvlText w:val=""/>
      <w:lvlJc w:val="left"/>
      <w:pPr>
        <w:ind w:left="2250" w:hanging="1890"/>
      </w:pPr>
      <w:rPr>
        <w:rFonts w:ascii="Symbol" w:eastAsiaTheme="minorEastAsia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462F71"/>
    <w:multiLevelType w:val="hybridMultilevel"/>
    <w:tmpl w:val="43880560"/>
    <w:lvl w:ilvl="0" w:tplc="08FE32A4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D07ED0"/>
    <w:multiLevelType w:val="hybridMultilevel"/>
    <w:tmpl w:val="52420BEC"/>
    <w:lvl w:ilvl="0" w:tplc="E99A65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C2D92"/>
    <w:rsid w:val="001C2D92"/>
    <w:rsid w:val="00584860"/>
    <w:rsid w:val="00720ADF"/>
    <w:rsid w:val="00FD5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2D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2013-10-22T13:01:00Z</dcterms:created>
  <dcterms:modified xsi:type="dcterms:W3CDTF">2013-10-22T13:42:00Z</dcterms:modified>
</cp:coreProperties>
</file>