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1B3" w:rsidRDefault="008E51B3" w:rsidP="008E51B3">
      <w:pPr>
        <w:bidi/>
      </w:pPr>
      <w:r w:rsidRPr="008E51B3">
        <w:rPr>
          <w:rtl/>
        </w:rPr>
        <w:drawing>
          <wp:inline distT="0" distB="0" distL="0" distR="0">
            <wp:extent cx="5486400" cy="3980180"/>
            <wp:effectExtent l="0" t="0" r="0" b="0"/>
            <wp:docPr id="5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57200" y="274638"/>
                      <a:chExt cx="8915400" cy="6467475"/>
                    </a:xfrm>
                  </a:grpSpPr>
                  <a:sp>
                    <a:nvSpPr>
                      <a:cNvPr id="8194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6487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ar-TN" sz="4000" dirty="0" smtClean="0"/>
                            <a:t>المعادلات </a:t>
                          </a:r>
                          <a:r>
                            <a:rPr lang="ar-TN" sz="4000" dirty="0" smtClean="0"/>
                            <a:t>من الدرجة الثانية فى مجهول واحد</a:t>
                          </a:r>
                          <a:endParaRPr lang="ar-SA" sz="4000" b="1" dirty="0" smtClean="0">
                            <a:solidFill>
                              <a:srgbClr val="376092"/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196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EABBD256-75CF-4342-81FC-55F22914FC3D}" type="slidenum">
                            <a:rPr lang="ar-SA" smtClean="0">
                              <a:cs typeface="Arial" pitchFamily="34" charset="0"/>
                            </a:rPr>
                            <a:pPr/>
                            <a:t>96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" name="Content Placeholder 1"/>
                      <a:cNvSpPr>
                        <a:spLocks noGrp="1"/>
                      </a:cNvSpPr>
                    </a:nvSpPr>
                    <a:spPr bwMode="auto">
                      <a:xfrm>
                        <a:off x="457200" y="1371600"/>
                        <a:ext cx="8915400" cy="472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TN" sz="3600" dirty="0" smtClean="0"/>
                            <a:t>تكون صورة المعادلة من الدرجة الثانية فى مجهول واحد هى</a:t>
                          </a:r>
                          <a:endParaRPr lang="fr-FR" sz="3600" dirty="0" smtClean="0"/>
                        </a:p>
                        <a:p>
                          <a:pPr marL="0" indent="0" algn="l" rtl="1"/>
                          <a:endParaRPr lang="fr-FR" sz="2800" baseline="30000" dirty="0" smtClean="0"/>
                        </a:p>
                        <a:p>
                          <a:pPr marL="0" indent="0" algn="l" rtl="1"/>
                          <a:endParaRPr lang="fr-FR" sz="2800" baseline="30000" dirty="0" smtClean="0"/>
                        </a:p>
                        <a:p>
                          <a:pPr marL="0" indent="0" algn="l" rtl="1"/>
                          <a:endParaRPr lang="fr-FR" sz="2800" baseline="30000" dirty="0" smtClean="0"/>
                        </a:p>
                        <a:p>
                          <a:pPr marL="0" indent="0" rtl="1"/>
                          <a:r>
                            <a:rPr lang="ar-TN" sz="3600" dirty="0" smtClean="0"/>
                            <a:t>ويمكن حلها باستخدام التحليل أو باستخدام القانون كما يلى</a:t>
                          </a:r>
                          <a:endParaRPr lang="fr-FR" sz="3600" dirty="0" smtClean="0"/>
                        </a:p>
                        <a:p>
                          <a:pPr marL="0" indent="0" rtl="1"/>
                          <a:endParaRPr lang="ar-SA" sz="4000" baseline="30000" dirty="0"/>
                        </a:p>
                      </a:txBody>
                      <a:useSpRect/>
                    </a:txSp>
                  </a: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971800" y="2286000"/>
                        <a:ext cx="4224338" cy="481013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0" name="Object 3"/>
                      <a:cNvPicPr>
                        <a:picLocks noChangeAspect="1" noChangeArrowheads="1"/>
                      </a:cNvPicPr>
                    </a:nvPicPr>
                    <a:blipFill>
                      <a:blip r:embed="rId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048000" y="4267200"/>
                        <a:ext cx="3657600" cy="935038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  <w:r w:rsidRPr="008E51B3">
        <w:rPr>
          <w:rtl/>
        </w:rPr>
        <w:drawing>
          <wp:inline distT="0" distB="0" distL="0" distR="0">
            <wp:extent cx="5486400" cy="2785110"/>
            <wp:effectExtent l="0" t="0" r="0" b="0"/>
            <wp:docPr id="6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2" name="Content Placeholder 1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marL="0" indent="0" rtl="1"/>
                          <a:r>
                            <a:rPr lang="ar-TN" sz="4000" dirty="0" smtClean="0"/>
                            <a:t>مثال: حل المعادلة التالية</a:t>
                          </a:r>
                          <a:endParaRPr lang="fr-FR" sz="4000" dirty="0" smtClean="0"/>
                        </a:p>
                        <a:p>
                          <a:pPr marL="0" indent="0" rtl="1"/>
                          <a:endParaRPr lang="fr-FR" sz="4400" dirty="0" smtClean="0"/>
                        </a:p>
                        <a:p>
                          <a:pPr marL="0" indent="0" rtl="1"/>
                          <a:r>
                            <a:rPr lang="ar-TN" sz="4000" dirty="0" smtClean="0"/>
                            <a:t>الحل: يتم تحليل المقدار الثلاثي كما يلي</a:t>
                          </a:r>
                          <a:endParaRPr lang="fr-FR" sz="4000" dirty="0" smtClean="0"/>
                        </a:p>
                        <a:p>
                          <a:pPr marL="0" indent="0" rtl="1"/>
                          <a:endParaRPr lang="ar-SA" sz="4400" b="1" dirty="0"/>
                        </a:p>
                      </a:txBody>
                      <a:useSpRect/>
                    </a:txSp>
                  </a: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514600" y="2362200"/>
                        <a:ext cx="5092700" cy="546100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0" name="Object 3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590800" y="3810000"/>
                        <a:ext cx="5334000" cy="2273300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 w:rsidR="008E51B3" w:rsidRDefault="008E51B3" w:rsidP="008E51B3">
      <w:pPr>
        <w:bidi/>
      </w:pPr>
    </w:p>
    <w:p w:rsidR="008E51B3" w:rsidRDefault="008E51B3" w:rsidP="008E51B3">
      <w:pPr>
        <w:bidi/>
      </w:pPr>
      <w:r w:rsidRPr="008E51B3">
        <w:rPr>
          <w:rtl/>
        </w:rPr>
        <w:lastRenderedPageBreak/>
        <w:drawing>
          <wp:inline distT="0" distB="0" distL="0" distR="0">
            <wp:extent cx="5486400" cy="2785110"/>
            <wp:effectExtent l="0" t="0" r="0" b="0"/>
            <wp:docPr id="7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2" name="Content Placeholder 1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TN" sz="2800" dirty="0" smtClean="0"/>
                            <a:t>حل أخر باستخدام القانون</a:t>
                          </a:r>
                          <a:endParaRPr lang="en-US" sz="2800" b="1" dirty="0"/>
                        </a:p>
                        <a:p>
                          <a:pPr rtl="1"/>
                          <a:endParaRPr lang="ar-SA" sz="2800" b="1" dirty="0"/>
                        </a:p>
                        <a:p>
                          <a:pPr rtl="1"/>
                          <a:endParaRPr lang="ar-SA" sz="2800" b="1" dirty="0" smtClean="0"/>
                        </a:p>
                        <a:p>
                          <a:pPr rtl="1"/>
                          <a:endParaRPr lang="ar-SA" sz="2800" b="1" dirty="0"/>
                        </a:p>
                        <a:p>
                          <a:pPr rtl="1"/>
                          <a:endParaRPr lang="ar-SA" sz="2800" b="1" dirty="0" smtClean="0"/>
                        </a:p>
                      </a:txBody>
                      <a:useSpRect/>
                    </a:txSp>
                  </a: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057400" y="2095500"/>
                        <a:ext cx="6934200" cy="3644900"/>
                      </a:xfrm>
                      <a:prstGeom prst="rect">
                        <a:avLst/>
                      </a:prstGeom>
                      <a:noFill/>
                    </a:spPr>
                  </a:pic>
                </lc:lockedCanvas>
              </a:graphicData>
            </a:graphic>
          </wp:inline>
        </w:drawing>
      </w:r>
    </w:p>
    <w:p w:rsidR="008E51B3" w:rsidRDefault="008E51B3" w:rsidP="008E51B3">
      <w:pPr>
        <w:bidi/>
      </w:pPr>
      <w:r w:rsidRPr="008E51B3">
        <w:rPr>
          <w:rtl/>
        </w:rPr>
        <w:drawing>
          <wp:inline distT="0" distB="0" distL="0" distR="0">
            <wp:extent cx="5486400" cy="2828925"/>
            <wp:effectExtent l="0" t="0" r="0" b="0"/>
            <wp:docPr id="8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97400"/>
                      <a:chOff x="495300" y="1600200"/>
                      <a:chExt cx="8915400" cy="4597400"/>
                    </a:xfrm>
                  </a:grpSpPr>
                  <a:sp>
                    <a:nvSpPr>
                      <a:cNvPr id="2" name="Content Placeholder 1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TN" sz="2800" dirty="0" smtClean="0"/>
                            <a:t>مثال : حل المعادلة التالية</a:t>
                          </a:r>
                          <a:endParaRPr lang="fr-FR" sz="2800" dirty="0" smtClean="0"/>
                        </a:p>
                        <a:p>
                          <a:endParaRPr lang="fr-FR" sz="2800" dirty="0" smtClean="0"/>
                        </a:p>
                        <a:p>
                          <a:r>
                            <a:rPr lang="ar-TN" sz="2800" dirty="0" smtClean="0"/>
                            <a:t>الحل: لابد أن نجعل المعادلة تساوى صفر</a:t>
                          </a:r>
                          <a:endParaRPr lang="fr-FR" sz="2800" dirty="0" smtClean="0"/>
                        </a:p>
                        <a:p>
                          <a:endParaRPr lang="fr-FR" sz="2800" dirty="0" smtClean="0"/>
                        </a:p>
                        <a:p>
                          <a:r>
                            <a:rPr lang="ar-TN" sz="2800" dirty="0" smtClean="0"/>
                            <a:t>وبالتحليل</a:t>
                          </a:r>
                          <a:endParaRPr lang="fr-FR" sz="2800" dirty="0" smtClean="0"/>
                        </a:p>
                        <a:p>
                          <a:endParaRPr lang="fr-FR" sz="2800" dirty="0" smtClean="0"/>
                        </a:p>
                        <a:p>
                          <a:endParaRPr lang="en-US" sz="2800" b="1" dirty="0"/>
                        </a:p>
                      </a:txBody>
                      <a:useSpRect/>
                    </a:txSp>
                  </a: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581400" y="2032000"/>
                        <a:ext cx="2743200" cy="71120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0" name="Object 3"/>
                      <a:cNvPicPr>
                        <a:picLocks noChangeAspect="1" noChangeArrowheads="1"/>
                      </a:cNvPicPr>
                    </a:nvPicPr>
                    <a:blipFill>
                      <a:blip r:embed="rId10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733800" y="3200400"/>
                        <a:ext cx="2705100" cy="63500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0" name="Object 4"/>
                      <a:cNvPicPr>
                        <a:picLocks noChangeAspect="1" noChangeArrowheads="1"/>
                      </a:cNvPicPr>
                    </a:nvPicPr>
                    <a:blipFill>
                      <a:blip r:embed="rId11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810000" y="4191000"/>
                        <a:ext cx="3733800" cy="2006600"/>
                      </a:xfrm>
                      <a:prstGeom prst="rect">
                        <a:avLst/>
                      </a:prstGeom>
                      <a:noFill/>
                    </a:spPr>
                  </a:pic>
                </lc:lockedCanvas>
              </a:graphicData>
            </a:graphic>
          </wp:inline>
        </w:drawing>
      </w:r>
    </w:p>
    <w:p w:rsidR="008E51B3" w:rsidRDefault="008E51B3" w:rsidP="008E51B3">
      <w:pPr>
        <w:bidi/>
      </w:pPr>
      <w:r w:rsidRPr="008E51B3">
        <w:rPr>
          <w:rtl/>
        </w:rPr>
        <w:lastRenderedPageBreak/>
        <w:drawing>
          <wp:inline distT="0" distB="0" distL="0" distR="0">
            <wp:extent cx="5486400" cy="2785110"/>
            <wp:effectExtent l="0" t="0" r="0" b="0"/>
            <wp:docPr id="9" name="Object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2" name="Content Placeholder 1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TN" sz="2800" dirty="0" smtClean="0"/>
                            <a:t>حل أخر باستخدام القانون</a:t>
                          </a:r>
                          <a:endParaRPr lang="fr-FR" sz="2800" dirty="0" smtClean="0"/>
                        </a:p>
                        <a:p>
                          <a:endParaRPr lang="en-US" sz="2800" b="1" dirty="0"/>
                        </a:p>
                      </a:txBody>
                      <a:useSpRect/>
                    </a:txSp>
                  </a: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12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447800" y="2133600"/>
                        <a:ext cx="6477000" cy="3898900"/>
                      </a:xfrm>
                      <a:prstGeom prst="rect">
                        <a:avLst/>
                      </a:prstGeom>
                      <a:noFill/>
                    </a:spPr>
                  </a:pic>
                </lc:lockedCanvas>
              </a:graphicData>
            </a:graphic>
          </wp:inline>
        </w:drawing>
      </w:r>
    </w:p>
    <w:p w:rsidR="00427C06" w:rsidRDefault="00427C06" w:rsidP="00427C06">
      <w:pPr>
        <w:bidi/>
      </w:pPr>
      <w:r w:rsidRPr="00427C06">
        <w:rPr>
          <w:rtl/>
        </w:rPr>
        <w:drawing>
          <wp:inline distT="0" distB="0" distL="0" distR="0">
            <wp:extent cx="5486400" cy="3652520"/>
            <wp:effectExtent l="0" t="0" r="0" b="0"/>
            <wp:docPr id="10" name="Object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5935662"/>
                      <a:chOff x="495300" y="274638"/>
                      <a:chExt cx="8915400" cy="5935662"/>
                    </a:xfrm>
                  </a:grpSpPr>
                  <a:sp>
                    <a:nvSpPr>
                      <a:cNvPr id="2" name="Content Placeholder 1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TN" sz="2800" dirty="0" smtClean="0"/>
                            <a:t>حل المعادلة</a:t>
                          </a:r>
                          <a:r>
                            <a:rPr lang="fr-FR" sz="2800" dirty="0" smtClean="0"/>
                            <a:t> </a:t>
                          </a:r>
                          <a:endParaRPr lang="en-US" sz="2800" b="1" dirty="0"/>
                        </a:p>
                        <a:p>
                          <a:r>
                            <a:rPr lang="fr-FR" sz="2800" dirty="0" smtClean="0"/>
                            <a:t>   </a:t>
                          </a:r>
                          <a:r>
                            <a:rPr lang="ar-SA" sz="2800" dirty="0" smtClean="0"/>
                            <a:t>الحل</a:t>
                          </a:r>
                          <a:endParaRPr lang="fr-FR" sz="2800" dirty="0" smtClean="0"/>
                        </a:p>
                        <a:p>
                          <a:r>
                            <a:rPr lang="ar-TN" sz="2800" dirty="0" smtClean="0"/>
                            <a:t>الحل باستخدام القانون</a:t>
                          </a:r>
                          <a:endParaRPr lang="fr-FR" sz="2800" dirty="0" smtClean="0"/>
                        </a:p>
                        <a:p>
                          <a:r>
                            <a:rPr lang="fr-FR" sz="2800" dirty="0" smtClean="0"/>
                            <a:t> </a:t>
                          </a:r>
                          <a:endParaRPr lang="ar-SA" sz="2800" b="1" dirty="0"/>
                        </a:p>
                      </a:txBody>
                      <a:useSpRect/>
                    </a:txSp>
                  </a:sp>
                  <a:sp>
                    <a:nvSpPr>
                      <a:cNvPr id="9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6487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ar-TN" dirty="0" smtClean="0"/>
                            <a:t>مثال:</a:t>
                          </a:r>
                          <a:endParaRPr lang="ar-SA" b="1" dirty="0" smtClean="0">
                            <a:solidFill>
                              <a:srgbClr val="376092"/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13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029200" y="1600200"/>
                        <a:ext cx="2286000" cy="44450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0" name="Object 3"/>
                      <a:cNvPicPr>
                        <a:picLocks noChangeAspect="1" noChangeArrowheads="1"/>
                      </a:cNvPicPr>
                    </a:nvPicPr>
                    <a:blipFill>
                      <a:blip r:embed="rId1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486400" y="2133600"/>
                        <a:ext cx="2959100" cy="53340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0" name="Object 4"/>
                      <a:cNvPicPr>
                        <a:picLocks noChangeAspect="1" noChangeArrowheads="1"/>
                      </a:cNvPicPr>
                    </a:nvPicPr>
                    <a:blipFill>
                      <a:blip r:embed="rId1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590800" y="2819400"/>
                        <a:ext cx="5181600" cy="3390900"/>
                      </a:xfrm>
                      <a:prstGeom prst="rect">
                        <a:avLst/>
                      </a:prstGeom>
                      <a:noFill/>
                    </a:spPr>
                  </a:pic>
                </lc:lockedCanvas>
              </a:graphicData>
            </a:graphic>
          </wp:inline>
        </w:drawing>
      </w:r>
    </w:p>
    <w:p w:rsidR="00427C06" w:rsidRDefault="00427C06" w:rsidP="00427C06">
      <w:pPr>
        <w:bidi/>
      </w:pPr>
    </w:p>
    <w:sectPr w:rsidR="00427C06" w:rsidSect="00307E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8E51B3"/>
    <w:rsid w:val="00307E3E"/>
    <w:rsid w:val="00427C06"/>
    <w:rsid w:val="008E5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E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1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2015-05-10T16:38:00Z</dcterms:created>
  <dcterms:modified xsi:type="dcterms:W3CDTF">2015-05-10T16:51:00Z</dcterms:modified>
</cp:coreProperties>
</file>