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07AA" w:rsidRPr="005E7886" w:rsidRDefault="009B07AA" w:rsidP="009B07AA">
      <w:pPr>
        <w:jc w:val="center"/>
        <w:rPr>
          <w:rFonts w:ascii="Sakkal Majalla" w:hAnsi="Sakkal Majalla" w:cs="Sakkal Majalla"/>
          <w:b/>
          <w:bCs/>
          <w:color w:val="C00000"/>
          <w:sz w:val="28"/>
          <w:szCs w:val="28"/>
          <w:rtl/>
        </w:rPr>
      </w:pPr>
    </w:p>
    <w:p w:rsidR="009B07AA" w:rsidRPr="005E7886" w:rsidRDefault="009B07AA" w:rsidP="009B07AA">
      <w:pPr>
        <w:jc w:val="center"/>
        <w:rPr>
          <w:rFonts w:ascii="Sakkal Majalla" w:hAnsi="Sakkal Majalla" w:cs="Sakkal Majalla"/>
          <w:b/>
          <w:bCs/>
          <w:color w:val="C00000"/>
          <w:sz w:val="28"/>
          <w:szCs w:val="28"/>
          <w:rtl/>
        </w:rPr>
      </w:pPr>
      <w:r w:rsidRPr="005E7886">
        <w:rPr>
          <w:rFonts w:ascii="Sakkal Majalla" w:hAnsi="Sakkal Majalla" w:cs="Sakkal Majalla" w:hint="cs"/>
          <w:b/>
          <w:bCs/>
          <w:color w:val="C00000"/>
          <w:sz w:val="28"/>
          <w:szCs w:val="28"/>
          <w:rtl/>
        </w:rPr>
        <w:t>المحاضرة الثانية : المحور الثالث</w:t>
      </w:r>
    </w:p>
    <w:p w:rsidR="00EF0665" w:rsidRPr="005E7886" w:rsidRDefault="009B07AA" w:rsidP="009B07AA">
      <w:pPr>
        <w:jc w:val="center"/>
        <w:rPr>
          <w:rFonts w:ascii="Sakkal Majalla" w:hAnsi="Sakkal Majalla" w:cs="Sakkal Majalla" w:hint="cs"/>
          <w:b/>
          <w:bCs/>
          <w:sz w:val="28"/>
          <w:szCs w:val="28"/>
          <w:rtl/>
        </w:rPr>
      </w:pPr>
      <w:r w:rsidRPr="005E7886">
        <w:rPr>
          <w:rFonts w:ascii="Sakkal Majalla" w:hAnsi="Sakkal Majalla" w:cs="Sakkal Majalla" w:hint="cs"/>
          <w:b/>
          <w:bCs/>
          <w:color w:val="C00000"/>
          <w:sz w:val="28"/>
          <w:szCs w:val="28"/>
          <w:rtl/>
        </w:rPr>
        <w:t xml:space="preserve"> أخلاقيات البحث العلمي </w:t>
      </w:r>
    </w:p>
    <w:p w:rsidR="009B07AA" w:rsidRPr="005E7886" w:rsidRDefault="009B07AA" w:rsidP="009B07AA">
      <w:pPr>
        <w:jc w:val="center"/>
        <w:rPr>
          <w:rFonts w:ascii="Sakkal Majalla" w:hAnsi="Sakkal Majalla" w:cs="Sakkal Majalla" w:hint="cs"/>
          <w:b/>
          <w:bCs/>
          <w:sz w:val="28"/>
          <w:szCs w:val="28"/>
          <w:rtl/>
        </w:rPr>
      </w:pPr>
      <w:r w:rsidRPr="005E7886">
        <w:rPr>
          <w:rFonts w:ascii="Sakkal Majalla" w:hAnsi="Sakkal Majalla" w:cs="Sakkal Majalla" w:hint="cs"/>
          <w:b/>
          <w:bCs/>
          <w:color w:val="92D050"/>
          <w:sz w:val="28"/>
          <w:szCs w:val="28"/>
          <w:rtl/>
        </w:rPr>
        <w:t>النزاهة الاكاديمية :</w:t>
      </w:r>
      <w:r w:rsidRPr="005E7886">
        <w:rPr>
          <w:rFonts w:ascii="Sakkal Majalla" w:hAnsi="Sakkal Majalla" w:cs="Sakkal Majalla" w:hint="cs"/>
          <w:b/>
          <w:bCs/>
          <w:sz w:val="28"/>
          <w:szCs w:val="28"/>
          <w:rtl/>
        </w:rPr>
        <w:t xml:space="preserve"> تحتل النزاهة الاكاديمية المرتبة الاعلى في سلم القيم التي تحرص الجامعات في مختلف انحاء العالم على نشرها بين أعضاء التدريس بها وزرعها بين طلابها وهي مزيج من مجموعة من الصفات المحمودة كـ الامانة والثقة والعدل والاحترام والمسؤولية.</w:t>
      </w:r>
    </w:p>
    <w:p w:rsidR="009B07AA" w:rsidRPr="00F337ED" w:rsidRDefault="009B07AA" w:rsidP="009B07AA">
      <w:pPr>
        <w:jc w:val="center"/>
        <w:rPr>
          <w:rFonts w:ascii="Sakkal Majalla" w:hAnsi="Sakkal Majalla" w:cs="Sakkal Majalla" w:hint="cs"/>
          <w:b/>
          <w:bCs/>
          <w:color w:val="92D050"/>
          <w:sz w:val="28"/>
          <w:szCs w:val="28"/>
          <w:rtl/>
        </w:rPr>
      </w:pPr>
      <w:r w:rsidRPr="005E7886">
        <w:rPr>
          <w:rFonts w:ascii="Sakkal Majalla" w:hAnsi="Sakkal Majalla" w:cs="Sakkal Majalla" w:hint="cs"/>
          <w:b/>
          <w:bCs/>
          <w:sz w:val="28"/>
          <w:szCs w:val="28"/>
          <w:rtl/>
        </w:rPr>
        <w:t xml:space="preserve">يمكن </w:t>
      </w:r>
      <w:r w:rsidR="002F03AD" w:rsidRPr="005E7886">
        <w:rPr>
          <w:rFonts w:ascii="Sakkal Majalla" w:hAnsi="Sakkal Majalla" w:cs="Sakkal Majalla" w:hint="cs"/>
          <w:b/>
          <w:bCs/>
          <w:sz w:val="28"/>
          <w:szCs w:val="28"/>
          <w:rtl/>
        </w:rPr>
        <w:t>معرفة المقصود بالنزاهة الاكاديمية من خلال استعراض أضادها من السلوكيات السلبية التي تندرج تحت مظلة عدم الامانة الاكاديمية التي قد تتواجد في البيئة الاكاديمية مثل :</w:t>
      </w:r>
    </w:p>
    <w:p w:rsidR="002F03AD" w:rsidRPr="005E7886" w:rsidRDefault="002F03AD" w:rsidP="009B07AA">
      <w:pPr>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الغش : </w:t>
      </w:r>
      <w:r w:rsidRPr="005E7886">
        <w:rPr>
          <w:rFonts w:ascii="Sakkal Majalla" w:hAnsi="Sakkal Majalla" w:cs="Sakkal Majalla" w:hint="cs"/>
          <w:b/>
          <w:bCs/>
          <w:sz w:val="28"/>
          <w:szCs w:val="28"/>
          <w:rtl/>
        </w:rPr>
        <w:t>هو استخدام او الشروع في استخدام معلومات غير مصرح بها في أي سياق أكاديمي أو جعل شخص آخر يقوم بذلك نيابة عن الشخص .</w:t>
      </w:r>
    </w:p>
    <w:p w:rsidR="002F03AD" w:rsidRPr="005E7886" w:rsidRDefault="002F03AD" w:rsidP="009B07AA">
      <w:pPr>
        <w:jc w:val="center"/>
        <w:rPr>
          <w:rFonts w:ascii="Sakkal Majalla" w:hAnsi="Sakkal Majalla" w:cs="Sakkal Majalla"/>
          <w:b/>
          <w:bCs/>
          <w:sz w:val="28"/>
          <w:szCs w:val="28"/>
          <w:rtl/>
        </w:rPr>
      </w:pPr>
      <w:r w:rsidRPr="00F337ED">
        <w:rPr>
          <w:rFonts w:ascii="Sakkal Majalla" w:hAnsi="Sakkal Majalla" w:cs="Sakkal Majalla" w:hint="cs"/>
          <w:b/>
          <w:bCs/>
          <w:color w:val="92D050"/>
          <w:sz w:val="28"/>
          <w:szCs w:val="28"/>
          <w:rtl/>
        </w:rPr>
        <w:t xml:space="preserve">التقديم المتكرر: </w:t>
      </w:r>
      <w:r w:rsidRPr="005E7886">
        <w:rPr>
          <w:rFonts w:ascii="Sakkal Majalla" w:hAnsi="Sakkal Majalla" w:cs="Sakkal Majalla" w:hint="cs"/>
          <w:b/>
          <w:bCs/>
          <w:sz w:val="28"/>
          <w:szCs w:val="28"/>
          <w:rtl/>
        </w:rPr>
        <w:t>أي ان يقوم الباحث أو الاحثة بتقديم نفس العمل أو البحث في أكثر من محفل طمعا في تحصيل عائد اكاديمي .</w:t>
      </w:r>
    </w:p>
    <w:p w:rsidR="002F03AD" w:rsidRPr="005E7886" w:rsidRDefault="002F03AD" w:rsidP="009B07AA">
      <w:pPr>
        <w:jc w:val="center"/>
        <w:rPr>
          <w:rFonts w:ascii="Sakkal Majalla" w:hAnsi="Sakkal Majalla" w:cs="Sakkal Majalla"/>
          <w:b/>
          <w:bCs/>
          <w:sz w:val="28"/>
          <w:szCs w:val="28"/>
          <w:rtl/>
        </w:rPr>
      </w:pPr>
      <w:r w:rsidRPr="00F337ED">
        <w:rPr>
          <w:rFonts w:ascii="Sakkal Majalla" w:hAnsi="Sakkal Majalla" w:cs="Sakkal Majalla" w:hint="cs"/>
          <w:b/>
          <w:bCs/>
          <w:color w:val="92D050"/>
          <w:sz w:val="28"/>
          <w:szCs w:val="28"/>
          <w:rtl/>
        </w:rPr>
        <w:t>إساءة استخدام الاعمال العلمية :</w:t>
      </w:r>
      <w:r w:rsidRPr="005E7886">
        <w:rPr>
          <w:rFonts w:ascii="Sakkal Majalla" w:hAnsi="Sakkal Majalla" w:cs="Sakkal Majalla" w:hint="cs"/>
          <w:b/>
          <w:bCs/>
          <w:sz w:val="28"/>
          <w:szCs w:val="28"/>
          <w:rtl/>
        </w:rPr>
        <w:t xml:space="preserve"> أي العبث بالاعمال العلمية المتاحة للاستخدام الجميع بهدف طمس او اخفاء مصدر المعلومة المتحصل عليها .</w:t>
      </w:r>
    </w:p>
    <w:p w:rsidR="002F03AD" w:rsidRPr="005E7886" w:rsidRDefault="002F03AD" w:rsidP="009B07AA">
      <w:pPr>
        <w:jc w:val="center"/>
        <w:rPr>
          <w:rFonts w:ascii="Sakkal Majalla" w:hAnsi="Sakkal Majalla" w:cs="Sakkal Majalla"/>
          <w:b/>
          <w:bCs/>
          <w:sz w:val="28"/>
          <w:szCs w:val="28"/>
          <w:rtl/>
        </w:rPr>
      </w:pPr>
      <w:r w:rsidRPr="00F337ED">
        <w:rPr>
          <w:rFonts w:ascii="Sakkal Majalla" w:hAnsi="Sakkal Majalla" w:cs="Sakkal Majalla" w:hint="cs"/>
          <w:b/>
          <w:bCs/>
          <w:color w:val="92D050"/>
          <w:sz w:val="28"/>
          <w:szCs w:val="28"/>
          <w:rtl/>
        </w:rPr>
        <w:t>عدم الامانة الالكترونية :</w:t>
      </w:r>
      <w:r w:rsidRPr="005E7886">
        <w:rPr>
          <w:rFonts w:ascii="Sakkal Majalla" w:hAnsi="Sakkal Majalla" w:cs="Sakkal Majalla" w:hint="cs"/>
          <w:b/>
          <w:bCs/>
          <w:sz w:val="28"/>
          <w:szCs w:val="28"/>
          <w:rtl/>
        </w:rPr>
        <w:t xml:space="preserve"> أي استغلال الموارد والتجهيزات التي توفرها الجامعة للحصول على معلومات او اشياء ليست من حق الشخص.</w:t>
      </w:r>
    </w:p>
    <w:p w:rsidR="002F03AD" w:rsidRPr="005E7886" w:rsidRDefault="002F03AD" w:rsidP="009B07AA">
      <w:pPr>
        <w:jc w:val="center"/>
        <w:rPr>
          <w:rFonts w:ascii="Sakkal Majalla" w:hAnsi="Sakkal Majalla" w:cs="Sakkal Majalla"/>
          <w:b/>
          <w:bCs/>
          <w:sz w:val="28"/>
          <w:szCs w:val="28"/>
          <w:rtl/>
        </w:rPr>
      </w:pPr>
      <w:r w:rsidRPr="00F337ED">
        <w:rPr>
          <w:rFonts w:ascii="Sakkal Majalla" w:hAnsi="Sakkal Majalla" w:cs="Sakkal Majalla" w:hint="cs"/>
          <w:b/>
          <w:bCs/>
          <w:color w:val="92D050"/>
          <w:sz w:val="28"/>
          <w:szCs w:val="28"/>
          <w:rtl/>
        </w:rPr>
        <w:t>المساعدة على أو الاشتراك في السلوكيات غير النزيهة :</w:t>
      </w:r>
      <w:r w:rsidRPr="005E7886">
        <w:rPr>
          <w:rFonts w:ascii="Sakkal Majalla" w:hAnsi="Sakkal Majalla" w:cs="Sakkal Majalla" w:hint="cs"/>
          <w:b/>
          <w:bCs/>
          <w:sz w:val="28"/>
          <w:szCs w:val="28"/>
          <w:rtl/>
        </w:rPr>
        <w:t xml:space="preserve"> مثل قيام أحد قدامى الطالب بإعطاء الطالب الجديد بحثه ليقدمه باسمه .</w:t>
      </w:r>
    </w:p>
    <w:p w:rsidR="002F03AD" w:rsidRPr="005E7886" w:rsidRDefault="002F03AD" w:rsidP="009B07AA">
      <w:pPr>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الفبركة : </w:t>
      </w:r>
      <w:r w:rsidRPr="005E7886">
        <w:rPr>
          <w:rFonts w:ascii="Sakkal Majalla" w:hAnsi="Sakkal Majalla" w:cs="Sakkal Majalla" w:hint="cs"/>
          <w:b/>
          <w:bCs/>
          <w:sz w:val="28"/>
          <w:szCs w:val="28"/>
          <w:rtl/>
        </w:rPr>
        <w:t xml:space="preserve">أي تلفيق المعلومات  </w:t>
      </w:r>
    </w:p>
    <w:p w:rsidR="009B07AA" w:rsidRPr="00F337ED" w:rsidRDefault="00F337ED" w:rsidP="00F337ED">
      <w:pPr>
        <w:jc w:val="center"/>
        <w:rPr>
          <w:rFonts w:ascii="Sakkal Majalla" w:hAnsi="Sakkal Majalla" w:cs="Sakkal Majalla"/>
          <w:b/>
          <w:bCs/>
          <w:color w:val="92D050"/>
          <w:sz w:val="28"/>
          <w:szCs w:val="28"/>
          <w:rtl/>
        </w:rPr>
      </w:pPr>
      <w:r>
        <w:rPr>
          <w:rFonts w:ascii="Sakkal Majalla" w:hAnsi="Sakkal Majalla" w:cs="Sakkal Majalla" w:hint="cs"/>
          <w:b/>
          <w:bCs/>
          <w:sz w:val="28"/>
          <w:szCs w:val="28"/>
          <w:rtl/>
        </w:rPr>
        <w:t>-------------------------------------------------------------------------------</w:t>
      </w:r>
    </w:p>
    <w:p w:rsidR="009B07AA" w:rsidRPr="00F337ED" w:rsidRDefault="002F03AD" w:rsidP="009B07AA">
      <w:pPr>
        <w:jc w:val="center"/>
        <w:rPr>
          <w:rFonts w:ascii="Sakkal Majalla" w:hAnsi="Sakkal Majalla" w:cs="Sakkal Majalla" w:hint="cs"/>
          <w:b/>
          <w:bCs/>
          <w:color w:val="C00000"/>
          <w:sz w:val="28"/>
          <w:szCs w:val="28"/>
          <w:rtl/>
        </w:rPr>
      </w:pPr>
      <w:r w:rsidRPr="00F337ED">
        <w:rPr>
          <w:rFonts w:ascii="Sakkal Majalla" w:hAnsi="Sakkal Majalla" w:cs="Sakkal Majalla" w:hint="cs"/>
          <w:b/>
          <w:bCs/>
          <w:color w:val="C00000"/>
          <w:sz w:val="28"/>
          <w:szCs w:val="28"/>
          <w:rtl/>
        </w:rPr>
        <w:t xml:space="preserve">الانتحال العلمي </w:t>
      </w:r>
    </w:p>
    <w:p w:rsidR="002F03AD" w:rsidRPr="005E7886" w:rsidRDefault="002F03AD" w:rsidP="009B07AA">
      <w:pPr>
        <w:jc w:val="center"/>
        <w:rPr>
          <w:rFonts w:ascii="Sakkal Majalla" w:hAnsi="Sakkal Majalla" w:cs="Sakkal Majalla" w:hint="cs"/>
          <w:b/>
          <w:bCs/>
          <w:sz w:val="28"/>
          <w:szCs w:val="28"/>
          <w:rtl/>
        </w:rPr>
      </w:pPr>
      <w:r w:rsidRPr="005E7886">
        <w:rPr>
          <w:rFonts w:ascii="Sakkal Majalla" w:hAnsi="Sakkal Majalla" w:cs="Sakkal Majalla" w:hint="cs"/>
          <w:b/>
          <w:bCs/>
          <w:sz w:val="28"/>
          <w:szCs w:val="28"/>
          <w:rtl/>
        </w:rPr>
        <w:t>الانتحال العلمي</w:t>
      </w:r>
      <w:r w:rsidRPr="00F337ED">
        <w:rPr>
          <w:rFonts w:ascii="Sakkal Majalla" w:hAnsi="Sakkal Majalla" w:cs="Sakkal Majalla" w:hint="cs"/>
          <w:b/>
          <w:bCs/>
          <w:color w:val="92D050"/>
          <w:sz w:val="28"/>
          <w:szCs w:val="28"/>
          <w:rtl/>
        </w:rPr>
        <w:t xml:space="preserve"> تعريفه </w:t>
      </w:r>
      <w:r w:rsidRPr="005E7886">
        <w:rPr>
          <w:rFonts w:ascii="Sakkal Majalla" w:hAnsi="Sakkal Majalla" w:cs="Sakkal Majalla" w:hint="cs"/>
          <w:b/>
          <w:bCs/>
          <w:sz w:val="28"/>
          <w:szCs w:val="28"/>
          <w:rtl/>
        </w:rPr>
        <w:t>من خلال مجموعة العناصر التالية :</w:t>
      </w:r>
    </w:p>
    <w:p w:rsidR="002F03AD" w:rsidRPr="005E7886" w:rsidRDefault="005E7886" w:rsidP="005E7886">
      <w:pPr>
        <w:pStyle w:val="ListParagraph"/>
        <w:ind w:left="576"/>
        <w:jc w:val="center"/>
        <w:rPr>
          <w:rFonts w:ascii="Sakkal Majalla" w:hAnsi="Sakkal Majalla" w:cs="Sakkal Majalla"/>
          <w:b/>
          <w:bCs/>
          <w:sz w:val="28"/>
          <w:szCs w:val="28"/>
          <w:rtl/>
        </w:rPr>
      </w:pPr>
      <w:r w:rsidRPr="005E7886">
        <w:rPr>
          <w:rFonts w:ascii="Sakkal Majalla" w:hAnsi="Sakkal Majalla" w:cs="Sakkal Majalla" w:hint="cs"/>
          <w:b/>
          <w:bCs/>
          <w:sz w:val="28"/>
          <w:szCs w:val="28"/>
          <w:rtl/>
        </w:rPr>
        <w:t xml:space="preserve">*الانتحال هو "فعل"سواء كان بقصد أو غير قصد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5E7886">
        <w:rPr>
          <w:rFonts w:ascii="Sakkal Majalla" w:hAnsi="Sakkal Majalla" w:cs="Sakkal Majalla" w:hint="cs"/>
          <w:b/>
          <w:bCs/>
          <w:sz w:val="28"/>
          <w:szCs w:val="28"/>
          <w:rtl/>
        </w:rPr>
        <w:t>*يتضمن الانتحال أخذ من عمل آخر دون علم ومن ثم ينطوى على نوع من الغش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5E7886">
        <w:rPr>
          <w:rFonts w:ascii="Sakkal Majalla" w:hAnsi="Sakkal Majalla" w:cs="Sakkal Majalla" w:hint="cs"/>
          <w:b/>
          <w:bCs/>
          <w:sz w:val="28"/>
          <w:szCs w:val="28"/>
          <w:rtl/>
        </w:rPr>
        <w:t>*يتخذ هذا الفعل طرق عديدة مثل الشراء التجاري لابحاث أو طرق أخرى غير قانونية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5E7886">
        <w:rPr>
          <w:rFonts w:ascii="Sakkal Majalla" w:hAnsi="Sakkal Majalla" w:cs="Sakkal Majalla" w:hint="cs"/>
          <w:b/>
          <w:bCs/>
          <w:sz w:val="28"/>
          <w:szCs w:val="28"/>
          <w:rtl/>
        </w:rPr>
        <w:lastRenderedPageBreak/>
        <w:t>*الشيء المأخوذ قد يكون فكرة أو كلمات أو صور أو رسوم توضيحية الخ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5E7886">
        <w:rPr>
          <w:rFonts w:ascii="Sakkal Majalla" w:hAnsi="Sakkal Majalla" w:cs="Sakkal Majalla" w:hint="cs"/>
          <w:b/>
          <w:bCs/>
          <w:sz w:val="28"/>
          <w:szCs w:val="28"/>
          <w:rtl/>
        </w:rPr>
        <w:t>*الهدف النهائي من عملية الانتحال هو الحصول على فائدة مادون الجهد مثل الحصول على درجات المداة ما او الترقي من درجة أكاديمية الى درجة أخرى .</w:t>
      </w:r>
    </w:p>
    <w:p w:rsidR="005E7886" w:rsidRPr="00F337ED" w:rsidRDefault="00F337ED" w:rsidP="00F337ED">
      <w:pPr>
        <w:pStyle w:val="ListParagraph"/>
        <w:ind w:left="576"/>
        <w:jc w:val="center"/>
        <w:rPr>
          <w:rFonts w:ascii="Sakkal Majalla" w:hAnsi="Sakkal Majalla" w:cs="Sakkal Majalla"/>
          <w:b/>
          <w:bCs/>
          <w:sz w:val="28"/>
          <w:szCs w:val="28"/>
          <w:rtl/>
        </w:rPr>
      </w:pPr>
      <w:r>
        <w:rPr>
          <w:rFonts w:ascii="Sakkal Majalla" w:hAnsi="Sakkal Majalla" w:cs="Sakkal Majalla" w:hint="cs"/>
          <w:b/>
          <w:bCs/>
          <w:sz w:val="28"/>
          <w:szCs w:val="28"/>
          <w:rtl/>
        </w:rPr>
        <w:t>-----------------------------------------------------------------</w:t>
      </w:r>
    </w:p>
    <w:p w:rsidR="005E7886" w:rsidRPr="00F337ED" w:rsidRDefault="005E7886" w:rsidP="005E7886">
      <w:pPr>
        <w:pStyle w:val="ListParagraph"/>
        <w:ind w:left="576"/>
        <w:jc w:val="center"/>
        <w:rPr>
          <w:rFonts w:ascii="Sakkal Majalla" w:hAnsi="Sakkal Majalla" w:cs="Sakkal Majalla" w:hint="cs"/>
          <w:b/>
          <w:bCs/>
          <w:color w:val="C00000"/>
          <w:sz w:val="28"/>
          <w:szCs w:val="28"/>
          <w:rtl/>
        </w:rPr>
      </w:pPr>
      <w:r w:rsidRPr="00F337ED">
        <w:rPr>
          <w:rFonts w:ascii="Sakkal Majalla" w:hAnsi="Sakkal Majalla" w:cs="Sakkal Majalla" w:hint="cs"/>
          <w:b/>
          <w:bCs/>
          <w:color w:val="C00000"/>
          <w:sz w:val="28"/>
          <w:szCs w:val="28"/>
          <w:rtl/>
        </w:rPr>
        <w:t>يتم تفادي الانتحال العلمي من جانبين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-الطلاب أو الباحثون :</w:t>
      </w:r>
      <w:r w:rsidRPr="005E7886">
        <w:rPr>
          <w:rFonts w:ascii="Sakkal Majalla" w:hAnsi="Sakkal Majalla" w:cs="Sakkal Majalla" w:hint="cs"/>
          <w:b/>
          <w:bCs/>
          <w:sz w:val="28"/>
          <w:szCs w:val="28"/>
          <w:rtl/>
        </w:rPr>
        <w:t xml:space="preserve"> من خلال معرفتهم بالطرق السليمة لعملية الاستشهاد المرجعي ومن ثم تحقيق النزاهة الاكاديمية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-أعضاء التدريس : </w:t>
      </w:r>
      <w:r w:rsidRPr="005E7886">
        <w:rPr>
          <w:rFonts w:ascii="Sakkal Majalla" w:hAnsi="Sakkal Majalla" w:cs="Sakkal Majalla" w:hint="cs"/>
          <w:b/>
          <w:bCs/>
          <w:sz w:val="28"/>
          <w:szCs w:val="28"/>
          <w:rtl/>
        </w:rPr>
        <w:t>بوضع القوانين واللوائح التي تعاقب كل من يخالف الطرق السليمة وكلذلك الكشف عن الابحاث المنتحلة .</w:t>
      </w:r>
    </w:p>
    <w:p w:rsidR="005E7886" w:rsidRPr="00F337ED" w:rsidRDefault="005E7886" w:rsidP="005E7886">
      <w:pPr>
        <w:pStyle w:val="ListParagraph"/>
        <w:ind w:left="576"/>
        <w:jc w:val="center"/>
        <w:rPr>
          <w:rFonts w:ascii="Sakkal Majalla" w:hAnsi="Sakkal Majalla" w:cs="Sakkal Majalla" w:hint="cs"/>
          <w:b/>
          <w:bCs/>
          <w:color w:val="C00000"/>
          <w:sz w:val="28"/>
          <w:szCs w:val="28"/>
          <w:rtl/>
        </w:rPr>
      </w:pPr>
      <w:r w:rsidRPr="00F337ED">
        <w:rPr>
          <w:rFonts w:ascii="Sakkal Majalla" w:hAnsi="Sakkal Majalla" w:cs="Sakkal Majalla" w:hint="cs"/>
          <w:b/>
          <w:bCs/>
          <w:color w:val="C00000"/>
          <w:sz w:val="28"/>
          <w:szCs w:val="28"/>
          <w:rtl/>
        </w:rPr>
        <w:t>الطرق السليمة لاستشهاد المرجعي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الاقتباس : </w:t>
      </w:r>
      <w:r w:rsidRPr="005E7886">
        <w:rPr>
          <w:rFonts w:ascii="Sakkal Majalla" w:hAnsi="Sakkal Majalla" w:cs="Sakkal Majalla" w:hint="cs"/>
          <w:b/>
          <w:bCs/>
          <w:sz w:val="28"/>
          <w:szCs w:val="28"/>
          <w:rtl/>
        </w:rPr>
        <w:t>هو استخدام نفس الكلمات الوارده في مصدر المعلومات آخر بين علامات تنصيص ثم توثيق المعلومات الببلوجرافية الخاصة بالمصدر المستشهد</w:t>
      </w:r>
      <w:bookmarkStart w:id="0" w:name="_GoBack"/>
      <w:bookmarkEnd w:id="0"/>
      <w:r w:rsidRPr="005E7886">
        <w:rPr>
          <w:rFonts w:ascii="Sakkal Majalla" w:hAnsi="Sakkal Majalla" w:cs="Sakkal Majalla" w:hint="cs"/>
          <w:b/>
          <w:bCs/>
          <w:sz w:val="28"/>
          <w:szCs w:val="28"/>
          <w:rtl/>
        </w:rPr>
        <w:t xml:space="preserve"> به ، وعندما يضيف الباحث كلمات أخرى من عنده يجب وضعها بين أقواس </w:t>
      </w:r>
    </w:p>
    <w:p w:rsidR="005E7886" w:rsidRPr="005E7886" w:rsidRDefault="005E7886" w:rsidP="005E7886">
      <w:pPr>
        <w:pStyle w:val="ListParagraph"/>
        <w:ind w:left="576"/>
        <w:jc w:val="center"/>
        <w:rPr>
          <w:rFonts w:ascii="Sakkal Majalla" w:hAnsi="Sakkal Majalla" w:cs="Sakkal Majalla"/>
          <w:b/>
          <w:bCs/>
          <w:sz w:val="28"/>
          <w:szCs w:val="28"/>
          <w:rtl/>
        </w:rPr>
      </w:pPr>
      <w:r w:rsidRPr="005E7886">
        <w:rPr>
          <w:rFonts w:ascii="Sakkal Majalla" w:hAnsi="Sakkal Majalla" w:cs="Sakkal Majalla" w:hint="cs"/>
          <w:b/>
          <w:bCs/>
          <w:sz w:val="28"/>
          <w:szCs w:val="28"/>
          <w:rtl/>
        </w:rPr>
        <w:t>( حتى يمز بين مايذكره من تعليقات وما تم أخذه من ملعومات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إعادة الصياغة : </w:t>
      </w:r>
      <w:r w:rsidRPr="005E7886">
        <w:rPr>
          <w:rFonts w:ascii="Sakkal Majalla" w:hAnsi="Sakkal Majalla" w:cs="Sakkal Majalla" w:hint="cs"/>
          <w:b/>
          <w:bCs/>
          <w:sz w:val="28"/>
          <w:szCs w:val="28"/>
          <w:rtl/>
        </w:rPr>
        <w:t>تعني قراءة أفكار من مصادر معلومات أخرى وإعادة صياغتها بأسلوب الباحث وكلماتة دون تغير في المعنى مع توثيق المعلومات الببلوجرافية الخاصة بالمصدر المسشتهد به .</w:t>
      </w:r>
    </w:p>
    <w:p w:rsidR="005E7886" w:rsidRPr="005E7886" w:rsidRDefault="005E7886" w:rsidP="005E7886">
      <w:pPr>
        <w:pStyle w:val="ListParagraph"/>
        <w:ind w:left="576"/>
        <w:jc w:val="center"/>
        <w:rPr>
          <w:rFonts w:ascii="Sakkal Majalla" w:hAnsi="Sakkal Majalla" w:cs="Sakkal Majalla" w:hint="cs"/>
          <w:b/>
          <w:bCs/>
          <w:sz w:val="28"/>
          <w:szCs w:val="28"/>
          <w:rtl/>
        </w:rPr>
      </w:pPr>
      <w:r w:rsidRPr="00F337ED">
        <w:rPr>
          <w:rFonts w:ascii="Sakkal Majalla" w:hAnsi="Sakkal Majalla" w:cs="Sakkal Majalla" w:hint="cs"/>
          <w:b/>
          <w:bCs/>
          <w:color w:val="92D050"/>
          <w:sz w:val="28"/>
          <w:szCs w:val="28"/>
          <w:rtl/>
        </w:rPr>
        <w:t xml:space="preserve">تلخيص </w:t>
      </w:r>
      <w:r w:rsidRPr="005E7886">
        <w:rPr>
          <w:rFonts w:ascii="Sakkal Majalla" w:hAnsi="Sakkal Majalla" w:cs="Sakkal Majalla" w:hint="cs"/>
          <w:b/>
          <w:bCs/>
          <w:sz w:val="28"/>
          <w:szCs w:val="28"/>
          <w:rtl/>
        </w:rPr>
        <w:t>: يتطلب ذلك ماكتبه مؤلف آخر والتعبير عنه فيكلمات قليلة بأسلوب الباحث .</w:t>
      </w:r>
    </w:p>
    <w:p w:rsidR="005E7886" w:rsidRDefault="005E7886" w:rsidP="00F337ED">
      <w:pPr>
        <w:pStyle w:val="ListParagraph"/>
        <w:ind w:left="576"/>
        <w:jc w:val="center"/>
        <w:rPr>
          <w:rFonts w:ascii="Sakkal Majalla" w:hAnsi="Sakkal Majalla" w:cs="Sakkal Majalla"/>
          <w:b/>
          <w:bCs/>
          <w:sz w:val="28"/>
          <w:szCs w:val="28"/>
          <w:rtl/>
        </w:rPr>
      </w:pPr>
    </w:p>
    <w:p w:rsidR="00F337ED" w:rsidRDefault="00F337ED" w:rsidP="00F337ED">
      <w:pPr>
        <w:pStyle w:val="ListParagraph"/>
        <w:ind w:left="576"/>
        <w:jc w:val="center"/>
        <w:rPr>
          <w:rFonts w:ascii="Sakkal Majalla" w:hAnsi="Sakkal Majalla" w:cs="Sakkal Majalla"/>
          <w:b/>
          <w:bCs/>
          <w:sz w:val="28"/>
          <w:szCs w:val="28"/>
          <w:rtl/>
        </w:rPr>
      </w:pPr>
    </w:p>
    <w:p w:rsidR="00F337ED" w:rsidRDefault="00F337ED" w:rsidP="00F337ED">
      <w:pPr>
        <w:pStyle w:val="ListParagraph"/>
        <w:ind w:left="576"/>
        <w:jc w:val="center"/>
        <w:rPr>
          <w:rFonts w:ascii="Sakkal Majalla" w:hAnsi="Sakkal Majalla" w:cs="Sakkal Majalla"/>
          <w:b/>
          <w:bCs/>
          <w:sz w:val="28"/>
          <w:szCs w:val="28"/>
          <w:rtl/>
        </w:rPr>
      </w:pPr>
    </w:p>
    <w:p w:rsidR="00F337ED" w:rsidRPr="00F337ED" w:rsidRDefault="00F337ED" w:rsidP="00F337ED">
      <w:pPr>
        <w:pStyle w:val="ListParagraph"/>
        <w:ind w:left="576"/>
        <w:jc w:val="center"/>
        <w:rPr>
          <w:rFonts w:ascii="Sakkal Majalla" w:hAnsi="Sakkal Majalla" w:cs="Sakkal Majalla" w:hint="cs"/>
          <w:b/>
          <w:bCs/>
          <w:sz w:val="28"/>
          <w:szCs w:val="28"/>
          <w:rtl/>
        </w:rPr>
      </w:pPr>
      <w:r>
        <w:rPr>
          <w:rFonts w:ascii="Sakkal Majalla" w:hAnsi="Sakkal Majalla" w:cs="Sakkal Majalla" w:hint="cs"/>
          <w:b/>
          <w:bCs/>
          <w:sz w:val="28"/>
          <w:szCs w:val="28"/>
          <w:rtl/>
        </w:rPr>
        <w:t xml:space="preserve">ربي يوفقكم ... </w:t>
      </w:r>
    </w:p>
    <w:p w:rsidR="00F337ED" w:rsidRPr="005E7886" w:rsidRDefault="00F337ED" w:rsidP="00F337ED">
      <w:pPr>
        <w:pStyle w:val="ListParagraph"/>
        <w:ind w:left="576"/>
        <w:jc w:val="center"/>
        <w:rPr>
          <w:rFonts w:ascii="Sakkal Majalla" w:hAnsi="Sakkal Majalla" w:cs="Sakkal Majalla"/>
          <w:b/>
          <w:bCs/>
          <w:sz w:val="28"/>
          <w:szCs w:val="28"/>
        </w:rPr>
      </w:pPr>
      <w:r>
        <w:rPr>
          <w:rFonts w:ascii="Sakkal Majalla" w:hAnsi="Sakkal Majalla" w:cs="Sakkal Majalla" w:hint="cs"/>
          <w:b/>
          <w:bCs/>
          <w:sz w:val="28"/>
          <w:szCs w:val="28"/>
          <w:rtl/>
        </w:rPr>
        <w:t xml:space="preserve">دعواتكم ،،رونق </w:t>
      </w:r>
    </w:p>
    <w:sectPr w:rsidR="00F337ED" w:rsidRPr="005E7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780F4C"/>
    <w:multiLevelType w:val="hybridMultilevel"/>
    <w:tmpl w:val="FFE6AE0A"/>
    <w:lvl w:ilvl="0" w:tplc="B5DAE1E6">
      <w:numFmt w:val="bullet"/>
      <w:lvlText w:val="-"/>
      <w:lvlJc w:val="left"/>
      <w:pPr>
        <w:ind w:left="1440" w:hanging="360"/>
      </w:pPr>
      <w:rPr>
        <w:rFonts w:ascii="Sakkal Majalla" w:eastAsiaTheme="minorHAnsi" w:hAnsi="Sakkal Majalla" w:cs="Sakkal Majalla"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6EC5A86"/>
    <w:multiLevelType w:val="hybridMultilevel"/>
    <w:tmpl w:val="F9E8C0E2"/>
    <w:lvl w:ilvl="0" w:tplc="B5DAE1E6">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7AA"/>
    <w:rsid w:val="002F03AD"/>
    <w:rsid w:val="005E7886"/>
    <w:rsid w:val="009B07AA"/>
    <w:rsid w:val="00EF0665"/>
    <w:rsid w:val="00F337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AD1B53-62FB-4DBC-8256-B37D88DAA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3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DA658-475A-4023-8B39-059B2BE58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 ❤</dc:creator>
  <cp:keywords/>
  <dc:description/>
  <cp:lastModifiedBy>SH.A ❤</cp:lastModifiedBy>
  <cp:revision>1</cp:revision>
  <dcterms:created xsi:type="dcterms:W3CDTF">2015-09-09T09:50:00Z</dcterms:created>
  <dcterms:modified xsi:type="dcterms:W3CDTF">2015-09-09T10:25:00Z</dcterms:modified>
</cp:coreProperties>
</file>