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B4A" w:rsidRPr="00923DEB" w:rsidRDefault="00062B4A" w:rsidP="00062B4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  <w:rtl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Unit(8)</w:t>
      </w:r>
    </w:p>
    <w:p w:rsidR="00062B4A" w:rsidRPr="00923DEB" w:rsidRDefault="00062B4A" w:rsidP="00062B4A">
      <w:pPr>
        <w:jc w:val="center"/>
        <w:rPr>
          <w:b/>
          <w:bCs/>
          <w:color w:val="E26206" w:themeColor="accent6" w:themeShade="BF"/>
          <w:sz w:val="32"/>
          <w:szCs w:val="32"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Whose…?;possessive pronouns</w:t>
      </w:r>
    </w:p>
    <w:p w:rsidR="00062B4A" w:rsidRDefault="00062B4A" w:rsidP="00062B4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  <w:rtl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Page(77)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2664"/>
        <w:gridCol w:w="2569"/>
        <w:gridCol w:w="2569"/>
      </w:tblGrid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 xml:space="preserve">Possessive 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 xml:space="preserve">Adjectives 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 xml:space="preserve">صفات الملكية 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proofErr w:type="spellStart"/>
            <w:r w:rsidRPr="00C61E11">
              <w:rPr>
                <w:color w:val="800000"/>
                <w:sz w:val="32"/>
                <w:szCs w:val="32"/>
              </w:rPr>
              <w:t>Pssessive</w:t>
            </w:r>
            <w:proofErr w:type="spellEnd"/>
            <w:r w:rsidRPr="00C61E11">
              <w:rPr>
                <w:color w:val="800000"/>
                <w:sz w:val="32"/>
                <w:szCs w:val="32"/>
              </w:rPr>
              <w:t xml:space="preserve"> 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Pronouns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 xml:space="preserve">ضمائر الملكية 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Subject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Pronouns</w:t>
            </w:r>
          </w:p>
          <w:p w:rsidR="00062B4A" w:rsidRPr="00C61E11" w:rsidRDefault="00062B4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>ضمائر الفاعل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Mine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My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I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His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His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He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Hers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Her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She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Its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Its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rFonts w:hint="cs"/>
                <w:color w:val="FA8D3D" w:themeColor="accent6"/>
                <w:sz w:val="32"/>
                <w:szCs w:val="32"/>
                <w:rtl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It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Ours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Our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We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Yours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Your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You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Theirs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Their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They</w:t>
            </w:r>
          </w:p>
        </w:tc>
      </w:tr>
      <w:tr w:rsidR="00062B4A" w:rsidTr="00517580">
        <w:tc>
          <w:tcPr>
            <w:tcW w:w="3560" w:type="dxa"/>
          </w:tcPr>
          <w:p w:rsidR="00062B4A" w:rsidRPr="00C61E11" w:rsidRDefault="00062B4A" w:rsidP="00517580">
            <w:pPr>
              <w:jc w:val="center"/>
              <w:rPr>
                <w:color w:val="B14C1D" w:themeColor="accent3" w:themeShade="BF"/>
                <w:sz w:val="32"/>
                <w:szCs w:val="32"/>
                <w:rtl/>
              </w:rPr>
            </w:pPr>
            <w:r w:rsidRPr="00C61E11">
              <w:rPr>
                <w:rFonts w:hint="cs"/>
                <w:color w:val="B14C1D" w:themeColor="accent3" w:themeShade="BF"/>
                <w:sz w:val="32"/>
                <w:szCs w:val="32"/>
                <w:rtl/>
              </w:rPr>
              <w:t xml:space="preserve">تستخدم صفات الملكية في نهاية الجملة 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right"/>
              <w:rPr>
                <w:color w:val="DE6C36" w:themeColor="accent3"/>
                <w:sz w:val="32"/>
                <w:szCs w:val="32"/>
                <w:rtl/>
              </w:rPr>
            </w:pPr>
            <w:proofErr w:type="spellStart"/>
            <w:r w:rsidRPr="00C61E11">
              <w:rPr>
                <w:rFonts w:hint="cs"/>
                <w:color w:val="DE6C36" w:themeColor="accent3"/>
                <w:sz w:val="32"/>
                <w:szCs w:val="32"/>
                <w:rtl/>
              </w:rPr>
              <w:t>تستخم</w:t>
            </w:r>
            <w:proofErr w:type="spellEnd"/>
            <w:r w:rsidRPr="00C61E11">
              <w:rPr>
                <w:rFonts w:hint="cs"/>
                <w:color w:val="DE6C36" w:themeColor="accent3"/>
                <w:sz w:val="32"/>
                <w:szCs w:val="32"/>
                <w:rtl/>
              </w:rPr>
              <w:t xml:space="preserve"> ضمائر الملكية قبل </w:t>
            </w:r>
            <w:proofErr w:type="spellStart"/>
            <w:r w:rsidRPr="00C61E11">
              <w:rPr>
                <w:rFonts w:hint="cs"/>
                <w:color w:val="DE6C36" w:themeColor="accent3"/>
                <w:sz w:val="32"/>
                <w:szCs w:val="32"/>
                <w:rtl/>
              </w:rPr>
              <w:t>الإسم</w:t>
            </w:r>
            <w:proofErr w:type="spellEnd"/>
            <w:r w:rsidRPr="00C61E11">
              <w:rPr>
                <w:rFonts w:hint="cs"/>
                <w:color w:val="DE6C36" w:themeColor="accent3"/>
                <w:sz w:val="32"/>
                <w:szCs w:val="32"/>
                <w:rtl/>
              </w:rPr>
              <w:t xml:space="preserve"> المملوك </w:t>
            </w:r>
          </w:p>
        </w:tc>
        <w:tc>
          <w:tcPr>
            <w:tcW w:w="3561" w:type="dxa"/>
          </w:tcPr>
          <w:p w:rsidR="00062B4A" w:rsidRPr="00C61E11" w:rsidRDefault="00062B4A" w:rsidP="00517580">
            <w:pPr>
              <w:jc w:val="right"/>
              <w:rPr>
                <w:color w:val="B14C1D" w:themeColor="accent3" w:themeShade="BF"/>
                <w:sz w:val="32"/>
                <w:szCs w:val="32"/>
                <w:rtl/>
              </w:rPr>
            </w:pPr>
          </w:p>
        </w:tc>
      </w:tr>
    </w:tbl>
    <w:p w:rsidR="00062B4A" w:rsidRPr="00C61E11" w:rsidRDefault="00062B4A" w:rsidP="00062B4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</w:rPr>
      </w:pPr>
    </w:p>
    <w:p w:rsidR="00F221AE" w:rsidRPr="00062B4A" w:rsidRDefault="00F221AE">
      <w:pPr>
        <w:rPr>
          <w:rFonts w:hint="cs"/>
        </w:rPr>
      </w:pPr>
    </w:p>
    <w:sectPr w:rsidR="00F221AE" w:rsidRPr="00062B4A" w:rsidSect="001D37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2B4A"/>
    <w:rsid w:val="00062B4A"/>
    <w:rsid w:val="00093C77"/>
    <w:rsid w:val="001D37C8"/>
    <w:rsid w:val="009A7A97"/>
    <w:rsid w:val="00F22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B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2B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فر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واف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وافر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2012-04-25T03:30:00Z</dcterms:created>
  <dcterms:modified xsi:type="dcterms:W3CDTF">2012-04-25T03:31:00Z</dcterms:modified>
</cp:coreProperties>
</file>