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580B" w:rsidRPr="00C768A0" w:rsidRDefault="0029580B" w:rsidP="00257769">
      <w:pPr>
        <w:pStyle w:val="a5"/>
        <w:numPr>
          <w:ilvl w:val="0"/>
          <w:numId w:val="1"/>
        </w:numPr>
        <w:ind w:left="0"/>
        <w:jc w:val="both"/>
        <w:rPr>
          <w:rStyle w:val="tx1"/>
          <w:rFonts w:ascii="Verdana" w:hAnsi="Verdana"/>
          <w:sz w:val="28"/>
          <w:szCs w:val="28"/>
          <w:u w:val="single"/>
          <w:rtl/>
        </w:rPr>
      </w:pPr>
      <w:r w:rsidRPr="00C768A0">
        <w:rPr>
          <w:rStyle w:val="tx1"/>
          <w:rFonts w:ascii="Verdana" w:hAnsi="Verdana"/>
          <w:sz w:val="28"/>
          <w:szCs w:val="28"/>
          <w:u w:val="single"/>
          <w:rtl/>
        </w:rPr>
        <w:t>مهارات وأشكال التواصل الإنساني حسب اللغة المستخدمة</w:t>
      </w:r>
    </w:p>
    <w:p w:rsidR="0029580B" w:rsidRPr="0029580B" w:rsidRDefault="00C768A0" w:rsidP="00257769">
      <w:pPr>
        <w:pStyle w:val="a5"/>
        <w:numPr>
          <w:ilvl w:val="0"/>
          <w:numId w:val="17"/>
        </w:numPr>
        <w:ind w:left="0"/>
        <w:jc w:val="both"/>
        <w:rPr>
          <w:rStyle w:val="tx1"/>
          <w:sz w:val="28"/>
          <w:szCs w:val="28"/>
          <w:u w:val="single"/>
        </w:rPr>
      </w:pPr>
      <w:r w:rsidRPr="00C768A0">
        <w:rPr>
          <w:rStyle w:val="tx1"/>
          <w:rFonts w:ascii="Verdana" w:hAnsi="Verdana" w:hint="cs"/>
          <w:sz w:val="28"/>
          <w:szCs w:val="28"/>
          <w:u w:val="single"/>
          <w:rtl/>
        </w:rPr>
        <w:t xml:space="preserve">اولا : </w:t>
      </w:r>
      <w:r w:rsidR="0029580B" w:rsidRPr="00C768A0">
        <w:rPr>
          <w:rStyle w:val="tx1"/>
          <w:rFonts w:ascii="Verdana" w:hAnsi="Verdana"/>
          <w:sz w:val="28"/>
          <w:szCs w:val="28"/>
          <w:u w:val="single"/>
          <w:rtl/>
        </w:rPr>
        <w:t>مهارات التواصل اللفظي</w:t>
      </w:r>
      <w:r w:rsidR="0029580B" w:rsidRPr="0029580B">
        <w:rPr>
          <w:rStyle w:val="tx1"/>
          <w:rFonts w:ascii="Verdana" w:hAnsi="Verdana"/>
          <w:b w:val="0"/>
          <w:bCs w:val="0"/>
          <w:sz w:val="28"/>
          <w:szCs w:val="28"/>
          <w:rtl/>
        </w:rPr>
        <w:t xml:space="preserve"> :</w:t>
      </w:r>
      <w:r w:rsidR="0029580B" w:rsidRPr="0029580B">
        <w:rPr>
          <w:rStyle w:val="tx1"/>
          <w:rFonts w:ascii="Verdana" w:hAnsi="Verdana"/>
          <w:b w:val="0"/>
          <w:bCs w:val="0"/>
          <w:sz w:val="28"/>
          <w:szCs w:val="28"/>
          <w:u w:val="single"/>
          <w:rtl/>
        </w:rPr>
        <w:t xml:space="preserve">هي كل أنواع التواصل التي يستعمل فيها اللفظ </w:t>
      </w:r>
    </w:p>
    <w:p w:rsidR="0029580B" w:rsidRPr="0029580B" w:rsidRDefault="0029580B" w:rsidP="00257769">
      <w:pPr>
        <w:pStyle w:val="a5"/>
        <w:numPr>
          <w:ilvl w:val="0"/>
          <w:numId w:val="7"/>
        </w:numPr>
        <w:ind w:left="0"/>
        <w:jc w:val="both"/>
        <w:rPr>
          <w:rStyle w:val="tx1"/>
          <w:sz w:val="28"/>
          <w:szCs w:val="28"/>
          <w:u w:val="single"/>
          <w:rtl/>
        </w:rPr>
      </w:pPr>
      <w:r w:rsidRPr="0029580B">
        <w:rPr>
          <w:rStyle w:val="tx1"/>
          <w:rFonts w:ascii="Verdana" w:hAnsi="Verdana" w:hint="cs"/>
          <w:b w:val="0"/>
          <w:bCs w:val="0"/>
          <w:sz w:val="28"/>
          <w:szCs w:val="28"/>
          <w:u w:val="single"/>
          <w:rtl/>
        </w:rPr>
        <w:t>انواعه :</w:t>
      </w:r>
    </w:p>
    <w:p w:rsidR="0029580B" w:rsidRPr="0029580B" w:rsidRDefault="0029580B" w:rsidP="00257769">
      <w:pPr>
        <w:pStyle w:val="a5"/>
        <w:numPr>
          <w:ilvl w:val="0"/>
          <w:numId w:val="2"/>
        </w:numPr>
        <w:ind w:left="0"/>
        <w:jc w:val="both"/>
        <w:rPr>
          <w:rStyle w:val="tx1"/>
          <w:sz w:val="28"/>
          <w:szCs w:val="28"/>
        </w:rPr>
      </w:pPr>
      <w:r w:rsidRPr="0029580B">
        <w:rPr>
          <w:rStyle w:val="tx1"/>
          <w:rFonts w:ascii="Verdana" w:hAnsi="Verdana"/>
          <w:b w:val="0"/>
          <w:bCs w:val="0"/>
          <w:sz w:val="28"/>
          <w:szCs w:val="28"/>
          <w:rtl/>
        </w:rPr>
        <w:t xml:space="preserve">لفظي منطوق ويُحْمَلُ إلى المستقبل عن طريق حاسة السمع . </w:t>
      </w:r>
    </w:p>
    <w:p w:rsidR="0029580B" w:rsidRPr="0029580B" w:rsidRDefault="0029580B" w:rsidP="00257769">
      <w:pPr>
        <w:pStyle w:val="a5"/>
        <w:numPr>
          <w:ilvl w:val="0"/>
          <w:numId w:val="2"/>
        </w:numPr>
        <w:ind w:left="0"/>
        <w:jc w:val="both"/>
        <w:rPr>
          <w:rStyle w:val="tx1"/>
          <w:sz w:val="28"/>
          <w:szCs w:val="28"/>
        </w:rPr>
      </w:pPr>
      <w:r w:rsidRPr="0029580B">
        <w:rPr>
          <w:rStyle w:val="tx1"/>
          <w:rFonts w:ascii="Verdana" w:hAnsi="Verdana"/>
          <w:b w:val="0"/>
          <w:bCs w:val="0"/>
          <w:sz w:val="28"/>
          <w:szCs w:val="28"/>
          <w:rtl/>
        </w:rPr>
        <w:t xml:space="preserve">لفظي مكتوب كالرسائل المكتوبة والدردشة عبر الانترنت والصحف والكتب ... الخ . </w:t>
      </w:r>
    </w:p>
    <w:p w:rsidR="0029580B" w:rsidRPr="00C768A0" w:rsidRDefault="0029580B" w:rsidP="00257769">
      <w:pPr>
        <w:pStyle w:val="a5"/>
        <w:numPr>
          <w:ilvl w:val="0"/>
          <w:numId w:val="4"/>
        </w:numPr>
        <w:ind w:left="0"/>
        <w:jc w:val="both"/>
        <w:rPr>
          <w:rStyle w:val="tx1"/>
          <w:sz w:val="28"/>
          <w:szCs w:val="28"/>
        </w:rPr>
      </w:pPr>
      <w:r w:rsidRPr="00C768A0">
        <w:rPr>
          <w:rStyle w:val="tx1"/>
          <w:rFonts w:ascii="Verdana" w:hAnsi="Verdana"/>
          <w:sz w:val="28"/>
          <w:szCs w:val="28"/>
          <w:u w:val="single"/>
          <w:rtl/>
        </w:rPr>
        <w:t>ومن وسائل التواصل اللفظي الفعّال التلخيصات الموجزة</w:t>
      </w:r>
      <w:r w:rsidRPr="00C768A0">
        <w:rPr>
          <w:rStyle w:val="tx1"/>
          <w:rFonts w:ascii="Verdana" w:hAnsi="Verdana"/>
          <w:sz w:val="28"/>
          <w:szCs w:val="28"/>
          <w:rtl/>
        </w:rPr>
        <w:t xml:space="preserve"> :</w:t>
      </w:r>
    </w:p>
    <w:p w:rsidR="0029580B" w:rsidRPr="0029580B" w:rsidRDefault="0029580B" w:rsidP="00257769">
      <w:pPr>
        <w:pStyle w:val="a5"/>
        <w:numPr>
          <w:ilvl w:val="0"/>
          <w:numId w:val="5"/>
        </w:numPr>
        <w:ind w:left="0"/>
        <w:jc w:val="both"/>
        <w:rPr>
          <w:rStyle w:val="tx1"/>
          <w:sz w:val="28"/>
          <w:szCs w:val="28"/>
        </w:rPr>
      </w:pPr>
      <w:r w:rsidRPr="0029580B">
        <w:rPr>
          <w:rStyle w:val="tx1"/>
          <w:rFonts w:ascii="Verdana" w:hAnsi="Verdana"/>
          <w:b w:val="0"/>
          <w:bCs w:val="0"/>
          <w:sz w:val="28"/>
          <w:szCs w:val="28"/>
          <w:rtl/>
        </w:rPr>
        <w:t>تلخيص ما سرده الطرف الآخر بعبارة واحدة وتقديم التغذية الراجعة الفورية موجزة تؤكد مصداقية التواصل مع المرسل والمستقبل.</w:t>
      </w:r>
    </w:p>
    <w:p w:rsidR="00440D5A" w:rsidRPr="0029580B" w:rsidRDefault="0029580B" w:rsidP="00257769">
      <w:pPr>
        <w:pStyle w:val="a5"/>
        <w:numPr>
          <w:ilvl w:val="0"/>
          <w:numId w:val="5"/>
        </w:numPr>
        <w:ind w:left="0"/>
        <w:jc w:val="both"/>
        <w:rPr>
          <w:b/>
          <w:bCs/>
          <w:sz w:val="28"/>
          <w:szCs w:val="28"/>
        </w:rPr>
      </w:pPr>
      <w:r w:rsidRPr="0029580B">
        <w:rPr>
          <w:rStyle w:val="tx1"/>
          <w:rFonts w:ascii="Verdana" w:hAnsi="Verdana"/>
          <w:b w:val="0"/>
          <w:bCs w:val="0"/>
          <w:sz w:val="28"/>
          <w:szCs w:val="28"/>
          <w:rtl/>
        </w:rPr>
        <w:t xml:space="preserve"> العبارات اللفظية الدالة على الموافقة وتدل على متابعة الفرد بالفعل لما يطرح عليه وتكون قصيرة ودالة على التعاطف مع الطرف الآخر مثل: (نعم ، صحيح ، حسناً..الخ</w:t>
      </w:r>
      <w:r>
        <w:rPr>
          <w:rStyle w:val="tx1"/>
          <w:rFonts w:ascii="Verdana" w:hAnsi="Verdana"/>
          <w:b w:val="0"/>
          <w:bCs w:val="0"/>
          <w:sz w:val="28"/>
          <w:szCs w:val="28"/>
        </w:rPr>
        <w:t xml:space="preserve"> (</w:t>
      </w:r>
    </w:p>
    <w:p w:rsidR="00440D5A" w:rsidRPr="009C4CFD" w:rsidRDefault="009C1528" w:rsidP="00257769">
      <w:pPr>
        <w:pStyle w:val="a5"/>
        <w:numPr>
          <w:ilvl w:val="0"/>
          <w:numId w:val="4"/>
        </w:numPr>
        <w:ind w:left="0"/>
        <w:jc w:val="both"/>
        <w:rPr>
          <w:b/>
          <w:bCs/>
          <w:sz w:val="28"/>
          <w:szCs w:val="28"/>
          <w:u w:val="single"/>
        </w:rPr>
      </w:pPr>
      <w:r w:rsidRPr="009C4CFD">
        <w:rPr>
          <w:rFonts w:hint="cs"/>
          <w:b/>
          <w:bCs/>
          <w:sz w:val="28"/>
          <w:szCs w:val="28"/>
          <w:u w:val="single"/>
          <w:rtl/>
        </w:rPr>
        <w:t xml:space="preserve">معوقات عملية </w:t>
      </w:r>
      <w:r w:rsidR="00F22432">
        <w:rPr>
          <w:rFonts w:hint="cs"/>
          <w:b/>
          <w:bCs/>
          <w:sz w:val="28"/>
          <w:szCs w:val="28"/>
          <w:u w:val="single"/>
          <w:rtl/>
        </w:rPr>
        <w:t>ا</w:t>
      </w:r>
      <w:r w:rsidRPr="009C4CFD">
        <w:rPr>
          <w:rFonts w:hint="cs"/>
          <w:b/>
          <w:bCs/>
          <w:sz w:val="28"/>
          <w:szCs w:val="28"/>
          <w:u w:val="single"/>
          <w:rtl/>
        </w:rPr>
        <w:t xml:space="preserve">لتواصل اللفظي </w:t>
      </w:r>
      <w:r w:rsidR="00C768A0">
        <w:rPr>
          <w:rFonts w:hint="cs"/>
          <w:b/>
          <w:bCs/>
          <w:sz w:val="28"/>
          <w:szCs w:val="28"/>
          <w:u w:val="single"/>
          <w:rtl/>
        </w:rPr>
        <w:t>:</w:t>
      </w:r>
    </w:p>
    <w:p w:rsidR="009C1528" w:rsidRPr="009C1528" w:rsidRDefault="00440D5A" w:rsidP="00257769">
      <w:pPr>
        <w:pStyle w:val="a5"/>
        <w:numPr>
          <w:ilvl w:val="0"/>
          <w:numId w:val="10"/>
        </w:numPr>
        <w:ind w:left="0"/>
        <w:jc w:val="both"/>
        <w:rPr>
          <w:rStyle w:val="tx1"/>
          <w:b w:val="0"/>
          <w:bCs w:val="0"/>
          <w:sz w:val="28"/>
          <w:szCs w:val="28"/>
        </w:rPr>
      </w:pPr>
      <w:r w:rsidRPr="009C1528">
        <w:rPr>
          <w:rStyle w:val="tx1"/>
          <w:rFonts w:ascii="Verdana" w:hAnsi="Verdana"/>
          <w:b w:val="0"/>
          <w:bCs w:val="0"/>
          <w:sz w:val="28"/>
          <w:szCs w:val="28"/>
          <w:u w:val="single"/>
          <w:rtl/>
        </w:rPr>
        <w:t>المشكلات الذاتية للمرسل والمستقبل</w:t>
      </w:r>
      <w:r w:rsidRPr="009C1528">
        <w:rPr>
          <w:rStyle w:val="tx1"/>
          <w:rFonts w:ascii="Verdana" w:hAnsi="Verdana"/>
          <w:b w:val="0"/>
          <w:bCs w:val="0"/>
          <w:sz w:val="28"/>
          <w:szCs w:val="28"/>
          <w:rtl/>
        </w:rPr>
        <w:t xml:space="preserve"> : التمركز حول الذات ،بحيث تفقد الشخص إحساسه بمصالح الآخرين. </w:t>
      </w:r>
    </w:p>
    <w:p w:rsidR="009C1528" w:rsidRPr="009C1528" w:rsidRDefault="00440D5A" w:rsidP="00257769">
      <w:pPr>
        <w:pStyle w:val="a5"/>
        <w:numPr>
          <w:ilvl w:val="0"/>
          <w:numId w:val="10"/>
        </w:numPr>
        <w:ind w:left="0"/>
        <w:jc w:val="both"/>
        <w:rPr>
          <w:rStyle w:val="tx1"/>
          <w:b w:val="0"/>
          <w:bCs w:val="0"/>
          <w:sz w:val="28"/>
          <w:szCs w:val="28"/>
        </w:rPr>
      </w:pPr>
      <w:r w:rsidRPr="00257769">
        <w:rPr>
          <w:rStyle w:val="tx1"/>
          <w:rFonts w:ascii="Verdana" w:hAnsi="Verdana"/>
          <w:b w:val="0"/>
          <w:bCs w:val="0"/>
          <w:sz w:val="28"/>
          <w:szCs w:val="28"/>
          <w:u w:val="single"/>
          <w:rtl/>
        </w:rPr>
        <w:t>تباين الإدراك</w:t>
      </w:r>
      <w:r w:rsidRPr="009C1528">
        <w:rPr>
          <w:rStyle w:val="tx1"/>
          <w:rFonts w:ascii="Verdana" w:hAnsi="Verdana"/>
          <w:b w:val="0"/>
          <w:bCs w:val="0"/>
          <w:sz w:val="28"/>
          <w:szCs w:val="28"/>
          <w:rtl/>
        </w:rPr>
        <w:t xml:space="preserve"> : بسبب الاختلافات الفردية والبيئية ، وفي المستوى الثقافي والمعرفي والخبروي بين المرسل والمستقبل .</w:t>
      </w:r>
    </w:p>
    <w:p w:rsidR="00C34A3E" w:rsidRDefault="00440D5A" w:rsidP="00257769">
      <w:pPr>
        <w:pStyle w:val="a5"/>
        <w:numPr>
          <w:ilvl w:val="0"/>
          <w:numId w:val="10"/>
        </w:numPr>
        <w:ind w:left="0"/>
        <w:jc w:val="both"/>
        <w:rPr>
          <w:rStyle w:val="tx1"/>
          <w:b w:val="0"/>
          <w:bCs w:val="0"/>
          <w:sz w:val="28"/>
          <w:szCs w:val="28"/>
        </w:rPr>
      </w:pPr>
      <w:r w:rsidRPr="00257769">
        <w:rPr>
          <w:rStyle w:val="tx1"/>
          <w:rFonts w:ascii="Verdana" w:hAnsi="Verdana"/>
          <w:b w:val="0"/>
          <w:bCs w:val="0"/>
          <w:sz w:val="28"/>
          <w:szCs w:val="28"/>
          <w:u w:val="single"/>
          <w:rtl/>
        </w:rPr>
        <w:t xml:space="preserve"> المسايرة المبالغ فيها</w:t>
      </w:r>
      <w:r w:rsidRPr="009C1528">
        <w:rPr>
          <w:rStyle w:val="tx1"/>
          <w:rFonts w:ascii="Verdana" w:hAnsi="Verdana"/>
          <w:b w:val="0"/>
          <w:bCs w:val="0"/>
          <w:sz w:val="28"/>
          <w:szCs w:val="28"/>
          <w:rtl/>
        </w:rPr>
        <w:t xml:space="preserve"> : والشخص المفرط في المسايرة لنيل رضا الآخرين يكون متسلطاً وعدوانياً وديكتاتورياً مع المرؤوسين له</w:t>
      </w:r>
    </w:p>
    <w:p w:rsidR="00CC4F92" w:rsidRPr="00CC4F92" w:rsidRDefault="009C1528" w:rsidP="00257769">
      <w:pPr>
        <w:pStyle w:val="a5"/>
        <w:numPr>
          <w:ilvl w:val="0"/>
          <w:numId w:val="10"/>
        </w:numPr>
        <w:ind w:left="0"/>
        <w:jc w:val="both"/>
        <w:rPr>
          <w:rStyle w:val="tx1"/>
          <w:b w:val="0"/>
          <w:bCs w:val="0"/>
          <w:sz w:val="28"/>
          <w:szCs w:val="28"/>
        </w:rPr>
      </w:pPr>
      <w:r w:rsidRPr="00257769">
        <w:rPr>
          <w:rStyle w:val="tx1"/>
          <w:rFonts w:ascii="Verdana" w:hAnsi="Verdana"/>
          <w:b w:val="0"/>
          <w:bCs w:val="0"/>
          <w:sz w:val="28"/>
          <w:szCs w:val="28"/>
          <w:u w:val="single"/>
          <w:rtl/>
        </w:rPr>
        <w:t xml:space="preserve">التعصب </w:t>
      </w:r>
      <w:r w:rsidRPr="009C1528">
        <w:rPr>
          <w:rStyle w:val="tx1"/>
          <w:rFonts w:ascii="Verdana" w:hAnsi="Verdana"/>
          <w:b w:val="0"/>
          <w:bCs w:val="0"/>
          <w:sz w:val="28"/>
          <w:szCs w:val="28"/>
          <w:rtl/>
        </w:rPr>
        <w:t>: ويتصف هؤلاء الأشخاص بالشعور بالنقص والنبذ والعداوة</w:t>
      </w:r>
      <w:r w:rsidRPr="009C1528">
        <w:rPr>
          <w:rStyle w:val="tx1"/>
          <w:rFonts w:ascii="Verdana" w:hAnsi="Verdana"/>
          <w:b w:val="0"/>
          <w:bCs w:val="0"/>
          <w:sz w:val="28"/>
          <w:szCs w:val="28"/>
        </w:rPr>
        <w:t xml:space="preserve"> . </w:t>
      </w:r>
      <w:r w:rsidRPr="009C1528">
        <w:rPr>
          <w:rStyle w:val="tx1"/>
          <w:rFonts w:ascii="Verdana" w:hAnsi="Verdana"/>
          <w:b w:val="0"/>
          <w:bCs w:val="0"/>
          <w:sz w:val="28"/>
          <w:szCs w:val="28"/>
          <w:rtl/>
        </w:rPr>
        <w:t>الخداع : التعود على استثمار العلاقة مع الآخرين لمنافع شخصية باستخدام الكذب والاحتيال وعدم الأمانة .</w:t>
      </w:r>
    </w:p>
    <w:p w:rsidR="00CC4F92" w:rsidRPr="00CC4F92" w:rsidRDefault="009C1528" w:rsidP="00257769">
      <w:pPr>
        <w:pStyle w:val="a5"/>
        <w:numPr>
          <w:ilvl w:val="0"/>
          <w:numId w:val="10"/>
        </w:numPr>
        <w:ind w:left="0"/>
        <w:jc w:val="both"/>
        <w:rPr>
          <w:rStyle w:val="tx1"/>
          <w:b w:val="0"/>
          <w:bCs w:val="0"/>
          <w:sz w:val="28"/>
          <w:szCs w:val="28"/>
        </w:rPr>
      </w:pPr>
      <w:r w:rsidRPr="009C1528">
        <w:rPr>
          <w:rStyle w:val="tx1"/>
          <w:rFonts w:ascii="Verdana" w:hAnsi="Verdana"/>
          <w:b w:val="0"/>
          <w:bCs w:val="0"/>
          <w:sz w:val="28"/>
          <w:szCs w:val="28"/>
          <w:rtl/>
        </w:rPr>
        <w:t xml:space="preserve"> </w:t>
      </w:r>
      <w:r w:rsidRPr="00257769">
        <w:rPr>
          <w:rStyle w:val="tx1"/>
          <w:rFonts w:ascii="Verdana" w:hAnsi="Verdana"/>
          <w:b w:val="0"/>
          <w:bCs w:val="0"/>
          <w:sz w:val="28"/>
          <w:szCs w:val="28"/>
          <w:u w:val="single"/>
          <w:rtl/>
        </w:rPr>
        <w:t>التمرد</w:t>
      </w:r>
      <w:r w:rsidRPr="009C1528">
        <w:rPr>
          <w:rStyle w:val="tx1"/>
          <w:rFonts w:ascii="Verdana" w:hAnsi="Verdana"/>
          <w:b w:val="0"/>
          <w:bCs w:val="0"/>
          <w:sz w:val="28"/>
          <w:szCs w:val="28"/>
          <w:rtl/>
        </w:rPr>
        <w:t xml:space="preserve"> : يتحول الشخص إلى الهجوم والاحتجاج الدائم عند كل عمليات التواصل لإثبات استقلاليته . </w:t>
      </w:r>
    </w:p>
    <w:p w:rsidR="009C1528" w:rsidRDefault="009C1528" w:rsidP="00257769">
      <w:pPr>
        <w:pStyle w:val="a5"/>
        <w:numPr>
          <w:ilvl w:val="0"/>
          <w:numId w:val="10"/>
        </w:numPr>
        <w:ind w:left="0"/>
        <w:jc w:val="both"/>
        <w:rPr>
          <w:rStyle w:val="tx1"/>
          <w:b w:val="0"/>
          <w:bCs w:val="0"/>
          <w:sz w:val="28"/>
          <w:szCs w:val="28"/>
        </w:rPr>
      </w:pPr>
      <w:r w:rsidRPr="00257769">
        <w:rPr>
          <w:rStyle w:val="tx1"/>
          <w:rFonts w:ascii="Verdana" w:hAnsi="Verdana"/>
          <w:b w:val="0"/>
          <w:bCs w:val="0"/>
          <w:sz w:val="28"/>
          <w:szCs w:val="28"/>
          <w:u w:val="single"/>
          <w:rtl/>
        </w:rPr>
        <w:t>الشعور بالمعرفة الكاملة :</w:t>
      </w:r>
      <w:r w:rsidRPr="009C1528">
        <w:rPr>
          <w:rStyle w:val="tx1"/>
          <w:rFonts w:ascii="Verdana" w:hAnsi="Verdana"/>
          <w:b w:val="0"/>
          <w:bCs w:val="0"/>
          <w:sz w:val="28"/>
          <w:szCs w:val="28"/>
          <w:rtl/>
        </w:rPr>
        <w:t xml:space="preserve"> حيث يؤدي إلى التحدث في كل الموضوعات ، والتركيز على ما يقوله هو وإهمال ما يقوله الآخرون</w:t>
      </w:r>
    </w:p>
    <w:p w:rsidR="00CC4F92" w:rsidRPr="00CC4F92" w:rsidRDefault="00CC4F92" w:rsidP="00257769">
      <w:pPr>
        <w:pStyle w:val="a5"/>
        <w:numPr>
          <w:ilvl w:val="0"/>
          <w:numId w:val="10"/>
        </w:numPr>
        <w:ind w:left="0"/>
        <w:jc w:val="both"/>
        <w:rPr>
          <w:rStyle w:val="tx1"/>
          <w:b w:val="0"/>
          <w:bCs w:val="0"/>
          <w:sz w:val="28"/>
          <w:szCs w:val="28"/>
        </w:rPr>
      </w:pPr>
      <w:r w:rsidRPr="00257769">
        <w:rPr>
          <w:rStyle w:val="tx1"/>
          <w:rFonts w:ascii="Verdana" w:hAnsi="Verdana"/>
          <w:b w:val="0"/>
          <w:bCs w:val="0"/>
          <w:sz w:val="28"/>
          <w:szCs w:val="28"/>
          <w:u w:val="single"/>
          <w:rtl/>
        </w:rPr>
        <w:t>عدم القدرة على التعبير</w:t>
      </w:r>
      <w:r w:rsidRPr="00CC4F92">
        <w:rPr>
          <w:rStyle w:val="tx1"/>
          <w:rFonts w:ascii="Verdana" w:hAnsi="Verdana"/>
          <w:b w:val="0"/>
          <w:bCs w:val="0"/>
          <w:sz w:val="28"/>
          <w:szCs w:val="28"/>
          <w:rtl/>
        </w:rPr>
        <w:t xml:space="preserve"> والقصور في مهارات التحدث . </w:t>
      </w:r>
    </w:p>
    <w:p w:rsidR="00CC4F92" w:rsidRPr="00CC4F92" w:rsidRDefault="00CC4F92" w:rsidP="00257769">
      <w:pPr>
        <w:pStyle w:val="a5"/>
        <w:numPr>
          <w:ilvl w:val="0"/>
          <w:numId w:val="10"/>
        </w:numPr>
        <w:ind w:left="0"/>
        <w:jc w:val="both"/>
        <w:rPr>
          <w:rStyle w:val="tx1"/>
          <w:b w:val="0"/>
          <w:bCs w:val="0"/>
          <w:sz w:val="28"/>
          <w:szCs w:val="28"/>
        </w:rPr>
      </w:pPr>
      <w:r w:rsidRPr="00257769">
        <w:rPr>
          <w:rStyle w:val="tx1"/>
          <w:rFonts w:ascii="Verdana" w:hAnsi="Verdana"/>
          <w:b w:val="0"/>
          <w:bCs w:val="0"/>
          <w:sz w:val="28"/>
          <w:szCs w:val="28"/>
          <w:u w:val="single"/>
          <w:rtl/>
        </w:rPr>
        <w:t>مشكلات في معاني اللغة ودلالاتها اللفظية</w:t>
      </w:r>
      <w:r w:rsidRPr="00CC4F92">
        <w:rPr>
          <w:rStyle w:val="tx1"/>
          <w:rFonts w:ascii="Verdana" w:hAnsi="Verdana"/>
          <w:b w:val="0"/>
          <w:bCs w:val="0"/>
          <w:sz w:val="28"/>
          <w:szCs w:val="28"/>
          <w:rtl/>
        </w:rPr>
        <w:t xml:space="preserve"> .</w:t>
      </w:r>
    </w:p>
    <w:p w:rsidR="00CC4F92" w:rsidRPr="00CC4F92" w:rsidRDefault="00CC4F92" w:rsidP="00257769">
      <w:pPr>
        <w:pStyle w:val="a5"/>
        <w:numPr>
          <w:ilvl w:val="0"/>
          <w:numId w:val="10"/>
        </w:numPr>
        <w:ind w:left="0"/>
        <w:jc w:val="both"/>
        <w:rPr>
          <w:rStyle w:val="tx1"/>
          <w:b w:val="0"/>
          <w:bCs w:val="0"/>
          <w:sz w:val="28"/>
          <w:szCs w:val="28"/>
        </w:rPr>
      </w:pPr>
      <w:r w:rsidRPr="00CC4F92">
        <w:rPr>
          <w:rStyle w:val="tx1"/>
          <w:rFonts w:ascii="Verdana" w:hAnsi="Verdana"/>
          <w:b w:val="0"/>
          <w:bCs w:val="0"/>
          <w:sz w:val="28"/>
          <w:szCs w:val="28"/>
          <w:rtl/>
        </w:rPr>
        <w:t xml:space="preserve"> </w:t>
      </w:r>
      <w:r w:rsidRPr="00257769">
        <w:rPr>
          <w:rStyle w:val="tx1"/>
          <w:rFonts w:ascii="Verdana" w:hAnsi="Verdana"/>
          <w:b w:val="0"/>
          <w:bCs w:val="0"/>
          <w:sz w:val="28"/>
          <w:szCs w:val="28"/>
          <w:u w:val="single"/>
          <w:rtl/>
        </w:rPr>
        <w:t>فرض قيود كبيرة على الرسالة</w:t>
      </w:r>
      <w:r w:rsidRPr="00CC4F92">
        <w:rPr>
          <w:rStyle w:val="tx1"/>
          <w:rFonts w:ascii="Verdana" w:hAnsi="Verdana"/>
          <w:b w:val="0"/>
          <w:bCs w:val="0"/>
          <w:sz w:val="28"/>
          <w:szCs w:val="28"/>
          <w:rtl/>
        </w:rPr>
        <w:t xml:space="preserve"> بسبب خشية الفرد من أن يسبب أضراراً لنفسه أو للمستقبل . </w:t>
      </w:r>
    </w:p>
    <w:p w:rsidR="00257769" w:rsidRPr="00257769" w:rsidRDefault="00CC4F92" w:rsidP="00257769">
      <w:pPr>
        <w:pStyle w:val="a5"/>
        <w:numPr>
          <w:ilvl w:val="0"/>
          <w:numId w:val="10"/>
        </w:numPr>
        <w:spacing w:before="100" w:beforeAutospacing="1" w:after="120"/>
        <w:ind w:left="-57"/>
        <w:jc w:val="both"/>
        <w:rPr>
          <w:rStyle w:val="tx1"/>
          <w:b w:val="0"/>
          <w:bCs w:val="0"/>
          <w:sz w:val="28"/>
          <w:szCs w:val="28"/>
        </w:rPr>
      </w:pPr>
      <w:r w:rsidRPr="00257769">
        <w:rPr>
          <w:rStyle w:val="tx1"/>
          <w:rFonts w:ascii="Verdana" w:hAnsi="Verdana"/>
          <w:b w:val="0"/>
          <w:bCs w:val="0"/>
          <w:sz w:val="28"/>
          <w:szCs w:val="28"/>
          <w:u w:val="single"/>
          <w:rtl/>
        </w:rPr>
        <w:t>الانشغال الفكري وعدم الانتباه</w:t>
      </w:r>
      <w:r w:rsidRPr="00CC4F92">
        <w:rPr>
          <w:rStyle w:val="tx1"/>
          <w:rFonts w:ascii="Verdana" w:hAnsi="Verdana"/>
          <w:b w:val="0"/>
          <w:bCs w:val="0"/>
          <w:sz w:val="28"/>
          <w:szCs w:val="28"/>
          <w:rtl/>
        </w:rPr>
        <w:t xml:space="preserve"> .</w:t>
      </w:r>
    </w:p>
    <w:p w:rsidR="00257769" w:rsidRPr="00257769" w:rsidRDefault="00CC4F92" w:rsidP="00257769">
      <w:pPr>
        <w:pStyle w:val="a5"/>
        <w:numPr>
          <w:ilvl w:val="0"/>
          <w:numId w:val="10"/>
        </w:numPr>
        <w:spacing w:before="100" w:beforeAutospacing="1" w:after="120"/>
        <w:ind w:left="-57"/>
        <w:jc w:val="both"/>
        <w:rPr>
          <w:rStyle w:val="tx1"/>
          <w:b w:val="0"/>
          <w:bCs w:val="0"/>
          <w:sz w:val="28"/>
          <w:szCs w:val="28"/>
        </w:rPr>
      </w:pPr>
      <w:r w:rsidRPr="00257769">
        <w:rPr>
          <w:rStyle w:val="tx1"/>
          <w:rFonts w:ascii="Verdana" w:hAnsi="Verdana"/>
          <w:b w:val="0"/>
          <w:bCs w:val="0"/>
          <w:sz w:val="28"/>
          <w:szCs w:val="28"/>
          <w:u w:val="single"/>
          <w:rtl/>
        </w:rPr>
        <w:t xml:space="preserve"> تباين الاهتمامات</w:t>
      </w:r>
      <w:r w:rsidRPr="00CC4F92">
        <w:rPr>
          <w:rStyle w:val="tx1"/>
          <w:rFonts w:ascii="Verdana" w:hAnsi="Verdana"/>
          <w:b w:val="0"/>
          <w:bCs w:val="0"/>
          <w:sz w:val="28"/>
          <w:szCs w:val="28"/>
          <w:rtl/>
        </w:rPr>
        <w:t xml:space="preserve"> بين المرسل والمستقبل . </w:t>
      </w:r>
    </w:p>
    <w:p w:rsidR="00CC4F92" w:rsidRPr="00CC4F92" w:rsidRDefault="00CC4F92" w:rsidP="00257769">
      <w:pPr>
        <w:pStyle w:val="a5"/>
        <w:numPr>
          <w:ilvl w:val="0"/>
          <w:numId w:val="10"/>
        </w:numPr>
        <w:spacing w:before="100" w:beforeAutospacing="1" w:after="120"/>
        <w:ind w:left="-57"/>
        <w:jc w:val="both"/>
        <w:rPr>
          <w:rStyle w:val="tx1"/>
          <w:b w:val="0"/>
          <w:bCs w:val="0"/>
          <w:sz w:val="28"/>
          <w:szCs w:val="28"/>
        </w:rPr>
      </w:pPr>
      <w:r w:rsidRPr="00257769">
        <w:rPr>
          <w:rStyle w:val="tx1"/>
          <w:rFonts w:ascii="Verdana" w:hAnsi="Verdana"/>
          <w:b w:val="0"/>
          <w:bCs w:val="0"/>
          <w:sz w:val="28"/>
          <w:szCs w:val="28"/>
          <w:u w:val="single"/>
          <w:rtl/>
        </w:rPr>
        <w:t>ضغط الوقت</w:t>
      </w:r>
      <w:r w:rsidRPr="00CC4F92">
        <w:rPr>
          <w:rStyle w:val="tx1"/>
          <w:rFonts w:ascii="Verdana" w:hAnsi="Verdana"/>
          <w:b w:val="0"/>
          <w:bCs w:val="0"/>
          <w:sz w:val="28"/>
          <w:szCs w:val="28"/>
          <w:rtl/>
        </w:rPr>
        <w:t xml:space="preserve"> .</w:t>
      </w:r>
    </w:p>
    <w:p w:rsidR="00CC4F92" w:rsidRPr="00CC4F92" w:rsidRDefault="00CC4F92" w:rsidP="00257769">
      <w:pPr>
        <w:pStyle w:val="a5"/>
        <w:numPr>
          <w:ilvl w:val="0"/>
          <w:numId w:val="10"/>
        </w:numPr>
        <w:spacing w:before="100" w:beforeAutospacing="1" w:after="120"/>
        <w:ind w:left="-57"/>
        <w:rPr>
          <w:rStyle w:val="tx1"/>
          <w:b w:val="0"/>
          <w:bCs w:val="0"/>
          <w:sz w:val="28"/>
          <w:szCs w:val="28"/>
        </w:rPr>
      </w:pPr>
      <w:r w:rsidRPr="00CC4F92">
        <w:rPr>
          <w:rStyle w:val="tx1"/>
          <w:rFonts w:ascii="Verdana" w:hAnsi="Verdana"/>
          <w:b w:val="0"/>
          <w:bCs w:val="0"/>
          <w:sz w:val="28"/>
          <w:szCs w:val="28"/>
          <w:rtl/>
        </w:rPr>
        <w:t xml:space="preserve"> </w:t>
      </w:r>
      <w:r w:rsidRPr="00257769">
        <w:rPr>
          <w:rStyle w:val="tx1"/>
          <w:rFonts w:ascii="Verdana" w:hAnsi="Verdana"/>
          <w:b w:val="0"/>
          <w:bCs w:val="0"/>
          <w:sz w:val="28"/>
          <w:szCs w:val="28"/>
          <w:u w:val="single"/>
          <w:rtl/>
        </w:rPr>
        <w:t xml:space="preserve">الافتراضات </w:t>
      </w:r>
      <w:r w:rsidRPr="00CC4F92">
        <w:rPr>
          <w:rStyle w:val="tx1"/>
          <w:rFonts w:ascii="Verdana" w:hAnsi="Verdana"/>
          <w:b w:val="0"/>
          <w:bCs w:val="0"/>
          <w:sz w:val="28"/>
          <w:szCs w:val="28"/>
          <w:rtl/>
        </w:rPr>
        <w:t xml:space="preserve">والأحكام المسبقة . </w:t>
      </w:r>
    </w:p>
    <w:p w:rsidR="00CC4F92" w:rsidRDefault="00CC4F92" w:rsidP="00257769">
      <w:pPr>
        <w:pStyle w:val="a5"/>
        <w:numPr>
          <w:ilvl w:val="0"/>
          <w:numId w:val="10"/>
        </w:numPr>
        <w:spacing w:before="100" w:beforeAutospacing="1" w:after="120"/>
        <w:ind w:left="-57"/>
        <w:rPr>
          <w:rStyle w:val="tx1"/>
          <w:b w:val="0"/>
          <w:bCs w:val="0"/>
          <w:sz w:val="28"/>
          <w:szCs w:val="28"/>
        </w:rPr>
      </w:pPr>
      <w:r w:rsidRPr="00257769">
        <w:rPr>
          <w:rStyle w:val="tx1"/>
          <w:rFonts w:ascii="Verdana" w:hAnsi="Verdana"/>
          <w:b w:val="0"/>
          <w:bCs w:val="0"/>
          <w:sz w:val="28"/>
          <w:szCs w:val="28"/>
          <w:u w:val="single"/>
          <w:rtl/>
        </w:rPr>
        <w:t xml:space="preserve">الوعظ </w:t>
      </w:r>
      <w:r w:rsidRPr="00257769">
        <w:rPr>
          <w:rStyle w:val="tx1"/>
          <w:rFonts w:ascii="Verdana" w:hAnsi="Verdana"/>
          <w:b w:val="0"/>
          <w:bCs w:val="0"/>
          <w:sz w:val="28"/>
          <w:szCs w:val="28"/>
          <w:rtl/>
        </w:rPr>
        <w:t>وإصدار</w:t>
      </w:r>
      <w:r w:rsidRPr="00CC4F92">
        <w:rPr>
          <w:rStyle w:val="tx1"/>
          <w:rFonts w:ascii="Verdana" w:hAnsi="Verdana"/>
          <w:b w:val="0"/>
          <w:bCs w:val="0"/>
          <w:sz w:val="28"/>
          <w:szCs w:val="28"/>
          <w:rtl/>
        </w:rPr>
        <w:t xml:space="preserve"> الأوامر</w:t>
      </w:r>
    </w:p>
    <w:p w:rsidR="00CC4F92" w:rsidRPr="00CC4F92" w:rsidRDefault="00CC4F92" w:rsidP="00257769">
      <w:pPr>
        <w:pStyle w:val="a5"/>
        <w:numPr>
          <w:ilvl w:val="0"/>
          <w:numId w:val="10"/>
        </w:numPr>
        <w:spacing w:before="100" w:beforeAutospacing="1" w:after="120"/>
        <w:ind w:left="-57"/>
        <w:rPr>
          <w:rStyle w:val="tx1"/>
          <w:b w:val="0"/>
          <w:bCs w:val="0"/>
          <w:sz w:val="28"/>
          <w:szCs w:val="28"/>
        </w:rPr>
      </w:pPr>
      <w:r w:rsidRPr="00257769">
        <w:rPr>
          <w:rStyle w:val="tx1"/>
          <w:rFonts w:ascii="Verdana" w:hAnsi="Verdana"/>
          <w:b w:val="0"/>
          <w:bCs w:val="0"/>
          <w:sz w:val="28"/>
          <w:szCs w:val="28"/>
          <w:u w:val="single"/>
          <w:rtl/>
        </w:rPr>
        <w:t>إطلاق الأحكام</w:t>
      </w:r>
      <w:r w:rsidRPr="00CC4F92">
        <w:rPr>
          <w:rStyle w:val="tx1"/>
          <w:rFonts w:ascii="Verdana" w:hAnsi="Verdana"/>
          <w:b w:val="0"/>
          <w:bCs w:val="0"/>
          <w:sz w:val="28"/>
          <w:szCs w:val="28"/>
          <w:rtl/>
        </w:rPr>
        <w:t xml:space="preserve"> والألقاب والنقد واللوم . </w:t>
      </w:r>
    </w:p>
    <w:p w:rsidR="00257769" w:rsidRPr="00257769" w:rsidRDefault="00CC4F92" w:rsidP="00257769">
      <w:pPr>
        <w:pStyle w:val="a5"/>
        <w:numPr>
          <w:ilvl w:val="0"/>
          <w:numId w:val="10"/>
        </w:numPr>
        <w:spacing w:before="100" w:beforeAutospacing="1" w:after="120"/>
        <w:ind w:left="-57"/>
        <w:rPr>
          <w:rStyle w:val="tx1"/>
          <w:b w:val="0"/>
          <w:bCs w:val="0"/>
          <w:sz w:val="28"/>
          <w:szCs w:val="28"/>
          <w:u w:val="single"/>
        </w:rPr>
      </w:pPr>
      <w:r w:rsidRPr="00257769">
        <w:rPr>
          <w:rStyle w:val="tx1"/>
          <w:rFonts w:ascii="Verdana" w:hAnsi="Verdana"/>
          <w:b w:val="0"/>
          <w:bCs w:val="0"/>
          <w:sz w:val="28"/>
          <w:szCs w:val="28"/>
          <w:u w:val="single"/>
          <w:rtl/>
        </w:rPr>
        <w:t>التحذير والتهديد</w:t>
      </w:r>
    </w:p>
    <w:p w:rsidR="00CC4F92" w:rsidRPr="00257769" w:rsidRDefault="00CC4F92" w:rsidP="00257769">
      <w:pPr>
        <w:pStyle w:val="a5"/>
        <w:numPr>
          <w:ilvl w:val="0"/>
          <w:numId w:val="10"/>
        </w:numPr>
        <w:spacing w:before="100" w:beforeAutospacing="1" w:after="120"/>
        <w:ind w:left="-57"/>
        <w:rPr>
          <w:rStyle w:val="tx1"/>
          <w:b w:val="0"/>
          <w:bCs w:val="0"/>
          <w:sz w:val="28"/>
          <w:szCs w:val="28"/>
          <w:u w:val="single"/>
        </w:rPr>
      </w:pPr>
      <w:r w:rsidRPr="00257769">
        <w:rPr>
          <w:rStyle w:val="tx1"/>
          <w:rFonts w:ascii="Verdana" w:hAnsi="Verdana"/>
          <w:b w:val="0"/>
          <w:bCs w:val="0"/>
          <w:sz w:val="28"/>
          <w:szCs w:val="28"/>
          <w:rtl/>
        </w:rPr>
        <w:t>ا</w:t>
      </w:r>
      <w:r w:rsidRPr="00257769">
        <w:rPr>
          <w:rStyle w:val="tx1"/>
          <w:rFonts w:ascii="Verdana" w:hAnsi="Verdana"/>
          <w:b w:val="0"/>
          <w:bCs w:val="0"/>
          <w:sz w:val="28"/>
          <w:szCs w:val="28"/>
          <w:u w:val="single"/>
          <w:rtl/>
        </w:rPr>
        <w:t xml:space="preserve">لاستهزاء </w:t>
      </w:r>
      <w:r w:rsidRPr="00257769">
        <w:rPr>
          <w:rStyle w:val="tx1"/>
          <w:rFonts w:ascii="Verdana" w:hAnsi="Verdana"/>
          <w:b w:val="0"/>
          <w:bCs w:val="0"/>
          <w:sz w:val="28"/>
          <w:szCs w:val="28"/>
          <w:rtl/>
        </w:rPr>
        <w:t xml:space="preserve">والسخرية والاستفزاز . </w:t>
      </w:r>
    </w:p>
    <w:p w:rsidR="00257769" w:rsidRPr="00257769" w:rsidRDefault="00CC4F92" w:rsidP="00257769">
      <w:pPr>
        <w:pStyle w:val="a5"/>
        <w:numPr>
          <w:ilvl w:val="0"/>
          <w:numId w:val="10"/>
        </w:numPr>
        <w:spacing w:before="100" w:beforeAutospacing="1" w:after="120"/>
        <w:ind w:left="-57"/>
        <w:rPr>
          <w:rStyle w:val="tx1"/>
          <w:b w:val="0"/>
          <w:bCs w:val="0"/>
          <w:sz w:val="28"/>
          <w:szCs w:val="28"/>
        </w:rPr>
      </w:pPr>
      <w:r w:rsidRPr="00257769">
        <w:rPr>
          <w:rStyle w:val="tx1"/>
          <w:rFonts w:ascii="Verdana" w:hAnsi="Verdana"/>
          <w:b w:val="0"/>
          <w:bCs w:val="0"/>
          <w:sz w:val="28"/>
          <w:szCs w:val="28"/>
          <w:u w:val="single"/>
          <w:rtl/>
        </w:rPr>
        <w:t>كثرة المعلومات أو قلتها</w:t>
      </w:r>
      <w:r w:rsidRPr="00CC4F92">
        <w:rPr>
          <w:rStyle w:val="tx1"/>
          <w:rFonts w:ascii="Verdana" w:hAnsi="Verdana"/>
          <w:b w:val="0"/>
          <w:bCs w:val="0"/>
          <w:sz w:val="28"/>
          <w:szCs w:val="28"/>
          <w:rtl/>
        </w:rPr>
        <w:t xml:space="preserve"> . </w:t>
      </w:r>
    </w:p>
    <w:p w:rsidR="00CC4F92" w:rsidRPr="00CC4F92" w:rsidRDefault="00CC4F92" w:rsidP="00257769">
      <w:pPr>
        <w:pStyle w:val="a5"/>
        <w:numPr>
          <w:ilvl w:val="0"/>
          <w:numId w:val="10"/>
        </w:numPr>
        <w:spacing w:before="100" w:beforeAutospacing="1" w:after="120"/>
        <w:ind w:left="-57"/>
        <w:rPr>
          <w:rStyle w:val="tx1"/>
          <w:b w:val="0"/>
          <w:bCs w:val="0"/>
          <w:sz w:val="28"/>
          <w:szCs w:val="28"/>
        </w:rPr>
      </w:pPr>
      <w:r w:rsidRPr="00257769">
        <w:rPr>
          <w:rStyle w:val="tx1"/>
          <w:rFonts w:ascii="Verdana" w:hAnsi="Verdana"/>
          <w:b w:val="0"/>
          <w:bCs w:val="0"/>
          <w:sz w:val="28"/>
          <w:szCs w:val="28"/>
          <w:u w:val="single"/>
          <w:rtl/>
        </w:rPr>
        <w:t>المبالغة في التواصل</w:t>
      </w:r>
      <w:r w:rsidRPr="00CC4F92">
        <w:rPr>
          <w:rStyle w:val="tx1"/>
          <w:rFonts w:ascii="Verdana" w:hAnsi="Verdana"/>
          <w:b w:val="0"/>
          <w:bCs w:val="0"/>
          <w:sz w:val="28"/>
          <w:szCs w:val="28"/>
          <w:rtl/>
        </w:rPr>
        <w:t xml:space="preserve"> مما يفقد العملية أهميتها وتأثيرها. </w:t>
      </w:r>
    </w:p>
    <w:p w:rsidR="00CC4F92" w:rsidRPr="00CC4F92" w:rsidRDefault="00CC4F92" w:rsidP="00257769">
      <w:pPr>
        <w:pStyle w:val="a5"/>
        <w:numPr>
          <w:ilvl w:val="0"/>
          <w:numId w:val="10"/>
        </w:numPr>
        <w:spacing w:before="100" w:beforeAutospacing="1" w:after="120"/>
        <w:ind w:left="-57"/>
        <w:rPr>
          <w:rStyle w:val="tx1"/>
          <w:b w:val="0"/>
          <w:bCs w:val="0"/>
          <w:sz w:val="28"/>
          <w:szCs w:val="28"/>
        </w:rPr>
      </w:pPr>
      <w:r w:rsidRPr="00257769">
        <w:rPr>
          <w:rStyle w:val="tx1"/>
          <w:rFonts w:ascii="Verdana" w:hAnsi="Verdana"/>
          <w:b w:val="0"/>
          <w:bCs w:val="0"/>
          <w:sz w:val="28"/>
          <w:szCs w:val="28"/>
          <w:u w:val="single"/>
          <w:rtl/>
        </w:rPr>
        <w:t>إغلاق قنوات الاتصال</w:t>
      </w:r>
      <w:r w:rsidRPr="00CC4F92">
        <w:rPr>
          <w:rStyle w:val="tx1"/>
          <w:rFonts w:ascii="Verdana" w:hAnsi="Verdana"/>
          <w:b w:val="0"/>
          <w:bCs w:val="0"/>
          <w:sz w:val="28"/>
          <w:szCs w:val="28"/>
          <w:rtl/>
        </w:rPr>
        <w:t xml:space="preserve"> .</w:t>
      </w:r>
    </w:p>
    <w:p w:rsidR="00CC4F92" w:rsidRDefault="00CC4F92" w:rsidP="00257769">
      <w:pPr>
        <w:pStyle w:val="a5"/>
        <w:numPr>
          <w:ilvl w:val="0"/>
          <w:numId w:val="10"/>
        </w:numPr>
        <w:spacing w:before="100" w:beforeAutospacing="1" w:after="120"/>
        <w:ind w:left="-57"/>
        <w:rPr>
          <w:rStyle w:val="tx1"/>
          <w:b w:val="0"/>
          <w:bCs w:val="0"/>
          <w:sz w:val="28"/>
          <w:szCs w:val="28"/>
        </w:rPr>
      </w:pPr>
      <w:r w:rsidRPr="00CC4F92">
        <w:rPr>
          <w:rStyle w:val="tx1"/>
          <w:rFonts w:ascii="Verdana" w:hAnsi="Verdana"/>
          <w:b w:val="0"/>
          <w:bCs w:val="0"/>
          <w:sz w:val="28"/>
          <w:szCs w:val="28"/>
          <w:rtl/>
        </w:rPr>
        <w:lastRenderedPageBreak/>
        <w:t xml:space="preserve"> ا</w:t>
      </w:r>
      <w:r w:rsidRPr="00257769">
        <w:rPr>
          <w:rStyle w:val="tx1"/>
          <w:rFonts w:ascii="Verdana" w:hAnsi="Verdana"/>
          <w:b w:val="0"/>
          <w:bCs w:val="0"/>
          <w:sz w:val="28"/>
          <w:szCs w:val="28"/>
          <w:u w:val="single"/>
          <w:rtl/>
        </w:rPr>
        <w:t>لتشويش</w:t>
      </w:r>
      <w:r w:rsidRPr="00CC4F92">
        <w:rPr>
          <w:rStyle w:val="tx1"/>
          <w:rFonts w:ascii="Verdana" w:hAnsi="Verdana"/>
          <w:b w:val="0"/>
          <w:bCs w:val="0"/>
          <w:sz w:val="28"/>
          <w:szCs w:val="28"/>
          <w:rtl/>
        </w:rPr>
        <w:t xml:space="preserve"> الذي يعيق وصول الرسالة</w:t>
      </w:r>
    </w:p>
    <w:p w:rsidR="00CC4F92" w:rsidRDefault="00CC4F92" w:rsidP="00257769">
      <w:pPr>
        <w:pStyle w:val="a5"/>
        <w:numPr>
          <w:ilvl w:val="0"/>
          <w:numId w:val="4"/>
        </w:numPr>
        <w:spacing w:before="100" w:beforeAutospacing="1" w:after="120"/>
        <w:ind w:left="0"/>
        <w:rPr>
          <w:rStyle w:val="tx1"/>
          <w:b w:val="0"/>
          <w:bCs w:val="0"/>
          <w:sz w:val="28"/>
          <w:szCs w:val="28"/>
          <w:u w:val="single"/>
        </w:rPr>
      </w:pPr>
      <w:r w:rsidRPr="009C4CFD">
        <w:rPr>
          <w:rStyle w:val="tx1"/>
          <w:rFonts w:hint="cs"/>
          <w:sz w:val="28"/>
          <w:szCs w:val="28"/>
          <w:u w:val="single"/>
          <w:rtl/>
        </w:rPr>
        <w:t xml:space="preserve">الاثار السلبيه لمعوقات الاتصال </w:t>
      </w:r>
      <w:r w:rsidR="009C4CFD" w:rsidRPr="009C4CFD">
        <w:rPr>
          <w:rStyle w:val="tx1"/>
          <w:rFonts w:hint="cs"/>
          <w:sz w:val="28"/>
          <w:szCs w:val="28"/>
          <w:u w:val="single"/>
          <w:rtl/>
        </w:rPr>
        <w:t>والتواصل اللفظي</w:t>
      </w:r>
      <w:r w:rsidR="009C4CFD" w:rsidRPr="009C4CFD">
        <w:rPr>
          <w:rStyle w:val="tx1"/>
          <w:rFonts w:hint="cs"/>
          <w:b w:val="0"/>
          <w:bCs w:val="0"/>
          <w:sz w:val="28"/>
          <w:szCs w:val="28"/>
          <w:u w:val="single"/>
          <w:rtl/>
        </w:rPr>
        <w:t xml:space="preserve"> </w:t>
      </w:r>
      <w:r w:rsidR="009C4CFD">
        <w:rPr>
          <w:rStyle w:val="tx1"/>
          <w:rFonts w:hint="cs"/>
          <w:b w:val="0"/>
          <w:bCs w:val="0"/>
          <w:sz w:val="28"/>
          <w:szCs w:val="28"/>
          <w:u w:val="single"/>
          <w:rtl/>
        </w:rPr>
        <w:t xml:space="preserve"> :</w:t>
      </w:r>
    </w:p>
    <w:p w:rsidR="009C4CFD" w:rsidRDefault="009C4CFD" w:rsidP="00257769">
      <w:pPr>
        <w:pStyle w:val="a5"/>
        <w:numPr>
          <w:ilvl w:val="0"/>
          <w:numId w:val="12"/>
        </w:numPr>
        <w:spacing w:after="0" w:line="240" w:lineRule="auto"/>
        <w:ind w:left="0" w:right="1320"/>
        <w:rPr>
          <w:rFonts w:ascii="Verdana" w:eastAsia="Times New Roman" w:hAnsi="Verdana" w:cs="Times New Roman"/>
          <w:sz w:val="28"/>
          <w:szCs w:val="28"/>
        </w:rPr>
      </w:pPr>
      <w:r w:rsidRPr="009C4CFD">
        <w:rPr>
          <w:rFonts w:ascii="Verdana" w:eastAsia="Times New Roman" w:hAnsi="Verdana" w:cs="Times New Roman"/>
          <w:sz w:val="28"/>
          <w:szCs w:val="28"/>
          <w:rtl/>
        </w:rPr>
        <w:t>الانطواء</w:t>
      </w:r>
    </w:p>
    <w:p w:rsidR="009C4CFD" w:rsidRDefault="009C4CFD" w:rsidP="00257769">
      <w:pPr>
        <w:pStyle w:val="a5"/>
        <w:numPr>
          <w:ilvl w:val="0"/>
          <w:numId w:val="12"/>
        </w:numPr>
        <w:spacing w:after="0" w:line="240" w:lineRule="auto"/>
        <w:ind w:left="0" w:right="1320"/>
        <w:rPr>
          <w:rFonts w:ascii="Verdana" w:eastAsia="Times New Roman" w:hAnsi="Verdana" w:cs="Times New Roman"/>
          <w:sz w:val="28"/>
          <w:szCs w:val="28"/>
        </w:rPr>
      </w:pPr>
      <w:r w:rsidRPr="009C4CFD">
        <w:rPr>
          <w:rFonts w:ascii="Verdana" w:eastAsia="Times New Roman" w:hAnsi="Verdana" w:cs="Times New Roman"/>
          <w:sz w:val="28"/>
          <w:szCs w:val="28"/>
          <w:rtl/>
        </w:rPr>
        <w:t xml:space="preserve"> تدني مفهوم الذات </w:t>
      </w:r>
    </w:p>
    <w:p w:rsidR="009C4CFD" w:rsidRDefault="009C4CFD" w:rsidP="00257769">
      <w:pPr>
        <w:pStyle w:val="a5"/>
        <w:numPr>
          <w:ilvl w:val="0"/>
          <w:numId w:val="12"/>
        </w:numPr>
        <w:spacing w:after="0" w:line="240" w:lineRule="auto"/>
        <w:ind w:left="0" w:right="1320"/>
        <w:rPr>
          <w:rFonts w:ascii="Verdana" w:eastAsia="Times New Roman" w:hAnsi="Verdana" w:cs="Times New Roman"/>
          <w:sz w:val="28"/>
          <w:szCs w:val="28"/>
        </w:rPr>
      </w:pPr>
      <w:r w:rsidRPr="009C4CFD">
        <w:rPr>
          <w:rFonts w:ascii="Verdana" w:eastAsia="Times New Roman" w:hAnsi="Verdana" w:cs="Times New Roman"/>
          <w:sz w:val="28"/>
          <w:szCs w:val="28"/>
          <w:rtl/>
        </w:rPr>
        <w:t>عدم الثقة بالنفس</w:t>
      </w:r>
    </w:p>
    <w:p w:rsidR="009C4CFD" w:rsidRDefault="009C4CFD" w:rsidP="00257769">
      <w:pPr>
        <w:pStyle w:val="a5"/>
        <w:numPr>
          <w:ilvl w:val="0"/>
          <w:numId w:val="12"/>
        </w:numPr>
        <w:spacing w:after="0" w:line="240" w:lineRule="auto"/>
        <w:ind w:left="0" w:right="1320"/>
        <w:rPr>
          <w:rFonts w:ascii="Verdana" w:eastAsia="Times New Roman" w:hAnsi="Verdana" w:cs="Times New Roman"/>
          <w:sz w:val="28"/>
          <w:szCs w:val="28"/>
        </w:rPr>
      </w:pPr>
      <w:r w:rsidRPr="009C4CFD">
        <w:rPr>
          <w:rFonts w:ascii="Verdana" w:eastAsia="Times New Roman" w:hAnsi="Verdana" w:cs="Times New Roman"/>
          <w:sz w:val="28"/>
          <w:szCs w:val="28"/>
          <w:rtl/>
        </w:rPr>
        <w:t xml:space="preserve"> الانسحابية </w:t>
      </w:r>
    </w:p>
    <w:p w:rsidR="000A0131" w:rsidRDefault="000A0131" w:rsidP="00257769">
      <w:pPr>
        <w:pStyle w:val="a5"/>
        <w:numPr>
          <w:ilvl w:val="0"/>
          <w:numId w:val="4"/>
        </w:numPr>
        <w:spacing w:after="0" w:line="240" w:lineRule="auto"/>
        <w:ind w:left="0" w:right="1320"/>
        <w:rPr>
          <w:rFonts w:ascii="Verdana" w:eastAsia="Times New Roman" w:hAnsi="Verdana" w:cs="Times New Roman"/>
          <w:b/>
          <w:bCs/>
          <w:sz w:val="28"/>
          <w:szCs w:val="28"/>
          <w:u w:val="single"/>
        </w:rPr>
      </w:pPr>
      <w:r w:rsidRPr="000A0131">
        <w:rPr>
          <w:rFonts w:ascii="Verdana" w:eastAsia="Times New Roman" w:hAnsi="Verdana" w:cs="Times New Roman" w:hint="cs"/>
          <w:b/>
          <w:bCs/>
          <w:sz w:val="28"/>
          <w:szCs w:val="28"/>
          <w:u w:val="single"/>
          <w:rtl/>
        </w:rPr>
        <w:t xml:space="preserve">الاشياء التي تساعد على التواصل اللفظي </w:t>
      </w:r>
      <w:r w:rsidR="00F22432">
        <w:rPr>
          <w:rFonts w:ascii="Verdana" w:eastAsia="Times New Roman" w:hAnsi="Verdana" w:cs="Times New Roman" w:hint="cs"/>
          <w:b/>
          <w:bCs/>
          <w:sz w:val="28"/>
          <w:szCs w:val="28"/>
          <w:u w:val="single"/>
          <w:rtl/>
        </w:rPr>
        <w:t>"</w:t>
      </w:r>
    </w:p>
    <w:p w:rsidR="00F22432" w:rsidRPr="00F22432" w:rsidRDefault="00F22432" w:rsidP="00257769">
      <w:pPr>
        <w:pStyle w:val="a5"/>
        <w:numPr>
          <w:ilvl w:val="0"/>
          <w:numId w:val="21"/>
        </w:numPr>
        <w:spacing w:after="0" w:line="240" w:lineRule="auto"/>
        <w:ind w:left="0" w:right="1320"/>
        <w:rPr>
          <w:rStyle w:val="tx1"/>
          <w:rFonts w:ascii="Verdana" w:eastAsia="Times New Roman" w:hAnsi="Verdana" w:cs="Times New Roman"/>
          <w:sz w:val="28"/>
          <w:szCs w:val="28"/>
          <w:u w:val="single"/>
        </w:rPr>
      </w:pPr>
      <w:r w:rsidRPr="00F22432">
        <w:rPr>
          <w:rStyle w:val="tx1"/>
          <w:rFonts w:ascii="Verdana" w:hAnsi="Verdana"/>
          <w:b w:val="0"/>
          <w:bCs w:val="0"/>
          <w:sz w:val="28"/>
          <w:szCs w:val="28"/>
          <w:rtl/>
        </w:rPr>
        <w:t>استخدام الاسم</w:t>
      </w:r>
    </w:p>
    <w:p w:rsidR="00F22432" w:rsidRPr="00F22432" w:rsidRDefault="00F22432" w:rsidP="00257769">
      <w:pPr>
        <w:pStyle w:val="a5"/>
        <w:numPr>
          <w:ilvl w:val="0"/>
          <w:numId w:val="21"/>
        </w:numPr>
        <w:spacing w:after="0" w:line="240" w:lineRule="auto"/>
        <w:ind w:left="0" w:right="1320"/>
        <w:rPr>
          <w:rStyle w:val="tx1"/>
          <w:rFonts w:ascii="Verdana" w:eastAsia="Times New Roman" w:hAnsi="Verdana" w:cs="Times New Roman"/>
          <w:sz w:val="28"/>
          <w:szCs w:val="28"/>
          <w:u w:val="single"/>
        </w:rPr>
      </w:pPr>
      <w:r w:rsidRPr="00F22432">
        <w:rPr>
          <w:rStyle w:val="tx1"/>
          <w:rFonts w:ascii="Verdana" w:hAnsi="Verdana"/>
          <w:b w:val="0"/>
          <w:bCs w:val="0"/>
          <w:sz w:val="28"/>
          <w:szCs w:val="28"/>
          <w:rtl/>
        </w:rPr>
        <w:t xml:space="preserve"> استخدام الدعابة أحياناً</w:t>
      </w:r>
    </w:p>
    <w:p w:rsidR="00F22432" w:rsidRDefault="00F22432" w:rsidP="00257769">
      <w:pPr>
        <w:pStyle w:val="a5"/>
        <w:numPr>
          <w:ilvl w:val="0"/>
          <w:numId w:val="21"/>
        </w:numPr>
        <w:spacing w:after="0" w:line="240" w:lineRule="auto"/>
        <w:ind w:left="0" w:right="1320"/>
        <w:rPr>
          <w:rFonts w:ascii="Verdana" w:eastAsia="Times New Roman" w:hAnsi="Verdana" w:cs="Times New Roman"/>
          <w:b/>
          <w:bCs/>
          <w:sz w:val="28"/>
          <w:szCs w:val="28"/>
          <w:u w:val="single"/>
        </w:rPr>
      </w:pPr>
      <w:r w:rsidRPr="00F22432">
        <w:rPr>
          <w:rStyle w:val="tx1"/>
          <w:rFonts w:ascii="Verdana" w:hAnsi="Verdana"/>
          <w:b w:val="0"/>
          <w:bCs w:val="0"/>
          <w:sz w:val="28"/>
          <w:szCs w:val="28"/>
          <w:rtl/>
        </w:rPr>
        <w:t xml:space="preserve"> استعمال بعض الكلمات أو المهمات (أيوه – هه</w:t>
      </w:r>
      <w:r>
        <w:rPr>
          <w:rStyle w:val="tx1"/>
          <w:rFonts w:ascii="Verdana" w:hAnsi="Verdana" w:hint="cs"/>
          <w:b w:val="0"/>
          <w:bCs w:val="0"/>
          <w:sz w:val="28"/>
          <w:szCs w:val="28"/>
          <w:rtl/>
        </w:rPr>
        <w:t>)</w:t>
      </w:r>
    </w:p>
    <w:p w:rsidR="00F22432" w:rsidRDefault="00F22432" w:rsidP="00257769">
      <w:pPr>
        <w:pStyle w:val="a5"/>
        <w:numPr>
          <w:ilvl w:val="0"/>
          <w:numId w:val="4"/>
        </w:numPr>
        <w:spacing w:after="0" w:line="240" w:lineRule="auto"/>
        <w:ind w:left="0" w:right="1320"/>
        <w:rPr>
          <w:rFonts w:ascii="Verdana" w:eastAsia="Times New Roman" w:hAnsi="Verdana" w:cs="Times New Roman"/>
          <w:b/>
          <w:bCs/>
          <w:sz w:val="28"/>
          <w:szCs w:val="28"/>
          <w:u w:val="single"/>
        </w:rPr>
      </w:pPr>
      <w:r>
        <w:rPr>
          <w:rFonts w:ascii="Verdana" w:eastAsia="Times New Roman" w:hAnsi="Verdana" w:cs="Times New Roman" w:hint="cs"/>
          <w:b/>
          <w:bCs/>
          <w:sz w:val="28"/>
          <w:szCs w:val="28"/>
          <w:u w:val="single"/>
          <w:rtl/>
        </w:rPr>
        <w:t>اشياء لا تساعد على التواصل اللفظي  :</w:t>
      </w:r>
    </w:p>
    <w:p w:rsidR="00F22432" w:rsidRPr="00F22432" w:rsidRDefault="00F22432" w:rsidP="00257769">
      <w:pPr>
        <w:pStyle w:val="a5"/>
        <w:numPr>
          <w:ilvl w:val="0"/>
          <w:numId w:val="24"/>
        </w:numPr>
        <w:spacing w:after="0" w:line="240" w:lineRule="auto"/>
        <w:ind w:left="0" w:right="1320"/>
        <w:rPr>
          <w:rStyle w:val="tx1"/>
          <w:rFonts w:ascii="Verdana" w:eastAsia="Times New Roman" w:hAnsi="Verdana" w:cs="Times New Roman"/>
          <w:sz w:val="28"/>
          <w:szCs w:val="28"/>
          <w:u w:val="single"/>
        </w:rPr>
      </w:pPr>
      <w:r w:rsidRPr="00F22432">
        <w:rPr>
          <w:rStyle w:val="tx1"/>
          <w:rFonts w:ascii="Verdana" w:hAnsi="Verdana"/>
          <w:b w:val="0"/>
          <w:bCs w:val="0"/>
          <w:sz w:val="28"/>
          <w:szCs w:val="28"/>
          <w:rtl/>
        </w:rPr>
        <w:t xml:space="preserve">إعطاء النصيحة </w:t>
      </w:r>
    </w:p>
    <w:p w:rsidR="00F22432" w:rsidRPr="00F22432" w:rsidRDefault="00F22432" w:rsidP="00257769">
      <w:pPr>
        <w:pStyle w:val="a5"/>
        <w:numPr>
          <w:ilvl w:val="0"/>
          <w:numId w:val="24"/>
        </w:numPr>
        <w:spacing w:after="0" w:line="240" w:lineRule="auto"/>
        <w:ind w:left="0" w:right="1320"/>
        <w:rPr>
          <w:rStyle w:val="tx1"/>
          <w:rFonts w:ascii="Verdana" w:eastAsia="Times New Roman" w:hAnsi="Verdana" w:cs="Times New Roman"/>
          <w:sz w:val="28"/>
          <w:szCs w:val="28"/>
          <w:u w:val="single"/>
        </w:rPr>
      </w:pPr>
      <w:r w:rsidRPr="00F22432">
        <w:rPr>
          <w:rStyle w:val="tx1"/>
          <w:rFonts w:ascii="Verdana" w:hAnsi="Verdana"/>
          <w:b w:val="0"/>
          <w:bCs w:val="0"/>
          <w:sz w:val="28"/>
          <w:szCs w:val="28"/>
          <w:rtl/>
        </w:rPr>
        <w:t xml:space="preserve"> الوعظ وإلقاء المحاضرات</w:t>
      </w:r>
    </w:p>
    <w:p w:rsidR="00F22432" w:rsidRPr="00F22432" w:rsidRDefault="00F22432" w:rsidP="00257769">
      <w:pPr>
        <w:pStyle w:val="a5"/>
        <w:numPr>
          <w:ilvl w:val="0"/>
          <w:numId w:val="24"/>
        </w:numPr>
        <w:spacing w:after="0" w:line="240" w:lineRule="auto"/>
        <w:ind w:left="0" w:right="1320"/>
        <w:rPr>
          <w:rStyle w:val="tx1"/>
          <w:rFonts w:ascii="Verdana" w:eastAsia="Times New Roman" w:hAnsi="Verdana" w:cs="Times New Roman"/>
          <w:sz w:val="28"/>
          <w:szCs w:val="28"/>
          <w:u w:val="single"/>
        </w:rPr>
      </w:pPr>
      <w:r w:rsidRPr="00F22432">
        <w:rPr>
          <w:rStyle w:val="tx1"/>
          <w:rFonts w:ascii="Verdana" w:hAnsi="Verdana"/>
          <w:b w:val="0"/>
          <w:bCs w:val="0"/>
          <w:sz w:val="28"/>
          <w:szCs w:val="28"/>
          <w:rtl/>
        </w:rPr>
        <w:t xml:space="preserve"> عدم الاهتمام (الاستجابة) بما يقوله الآخر</w:t>
      </w:r>
      <w:r w:rsidRPr="00F22432">
        <w:rPr>
          <w:rStyle w:val="tx1"/>
          <w:rFonts w:ascii="Verdana" w:hAnsi="Verdana"/>
          <w:b w:val="0"/>
          <w:bCs w:val="0"/>
          <w:sz w:val="28"/>
          <w:szCs w:val="28"/>
        </w:rPr>
        <w:t xml:space="preserve">. </w:t>
      </w:r>
    </w:p>
    <w:p w:rsidR="00F22432" w:rsidRPr="00F22432" w:rsidRDefault="00F22432" w:rsidP="00257769">
      <w:pPr>
        <w:pStyle w:val="a5"/>
        <w:numPr>
          <w:ilvl w:val="0"/>
          <w:numId w:val="24"/>
        </w:numPr>
        <w:spacing w:after="0" w:line="240" w:lineRule="auto"/>
        <w:ind w:left="0" w:right="1320"/>
        <w:rPr>
          <w:rStyle w:val="tx1"/>
          <w:rFonts w:ascii="Verdana" w:eastAsia="Times New Roman" w:hAnsi="Verdana" w:cs="Times New Roman"/>
          <w:sz w:val="28"/>
          <w:szCs w:val="28"/>
          <w:u w:val="single"/>
        </w:rPr>
      </w:pPr>
      <w:r w:rsidRPr="00F22432">
        <w:rPr>
          <w:rStyle w:val="tx1"/>
          <w:rFonts w:ascii="Verdana" w:hAnsi="Verdana"/>
          <w:b w:val="0"/>
          <w:bCs w:val="0"/>
          <w:sz w:val="28"/>
          <w:szCs w:val="28"/>
        </w:rPr>
        <w:t xml:space="preserve"> </w:t>
      </w:r>
      <w:r w:rsidRPr="00F22432">
        <w:rPr>
          <w:rStyle w:val="tx1"/>
          <w:rFonts w:ascii="Verdana" w:hAnsi="Verdana"/>
          <w:b w:val="0"/>
          <w:bCs w:val="0"/>
          <w:sz w:val="28"/>
          <w:szCs w:val="28"/>
          <w:rtl/>
        </w:rPr>
        <w:t>اللوم</w:t>
      </w:r>
    </w:p>
    <w:p w:rsidR="00F22432" w:rsidRPr="00F22432" w:rsidRDefault="00F22432" w:rsidP="00257769">
      <w:pPr>
        <w:pStyle w:val="a5"/>
        <w:numPr>
          <w:ilvl w:val="0"/>
          <w:numId w:val="24"/>
        </w:numPr>
        <w:spacing w:after="0" w:line="240" w:lineRule="auto"/>
        <w:ind w:left="0" w:right="1320"/>
        <w:rPr>
          <w:rStyle w:val="tx1"/>
          <w:rFonts w:ascii="Verdana" w:eastAsia="Times New Roman" w:hAnsi="Verdana" w:cs="Times New Roman"/>
          <w:sz w:val="28"/>
          <w:szCs w:val="28"/>
          <w:u w:val="single"/>
        </w:rPr>
      </w:pPr>
      <w:r w:rsidRPr="00F22432">
        <w:rPr>
          <w:rStyle w:val="tx1"/>
          <w:rFonts w:ascii="Verdana" w:hAnsi="Verdana"/>
          <w:b w:val="0"/>
          <w:bCs w:val="0"/>
          <w:sz w:val="28"/>
          <w:szCs w:val="28"/>
          <w:rtl/>
        </w:rPr>
        <w:t xml:space="preserve"> الانتهار </w:t>
      </w:r>
    </w:p>
    <w:p w:rsidR="00F22432" w:rsidRPr="00F22432" w:rsidRDefault="00F22432" w:rsidP="00257769">
      <w:pPr>
        <w:pStyle w:val="a5"/>
        <w:numPr>
          <w:ilvl w:val="0"/>
          <w:numId w:val="24"/>
        </w:numPr>
        <w:spacing w:after="0" w:line="240" w:lineRule="auto"/>
        <w:ind w:left="0" w:right="1320"/>
        <w:rPr>
          <w:rStyle w:val="tx1"/>
          <w:rFonts w:ascii="Verdana" w:eastAsia="Times New Roman" w:hAnsi="Verdana" w:cs="Times New Roman"/>
          <w:sz w:val="28"/>
          <w:szCs w:val="28"/>
          <w:u w:val="single"/>
        </w:rPr>
      </w:pPr>
      <w:r w:rsidRPr="00F22432">
        <w:rPr>
          <w:rStyle w:val="tx1"/>
          <w:rFonts w:ascii="Verdana" w:hAnsi="Verdana"/>
          <w:b w:val="0"/>
          <w:bCs w:val="0"/>
          <w:sz w:val="28"/>
          <w:szCs w:val="28"/>
          <w:rtl/>
        </w:rPr>
        <w:t xml:space="preserve"> التساؤلات الكثيرة بطريقة المحققين</w:t>
      </w:r>
    </w:p>
    <w:p w:rsidR="00F22432" w:rsidRPr="00F22432" w:rsidRDefault="00F22432" w:rsidP="00257769">
      <w:pPr>
        <w:pStyle w:val="a5"/>
        <w:numPr>
          <w:ilvl w:val="0"/>
          <w:numId w:val="24"/>
        </w:numPr>
        <w:spacing w:after="0" w:line="240" w:lineRule="auto"/>
        <w:ind w:left="0" w:right="1320"/>
        <w:rPr>
          <w:rStyle w:val="tx1"/>
          <w:rFonts w:ascii="Verdana" w:eastAsia="Times New Roman" w:hAnsi="Verdana" w:cs="Times New Roman"/>
          <w:sz w:val="28"/>
          <w:szCs w:val="28"/>
          <w:u w:val="single"/>
        </w:rPr>
      </w:pPr>
      <w:r w:rsidRPr="00F22432">
        <w:rPr>
          <w:rStyle w:val="tx1"/>
          <w:rFonts w:ascii="Verdana" w:hAnsi="Verdana"/>
          <w:b w:val="0"/>
          <w:bCs w:val="0"/>
          <w:sz w:val="28"/>
          <w:szCs w:val="28"/>
          <w:rtl/>
        </w:rPr>
        <w:t xml:space="preserve"> التوجيه المباشر أو الطلب </w:t>
      </w:r>
    </w:p>
    <w:p w:rsidR="00F22432" w:rsidRPr="00F22432" w:rsidRDefault="00F22432" w:rsidP="00257769">
      <w:pPr>
        <w:pStyle w:val="a5"/>
        <w:numPr>
          <w:ilvl w:val="0"/>
          <w:numId w:val="24"/>
        </w:numPr>
        <w:spacing w:after="0" w:line="240" w:lineRule="auto"/>
        <w:ind w:left="0" w:right="1320"/>
        <w:rPr>
          <w:rStyle w:val="tx1"/>
          <w:rFonts w:ascii="Verdana" w:eastAsia="Times New Roman" w:hAnsi="Verdana" w:cs="Times New Roman"/>
          <w:sz w:val="28"/>
          <w:szCs w:val="28"/>
          <w:u w:val="single"/>
        </w:rPr>
      </w:pPr>
      <w:r>
        <w:rPr>
          <w:rStyle w:val="tx1"/>
          <w:rFonts w:ascii="Verdana" w:hAnsi="Verdana" w:hint="cs"/>
          <w:b w:val="0"/>
          <w:bCs w:val="0"/>
          <w:sz w:val="28"/>
          <w:szCs w:val="28"/>
          <w:rtl/>
        </w:rPr>
        <w:t>ا</w:t>
      </w:r>
      <w:r w:rsidRPr="00F22432">
        <w:rPr>
          <w:rStyle w:val="tx1"/>
          <w:rFonts w:ascii="Verdana" w:hAnsi="Verdana"/>
          <w:b w:val="0"/>
          <w:bCs w:val="0"/>
          <w:sz w:val="28"/>
          <w:szCs w:val="28"/>
          <w:rtl/>
        </w:rPr>
        <w:t xml:space="preserve">لموقف الأبوي </w:t>
      </w:r>
    </w:p>
    <w:p w:rsidR="00F22432" w:rsidRPr="00F22432" w:rsidRDefault="00F22432" w:rsidP="00257769">
      <w:pPr>
        <w:pStyle w:val="a5"/>
        <w:numPr>
          <w:ilvl w:val="0"/>
          <w:numId w:val="24"/>
        </w:numPr>
        <w:spacing w:after="0" w:line="240" w:lineRule="auto"/>
        <w:ind w:left="0" w:right="1320"/>
        <w:rPr>
          <w:rStyle w:val="tx1"/>
          <w:rFonts w:ascii="Verdana" w:eastAsia="Times New Roman" w:hAnsi="Verdana" w:cs="Times New Roman"/>
          <w:sz w:val="28"/>
          <w:szCs w:val="28"/>
          <w:u w:val="single"/>
        </w:rPr>
      </w:pPr>
      <w:r w:rsidRPr="00F22432">
        <w:rPr>
          <w:rStyle w:val="tx1"/>
          <w:rFonts w:ascii="Verdana" w:hAnsi="Verdana"/>
          <w:b w:val="0"/>
          <w:bCs w:val="0"/>
          <w:sz w:val="28"/>
          <w:szCs w:val="28"/>
          <w:rtl/>
        </w:rPr>
        <w:t xml:space="preserve"> التشتت بعيداً عن موضوع الحديث </w:t>
      </w:r>
    </w:p>
    <w:p w:rsidR="00F22432" w:rsidRPr="00F22432" w:rsidRDefault="00F22432" w:rsidP="00257769">
      <w:pPr>
        <w:pStyle w:val="a5"/>
        <w:numPr>
          <w:ilvl w:val="0"/>
          <w:numId w:val="24"/>
        </w:numPr>
        <w:spacing w:after="0" w:line="240" w:lineRule="auto"/>
        <w:ind w:left="-57" w:right="1320"/>
        <w:rPr>
          <w:rStyle w:val="tx1"/>
          <w:rFonts w:ascii="Verdana" w:eastAsia="Times New Roman" w:hAnsi="Verdana" w:cs="Times New Roman"/>
          <w:sz w:val="28"/>
          <w:szCs w:val="28"/>
          <w:u w:val="single"/>
        </w:rPr>
      </w:pPr>
      <w:r w:rsidRPr="00F22432">
        <w:rPr>
          <w:rStyle w:val="tx1"/>
          <w:rFonts w:ascii="Verdana" w:hAnsi="Verdana"/>
          <w:b w:val="0"/>
          <w:bCs w:val="0"/>
          <w:sz w:val="28"/>
          <w:szCs w:val="28"/>
          <w:rtl/>
        </w:rPr>
        <w:t xml:space="preserve"> التذاكى - التحليل المبالغ فيه </w:t>
      </w:r>
    </w:p>
    <w:p w:rsidR="00F22432" w:rsidRPr="00F22432" w:rsidRDefault="00F22432" w:rsidP="00257769">
      <w:pPr>
        <w:pStyle w:val="a5"/>
        <w:numPr>
          <w:ilvl w:val="0"/>
          <w:numId w:val="24"/>
        </w:numPr>
        <w:spacing w:after="0" w:line="240" w:lineRule="auto"/>
        <w:ind w:left="-57" w:right="1320"/>
        <w:rPr>
          <w:rFonts w:ascii="Verdana" w:eastAsia="Times New Roman" w:hAnsi="Verdana" w:cs="Times New Roman"/>
          <w:b/>
          <w:bCs/>
          <w:sz w:val="28"/>
          <w:szCs w:val="28"/>
          <w:u w:val="single"/>
        </w:rPr>
      </w:pPr>
      <w:r w:rsidRPr="00F22432">
        <w:rPr>
          <w:rStyle w:val="tx1"/>
          <w:rFonts w:ascii="Verdana" w:hAnsi="Verdana"/>
          <w:b w:val="0"/>
          <w:bCs w:val="0"/>
          <w:sz w:val="28"/>
          <w:szCs w:val="28"/>
          <w:rtl/>
        </w:rPr>
        <w:t>التحدث عن الذات كثيراً والدخول في حكايات ذاتية</w:t>
      </w:r>
    </w:p>
    <w:p w:rsidR="0029580B" w:rsidRPr="009C4CFD" w:rsidRDefault="00C768A0" w:rsidP="00257769">
      <w:pPr>
        <w:pStyle w:val="a5"/>
        <w:numPr>
          <w:ilvl w:val="0"/>
          <w:numId w:val="17"/>
        </w:numPr>
        <w:spacing w:before="100" w:beforeAutospacing="1" w:after="120"/>
        <w:ind w:left="0"/>
        <w:rPr>
          <w:rStyle w:val="tx1"/>
          <w:b w:val="0"/>
          <w:bCs w:val="0"/>
          <w:sz w:val="28"/>
          <w:szCs w:val="28"/>
        </w:rPr>
      </w:pPr>
      <w:r w:rsidRPr="00C768A0">
        <w:rPr>
          <w:rStyle w:val="tx1"/>
          <w:rFonts w:ascii="Verdana" w:hAnsi="Verdana" w:hint="cs"/>
          <w:sz w:val="28"/>
          <w:szCs w:val="28"/>
          <w:u w:val="single"/>
          <w:rtl/>
        </w:rPr>
        <w:t xml:space="preserve">ثانيا </w:t>
      </w:r>
      <w:r>
        <w:rPr>
          <w:rStyle w:val="tx1"/>
          <w:rFonts w:ascii="Verdana" w:hAnsi="Verdana" w:hint="cs"/>
          <w:b w:val="0"/>
          <w:bCs w:val="0"/>
          <w:sz w:val="28"/>
          <w:szCs w:val="28"/>
          <w:u w:val="single"/>
          <w:rtl/>
        </w:rPr>
        <w:t>:</w:t>
      </w:r>
      <w:r w:rsidR="009C4CFD" w:rsidRPr="00C768A0">
        <w:rPr>
          <w:rStyle w:val="tx1"/>
          <w:rFonts w:ascii="Verdana" w:hAnsi="Verdana" w:hint="cs"/>
          <w:b w:val="0"/>
          <w:bCs w:val="0"/>
          <w:sz w:val="28"/>
          <w:szCs w:val="28"/>
          <w:u w:val="single"/>
          <w:rtl/>
        </w:rPr>
        <w:t xml:space="preserve"> </w:t>
      </w:r>
      <w:r w:rsidR="0029580B" w:rsidRPr="00C768A0">
        <w:rPr>
          <w:rStyle w:val="tx1"/>
          <w:rFonts w:ascii="Verdana" w:hAnsi="Verdana"/>
          <w:sz w:val="28"/>
          <w:szCs w:val="28"/>
          <w:u w:val="single"/>
          <w:rtl/>
        </w:rPr>
        <w:t>مهارات التواصل غير اللفظي (لغة الجسد</w:t>
      </w:r>
      <w:r w:rsidR="0029580B" w:rsidRPr="00C768A0">
        <w:rPr>
          <w:rStyle w:val="tx1"/>
          <w:rFonts w:ascii="Verdana" w:hAnsi="Verdana"/>
          <w:b w:val="0"/>
          <w:bCs w:val="0"/>
          <w:sz w:val="28"/>
          <w:szCs w:val="28"/>
          <w:u w:val="single"/>
          <w:rtl/>
        </w:rPr>
        <w:t>):</w:t>
      </w:r>
      <w:r w:rsidR="0029580B" w:rsidRPr="009C4CFD">
        <w:rPr>
          <w:rStyle w:val="tx1"/>
          <w:rFonts w:ascii="Verdana" w:hAnsi="Verdana" w:hint="cs"/>
          <w:b w:val="0"/>
          <w:bCs w:val="0"/>
          <w:sz w:val="28"/>
          <w:szCs w:val="28"/>
          <w:rtl/>
        </w:rPr>
        <w:t xml:space="preserve"> </w:t>
      </w:r>
      <w:r w:rsidR="0029580B" w:rsidRPr="009C4CFD">
        <w:rPr>
          <w:rStyle w:val="tx1"/>
          <w:rFonts w:ascii="Verdana" w:hAnsi="Verdana"/>
          <w:b w:val="0"/>
          <w:bCs w:val="0"/>
          <w:sz w:val="28"/>
          <w:szCs w:val="28"/>
          <w:rtl/>
        </w:rPr>
        <w:t>جميع أنواع التواصل التي لا تعتمد على استخدام اللغة اللفظية</w:t>
      </w:r>
    </w:p>
    <w:p w:rsidR="0029580B" w:rsidRPr="0029580B" w:rsidRDefault="0029580B" w:rsidP="00257769">
      <w:pPr>
        <w:pStyle w:val="a5"/>
        <w:numPr>
          <w:ilvl w:val="0"/>
          <w:numId w:val="8"/>
        </w:numPr>
        <w:ind w:left="0"/>
        <w:rPr>
          <w:rStyle w:val="tx1"/>
          <w:b w:val="0"/>
          <w:bCs w:val="0"/>
          <w:sz w:val="28"/>
          <w:szCs w:val="28"/>
        </w:rPr>
      </w:pPr>
      <w:r w:rsidRPr="0029580B">
        <w:rPr>
          <w:rStyle w:val="tx1"/>
          <w:rFonts w:ascii="Verdana" w:hAnsi="Verdana" w:hint="cs"/>
          <w:b w:val="0"/>
          <w:bCs w:val="0"/>
          <w:sz w:val="28"/>
          <w:szCs w:val="28"/>
          <w:u w:val="single"/>
          <w:rtl/>
        </w:rPr>
        <w:t xml:space="preserve">انواعه </w:t>
      </w:r>
      <w:r w:rsidRPr="0029580B">
        <w:rPr>
          <w:rStyle w:val="tx1"/>
          <w:rFonts w:ascii="Verdana" w:hAnsi="Verdana"/>
          <w:b w:val="0"/>
          <w:bCs w:val="0"/>
          <w:sz w:val="28"/>
          <w:szCs w:val="28"/>
          <w:u w:val="single"/>
          <w:rtl/>
        </w:rPr>
        <w:t>:</w:t>
      </w:r>
      <w:r w:rsidRPr="0029580B">
        <w:rPr>
          <w:rStyle w:val="tx1"/>
          <w:rFonts w:ascii="Verdana" w:hAnsi="Verdana"/>
          <w:b w:val="0"/>
          <w:bCs w:val="0"/>
          <w:sz w:val="28"/>
          <w:szCs w:val="28"/>
          <w:rtl/>
        </w:rPr>
        <w:t xml:space="preserve"> </w:t>
      </w:r>
    </w:p>
    <w:p w:rsidR="0029580B" w:rsidRPr="0029580B" w:rsidRDefault="0029580B" w:rsidP="00257769">
      <w:pPr>
        <w:pStyle w:val="a5"/>
        <w:numPr>
          <w:ilvl w:val="0"/>
          <w:numId w:val="9"/>
        </w:numPr>
        <w:ind w:left="0"/>
        <w:rPr>
          <w:rStyle w:val="tx1"/>
          <w:b w:val="0"/>
          <w:bCs w:val="0"/>
          <w:sz w:val="28"/>
          <w:szCs w:val="28"/>
        </w:rPr>
      </w:pPr>
      <w:r w:rsidRPr="00440D5A">
        <w:rPr>
          <w:rStyle w:val="tx1"/>
          <w:rFonts w:ascii="Verdana" w:hAnsi="Verdana"/>
          <w:b w:val="0"/>
          <w:bCs w:val="0"/>
          <w:sz w:val="28"/>
          <w:szCs w:val="28"/>
          <w:u w:val="single"/>
          <w:rtl/>
        </w:rPr>
        <w:t>شكل الجلسة</w:t>
      </w:r>
      <w:r w:rsidRPr="0029580B">
        <w:rPr>
          <w:rStyle w:val="tx1"/>
          <w:rFonts w:ascii="Verdana" w:hAnsi="Verdana"/>
          <w:b w:val="0"/>
          <w:bCs w:val="0"/>
          <w:sz w:val="28"/>
          <w:szCs w:val="28"/>
          <w:rtl/>
        </w:rPr>
        <w:t xml:space="preserve"> </w:t>
      </w:r>
      <w:r w:rsidR="00440D5A">
        <w:rPr>
          <w:rStyle w:val="tx1"/>
          <w:rFonts w:ascii="Verdana" w:hAnsi="Verdana" w:hint="cs"/>
          <w:b w:val="0"/>
          <w:bCs w:val="0"/>
          <w:sz w:val="28"/>
          <w:szCs w:val="28"/>
          <w:rtl/>
        </w:rPr>
        <w:t xml:space="preserve">: </w:t>
      </w:r>
      <w:r w:rsidRPr="0029580B">
        <w:rPr>
          <w:rStyle w:val="tx1"/>
          <w:rFonts w:ascii="Verdana" w:hAnsi="Verdana"/>
          <w:b w:val="0"/>
          <w:bCs w:val="0"/>
          <w:sz w:val="28"/>
          <w:szCs w:val="28"/>
          <w:rtl/>
        </w:rPr>
        <w:t xml:space="preserve">التي تريح الطرفين ويتلقى كلاهما خلالها تأكيدات غير لفظية تتسم بالإيجابية . </w:t>
      </w:r>
    </w:p>
    <w:p w:rsidR="00440D5A" w:rsidRPr="00440D5A" w:rsidRDefault="0029580B" w:rsidP="00257769">
      <w:pPr>
        <w:pStyle w:val="a5"/>
        <w:numPr>
          <w:ilvl w:val="0"/>
          <w:numId w:val="9"/>
        </w:numPr>
        <w:ind w:left="0"/>
        <w:rPr>
          <w:rStyle w:val="tx1"/>
          <w:b w:val="0"/>
          <w:bCs w:val="0"/>
          <w:sz w:val="28"/>
          <w:szCs w:val="28"/>
        </w:rPr>
      </w:pPr>
      <w:r w:rsidRPr="0029580B">
        <w:rPr>
          <w:rStyle w:val="tx1"/>
          <w:rFonts w:ascii="Verdana" w:hAnsi="Verdana"/>
          <w:b w:val="0"/>
          <w:bCs w:val="0"/>
          <w:sz w:val="28"/>
          <w:szCs w:val="28"/>
          <w:rtl/>
        </w:rPr>
        <w:t>ا</w:t>
      </w:r>
      <w:r w:rsidRPr="00440D5A">
        <w:rPr>
          <w:rStyle w:val="tx1"/>
          <w:rFonts w:ascii="Verdana" w:hAnsi="Verdana"/>
          <w:b w:val="0"/>
          <w:bCs w:val="0"/>
          <w:sz w:val="28"/>
          <w:szCs w:val="28"/>
          <w:u w:val="single"/>
          <w:rtl/>
        </w:rPr>
        <w:t>لانحناء</w:t>
      </w:r>
      <w:r w:rsidRPr="0029580B">
        <w:rPr>
          <w:rStyle w:val="tx1"/>
          <w:rFonts w:ascii="Verdana" w:hAnsi="Verdana"/>
          <w:b w:val="0"/>
          <w:bCs w:val="0"/>
          <w:sz w:val="28"/>
          <w:szCs w:val="28"/>
          <w:rtl/>
        </w:rPr>
        <w:t xml:space="preserve"> </w:t>
      </w:r>
      <w:r w:rsidR="00440D5A">
        <w:rPr>
          <w:rStyle w:val="tx1"/>
          <w:rFonts w:ascii="Verdana" w:hAnsi="Verdana" w:hint="cs"/>
          <w:b w:val="0"/>
          <w:bCs w:val="0"/>
          <w:sz w:val="28"/>
          <w:szCs w:val="28"/>
          <w:rtl/>
        </w:rPr>
        <w:t xml:space="preserve">: </w:t>
      </w:r>
      <w:r w:rsidRPr="0029580B">
        <w:rPr>
          <w:rStyle w:val="tx1"/>
          <w:rFonts w:ascii="Verdana" w:hAnsi="Verdana"/>
          <w:b w:val="0"/>
          <w:bCs w:val="0"/>
          <w:sz w:val="28"/>
          <w:szCs w:val="28"/>
          <w:rtl/>
        </w:rPr>
        <w:t xml:space="preserve">ويشكل نوع من المرونة الجسمية أو الاستجابة التي تعزز التواصل </w:t>
      </w:r>
      <w:r w:rsidR="00440D5A">
        <w:rPr>
          <w:rStyle w:val="tx1"/>
          <w:rFonts w:ascii="Verdana" w:hAnsi="Verdana" w:hint="cs"/>
          <w:b w:val="0"/>
          <w:bCs w:val="0"/>
          <w:sz w:val="28"/>
          <w:szCs w:val="28"/>
          <w:rtl/>
        </w:rPr>
        <w:t xml:space="preserve"> </w:t>
      </w:r>
      <w:r w:rsidRPr="0029580B">
        <w:rPr>
          <w:rStyle w:val="tx1"/>
          <w:rFonts w:ascii="Verdana" w:hAnsi="Verdana"/>
          <w:b w:val="0"/>
          <w:bCs w:val="0"/>
          <w:sz w:val="28"/>
          <w:szCs w:val="28"/>
          <w:rtl/>
        </w:rPr>
        <w:t xml:space="preserve">مثل : (انحناء الرأس ، أو إسناد الذراع ،أو الاتكاء ، </w:t>
      </w:r>
      <w:r w:rsidR="00440D5A">
        <w:rPr>
          <w:rStyle w:val="tx1"/>
          <w:rFonts w:ascii="Verdana" w:hAnsi="Verdana"/>
          <w:b w:val="0"/>
          <w:bCs w:val="0"/>
          <w:sz w:val="28"/>
          <w:szCs w:val="28"/>
          <w:rtl/>
        </w:rPr>
        <w:t>أو الضغط على شيء ما</w:t>
      </w:r>
      <w:r w:rsidRPr="0029580B">
        <w:rPr>
          <w:rStyle w:val="tx1"/>
          <w:rFonts w:ascii="Verdana" w:hAnsi="Verdana"/>
          <w:b w:val="0"/>
          <w:bCs w:val="0"/>
          <w:sz w:val="28"/>
          <w:szCs w:val="28"/>
          <w:rtl/>
        </w:rPr>
        <w:t xml:space="preserve">). </w:t>
      </w:r>
    </w:p>
    <w:p w:rsidR="00440D5A" w:rsidRPr="00440D5A" w:rsidRDefault="0029580B" w:rsidP="00257769">
      <w:pPr>
        <w:pStyle w:val="a5"/>
        <w:numPr>
          <w:ilvl w:val="0"/>
          <w:numId w:val="9"/>
        </w:numPr>
        <w:ind w:left="0"/>
        <w:rPr>
          <w:rStyle w:val="tx1"/>
          <w:b w:val="0"/>
          <w:bCs w:val="0"/>
          <w:sz w:val="28"/>
          <w:szCs w:val="28"/>
        </w:rPr>
      </w:pPr>
      <w:r w:rsidRPr="00440D5A">
        <w:rPr>
          <w:rStyle w:val="tx1"/>
          <w:rFonts w:ascii="Verdana" w:hAnsi="Verdana"/>
          <w:b w:val="0"/>
          <w:bCs w:val="0"/>
          <w:sz w:val="28"/>
          <w:szCs w:val="28"/>
          <w:u w:val="single"/>
          <w:rtl/>
        </w:rPr>
        <w:t>التواصل البصري</w:t>
      </w:r>
      <w:r w:rsidRPr="0029580B">
        <w:rPr>
          <w:rStyle w:val="tx1"/>
          <w:rFonts w:ascii="Verdana" w:hAnsi="Verdana"/>
          <w:b w:val="0"/>
          <w:bCs w:val="0"/>
          <w:sz w:val="28"/>
          <w:szCs w:val="28"/>
          <w:rtl/>
        </w:rPr>
        <w:t xml:space="preserve"> : التركيز مباشرة على الطرف الآخر مع تجنب البحلقة</w:t>
      </w:r>
      <w:r w:rsidR="00440D5A">
        <w:rPr>
          <w:rStyle w:val="tx1"/>
          <w:rFonts w:ascii="Verdana" w:hAnsi="Verdana" w:hint="cs"/>
          <w:b w:val="0"/>
          <w:bCs w:val="0"/>
          <w:sz w:val="28"/>
          <w:szCs w:val="28"/>
          <w:rtl/>
        </w:rPr>
        <w:t xml:space="preserve"> </w:t>
      </w:r>
      <w:r w:rsidR="00440D5A" w:rsidRPr="00440D5A">
        <w:rPr>
          <w:rStyle w:val="tx1"/>
          <w:rFonts w:ascii="Verdana" w:hAnsi="Verdana"/>
          <w:b w:val="0"/>
          <w:bCs w:val="0"/>
          <w:sz w:val="28"/>
          <w:szCs w:val="28"/>
          <w:rtl/>
        </w:rPr>
        <w:t xml:space="preserve">وتشجيع المتحدث على الاستمرار . </w:t>
      </w:r>
    </w:p>
    <w:p w:rsidR="00440D5A" w:rsidRPr="00440D5A" w:rsidRDefault="00440D5A" w:rsidP="00257769">
      <w:pPr>
        <w:pStyle w:val="a5"/>
        <w:numPr>
          <w:ilvl w:val="0"/>
          <w:numId w:val="9"/>
        </w:numPr>
        <w:ind w:left="0"/>
        <w:rPr>
          <w:rStyle w:val="tx1"/>
          <w:b w:val="0"/>
          <w:bCs w:val="0"/>
          <w:sz w:val="28"/>
          <w:szCs w:val="28"/>
        </w:rPr>
      </w:pPr>
      <w:r w:rsidRPr="00440D5A">
        <w:rPr>
          <w:rStyle w:val="tx1"/>
          <w:rFonts w:ascii="Verdana" w:hAnsi="Verdana"/>
          <w:b w:val="0"/>
          <w:bCs w:val="0"/>
          <w:sz w:val="28"/>
          <w:szCs w:val="28"/>
          <w:u w:val="single"/>
          <w:rtl/>
        </w:rPr>
        <w:t>السلوك الجسدي</w:t>
      </w:r>
      <w:r w:rsidRPr="00440D5A">
        <w:rPr>
          <w:rStyle w:val="tx1"/>
          <w:rFonts w:ascii="Verdana" w:hAnsi="Verdana"/>
          <w:b w:val="0"/>
          <w:bCs w:val="0"/>
          <w:sz w:val="28"/>
          <w:szCs w:val="28"/>
          <w:rtl/>
        </w:rPr>
        <w:t xml:space="preserve"> : الهيئة وحركات وإيماءات الجسد</w:t>
      </w:r>
      <w:r w:rsidRPr="00440D5A">
        <w:rPr>
          <w:rStyle w:val="tx1"/>
          <w:rFonts w:ascii="Verdana" w:hAnsi="Verdana"/>
          <w:b w:val="0"/>
          <w:bCs w:val="0"/>
          <w:sz w:val="28"/>
          <w:szCs w:val="28"/>
        </w:rPr>
        <w:t xml:space="preserve"> . </w:t>
      </w:r>
    </w:p>
    <w:p w:rsidR="00440D5A" w:rsidRPr="00440D5A" w:rsidRDefault="00440D5A" w:rsidP="00257769">
      <w:pPr>
        <w:pStyle w:val="a5"/>
        <w:numPr>
          <w:ilvl w:val="0"/>
          <w:numId w:val="9"/>
        </w:numPr>
        <w:ind w:left="0"/>
        <w:rPr>
          <w:rStyle w:val="tx1"/>
          <w:b w:val="0"/>
          <w:bCs w:val="0"/>
          <w:sz w:val="28"/>
          <w:szCs w:val="28"/>
        </w:rPr>
      </w:pPr>
      <w:r w:rsidRPr="00440D5A">
        <w:rPr>
          <w:rStyle w:val="tx1"/>
          <w:rFonts w:ascii="Verdana" w:hAnsi="Verdana"/>
          <w:b w:val="0"/>
          <w:bCs w:val="0"/>
          <w:sz w:val="28"/>
          <w:szCs w:val="28"/>
          <w:u w:val="single"/>
          <w:rtl/>
        </w:rPr>
        <w:t>تعبيرات الوجه</w:t>
      </w:r>
      <w:r w:rsidRPr="00440D5A">
        <w:rPr>
          <w:rStyle w:val="tx1"/>
          <w:rFonts w:ascii="Verdana" w:hAnsi="Verdana"/>
          <w:b w:val="0"/>
          <w:bCs w:val="0"/>
          <w:sz w:val="28"/>
          <w:szCs w:val="28"/>
          <w:rtl/>
        </w:rPr>
        <w:t xml:space="preserve"> : الابتسام ، العبوس ، حركات الشفاه . </w:t>
      </w:r>
    </w:p>
    <w:p w:rsidR="00440D5A" w:rsidRPr="00440D5A" w:rsidRDefault="00440D5A" w:rsidP="00257769">
      <w:pPr>
        <w:pStyle w:val="a5"/>
        <w:numPr>
          <w:ilvl w:val="0"/>
          <w:numId w:val="9"/>
        </w:numPr>
        <w:ind w:left="0"/>
        <w:rPr>
          <w:rStyle w:val="tx1"/>
          <w:b w:val="0"/>
          <w:bCs w:val="0"/>
          <w:sz w:val="28"/>
          <w:szCs w:val="28"/>
        </w:rPr>
      </w:pPr>
      <w:r w:rsidRPr="00440D5A">
        <w:rPr>
          <w:rStyle w:val="tx1"/>
          <w:rFonts w:ascii="Verdana" w:hAnsi="Verdana"/>
          <w:b w:val="0"/>
          <w:bCs w:val="0"/>
          <w:sz w:val="28"/>
          <w:szCs w:val="28"/>
          <w:u w:val="single"/>
          <w:rtl/>
        </w:rPr>
        <w:t>السلوك الصوتي</w:t>
      </w:r>
      <w:r w:rsidRPr="00440D5A">
        <w:rPr>
          <w:rStyle w:val="tx1"/>
          <w:rFonts w:ascii="Verdana" w:hAnsi="Verdana"/>
          <w:b w:val="0"/>
          <w:bCs w:val="0"/>
          <w:sz w:val="28"/>
          <w:szCs w:val="28"/>
          <w:rtl/>
        </w:rPr>
        <w:t xml:space="preserve"> : نبرة ونغمة </w:t>
      </w:r>
      <w:r>
        <w:rPr>
          <w:rStyle w:val="tx1"/>
          <w:rFonts w:ascii="Verdana" w:hAnsi="Verdana"/>
          <w:b w:val="0"/>
          <w:bCs w:val="0"/>
          <w:sz w:val="28"/>
          <w:szCs w:val="28"/>
          <w:rtl/>
        </w:rPr>
        <w:t xml:space="preserve">الصوت ومستوى الصوت ، والطلاقة </w:t>
      </w:r>
      <w:r>
        <w:rPr>
          <w:rStyle w:val="tx1"/>
          <w:rFonts w:hint="cs"/>
          <w:b w:val="0"/>
          <w:bCs w:val="0"/>
          <w:sz w:val="28"/>
          <w:szCs w:val="28"/>
          <w:rtl/>
        </w:rPr>
        <w:t xml:space="preserve"> .</w:t>
      </w:r>
    </w:p>
    <w:p w:rsidR="00440D5A" w:rsidRDefault="00440D5A" w:rsidP="00257769">
      <w:pPr>
        <w:pStyle w:val="a5"/>
        <w:numPr>
          <w:ilvl w:val="0"/>
          <w:numId w:val="9"/>
        </w:numPr>
        <w:ind w:left="0"/>
        <w:rPr>
          <w:rStyle w:val="tx1"/>
          <w:b w:val="0"/>
          <w:bCs w:val="0"/>
          <w:sz w:val="28"/>
          <w:szCs w:val="28"/>
        </w:rPr>
      </w:pPr>
      <w:r w:rsidRPr="00440D5A">
        <w:rPr>
          <w:rStyle w:val="tx1"/>
          <w:rFonts w:ascii="Verdana" w:hAnsi="Verdana"/>
          <w:b w:val="0"/>
          <w:bCs w:val="0"/>
          <w:sz w:val="28"/>
          <w:szCs w:val="28"/>
          <w:u w:val="single"/>
          <w:rtl/>
        </w:rPr>
        <w:t>الإصغاء الناشط</w:t>
      </w:r>
      <w:r w:rsidRPr="00440D5A">
        <w:rPr>
          <w:rStyle w:val="tx1"/>
          <w:rFonts w:ascii="Verdana" w:hAnsi="Verdana"/>
          <w:b w:val="0"/>
          <w:bCs w:val="0"/>
          <w:sz w:val="28"/>
          <w:szCs w:val="28"/>
          <w:rtl/>
        </w:rPr>
        <w:t xml:space="preserve"> : الرغبة والدافعية في الاستماع للطرف الآخر و الاهتمام الحقيقي بمشاعره</w:t>
      </w:r>
    </w:p>
    <w:p w:rsidR="000A0131" w:rsidRPr="000A0131" w:rsidRDefault="000A0131" w:rsidP="00257769">
      <w:pPr>
        <w:pStyle w:val="a5"/>
        <w:numPr>
          <w:ilvl w:val="0"/>
          <w:numId w:val="8"/>
        </w:numPr>
        <w:ind w:left="0"/>
        <w:rPr>
          <w:rStyle w:val="tx1"/>
          <w:b w:val="0"/>
          <w:bCs w:val="0"/>
          <w:sz w:val="28"/>
          <w:szCs w:val="28"/>
        </w:rPr>
      </w:pPr>
      <w:r w:rsidRPr="00F22432">
        <w:rPr>
          <w:rStyle w:val="tx1"/>
          <w:rFonts w:hint="cs"/>
          <w:color w:val="000000" w:themeColor="text1"/>
          <w:sz w:val="28"/>
          <w:szCs w:val="28"/>
          <w:u w:val="single"/>
          <w:rtl/>
        </w:rPr>
        <w:t>اشياء تساعد على التواصل الغير لفظي</w:t>
      </w:r>
      <w:r>
        <w:rPr>
          <w:rStyle w:val="tx1"/>
          <w:rFonts w:hint="cs"/>
          <w:b w:val="0"/>
          <w:bCs w:val="0"/>
          <w:color w:val="000000" w:themeColor="text1"/>
          <w:sz w:val="28"/>
          <w:szCs w:val="28"/>
          <w:u w:val="single"/>
          <w:rtl/>
        </w:rPr>
        <w:t xml:space="preserve"> :</w:t>
      </w:r>
    </w:p>
    <w:p w:rsidR="000A0131" w:rsidRPr="000A0131" w:rsidRDefault="000A0131" w:rsidP="00257769">
      <w:pPr>
        <w:pStyle w:val="a5"/>
        <w:numPr>
          <w:ilvl w:val="0"/>
          <w:numId w:val="20"/>
        </w:numPr>
        <w:ind w:left="0"/>
        <w:rPr>
          <w:rStyle w:val="tx1"/>
          <w:b w:val="0"/>
          <w:bCs w:val="0"/>
          <w:sz w:val="28"/>
          <w:szCs w:val="28"/>
        </w:rPr>
      </w:pPr>
      <w:r w:rsidRPr="000A0131">
        <w:rPr>
          <w:rStyle w:val="tx1"/>
          <w:rFonts w:ascii="Verdana" w:hAnsi="Verdana"/>
          <w:b w:val="0"/>
          <w:bCs w:val="0"/>
          <w:sz w:val="28"/>
          <w:szCs w:val="28"/>
          <w:rtl/>
        </w:rPr>
        <w:t>الجلوس في المواجهة أو بالقرب من الآخر</w:t>
      </w:r>
    </w:p>
    <w:p w:rsidR="000A0131" w:rsidRPr="000A0131" w:rsidRDefault="000A0131" w:rsidP="00257769">
      <w:pPr>
        <w:pStyle w:val="a5"/>
        <w:numPr>
          <w:ilvl w:val="0"/>
          <w:numId w:val="20"/>
        </w:numPr>
        <w:ind w:left="0"/>
        <w:rPr>
          <w:rStyle w:val="tx1"/>
          <w:b w:val="0"/>
          <w:bCs w:val="0"/>
          <w:sz w:val="28"/>
          <w:szCs w:val="28"/>
        </w:rPr>
      </w:pPr>
      <w:r w:rsidRPr="000A0131">
        <w:rPr>
          <w:rStyle w:val="tx1"/>
          <w:rFonts w:ascii="Verdana" w:hAnsi="Verdana"/>
          <w:b w:val="0"/>
          <w:bCs w:val="0"/>
          <w:sz w:val="28"/>
          <w:szCs w:val="28"/>
          <w:rtl/>
        </w:rPr>
        <w:t xml:space="preserve"> وضع منفتح (بدون عقد اليدين أو الساقين</w:t>
      </w:r>
      <w:r w:rsidRPr="000A0131">
        <w:rPr>
          <w:rStyle w:val="tx1"/>
          <w:rFonts w:ascii="Verdana" w:hAnsi="Verdana"/>
          <w:b w:val="0"/>
          <w:bCs w:val="0"/>
          <w:sz w:val="28"/>
          <w:szCs w:val="28"/>
        </w:rPr>
        <w:t xml:space="preserve">) </w:t>
      </w:r>
    </w:p>
    <w:p w:rsidR="000A0131" w:rsidRPr="000A0131" w:rsidRDefault="000A0131" w:rsidP="00257769">
      <w:pPr>
        <w:pStyle w:val="a5"/>
        <w:numPr>
          <w:ilvl w:val="0"/>
          <w:numId w:val="20"/>
        </w:numPr>
        <w:ind w:left="0"/>
        <w:rPr>
          <w:rStyle w:val="tx1"/>
          <w:b w:val="0"/>
          <w:bCs w:val="0"/>
          <w:sz w:val="28"/>
          <w:szCs w:val="28"/>
        </w:rPr>
      </w:pPr>
      <w:r w:rsidRPr="000A0131">
        <w:rPr>
          <w:rStyle w:val="tx1"/>
          <w:rFonts w:ascii="Verdana" w:hAnsi="Verdana"/>
          <w:b w:val="0"/>
          <w:bCs w:val="0"/>
          <w:sz w:val="28"/>
          <w:szCs w:val="28"/>
          <w:rtl/>
        </w:rPr>
        <w:t xml:space="preserve">الانحناء للأمام </w:t>
      </w:r>
    </w:p>
    <w:p w:rsidR="000A0131" w:rsidRPr="000A0131" w:rsidRDefault="000A0131" w:rsidP="00257769">
      <w:pPr>
        <w:pStyle w:val="a5"/>
        <w:numPr>
          <w:ilvl w:val="0"/>
          <w:numId w:val="20"/>
        </w:numPr>
        <w:ind w:left="0"/>
        <w:rPr>
          <w:rStyle w:val="tx1"/>
          <w:b w:val="0"/>
          <w:bCs w:val="0"/>
          <w:sz w:val="28"/>
          <w:szCs w:val="28"/>
        </w:rPr>
      </w:pPr>
      <w:r>
        <w:rPr>
          <w:rStyle w:val="tx1"/>
          <w:rFonts w:ascii="Verdana" w:hAnsi="Verdana" w:hint="cs"/>
          <w:b w:val="0"/>
          <w:bCs w:val="0"/>
          <w:sz w:val="28"/>
          <w:szCs w:val="28"/>
          <w:rtl/>
        </w:rPr>
        <w:t>\</w:t>
      </w:r>
      <w:r w:rsidRPr="000A0131">
        <w:rPr>
          <w:rStyle w:val="tx1"/>
          <w:rFonts w:ascii="Verdana" w:hAnsi="Verdana"/>
          <w:b w:val="0"/>
          <w:bCs w:val="0"/>
          <w:sz w:val="28"/>
          <w:szCs w:val="28"/>
          <w:rtl/>
        </w:rPr>
        <w:t xml:space="preserve"> التواصل العيني </w:t>
      </w:r>
    </w:p>
    <w:p w:rsidR="000A0131" w:rsidRPr="000A0131" w:rsidRDefault="000A0131" w:rsidP="00257769">
      <w:pPr>
        <w:pStyle w:val="a5"/>
        <w:numPr>
          <w:ilvl w:val="0"/>
          <w:numId w:val="20"/>
        </w:numPr>
        <w:ind w:left="0"/>
        <w:rPr>
          <w:rStyle w:val="tx1"/>
          <w:b w:val="0"/>
          <w:bCs w:val="0"/>
          <w:sz w:val="28"/>
          <w:szCs w:val="28"/>
        </w:rPr>
      </w:pPr>
      <w:r w:rsidRPr="000A0131">
        <w:rPr>
          <w:rStyle w:val="tx1"/>
          <w:rFonts w:ascii="Verdana" w:hAnsi="Verdana"/>
          <w:b w:val="0"/>
          <w:bCs w:val="0"/>
          <w:sz w:val="28"/>
          <w:szCs w:val="28"/>
          <w:rtl/>
        </w:rPr>
        <w:lastRenderedPageBreak/>
        <w:t xml:space="preserve">الاسترخاء </w:t>
      </w:r>
    </w:p>
    <w:p w:rsidR="000A0131" w:rsidRPr="000A0131" w:rsidRDefault="000A0131" w:rsidP="00257769">
      <w:pPr>
        <w:pStyle w:val="a5"/>
        <w:numPr>
          <w:ilvl w:val="0"/>
          <w:numId w:val="20"/>
        </w:numPr>
        <w:ind w:left="0"/>
        <w:rPr>
          <w:rStyle w:val="tx1"/>
          <w:b w:val="0"/>
          <w:bCs w:val="0"/>
          <w:sz w:val="28"/>
          <w:szCs w:val="28"/>
        </w:rPr>
      </w:pPr>
      <w:r w:rsidRPr="000A0131">
        <w:rPr>
          <w:rStyle w:val="tx1"/>
          <w:rFonts w:ascii="Verdana" w:hAnsi="Verdana"/>
          <w:b w:val="0"/>
          <w:bCs w:val="0"/>
          <w:sz w:val="28"/>
          <w:szCs w:val="28"/>
          <w:rtl/>
        </w:rPr>
        <w:t>عدم استخدام نفس طبقة الصوت</w:t>
      </w:r>
    </w:p>
    <w:p w:rsidR="000A0131" w:rsidRPr="000A0131" w:rsidRDefault="000A0131" w:rsidP="00257769">
      <w:pPr>
        <w:pStyle w:val="a5"/>
        <w:numPr>
          <w:ilvl w:val="0"/>
          <w:numId w:val="20"/>
        </w:numPr>
        <w:ind w:left="0"/>
        <w:rPr>
          <w:rStyle w:val="tx1"/>
          <w:b w:val="0"/>
          <w:bCs w:val="0"/>
          <w:sz w:val="28"/>
          <w:szCs w:val="28"/>
        </w:rPr>
      </w:pPr>
      <w:r w:rsidRPr="000A0131">
        <w:rPr>
          <w:rStyle w:val="tx1"/>
          <w:rFonts w:ascii="Verdana" w:hAnsi="Verdana"/>
          <w:b w:val="0"/>
          <w:bCs w:val="0"/>
          <w:sz w:val="28"/>
          <w:szCs w:val="28"/>
          <w:rtl/>
        </w:rPr>
        <w:t>هز الرأس أحياناً</w:t>
      </w:r>
    </w:p>
    <w:p w:rsidR="000A0131" w:rsidRPr="000A0131" w:rsidRDefault="000A0131" w:rsidP="00257769">
      <w:pPr>
        <w:pStyle w:val="a5"/>
        <w:numPr>
          <w:ilvl w:val="0"/>
          <w:numId w:val="20"/>
        </w:numPr>
        <w:ind w:left="0"/>
        <w:rPr>
          <w:rStyle w:val="tx1"/>
          <w:b w:val="0"/>
          <w:bCs w:val="0"/>
          <w:sz w:val="28"/>
          <w:szCs w:val="28"/>
        </w:rPr>
      </w:pPr>
      <w:r w:rsidRPr="000A0131">
        <w:rPr>
          <w:rStyle w:val="tx1"/>
          <w:rFonts w:ascii="Verdana" w:hAnsi="Verdana"/>
          <w:b w:val="0"/>
          <w:bCs w:val="0"/>
          <w:sz w:val="28"/>
          <w:szCs w:val="28"/>
          <w:rtl/>
        </w:rPr>
        <w:t xml:space="preserve"> التعبير بالوجه</w:t>
      </w:r>
    </w:p>
    <w:p w:rsidR="000A0131" w:rsidRPr="000A0131" w:rsidRDefault="000A0131" w:rsidP="00257769">
      <w:pPr>
        <w:pStyle w:val="a5"/>
        <w:numPr>
          <w:ilvl w:val="0"/>
          <w:numId w:val="20"/>
        </w:numPr>
        <w:ind w:left="0"/>
        <w:rPr>
          <w:rStyle w:val="tx1"/>
          <w:b w:val="0"/>
          <w:bCs w:val="0"/>
          <w:sz w:val="28"/>
          <w:szCs w:val="28"/>
        </w:rPr>
      </w:pPr>
      <w:r w:rsidRPr="000A0131">
        <w:rPr>
          <w:rStyle w:val="tx1"/>
          <w:rFonts w:ascii="Verdana" w:hAnsi="Verdana"/>
          <w:b w:val="0"/>
          <w:bCs w:val="0"/>
          <w:sz w:val="28"/>
          <w:szCs w:val="28"/>
          <w:rtl/>
        </w:rPr>
        <w:t>الابتسام أحياناً</w:t>
      </w:r>
    </w:p>
    <w:p w:rsidR="000A0131" w:rsidRDefault="000A0131" w:rsidP="00257769">
      <w:pPr>
        <w:pStyle w:val="a5"/>
        <w:numPr>
          <w:ilvl w:val="0"/>
          <w:numId w:val="20"/>
        </w:numPr>
        <w:ind w:left="-57"/>
        <w:rPr>
          <w:rStyle w:val="tx1"/>
          <w:b w:val="0"/>
          <w:bCs w:val="0"/>
          <w:sz w:val="28"/>
          <w:szCs w:val="28"/>
        </w:rPr>
      </w:pPr>
      <w:r w:rsidRPr="000A0131">
        <w:rPr>
          <w:rStyle w:val="tx1"/>
          <w:rFonts w:ascii="Verdana" w:hAnsi="Verdana"/>
          <w:b w:val="0"/>
          <w:bCs w:val="0"/>
          <w:sz w:val="28"/>
          <w:szCs w:val="28"/>
          <w:rtl/>
        </w:rPr>
        <w:t xml:space="preserve"> الإشارة باليد أحياناً</w:t>
      </w:r>
    </w:p>
    <w:p w:rsidR="000A0131" w:rsidRPr="000A0131" w:rsidRDefault="000A0131" w:rsidP="00257769">
      <w:pPr>
        <w:pStyle w:val="a5"/>
        <w:numPr>
          <w:ilvl w:val="0"/>
          <w:numId w:val="20"/>
        </w:numPr>
        <w:ind w:left="-57"/>
        <w:rPr>
          <w:rStyle w:val="tx1"/>
          <w:b w:val="0"/>
          <w:bCs w:val="0"/>
          <w:sz w:val="28"/>
          <w:szCs w:val="28"/>
        </w:rPr>
      </w:pPr>
      <w:r w:rsidRPr="000A0131">
        <w:rPr>
          <w:rStyle w:val="tx1"/>
          <w:rFonts w:ascii="Verdana" w:hAnsi="Verdana"/>
          <w:b w:val="0"/>
          <w:bCs w:val="0"/>
          <w:sz w:val="28"/>
          <w:szCs w:val="28"/>
          <w:rtl/>
        </w:rPr>
        <w:t>معدل التكلم متوسط</w:t>
      </w:r>
    </w:p>
    <w:p w:rsidR="000A0131" w:rsidRDefault="000A0131" w:rsidP="00257769">
      <w:pPr>
        <w:pStyle w:val="a5"/>
        <w:numPr>
          <w:ilvl w:val="0"/>
          <w:numId w:val="20"/>
        </w:numPr>
        <w:ind w:left="-57"/>
        <w:rPr>
          <w:rStyle w:val="tx1"/>
          <w:b w:val="0"/>
          <w:bCs w:val="0"/>
          <w:sz w:val="28"/>
          <w:szCs w:val="28"/>
        </w:rPr>
      </w:pPr>
      <w:r>
        <w:rPr>
          <w:rStyle w:val="tx1"/>
          <w:rFonts w:ascii="Verdana" w:hAnsi="Verdana"/>
          <w:b w:val="0"/>
          <w:bCs w:val="0"/>
          <w:sz w:val="28"/>
          <w:szCs w:val="28"/>
          <w:rtl/>
        </w:rPr>
        <w:t>التلامس أحياناً (</w:t>
      </w:r>
      <w:r>
        <w:rPr>
          <w:rStyle w:val="tx1"/>
          <w:rFonts w:ascii="Verdana" w:hAnsi="Verdana" w:hint="cs"/>
          <w:b w:val="0"/>
          <w:bCs w:val="0"/>
          <w:sz w:val="28"/>
          <w:szCs w:val="28"/>
          <w:rtl/>
        </w:rPr>
        <w:t xml:space="preserve"> </w:t>
      </w:r>
      <w:r>
        <w:rPr>
          <w:rStyle w:val="tx1"/>
          <w:rFonts w:ascii="Verdana" w:hAnsi="Verdana"/>
          <w:b w:val="0"/>
          <w:bCs w:val="0"/>
          <w:sz w:val="28"/>
          <w:szCs w:val="28"/>
          <w:rtl/>
        </w:rPr>
        <w:t>بحذ</w:t>
      </w:r>
      <w:r>
        <w:rPr>
          <w:rStyle w:val="tx1"/>
          <w:rFonts w:ascii="Verdana" w:hAnsi="Verdana" w:hint="cs"/>
          <w:b w:val="0"/>
          <w:bCs w:val="0"/>
          <w:sz w:val="28"/>
          <w:szCs w:val="28"/>
          <w:rtl/>
        </w:rPr>
        <w:t>ر )</w:t>
      </w:r>
    </w:p>
    <w:p w:rsidR="00F22432" w:rsidRDefault="00F22432" w:rsidP="00257769">
      <w:pPr>
        <w:pStyle w:val="a5"/>
        <w:numPr>
          <w:ilvl w:val="0"/>
          <w:numId w:val="8"/>
        </w:numPr>
        <w:ind w:left="0"/>
        <w:rPr>
          <w:rStyle w:val="tx1"/>
          <w:color w:val="000000" w:themeColor="text1"/>
          <w:sz w:val="28"/>
          <w:szCs w:val="28"/>
          <w:u w:val="single"/>
        </w:rPr>
      </w:pPr>
      <w:r w:rsidRPr="00F22432">
        <w:rPr>
          <w:rStyle w:val="tx1"/>
          <w:rFonts w:hint="cs"/>
          <w:color w:val="000000" w:themeColor="text1"/>
          <w:sz w:val="28"/>
          <w:szCs w:val="28"/>
          <w:u w:val="single"/>
          <w:rtl/>
        </w:rPr>
        <w:t xml:space="preserve">اشياء لاتساعد على التواصل الغير لفظي </w:t>
      </w:r>
      <w:r>
        <w:rPr>
          <w:rStyle w:val="tx1"/>
          <w:rFonts w:hint="cs"/>
          <w:color w:val="000000" w:themeColor="text1"/>
          <w:sz w:val="28"/>
          <w:szCs w:val="28"/>
          <w:u w:val="single"/>
          <w:rtl/>
        </w:rPr>
        <w:t>"</w:t>
      </w:r>
    </w:p>
    <w:p w:rsidR="00F22432" w:rsidRPr="00F22432" w:rsidRDefault="00F22432" w:rsidP="00257769">
      <w:pPr>
        <w:pStyle w:val="a5"/>
        <w:numPr>
          <w:ilvl w:val="0"/>
          <w:numId w:val="23"/>
        </w:numPr>
        <w:ind w:left="0"/>
        <w:rPr>
          <w:rStyle w:val="tx1"/>
          <w:b w:val="0"/>
          <w:bCs w:val="0"/>
          <w:color w:val="000000" w:themeColor="text1"/>
          <w:sz w:val="28"/>
          <w:szCs w:val="28"/>
          <w:u w:val="single"/>
        </w:rPr>
      </w:pPr>
      <w:r w:rsidRPr="00F22432">
        <w:rPr>
          <w:rStyle w:val="tx1"/>
          <w:rFonts w:ascii="Verdana" w:hAnsi="Verdana"/>
          <w:b w:val="0"/>
          <w:bCs w:val="0"/>
          <w:sz w:val="28"/>
          <w:szCs w:val="28"/>
          <w:rtl/>
        </w:rPr>
        <w:t xml:space="preserve">النظر بعيداً عن الآخر </w:t>
      </w:r>
    </w:p>
    <w:p w:rsidR="00F22432" w:rsidRPr="00F22432" w:rsidRDefault="00F22432" w:rsidP="00257769">
      <w:pPr>
        <w:pStyle w:val="a5"/>
        <w:numPr>
          <w:ilvl w:val="0"/>
          <w:numId w:val="23"/>
        </w:numPr>
        <w:ind w:left="0"/>
        <w:rPr>
          <w:rStyle w:val="tx1"/>
          <w:b w:val="0"/>
          <w:bCs w:val="0"/>
          <w:color w:val="000000" w:themeColor="text1"/>
          <w:sz w:val="28"/>
          <w:szCs w:val="28"/>
          <w:u w:val="single"/>
        </w:rPr>
      </w:pPr>
      <w:r w:rsidRPr="00F22432">
        <w:rPr>
          <w:rStyle w:val="tx1"/>
          <w:rFonts w:ascii="Verdana" w:hAnsi="Verdana"/>
          <w:b w:val="0"/>
          <w:bCs w:val="0"/>
          <w:sz w:val="28"/>
          <w:szCs w:val="28"/>
          <w:rtl/>
        </w:rPr>
        <w:t xml:space="preserve">الجلوس بعيداً عن الآخر </w:t>
      </w:r>
    </w:p>
    <w:p w:rsidR="00F22432" w:rsidRPr="00F22432" w:rsidRDefault="00F22432" w:rsidP="00257769">
      <w:pPr>
        <w:pStyle w:val="a5"/>
        <w:numPr>
          <w:ilvl w:val="0"/>
          <w:numId w:val="23"/>
        </w:numPr>
        <w:ind w:left="0"/>
        <w:rPr>
          <w:rStyle w:val="tx1"/>
          <w:b w:val="0"/>
          <w:bCs w:val="0"/>
          <w:color w:val="000000" w:themeColor="text1"/>
          <w:sz w:val="28"/>
          <w:szCs w:val="28"/>
          <w:u w:val="single"/>
        </w:rPr>
      </w:pPr>
      <w:r w:rsidRPr="00F22432">
        <w:rPr>
          <w:rStyle w:val="tx1"/>
          <w:rFonts w:ascii="Verdana" w:hAnsi="Verdana"/>
          <w:b w:val="0"/>
          <w:bCs w:val="0"/>
          <w:sz w:val="28"/>
          <w:szCs w:val="28"/>
          <w:rtl/>
        </w:rPr>
        <w:t xml:space="preserve">الجلوس بعيداً جداً أو بزاوية حادة </w:t>
      </w:r>
    </w:p>
    <w:p w:rsidR="00F22432" w:rsidRPr="00F22432" w:rsidRDefault="00F22432" w:rsidP="00257769">
      <w:pPr>
        <w:pStyle w:val="a5"/>
        <w:numPr>
          <w:ilvl w:val="0"/>
          <w:numId w:val="23"/>
        </w:numPr>
        <w:ind w:left="0"/>
        <w:rPr>
          <w:rStyle w:val="tx1"/>
          <w:b w:val="0"/>
          <w:bCs w:val="0"/>
          <w:color w:val="000000" w:themeColor="text1"/>
          <w:sz w:val="28"/>
          <w:szCs w:val="28"/>
          <w:u w:val="single"/>
        </w:rPr>
      </w:pPr>
      <w:r w:rsidRPr="00F22432">
        <w:rPr>
          <w:rStyle w:val="tx1"/>
          <w:rFonts w:ascii="Verdana" w:hAnsi="Verdana"/>
          <w:b w:val="0"/>
          <w:bCs w:val="0"/>
          <w:sz w:val="28"/>
          <w:szCs w:val="28"/>
          <w:rtl/>
        </w:rPr>
        <w:t xml:space="preserve"> التكشير. </w:t>
      </w:r>
    </w:p>
    <w:p w:rsidR="00F22432" w:rsidRPr="00F22432" w:rsidRDefault="00F22432" w:rsidP="00257769">
      <w:pPr>
        <w:pStyle w:val="a5"/>
        <w:numPr>
          <w:ilvl w:val="0"/>
          <w:numId w:val="23"/>
        </w:numPr>
        <w:ind w:left="0"/>
        <w:rPr>
          <w:rStyle w:val="tx1"/>
          <w:b w:val="0"/>
          <w:bCs w:val="0"/>
          <w:color w:val="000000" w:themeColor="text1"/>
          <w:sz w:val="28"/>
          <w:szCs w:val="28"/>
          <w:u w:val="single"/>
        </w:rPr>
      </w:pPr>
      <w:r w:rsidRPr="00F22432">
        <w:rPr>
          <w:rStyle w:val="tx1"/>
          <w:rFonts w:ascii="Verdana" w:hAnsi="Verdana"/>
          <w:b w:val="0"/>
          <w:bCs w:val="0"/>
          <w:sz w:val="28"/>
          <w:szCs w:val="28"/>
          <w:rtl/>
        </w:rPr>
        <w:t xml:space="preserve">إظهار الاستياء بملامح الوجه </w:t>
      </w:r>
    </w:p>
    <w:p w:rsidR="00F22432" w:rsidRPr="00F22432" w:rsidRDefault="00F22432" w:rsidP="00257769">
      <w:pPr>
        <w:pStyle w:val="a5"/>
        <w:numPr>
          <w:ilvl w:val="0"/>
          <w:numId w:val="23"/>
        </w:numPr>
        <w:ind w:left="0"/>
        <w:rPr>
          <w:rStyle w:val="tx1"/>
          <w:b w:val="0"/>
          <w:bCs w:val="0"/>
          <w:color w:val="000000" w:themeColor="text1"/>
          <w:sz w:val="28"/>
          <w:szCs w:val="28"/>
          <w:u w:val="single"/>
        </w:rPr>
      </w:pPr>
      <w:r w:rsidRPr="00F22432">
        <w:rPr>
          <w:rStyle w:val="tx1"/>
          <w:rFonts w:ascii="Verdana" w:hAnsi="Verdana"/>
          <w:b w:val="0"/>
          <w:bCs w:val="0"/>
          <w:sz w:val="28"/>
          <w:szCs w:val="28"/>
          <w:rtl/>
        </w:rPr>
        <w:t xml:space="preserve">الفم المغلق </w:t>
      </w:r>
    </w:p>
    <w:p w:rsidR="00F22432" w:rsidRPr="00F22432" w:rsidRDefault="00F22432" w:rsidP="00257769">
      <w:pPr>
        <w:pStyle w:val="a5"/>
        <w:numPr>
          <w:ilvl w:val="0"/>
          <w:numId w:val="23"/>
        </w:numPr>
        <w:ind w:left="0"/>
        <w:rPr>
          <w:rStyle w:val="tx1"/>
          <w:b w:val="0"/>
          <w:bCs w:val="0"/>
          <w:color w:val="000000" w:themeColor="text1"/>
          <w:sz w:val="28"/>
          <w:szCs w:val="28"/>
          <w:u w:val="single"/>
        </w:rPr>
      </w:pPr>
      <w:r w:rsidRPr="00F22432">
        <w:rPr>
          <w:rStyle w:val="tx1"/>
          <w:rFonts w:ascii="Verdana" w:hAnsi="Verdana"/>
          <w:b w:val="0"/>
          <w:bCs w:val="0"/>
          <w:sz w:val="28"/>
          <w:szCs w:val="28"/>
          <w:rtl/>
        </w:rPr>
        <w:t xml:space="preserve">التلويح بالأصبع السبابة </w:t>
      </w:r>
    </w:p>
    <w:p w:rsidR="00F22432" w:rsidRPr="00F22432" w:rsidRDefault="00F22432" w:rsidP="00257769">
      <w:pPr>
        <w:pStyle w:val="a5"/>
        <w:numPr>
          <w:ilvl w:val="0"/>
          <w:numId w:val="23"/>
        </w:numPr>
        <w:ind w:left="0"/>
        <w:rPr>
          <w:rStyle w:val="tx1"/>
          <w:b w:val="0"/>
          <w:bCs w:val="0"/>
          <w:color w:val="000000" w:themeColor="text1"/>
          <w:sz w:val="28"/>
          <w:szCs w:val="28"/>
          <w:u w:val="single"/>
        </w:rPr>
      </w:pPr>
      <w:r w:rsidRPr="00F22432">
        <w:rPr>
          <w:rStyle w:val="tx1"/>
          <w:rFonts w:ascii="Verdana" w:hAnsi="Verdana"/>
          <w:b w:val="0"/>
          <w:bCs w:val="0"/>
          <w:sz w:val="28"/>
          <w:szCs w:val="28"/>
          <w:rtl/>
        </w:rPr>
        <w:t xml:space="preserve">تعبيرات وجه مشتتة </w:t>
      </w:r>
    </w:p>
    <w:p w:rsidR="00F22432" w:rsidRPr="00F22432" w:rsidRDefault="00F22432" w:rsidP="00257769">
      <w:pPr>
        <w:pStyle w:val="a5"/>
        <w:numPr>
          <w:ilvl w:val="0"/>
          <w:numId w:val="23"/>
        </w:numPr>
        <w:ind w:left="0"/>
        <w:rPr>
          <w:rStyle w:val="tx1"/>
          <w:b w:val="0"/>
          <w:bCs w:val="0"/>
          <w:color w:val="000000" w:themeColor="text1"/>
          <w:sz w:val="28"/>
          <w:szCs w:val="28"/>
          <w:u w:val="single"/>
        </w:rPr>
      </w:pPr>
      <w:r w:rsidRPr="00F22432">
        <w:rPr>
          <w:rStyle w:val="tx1"/>
          <w:rFonts w:ascii="Verdana" w:hAnsi="Verdana"/>
          <w:b w:val="0"/>
          <w:bCs w:val="0"/>
          <w:sz w:val="28"/>
          <w:szCs w:val="28"/>
          <w:rtl/>
        </w:rPr>
        <w:t xml:space="preserve">التثاؤب </w:t>
      </w:r>
    </w:p>
    <w:p w:rsidR="00F22432" w:rsidRPr="00F22432" w:rsidRDefault="00F22432" w:rsidP="00257769">
      <w:pPr>
        <w:pStyle w:val="a5"/>
        <w:numPr>
          <w:ilvl w:val="0"/>
          <w:numId w:val="23"/>
        </w:numPr>
        <w:ind w:left="-57"/>
        <w:rPr>
          <w:rStyle w:val="tx1"/>
          <w:b w:val="0"/>
          <w:bCs w:val="0"/>
          <w:color w:val="000000" w:themeColor="text1"/>
          <w:sz w:val="28"/>
          <w:szCs w:val="28"/>
          <w:u w:val="single"/>
        </w:rPr>
      </w:pPr>
      <w:r w:rsidRPr="00F22432">
        <w:rPr>
          <w:rStyle w:val="tx1"/>
          <w:rFonts w:ascii="Verdana" w:hAnsi="Verdana"/>
          <w:b w:val="0"/>
          <w:bCs w:val="0"/>
          <w:sz w:val="28"/>
          <w:szCs w:val="28"/>
          <w:rtl/>
        </w:rPr>
        <w:t xml:space="preserve"> إغلاق العينين </w:t>
      </w:r>
    </w:p>
    <w:p w:rsidR="00F22432" w:rsidRPr="00F22432" w:rsidRDefault="00F22432" w:rsidP="00257769">
      <w:pPr>
        <w:pStyle w:val="a5"/>
        <w:numPr>
          <w:ilvl w:val="0"/>
          <w:numId w:val="23"/>
        </w:numPr>
        <w:ind w:left="-57"/>
        <w:rPr>
          <w:rStyle w:val="tx1"/>
          <w:b w:val="0"/>
          <w:bCs w:val="0"/>
          <w:color w:val="000000" w:themeColor="text1"/>
          <w:sz w:val="28"/>
          <w:szCs w:val="28"/>
          <w:u w:val="single"/>
        </w:rPr>
      </w:pPr>
      <w:r w:rsidRPr="00F22432">
        <w:rPr>
          <w:rStyle w:val="tx1"/>
          <w:rFonts w:ascii="Verdana" w:hAnsi="Verdana"/>
          <w:b w:val="0"/>
          <w:bCs w:val="0"/>
          <w:sz w:val="28"/>
          <w:szCs w:val="28"/>
          <w:rtl/>
        </w:rPr>
        <w:t xml:space="preserve">نبرة صوت غير مسرة </w:t>
      </w:r>
    </w:p>
    <w:p w:rsidR="00F22432" w:rsidRPr="00F22432" w:rsidRDefault="00F22432" w:rsidP="00257769">
      <w:pPr>
        <w:pStyle w:val="a5"/>
        <w:numPr>
          <w:ilvl w:val="0"/>
          <w:numId w:val="23"/>
        </w:numPr>
        <w:ind w:left="-57"/>
        <w:rPr>
          <w:rStyle w:val="tx1"/>
          <w:b w:val="0"/>
          <w:bCs w:val="0"/>
          <w:color w:val="000000" w:themeColor="text1"/>
          <w:sz w:val="28"/>
          <w:szCs w:val="28"/>
          <w:u w:val="single"/>
        </w:rPr>
      </w:pPr>
      <w:r w:rsidRPr="00F22432">
        <w:rPr>
          <w:rStyle w:val="tx1"/>
          <w:rFonts w:ascii="Verdana" w:hAnsi="Verdana"/>
          <w:b w:val="0"/>
          <w:bCs w:val="0"/>
          <w:sz w:val="28"/>
          <w:szCs w:val="28"/>
          <w:rtl/>
        </w:rPr>
        <w:t>معدل الكلام سريع جداً أو بطئ جداً</w:t>
      </w:r>
    </w:p>
    <w:p w:rsidR="00C768A0" w:rsidRPr="009C4CFD" w:rsidRDefault="00C768A0" w:rsidP="00257769">
      <w:pPr>
        <w:pStyle w:val="a5"/>
        <w:numPr>
          <w:ilvl w:val="0"/>
          <w:numId w:val="8"/>
        </w:numPr>
        <w:spacing w:after="0" w:line="240" w:lineRule="auto"/>
        <w:ind w:left="0" w:right="1320"/>
        <w:rPr>
          <w:rFonts w:ascii="Verdana" w:eastAsia="Times New Roman" w:hAnsi="Verdana" w:cs="Times New Roman"/>
          <w:b/>
          <w:bCs/>
          <w:sz w:val="28"/>
          <w:szCs w:val="28"/>
          <w:u w:val="single"/>
        </w:rPr>
      </w:pPr>
      <w:r w:rsidRPr="009C4CFD">
        <w:rPr>
          <w:rFonts w:ascii="Verdana" w:eastAsia="Times New Roman" w:hAnsi="Verdana" w:cs="Times New Roman"/>
          <w:b/>
          <w:bCs/>
          <w:sz w:val="28"/>
          <w:szCs w:val="28"/>
          <w:u w:val="single"/>
          <w:rtl/>
        </w:rPr>
        <w:t>صفات المرسلين غير الفعّالين</w:t>
      </w:r>
    </w:p>
    <w:p w:rsidR="00C768A0" w:rsidRDefault="00C768A0" w:rsidP="00257769">
      <w:pPr>
        <w:pStyle w:val="a5"/>
        <w:numPr>
          <w:ilvl w:val="0"/>
          <w:numId w:val="13"/>
        </w:numPr>
        <w:spacing w:after="0" w:line="240" w:lineRule="auto"/>
        <w:ind w:left="0" w:right="1320"/>
        <w:rPr>
          <w:rFonts w:ascii="Verdana" w:eastAsia="Times New Roman" w:hAnsi="Verdana" w:cs="Times New Roman"/>
          <w:sz w:val="28"/>
          <w:szCs w:val="28"/>
        </w:rPr>
      </w:pPr>
      <w:r w:rsidRPr="009C4CFD">
        <w:rPr>
          <w:rFonts w:ascii="Verdana" w:eastAsia="Times New Roman" w:hAnsi="Verdana" w:cs="Times New Roman"/>
          <w:sz w:val="28"/>
          <w:szCs w:val="28"/>
          <w:rtl/>
        </w:rPr>
        <w:t xml:space="preserve">يتكبرون ويتعالون على المستقبل ويتصرفون معه بفظاظة. </w:t>
      </w:r>
    </w:p>
    <w:p w:rsidR="00C768A0" w:rsidRDefault="00C768A0" w:rsidP="00257769">
      <w:pPr>
        <w:pStyle w:val="a5"/>
        <w:numPr>
          <w:ilvl w:val="0"/>
          <w:numId w:val="13"/>
        </w:numPr>
        <w:spacing w:after="0" w:line="240" w:lineRule="auto"/>
        <w:ind w:left="0" w:right="1320"/>
        <w:rPr>
          <w:rFonts w:ascii="Verdana" w:eastAsia="Times New Roman" w:hAnsi="Verdana" w:cs="Times New Roman"/>
          <w:sz w:val="28"/>
          <w:szCs w:val="28"/>
        </w:rPr>
      </w:pPr>
      <w:r w:rsidRPr="009C4CFD">
        <w:rPr>
          <w:rFonts w:ascii="Verdana" w:eastAsia="Times New Roman" w:hAnsi="Verdana" w:cs="Times New Roman"/>
          <w:sz w:val="28"/>
          <w:szCs w:val="28"/>
          <w:rtl/>
        </w:rPr>
        <w:t xml:space="preserve">يخاطبون المستقبل بغير لغته مستخدمين ألفاظاً لا يفهمها. </w:t>
      </w:r>
    </w:p>
    <w:p w:rsidR="00C768A0" w:rsidRDefault="00C768A0" w:rsidP="00257769">
      <w:pPr>
        <w:pStyle w:val="a5"/>
        <w:numPr>
          <w:ilvl w:val="0"/>
          <w:numId w:val="13"/>
        </w:numPr>
        <w:spacing w:after="0" w:line="240" w:lineRule="auto"/>
        <w:ind w:left="0" w:right="1320"/>
        <w:rPr>
          <w:rFonts w:ascii="Verdana" w:eastAsia="Times New Roman" w:hAnsi="Verdana" w:cs="Times New Roman"/>
          <w:sz w:val="28"/>
          <w:szCs w:val="28"/>
        </w:rPr>
      </w:pPr>
      <w:r w:rsidRPr="009C4CFD">
        <w:rPr>
          <w:rFonts w:ascii="Verdana" w:eastAsia="Times New Roman" w:hAnsi="Verdana" w:cs="Times New Roman"/>
          <w:sz w:val="28"/>
          <w:szCs w:val="28"/>
          <w:rtl/>
        </w:rPr>
        <w:t xml:space="preserve">يغضبون عندما يقاطعهم المستقبل للسؤال أو الاستفسار. </w:t>
      </w:r>
    </w:p>
    <w:p w:rsidR="00C768A0" w:rsidRPr="009C4CFD" w:rsidRDefault="00C768A0" w:rsidP="00257769">
      <w:pPr>
        <w:pStyle w:val="a5"/>
        <w:numPr>
          <w:ilvl w:val="0"/>
          <w:numId w:val="13"/>
        </w:numPr>
        <w:spacing w:after="0" w:line="240" w:lineRule="auto"/>
        <w:ind w:left="0" w:right="1320"/>
        <w:rPr>
          <w:rFonts w:ascii="Verdana" w:eastAsia="Times New Roman" w:hAnsi="Verdana" w:cs="Times New Roman"/>
          <w:sz w:val="28"/>
          <w:szCs w:val="28"/>
        </w:rPr>
      </w:pPr>
      <w:r w:rsidRPr="009C4CFD">
        <w:rPr>
          <w:rFonts w:ascii="Verdana" w:eastAsia="Times New Roman" w:hAnsi="Verdana" w:cs="Times New Roman"/>
          <w:sz w:val="28"/>
          <w:szCs w:val="28"/>
          <w:rtl/>
        </w:rPr>
        <w:t xml:space="preserve">يستخدمون أسلوب السخرية والاستهزاء من المستقبل سواء كان ذلك بالكلمات أو بلغة الجسد من منطلق أنهم يعرفون </w:t>
      </w:r>
      <w:r>
        <w:rPr>
          <w:rFonts w:ascii="Verdana" w:eastAsia="Times New Roman" w:hAnsi="Verdana" w:cs="Times New Roman" w:hint="cs"/>
          <w:sz w:val="28"/>
          <w:szCs w:val="28"/>
          <w:rtl/>
        </w:rPr>
        <w:t xml:space="preserve"> </w:t>
      </w:r>
      <w:r>
        <w:rPr>
          <w:rFonts w:ascii="Verdana" w:eastAsia="Times New Roman" w:hAnsi="Verdana" w:cs="Times New Roman"/>
          <w:sz w:val="28"/>
          <w:szCs w:val="28"/>
          <w:rtl/>
        </w:rPr>
        <w:t>كل</w:t>
      </w:r>
      <w:r w:rsidRPr="009C4CFD">
        <w:rPr>
          <w:rFonts w:ascii="Verdana" w:eastAsia="Times New Roman" w:hAnsi="Verdana" w:cs="Times New Roman"/>
          <w:sz w:val="28"/>
          <w:szCs w:val="28"/>
          <w:rtl/>
        </w:rPr>
        <w:t xml:space="preserve"> شيء وهو لا يعرف </w:t>
      </w:r>
    </w:p>
    <w:p w:rsidR="00C768A0" w:rsidRPr="009C4CFD" w:rsidRDefault="00C768A0" w:rsidP="00257769">
      <w:pPr>
        <w:pStyle w:val="a5"/>
        <w:numPr>
          <w:ilvl w:val="0"/>
          <w:numId w:val="4"/>
        </w:numPr>
        <w:spacing w:before="100" w:beforeAutospacing="1" w:after="120"/>
        <w:ind w:left="0"/>
        <w:rPr>
          <w:rStyle w:val="tx1"/>
          <w:sz w:val="28"/>
          <w:szCs w:val="28"/>
          <w:u w:val="single"/>
        </w:rPr>
      </w:pPr>
      <w:r w:rsidRPr="009C4CFD">
        <w:rPr>
          <w:rStyle w:val="tx1"/>
          <w:rFonts w:hint="cs"/>
          <w:sz w:val="28"/>
          <w:szCs w:val="28"/>
          <w:u w:val="single"/>
          <w:rtl/>
        </w:rPr>
        <w:t>صفات المستقبلين الغير فعالين :</w:t>
      </w:r>
    </w:p>
    <w:p w:rsidR="00C768A0" w:rsidRPr="009C4CFD" w:rsidRDefault="00C768A0" w:rsidP="00257769">
      <w:pPr>
        <w:pStyle w:val="a5"/>
        <w:numPr>
          <w:ilvl w:val="0"/>
          <w:numId w:val="14"/>
        </w:numPr>
        <w:spacing w:before="100" w:beforeAutospacing="1" w:after="120"/>
        <w:ind w:left="0"/>
        <w:rPr>
          <w:rStyle w:val="tx1"/>
          <w:b w:val="0"/>
          <w:bCs w:val="0"/>
          <w:sz w:val="28"/>
          <w:szCs w:val="28"/>
          <w:u w:val="single"/>
        </w:rPr>
      </w:pPr>
      <w:r w:rsidRPr="009C4CFD">
        <w:rPr>
          <w:rStyle w:val="tx1"/>
          <w:rFonts w:ascii="Verdana" w:hAnsi="Verdana"/>
          <w:b w:val="0"/>
          <w:bCs w:val="0"/>
          <w:sz w:val="28"/>
          <w:szCs w:val="28"/>
          <w:rtl/>
        </w:rPr>
        <w:t>يستجيبون بطريقة دفاعية أو هجومية .</w:t>
      </w:r>
    </w:p>
    <w:p w:rsidR="00C768A0" w:rsidRPr="009C4CFD" w:rsidRDefault="00C768A0" w:rsidP="00257769">
      <w:pPr>
        <w:pStyle w:val="a5"/>
        <w:numPr>
          <w:ilvl w:val="0"/>
          <w:numId w:val="14"/>
        </w:numPr>
        <w:spacing w:before="100" w:beforeAutospacing="1" w:after="120"/>
        <w:ind w:left="0"/>
        <w:rPr>
          <w:rStyle w:val="tx1"/>
          <w:b w:val="0"/>
          <w:bCs w:val="0"/>
          <w:sz w:val="28"/>
          <w:szCs w:val="28"/>
          <w:u w:val="single"/>
        </w:rPr>
      </w:pPr>
      <w:r w:rsidRPr="009C4CFD">
        <w:rPr>
          <w:rStyle w:val="tx1"/>
          <w:rFonts w:ascii="Verdana" w:hAnsi="Verdana"/>
          <w:b w:val="0"/>
          <w:bCs w:val="0"/>
          <w:sz w:val="28"/>
          <w:szCs w:val="28"/>
          <w:rtl/>
        </w:rPr>
        <w:t xml:space="preserve"> يغضبون بسرعة وردود أفعالهم مبالغ فيها .</w:t>
      </w:r>
    </w:p>
    <w:p w:rsidR="00C768A0" w:rsidRPr="009C4CFD" w:rsidRDefault="00C768A0" w:rsidP="00257769">
      <w:pPr>
        <w:pStyle w:val="a5"/>
        <w:numPr>
          <w:ilvl w:val="0"/>
          <w:numId w:val="14"/>
        </w:numPr>
        <w:spacing w:before="100" w:beforeAutospacing="1" w:after="120"/>
        <w:ind w:left="0"/>
        <w:rPr>
          <w:rStyle w:val="tx1"/>
          <w:b w:val="0"/>
          <w:bCs w:val="0"/>
          <w:sz w:val="28"/>
          <w:szCs w:val="28"/>
          <w:u w:val="single"/>
        </w:rPr>
      </w:pPr>
      <w:r w:rsidRPr="009C4CFD">
        <w:rPr>
          <w:rStyle w:val="tx1"/>
          <w:rFonts w:ascii="Verdana" w:hAnsi="Verdana"/>
          <w:b w:val="0"/>
          <w:bCs w:val="0"/>
          <w:sz w:val="28"/>
          <w:szCs w:val="28"/>
          <w:rtl/>
        </w:rPr>
        <w:t xml:space="preserve"> يقاطعون الآخرين أثناء الحديث . </w:t>
      </w:r>
    </w:p>
    <w:p w:rsidR="00C768A0" w:rsidRPr="009C4CFD" w:rsidRDefault="00C768A0" w:rsidP="00257769">
      <w:pPr>
        <w:pStyle w:val="a5"/>
        <w:numPr>
          <w:ilvl w:val="0"/>
          <w:numId w:val="14"/>
        </w:numPr>
        <w:spacing w:before="100" w:beforeAutospacing="1" w:after="120"/>
        <w:ind w:left="0"/>
        <w:rPr>
          <w:rStyle w:val="tx1"/>
          <w:b w:val="0"/>
          <w:bCs w:val="0"/>
          <w:sz w:val="28"/>
          <w:szCs w:val="28"/>
          <w:u w:val="single"/>
        </w:rPr>
      </w:pPr>
      <w:r w:rsidRPr="009C4CFD">
        <w:rPr>
          <w:rStyle w:val="tx1"/>
          <w:rFonts w:ascii="Verdana" w:hAnsi="Verdana"/>
          <w:b w:val="0"/>
          <w:bCs w:val="0"/>
          <w:sz w:val="28"/>
          <w:szCs w:val="28"/>
          <w:rtl/>
        </w:rPr>
        <w:t xml:space="preserve">لا يصغون ولا يستمعون . </w:t>
      </w:r>
    </w:p>
    <w:p w:rsidR="00C768A0" w:rsidRPr="009C4CFD" w:rsidRDefault="00C768A0" w:rsidP="00257769">
      <w:pPr>
        <w:pStyle w:val="a5"/>
        <w:numPr>
          <w:ilvl w:val="0"/>
          <w:numId w:val="14"/>
        </w:numPr>
        <w:spacing w:before="100" w:beforeAutospacing="1" w:after="120"/>
        <w:ind w:left="0"/>
        <w:rPr>
          <w:rStyle w:val="tx1"/>
          <w:b w:val="0"/>
          <w:bCs w:val="0"/>
          <w:sz w:val="28"/>
          <w:szCs w:val="28"/>
          <w:u w:val="single"/>
        </w:rPr>
      </w:pPr>
      <w:r w:rsidRPr="009C4CFD">
        <w:rPr>
          <w:rStyle w:val="tx1"/>
          <w:rFonts w:ascii="Verdana" w:hAnsi="Verdana"/>
          <w:b w:val="0"/>
          <w:bCs w:val="0"/>
          <w:sz w:val="28"/>
          <w:szCs w:val="28"/>
          <w:rtl/>
        </w:rPr>
        <w:t xml:space="preserve">يتسرعون في التقييم والتعليق . </w:t>
      </w:r>
    </w:p>
    <w:p w:rsidR="00C768A0" w:rsidRPr="009C4CFD" w:rsidRDefault="00C768A0" w:rsidP="00257769">
      <w:pPr>
        <w:pStyle w:val="a5"/>
        <w:numPr>
          <w:ilvl w:val="0"/>
          <w:numId w:val="14"/>
        </w:numPr>
        <w:spacing w:before="100" w:beforeAutospacing="1" w:after="120"/>
        <w:ind w:left="0"/>
        <w:rPr>
          <w:rStyle w:val="tx1"/>
          <w:b w:val="0"/>
          <w:bCs w:val="0"/>
          <w:sz w:val="28"/>
          <w:szCs w:val="28"/>
          <w:u w:val="single"/>
        </w:rPr>
      </w:pPr>
      <w:r w:rsidRPr="009C4CFD">
        <w:rPr>
          <w:rStyle w:val="tx1"/>
          <w:rFonts w:ascii="Verdana" w:hAnsi="Verdana"/>
          <w:b w:val="0"/>
          <w:bCs w:val="0"/>
          <w:sz w:val="28"/>
          <w:szCs w:val="28"/>
          <w:rtl/>
        </w:rPr>
        <w:t xml:space="preserve">يغيرون موضوع الحديث . </w:t>
      </w:r>
    </w:p>
    <w:p w:rsidR="00C768A0" w:rsidRPr="009C4CFD" w:rsidRDefault="00C768A0" w:rsidP="00257769">
      <w:pPr>
        <w:pStyle w:val="a5"/>
        <w:numPr>
          <w:ilvl w:val="0"/>
          <w:numId w:val="14"/>
        </w:numPr>
        <w:spacing w:before="100" w:beforeAutospacing="1" w:after="120"/>
        <w:ind w:left="0"/>
        <w:rPr>
          <w:rStyle w:val="tx1"/>
          <w:b w:val="0"/>
          <w:bCs w:val="0"/>
          <w:sz w:val="28"/>
          <w:szCs w:val="28"/>
          <w:u w:val="single"/>
        </w:rPr>
      </w:pPr>
      <w:r w:rsidRPr="009C4CFD">
        <w:rPr>
          <w:rStyle w:val="tx1"/>
          <w:rFonts w:ascii="Verdana" w:hAnsi="Verdana"/>
          <w:b w:val="0"/>
          <w:bCs w:val="0"/>
          <w:sz w:val="28"/>
          <w:szCs w:val="28"/>
          <w:rtl/>
        </w:rPr>
        <w:t xml:space="preserve">يدخلون في جدال لا فائدة منه . </w:t>
      </w:r>
    </w:p>
    <w:p w:rsidR="00C768A0" w:rsidRPr="009C4CFD" w:rsidRDefault="00C768A0" w:rsidP="00257769">
      <w:pPr>
        <w:pStyle w:val="a5"/>
        <w:numPr>
          <w:ilvl w:val="0"/>
          <w:numId w:val="14"/>
        </w:numPr>
        <w:spacing w:before="100" w:beforeAutospacing="1" w:after="120"/>
        <w:ind w:left="0"/>
        <w:rPr>
          <w:rStyle w:val="tx1"/>
          <w:b w:val="0"/>
          <w:bCs w:val="0"/>
          <w:sz w:val="28"/>
          <w:szCs w:val="28"/>
          <w:u w:val="single"/>
        </w:rPr>
      </w:pPr>
      <w:r w:rsidRPr="009C4CFD">
        <w:rPr>
          <w:rStyle w:val="tx1"/>
          <w:rFonts w:ascii="Verdana" w:hAnsi="Verdana"/>
          <w:b w:val="0"/>
          <w:bCs w:val="0"/>
          <w:sz w:val="28"/>
          <w:szCs w:val="28"/>
          <w:rtl/>
        </w:rPr>
        <w:t xml:space="preserve">يركّزون على الأخطاء . </w:t>
      </w:r>
    </w:p>
    <w:p w:rsidR="00C768A0" w:rsidRPr="009C4CFD" w:rsidRDefault="00C768A0" w:rsidP="00257769">
      <w:pPr>
        <w:pStyle w:val="a5"/>
        <w:numPr>
          <w:ilvl w:val="0"/>
          <w:numId w:val="14"/>
        </w:numPr>
        <w:spacing w:before="100" w:beforeAutospacing="1" w:after="120"/>
        <w:ind w:left="0"/>
        <w:rPr>
          <w:rStyle w:val="tx1"/>
          <w:b w:val="0"/>
          <w:bCs w:val="0"/>
          <w:sz w:val="28"/>
          <w:szCs w:val="28"/>
          <w:u w:val="single"/>
        </w:rPr>
      </w:pPr>
      <w:r w:rsidRPr="009C4CFD">
        <w:rPr>
          <w:rStyle w:val="tx1"/>
          <w:rFonts w:ascii="Verdana" w:hAnsi="Verdana"/>
          <w:b w:val="0"/>
          <w:bCs w:val="0"/>
          <w:sz w:val="28"/>
          <w:szCs w:val="28"/>
          <w:rtl/>
        </w:rPr>
        <w:t xml:space="preserve">ينسحبون من الحوار لاعتقادهم أنه ليس لديهم القدرة على التعامل مع الموقف . </w:t>
      </w:r>
    </w:p>
    <w:p w:rsidR="00257769" w:rsidRPr="00257769" w:rsidRDefault="00257769" w:rsidP="00257769">
      <w:pPr>
        <w:pStyle w:val="a5"/>
        <w:ind w:left="0"/>
        <w:rPr>
          <w:rStyle w:val="tx1"/>
          <w:sz w:val="28"/>
          <w:szCs w:val="28"/>
          <w:u w:val="single"/>
        </w:rPr>
      </w:pPr>
    </w:p>
    <w:p w:rsidR="00C768A0" w:rsidRPr="00C768A0" w:rsidRDefault="00C768A0" w:rsidP="00257769">
      <w:pPr>
        <w:pStyle w:val="a5"/>
        <w:numPr>
          <w:ilvl w:val="0"/>
          <w:numId w:val="15"/>
        </w:numPr>
        <w:ind w:left="0"/>
        <w:rPr>
          <w:rStyle w:val="tx1"/>
          <w:sz w:val="28"/>
          <w:szCs w:val="28"/>
          <w:u w:val="single"/>
        </w:rPr>
      </w:pPr>
      <w:r w:rsidRPr="00C768A0">
        <w:rPr>
          <w:rStyle w:val="tx1"/>
          <w:rFonts w:ascii="Verdana" w:hAnsi="Verdana"/>
          <w:sz w:val="28"/>
          <w:szCs w:val="28"/>
          <w:u w:val="single"/>
          <w:rtl/>
        </w:rPr>
        <w:t>صفات الرسائل غير الناجحة</w:t>
      </w:r>
      <w:r w:rsidR="00BD4EB2">
        <w:rPr>
          <w:rStyle w:val="tx1"/>
          <w:rFonts w:hint="cs"/>
          <w:sz w:val="28"/>
          <w:szCs w:val="28"/>
          <w:u w:val="single"/>
          <w:rtl/>
        </w:rPr>
        <w:t xml:space="preserve"> :</w:t>
      </w:r>
    </w:p>
    <w:p w:rsidR="00C768A0" w:rsidRPr="00C768A0" w:rsidRDefault="00C768A0" w:rsidP="00257769">
      <w:pPr>
        <w:pStyle w:val="a5"/>
        <w:numPr>
          <w:ilvl w:val="0"/>
          <w:numId w:val="16"/>
        </w:numPr>
        <w:ind w:left="0"/>
        <w:rPr>
          <w:rStyle w:val="tx1"/>
          <w:b w:val="0"/>
          <w:bCs w:val="0"/>
          <w:sz w:val="28"/>
          <w:szCs w:val="28"/>
        </w:rPr>
      </w:pPr>
      <w:r w:rsidRPr="00C768A0">
        <w:rPr>
          <w:rStyle w:val="tx1"/>
          <w:rFonts w:ascii="Verdana" w:hAnsi="Verdana"/>
          <w:b w:val="0"/>
          <w:bCs w:val="0"/>
          <w:sz w:val="28"/>
          <w:szCs w:val="28"/>
          <w:rtl/>
        </w:rPr>
        <w:t>مشوشة المعنى وغير واضحة .</w:t>
      </w:r>
    </w:p>
    <w:p w:rsidR="00C768A0" w:rsidRPr="00C768A0" w:rsidRDefault="00C768A0" w:rsidP="00257769">
      <w:pPr>
        <w:pStyle w:val="a5"/>
        <w:numPr>
          <w:ilvl w:val="0"/>
          <w:numId w:val="16"/>
        </w:numPr>
        <w:ind w:left="0"/>
        <w:rPr>
          <w:rStyle w:val="tx1"/>
          <w:b w:val="0"/>
          <w:bCs w:val="0"/>
          <w:sz w:val="28"/>
          <w:szCs w:val="28"/>
        </w:rPr>
      </w:pPr>
      <w:r w:rsidRPr="00C768A0">
        <w:rPr>
          <w:rStyle w:val="tx1"/>
          <w:rFonts w:ascii="Verdana" w:hAnsi="Verdana"/>
          <w:b w:val="0"/>
          <w:bCs w:val="0"/>
          <w:sz w:val="28"/>
          <w:szCs w:val="28"/>
          <w:rtl/>
        </w:rPr>
        <w:t xml:space="preserve"> محشوة بشكل زائد بالمعلومات ، مما يقلل من اهتمام المستقبل بها . </w:t>
      </w:r>
    </w:p>
    <w:p w:rsidR="00C768A0" w:rsidRPr="00C768A0" w:rsidRDefault="00C768A0" w:rsidP="00257769">
      <w:pPr>
        <w:pStyle w:val="a5"/>
        <w:numPr>
          <w:ilvl w:val="0"/>
          <w:numId w:val="16"/>
        </w:numPr>
        <w:ind w:left="0"/>
        <w:rPr>
          <w:rStyle w:val="tx1"/>
          <w:b w:val="0"/>
          <w:bCs w:val="0"/>
          <w:sz w:val="28"/>
          <w:szCs w:val="28"/>
        </w:rPr>
      </w:pPr>
      <w:r w:rsidRPr="00C768A0">
        <w:rPr>
          <w:rStyle w:val="tx1"/>
          <w:rFonts w:ascii="Verdana" w:hAnsi="Verdana"/>
          <w:b w:val="0"/>
          <w:bCs w:val="0"/>
          <w:sz w:val="28"/>
          <w:szCs w:val="28"/>
          <w:rtl/>
        </w:rPr>
        <w:t xml:space="preserve">تفتقد للمعلومات والحقائق . </w:t>
      </w:r>
    </w:p>
    <w:p w:rsidR="00C768A0" w:rsidRPr="00C768A0" w:rsidRDefault="00C768A0" w:rsidP="00257769">
      <w:pPr>
        <w:pStyle w:val="a5"/>
        <w:numPr>
          <w:ilvl w:val="0"/>
          <w:numId w:val="16"/>
        </w:numPr>
        <w:ind w:left="0"/>
        <w:rPr>
          <w:rStyle w:val="tx1"/>
          <w:b w:val="0"/>
          <w:bCs w:val="0"/>
          <w:sz w:val="28"/>
          <w:szCs w:val="28"/>
        </w:rPr>
      </w:pPr>
      <w:r w:rsidRPr="00C768A0">
        <w:rPr>
          <w:rStyle w:val="tx1"/>
          <w:rFonts w:ascii="Verdana" w:hAnsi="Verdana"/>
          <w:b w:val="0"/>
          <w:bCs w:val="0"/>
          <w:sz w:val="28"/>
          <w:szCs w:val="28"/>
          <w:rtl/>
        </w:rPr>
        <w:t xml:space="preserve">تُرسل في الوقت والمكان غير المناسبين . </w:t>
      </w:r>
    </w:p>
    <w:p w:rsidR="00C768A0" w:rsidRPr="00C768A0" w:rsidRDefault="00C768A0" w:rsidP="00257769">
      <w:pPr>
        <w:pStyle w:val="a5"/>
        <w:numPr>
          <w:ilvl w:val="0"/>
          <w:numId w:val="16"/>
        </w:numPr>
        <w:ind w:left="0"/>
        <w:rPr>
          <w:rStyle w:val="tx1"/>
          <w:b w:val="0"/>
          <w:bCs w:val="0"/>
          <w:sz w:val="28"/>
          <w:szCs w:val="28"/>
        </w:rPr>
      </w:pPr>
      <w:r w:rsidRPr="00C768A0">
        <w:rPr>
          <w:rStyle w:val="tx1"/>
          <w:rFonts w:ascii="Verdana" w:hAnsi="Verdana"/>
          <w:b w:val="0"/>
          <w:bCs w:val="0"/>
          <w:sz w:val="28"/>
          <w:szCs w:val="28"/>
          <w:rtl/>
        </w:rPr>
        <w:t xml:space="preserve">عدم وجود تسلسل وترابط فيها (غير منظمة). </w:t>
      </w:r>
    </w:p>
    <w:p w:rsidR="001F442C" w:rsidRPr="00257769" w:rsidRDefault="00C768A0" w:rsidP="00257769">
      <w:pPr>
        <w:pStyle w:val="a5"/>
        <w:numPr>
          <w:ilvl w:val="0"/>
          <w:numId w:val="16"/>
        </w:numPr>
        <w:ind w:left="0"/>
        <w:rPr>
          <w:sz w:val="28"/>
          <w:szCs w:val="28"/>
          <w:rtl/>
        </w:rPr>
      </w:pPr>
      <w:r w:rsidRPr="00C768A0">
        <w:rPr>
          <w:rStyle w:val="tx1"/>
          <w:rFonts w:ascii="Verdana" w:hAnsi="Verdana"/>
          <w:b w:val="0"/>
          <w:bCs w:val="0"/>
          <w:sz w:val="28"/>
          <w:szCs w:val="28"/>
          <w:rtl/>
        </w:rPr>
        <w:t xml:space="preserve">تحتوي على كلمات وألفاظ تسيء لمشاعر المستقبل . </w:t>
      </w:r>
    </w:p>
    <w:p w:rsidR="001F442C" w:rsidRDefault="001F442C" w:rsidP="00257769">
      <w:pPr>
        <w:pStyle w:val="a5"/>
        <w:ind w:left="0"/>
        <w:rPr>
          <w:b/>
          <w:bCs/>
          <w:color w:val="00B050"/>
          <w:sz w:val="28"/>
          <w:szCs w:val="28"/>
          <w:u w:val="single"/>
          <w:rtl/>
        </w:rPr>
      </w:pPr>
    </w:p>
    <w:tbl>
      <w:tblPr>
        <w:tblStyle w:val="a7"/>
        <w:tblpPr w:leftFromText="180" w:rightFromText="180" w:vertAnchor="text" w:horzAnchor="margin" w:tblpXSpec="center" w:tblpY="-49"/>
        <w:bidiVisual/>
        <w:tblW w:w="0" w:type="auto"/>
        <w:tblLook w:val="04A0"/>
      </w:tblPr>
      <w:tblGrid>
        <w:gridCol w:w="3373"/>
        <w:gridCol w:w="3375"/>
      </w:tblGrid>
      <w:tr w:rsidR="001F442C" w:rsidTr="001F442C">
        <w:tc>
          <w:tcPr>
            <w:tcW w:w="3373" w:type="dxa"/>
          </w:tcPr>
          <w:p w:rsidR="001F442C" w:rsidRPr="001F442C" w:rsidRDefault="001F442C" w:rsidP="00257769">
            <w:pPr>
              <w:pStyle w:val="a5"/>
              <w:ind w:left="0"/>
              <w:jc w:val="center"/>
              <w:rPr>
                <w:color w:val="00B050"/>
                <w:sz w:val="28"/>
                <w:szCs w:val="28"/>
                <w:rtl/>
              </w:rPr>
            </w:pPr>
            <w:r w:rsidRPr="001F442C">
              <w:rPr>
                <w:rFonts w:hint="cs"/>
                <w:color w:val="00B050"/>
                <w:sz w:val="28"/>
                <w:szCs w:val="28"/>
                <w:rtl/>
              </w:rPr>
              <w:t>الاتصــــال اللفظي</w:t>
            </w:r>
          </w:p>
        </w:tc>
        <w:tc>
          <w:tcPr>
            <w:tcW w:w="3375" w:type="dxa"/>
          </w:tcPr>
          <w:p w:rsidR="001F442C" w:rsidRPr="001F442C" w:rsidRDefault="001F442C" w:rsidP="00257769">
            <w:pPr>
              <w:pStyle w:val="a5"/>
              <w:ind w:left="0"/>
              <w:jc w:val="center"/>
              <w:rPr>
                <w:color w:val="00B050"/>
                <w:sz w:val="28"/>
                <w:szCs w:val="28"/>
                <w:rtl/>
              </w:rPr>
            </w:pPr>
            <w:r w:rsidRPr="001F442C">
              <w:rPr>
                <w:rFonts w:hint="cs"/>
                <w:color w:val="00B050"/>
                <w:sz w:val="28"/>
                <w:szCs w:val="28"/>
                <w:rtl/>
              </w:rPr>
              <w:t>الاتصال الغير لفظي</w:t>
            </w:r>
          </w:p>
        </w:tc>
      </w:tr>
      <w:tr w:rsidR="001F442C" w:rsidTr="001F442C">
        <w:tc>
          <w:tcPr>
            <w:tcW w:w="3373" w:type="dxa"/>
          </w:tcPr>
          <w:p w:rsidR="001F442C" w:rsidRPr="00C705F4" w:rsidRDefault="001F442C" w:rsidP="00257769">
            <w:pPr>
              <w:pStyle w:val="a5"/>
              <w:ind w:left="0"/>
              <w:jc w:val="center"/>
              <w:rPr>
                <w:color w:val="0F243E" w:themeColor="text2" w:themeShade="80"/>
                <w:sz w:val="28"/>
                <w:szCs w:val="28"/>
                <w:rtl/>
              </w:rPr>
            </w:pPr>
            <w:r>
              <w:rPr>
                <w:rFonts w:hint="cs"/>
                <w:color w:val="0F243E" w:themeColor="text2" w:themeShade="80"/>
                <w:sz w:val="28"/>
                <w:szCs w:val="28"/>
                <w:rtl/>
              </w:rPr>
              <w:t>نمتلك بداخلنا كميه ضخمه من الكلمات التي تخرج بغزاره من افواهنا وتتجمع بلا نهايه في آذاننا</w:t>
            </w:r>
          </w:p>
        </w:tc>
        <w:tc>
          <w:tcPr>
            <w:tcW w:w="3375" w:type="dxa"/>
          </w:tcPr>
          <w:p w:rsidR="001F442C" w:rsidRDefault="001F442C" w:rsidP="00257769">
            <w:pPr>
              <w:pStyle w:val="a5"/>
              <w:ind w:left="0"/>
              <w:jc w:val="center"/>
              <w:rPr>
                <w:b/>
                <w:bCs/>
                <w:color w:val="00B050"/>
                <w:sz w:val="28"/>
                <w:szCs w:val="28"/>
                <w:u w:val="single"/>
                <w:rtl/>
              </w:rPr>
            </w:pPr>
            <w:r>
              <w:rPr>
                <w:rFonts w:hint="cs"/>
                <w:color w:val="0F243E" w:themeColor="text2" w:themeShade="80"/>
                <w:sz w:val="28"/>
                <w:szCs w:val="28"/>
                <w:rtl/>
              </w:rPr>
              <w:t>تحمل الالفاظ اقل من 35% من المعاني التي نريدها في موقف بعينه , بينما ينتقل اكثر من 65% من هذه المعاني عن طريق رسائل غير لفظيه</w:t>
            </w:r>
            <w:r>
              <w:rPr>
                <w:rFonts w:hint="cs"/>
                <w:b/>
                <w:bCs/>
                <w:color w:val="00B050"/>
                <w:sz w:val="28"/>
                <w:szCs w:val="28"/>
                <w:u w:val="single"/>
                <w:rtl/>
              </w:rPr>
              <w:t xml:space="preserve"> .</w:t>
            </w:r>
          </w:p>
        </w:tc>
      </w:tr>
      <w:tr w:rsidR="001F442C" w:rsidTr="001F442C">
        <w:tc>
          <w:tcPr>
            <w:tcW w:w="3373" w:type="dxa"/>
          </w:tcPr>
          <w:p w:rsidR="001F442C" w:rsidRPr="00C705F4" w:rsidRDefault="001F442C" w:rsidP="00257769">
            <w:pPr>
              <w:pStyle w:val="a5"/>
              <w:ind w:left="0"/>
              <w:jc w:val="center"/>
              <w:rPr>
                <w:color w:val="0F243E" w:themeColor="text2" w:themeShade="80"/>
                <w:sz w:val="28"/>
                <w:szCs w:val="28"/>
                <w:rtl/>
              </w:rPr>
            </w:pPr>
            <w:r w:rsidRPr="00C705F4">
              <w:rPr>
                <w:rFonts w:hint="cs"/>
                <w:color w:val="0F243E" w:themeColor="text2" w:themeShade="80"/>
                <w:sz w:val="28"/>
                <w:szCs w:val="28"/>
                <w:rtl/>
              </w:rPr>
              <w:t xml:space="preserve">ننفق سنوات في الدراسه نتعلم فيها </w:t>
            </w:r>
            <w:r>
              <w:rPr>
                <w:rFonts w:hint="cs"/>
                <w:color w:val="0F243E" w:themeColor="text2" w:themeShade="80"/>
                <w:sz w:val="28"/>
                <w:szCs w:val="28"/>
                <w:rtl/>
              </w:rPr>
              <w:t>القراءه والكلمات حتى نضعها معا في عبارات طبقا لقواعد اللغه .. ثم نحاول ان نصنع حديثا من هذه العباره .</w:t>
            </w:r>
          </w:p>
        </w:tc>
        <w:tc>
          <w:tcPr>
            <w:tcW w:w="3375" w:type="dxa"/>
          </w:tcPr>
          <w:p w:rsidR="001F442C" w:rsidRPr="00C705F4" w:rsidRDefault="001F442C" w:rsidP="00257769">
            <w:pPr>
              <w:pStyle w:val="a5"/>
              <w:ind w:left="0"/>
              <w:jc w:val="center"/>
              <w:rPr>
                <w:color w:val="0F243E" w:themeColor="text2" w:themeShade="80"/>
                <w:sz w:val="28"/>
                <w:szCs w:val="28"/>
                <w:u w:val="single"/>
                <w:rtl/>
              </w:rPr>
            </w:pPr>
            <w:r>
              <w:rPr>
                <w:rFonts w:ascii="Arial,Bold" w:cs="Arial,Bold" w:hint="cs"/>
                <w:color w:val="0F243E" w:themeColor="text2" w:themeShade="80"/>
                <w:sz w:val="32"/>
                <w:szCs w:val="32"/>
                <w:rtl/>
              </w:rPr>
              <w:t xml:space="preserve">نتعلمها بالتقليد او بالصدفه </w:t>
            </w:r>
            <w:r>
              <w:rPr>
                <w:rFonts w:hint="cs"/>
                <w:color w:val="0F243E" w:themeColor="text2" w:themeShade="80"/>
                <w:sz w:val="28"/>
                <w:szCs w:val="28"/>
                <w:u w:val="single"/>
                <w:rtl/>
              </w:rPr>
              <w:t>. انها لا تقال بصوره مباشره</w:t>
            </w:r>
          </w:p>
        </w:tc>
      </w:tr>
      <w:tr w:rsidR="001F442C" w:rsidTr="001F442C">
        <w:tc>
          <w:tcPr>
            <w:tcW w:w="3373" w:type="dxa"/>
          </w:tcPr>
          <w:p w:rsidR="001F442C" w:rsidRPr="00AA10FB" w:rsidRDefault="001F442C" w:rsidP="00257769">
            <w:pPr>
              <w:pStyle w:val="a5"/>
              <w:ind w:left="0"/>
              <w:jc w:val="center"/>
              <w:rPr>
                <w:color w:val="0F243E" w:themeColor="text2" w:themeShade="80"/>
                <w:sz w:val="28"/>
                <w:szCs w:val="28"/>
                <w:rtl/>
              </w:rPr>
            </w:pPr>
            <w:r w:rsidRPr="00AA10FB">
              <w:rPr>
                <w:rFonts w:hint="cs"/>
                <w:color w:val="0F243E" w:themeColor="text2" w:themeShade="80"/>
                <w:sz w:val="28"/>
                <w:szCs w:val="28"/>
                <w:rtl/>
              </w:rPr>
              <w:t>تأتي بعد ذلك</w:t>
            </w:r>
          </w:p>
        </w:tc>
        <w:tc>
          <w:tcPr>
            <w:tcW w:w="3375" w:type="dxa"/>
          </w:tcPr>
          <w:p w:rsidR="001F442C" w:rsidRPr="00AA10FB" w:rsidRDefault="001F442C" w:rsidP="00257769">
            <w:pPr>
              <w:pStyle w:val="a5"/>
              <w:ind w:left="0"/>
              <w:jc w:val="center"/>
              <w:rPr>
                <w:color w:val="0F243E" w:themeColor="text2" w:themeShade="80"/>
                <w:sz w:val="28"/>
                <w:szCs w:val="28"/>
                <w:rtl/>
              </w:rPr>
            </w:pPr>
            <w:r>
              <w:rPr>
                <w:rFonts w:hint="cs"/>
                <w:color w:val="0F243E" w:themeColor="text2" w:themeShade="80"/>
                <w:sz w:val="28"/>
                <w:szCs w:val="28"/>
                <w:rtl/>
              </w:rPr>
              <w:t>اسبق في الظهور والتطور واقرب الى التصديق</w:t>
            </w:r>
          </w:p>
        </w:tc>
      </w:tr>
      <w:tr w:rsidR="001F442C" w:rsidTr="001F442C">
        <w:tc>
          <w:tcPr>
            <w:tcW w:w="3373" w:type="dxa"/>
          </w:tcPr>
          <w:p w:rsidR="001F442C" w:rsidRPr="00AA10FB" w:rsidRDefault="001F442C" w:rsidP="00257769">
            <w:pPr>
              <w:pStyle w:val="a5"/>
              <w:bidi w:val="0"/>
              <w:ind w:left="0"/>
              <w:jc w:val="center"/>
              <w:rPr>
                <w:color w:val="0F243E" w:themeColor="text2" w:themeShade="80"/>
                <w:sz w:val="28"/>
                <w:szCs w:val="28"/>
                <w:u w:val="single"/>
                <w:rtl/>
              </w:rPr>
            </w:pPr>
            <w:r>
              <w:rPr>
                <w:rFonts w:hint="cs"/>
                <w:color w:val="0F243E" w:themeColor="text2" w:themeShade="80"/>
                <w:sz w:val="28"/>
                <w:szCs w:val="28"/>
                <w:u w:val="single"/>
                <w:rtl/>
              </w:rPr>
              <w:t>تأثير اقل</w:t>
            </w:r>
          </w:p>
        </w:tc>
        <w:tc>
          <w:tcPr>
            <w:tcW w:w="3375" w:type="dxa"/>
          </w:tcPr>
          <w:p w:rsidR="001F442C" w:rsidRPr="00AA10FB" w:rsidRDefault="001F442C" w:rsidP="00257769">
            <w:pPr>
              <w:pStyle w:val="a5"/>
              <w:ind w:left="0"/>
              <w:jc w:val="center"/>
              <w:rPr>
                <w:color w:val="0F243E" w:themeColor="text2" w:themeShade="80"/>
                <w:sz w:val="28"/>
                <w:szCs w:val="28"/>
                <w:rtl/>
              </w:rPr>
            </w:pPr>
            <w:r w:rsidRPr="00AA10FB">
              <w:rPr>
                <w:rFonts w:hint="cs"/>
                <w:color w:val="0F243E" w:themeColor="text2" w:themeShade="80"/>
                <w:sz w:val="28"/>
                <w:szCs w:val="28"/>
                <w:rtl/>
              </w:rPr>
              <w:t>ذات تاثير اقوى لانها لا تزيف</w:t>
            </w:r>
          </w:p>
        </w:tc>
      </w:tr>
      <w:tr w:rsidR="001F442C" w:rsidTr="001F442C">
        <w:tc>
          <w:tcPr>
            <w:tcW w:w="3373" w:type="dxa"/>
          </w:tcPr>
          <w:p w:rsidR="001F442C" w:rsidRPr="00AA10FB" w:rsidRDefault="001F442C" w:rsidP="00257769">
            <w:pPr>
              <w:pStyle w:val="a5"/>
              <w:ind w:left="0"/>
              <w:jc w:val="center"/>
              <w:rPr>
                <w:color w:val="0F243E" w:themeColor="text2" w:themeShade="80"/>
                <w:sz w:val="28"/>
                <w:szCs w:val="28"/>
                <w:rtl/>
              </w:rPr>
            </w:pPr>
            <w:r w:rsidRPr="00AA10FB">
              <w:rPr>
                <w:rFonts w:hint="cs"/>
                <w:color w:val="0F243E" w:themeColor="text2" w:themeShade="80"/>
                <w:sz w:val="28"/>
                <w:szCs w:val="28"/>
                <w:rtl/>
              </w:rPr>
              <w:t>مقصوده او كيفيه</w:t>
            </w:r>
          </w:p>
        </w:tc>
        <w:tc>
          <w:tcPr>
            <w:tcW w:w="3375" w:type="dxa"/>
          </w:tcPr>
          <w:p w:rsidR="001F442C" w:rsidRPr="00AA10FB" w:rsidRDefault="001F442C" w:rsidP="00257769">
            <w:pPr>
              <w:pStyle w:val="a5"/>
              <w:ind w:left="0"/>
              <w:jc w:val="center"/>
              <w:rPr>
                <w:color w:val="0F243E" w:themeColor="text2" w:themeShade="80"/>
                <w:sz w:val="28"/>
                <w:szCs w:val="28"/>
                <w:rtl/>
              </w:rPr>
            </w:pPr>
            <w:r w:rsidRPr="00AA10FB">
              <w:rPr>
                <w:rFonts w:hint="cs"/>
                <w:color w:val="0F243E" w:themeColor="text2" w:themeShade="80"/>
                <w:sz w:val="28"/>
                <w:szCs w:val="28"/>
                <w:rtl/>
              </w:rPr>
              <w:t>تميل الى الطبيعيه</w:t>
            </w:r>
          </w:p>
        </w:tc>
      </w:tr>
      <w:tr w:rsidR="001F442C" w:rsidTr="001F442C">
        <w:tc>
          <w:tcPr>
            <w:tcW w:w="3373" w:type="dxa"/>
          </w:tcPr>
          <w:p w:rsidR="001F442C" w:rsidRPr="00AA10FB" w:rsidRDefault="001F442C" w:rsidP="00257769">
            <w:pPr>
              <w:pStyle w:val="a5"/>
              <w:ind w:left="0"/>
              <w:jc w:val="center"/>
              <w:rPr>
                <w:color w:val="0F243E" w:themeColor="text2" w:themeShade="80"/>
                <w:sz w:val="28"/>
                <w:szCs w:val="28"/>
                <w:rtl/>
              </w:rPr>
            </w:pPr>
            <w:r w:rsidRPr="00AA10FB">
              <w:rPr>
                <w:rFonts w:hint="cs"/>
                <w:color w:val="0F243E" w:themeColor="text2" w:themeShade="80"/>
                <w:sz w:val="28"/>
                <w:szCs w:val="28"/>
                <w:rtl/>
              </w:rPr>
              <w:t>منفصل او محدده</w:t>
            </w:r>
          </w:p>
        </w:tc>
        <w:tc>
          <w:tcPr>
            <w:tcW w:w="3375" w:type="dxa"/>
          </w:tcPr>
          <w:p w:rsidR="001F442C" w:rsidRPr="00AA10FB" w:rsidRDefault="001F442C" w:rsidP="00257769">
            <w:pPr>
              <w:pStyle w:val="a5"/>
              <w:ind w:left="0"/>
              <w:jc w:val="center"/>
              <w:rPr>
                <w:color w:val="0F243E" w:themeColor="text2" w:themeShade="80"/>
                <w:sz w:val="28"/>
                <w:szCs w:val="28"/>
                <w:rtl/>
              </w:rPr>
            </w:pPr>
            <w:r w:rsidRPr="00AA10FB">
              <w:rPr>
                <w:rFonts w:hint="cs"/>
                <w:color w:val="0F243E" w:themeColor="text2" w:themeShade="80"/>
                <w:sz w:val="28"/>
                <w:szCs w:val="28"/>
                <w:rtl/>
              </w:rPr>
              <w:t>متصله</w:t>
            </w:r>
          </w:p>
        </w:tc>
      </w:tr>
      <w:tr w:rsidR="001F442C" w:rsidTr="001F442C">
        <w:trPr>
          <w:trHeight w:val="795"/>
        </w:trPr>
        <w:tc>
          <w:tcPr>
            <w:tcW w:w="3373" w:type="dxa"/>
            <w:vMerge w:val="restart"/>
          </w:tcPr>
          <w:p w:rsidR="001F442C" w:rsidRPr="00AA10FB" w:rsidRDefault="001F442C" w:rsidP="00257769">
            <w:pPr>
              <w:pStyle w:val="a5"/>
              <w:ind w:left="0"/>
              <w:jc w:val="center"/>
              <w:rPr>
                <w:color w:val="0F243E" w:themeColor="text2" w:themeShade="80"/>
                <w:sz w:val="28"/>
                <w:szCs w:val="28"/>
                <w:rtl/>
              </w:rPr>
            </w:pPr>
            <w:r w:rsidRPr="00AA10FB">
              <w:rPr>
                <w:rFonts w:hint="cs"/>
                <w:color w:val="0F243E" w:themeColor="text2" w:themeShade="80"/>
                <w:sz w:val="28"/>
                <w:szCs w:val="28"/>
                <w:rtl/>
              </w:rPr>
              <w:t>اكثر تجريدا ودلاله</w:t>
            </w:r>
          </w:p>
        </w:tc>
        <w:tc>
          <w:tcPr>
            <w:tcW w:w="3375" w:type="dxa"/>
            <w:tcBorders>
              <w:bottom w:val="single" w:sz="4" w:space="0" w:color="auto"/>
            </w:tcBorders>
          </w:tcPr>
          <w:p w:rsidR="001F442C" w:rsidRPr="00AA10FB" w:rsidRDefault="001F442C" w:rsidP="00257769">
            <w:pPr>
              <w:pStyle w:val="a5"/>
              <w:ind w:left="0"/>
              <w:jc w:val="center"/>
              <w:rPr>
                <w:color w:val="0F243E" w:themeColor="text2" w:themeShade="80"/>
                <w:sz w:val="28"/>
                <w:szCs w:val="28"/>
                <w:rtl/>
              </w:rPr>
            </w:pPr>
            <w:r w:rsidRPr="00AA10FB">
              <w:rPr>
                <w:rFonts w:hint="cs"/>
                <w:color w:val="0F243E" w:themeColor="text2" w:themeShade="80"/>
                <w:sz w:val="28"/>
                <w:szCs w:val="28"/>
                <w:rtl/>
              </w:rPr>
              <w:t>تخضع لمتغيرات كثيره عند المستقبل والمرسل  .</w:t>
            </w:r>
          </w:p>
        </w:tc>
      </w:tr>
      <w:tr w:rsidR="001F442C" w:rsidTr="001F442C">
        <w:trPr>
          <w:trHeight w:val="495"/>
        </w:trPr>
        <w:tc>
          <w:tcPr>
            <w:tcW w:w="3373" w:type="dxa"/>
            <w:vMerge/>
          </w:tcPr>
          <w:p w:rsidR="001F442C" w:rsidRDefault="001F442C" w:rsidP="00257769">
            <w:pPr>
              <w:pStyle w:val="a5"/>
              <w:ind w:left="0"/>
              <w:jc w:val="center"/>
              <w:rPr>
                <w:b/>
                <w:bCs/>
                <w:color w:val="00B050"/>
                <w:sz w:val="28"/>
                <w:szCs w:val="28"/>
                <w:u w:val="single"/>
                <w:rtl/>
              </w:rPr>
            </w:pPr>
          </w:p>
        </w:tc>
        <w:tc>
          <w:tcPr>
            <w:tcW w:w="3375" w:type="dxa"/>
            <w:tcBorders>
              <w:top w:val="single" w:sz="4" w:space="0" w:color="auto"/>
            </w:tcBorders>
          </w:tcPr>
          <w:p w:rsidR="001F442C" w:rsidRPr="00AA10FB" w:rsidRDefault="001F442C" w:rsidP="00257769">
            <w:pPr>
              <w:pStyle w:val="a5"/>
              <w:ind w:left="0"/>
              <w:jc w:val="center"/>
              <w:rPr>
                <w:color w:val="0F243E" w:themeColor="text2" w:themeShade="80"/>
                <w:sz w:val="28"/>
                <w:szCs w:val="28"/>
                <w:rtl/>
              </w:rPr>
            </w:pPr>
            <w:r w:rsidRPr="00AA10FB">
              <w:rPr>
                <w:rFonts w:hint="cs"/>
                <w:color w:val="0F243E" w:themeColor="text2" w:themeShade="80"/>
                <w:sz w:val="28"/>
                <w:szCs w:val="28"/>
                <w:rtl/>
              </w:rPr>
              <w:t>فطريه ومتماثله</w:t>
            </w:r>
          </w:p>
        </w:tc>
      </w:tr>
    </w:tbl>
    <w:p w:rsidR="00AA10FB" w:rsidRDefault="00AA10FB" w:rsidP="00257769">
      <w:pPr>
        <w:pStyle w:val="a5"/>
        <w:ind w:left="0"/>
        <w:rPr>
          <w:b/>
          <w:bCs/>
          <w:color w:val="00B050"/>
          <w:sz w:val="28"/>
          <w:szCs w:val="28"/>
          <w:u w:val="single"/>
          <w:rtl/>
        </w:rPr>
      </w:pPr>
    </w:p>
    <w:p w:rsidR="00AA10FB" w:rsidRDefault="00AA10FB" w:rsidP="00257769">
      <w:pPr>
        <w:pStyle w:val="a5"/>
        <w:ind w:left="0"/>
        <w:rPr>
          <w:b/>
          <w:bCs/>
          <w:color w:val="00B050"/>
          <w:sz w:val="28"/>
          <w:szCs w:val="28"/>
          <w:u w:val="single"/>
          <w:rtl/>
        </w:rPr>
      </w:pPr>
    </w:p>
    <w:p w:rsidR="00AA10FB" w:rsidRDefault="00AA10FB" w:rsidP="00257769">
      <w:pPr>
        <w:pStyle w:val="a5"/>
        <w:ind w:left="0"/>
        <w:rPr>
          <w:b/>
          <w:bCs/>
          <w:color w:val="00B050"/>
          <w:sz w:val="28"/>
          <w:szCs w:val="28"/>
          <w:u w:val="single"/>
          <w:rtl/>
        </w:rPr>
      </w:pPr>
    </w:p>
    <w:p w:rsidR="00AA10FB" w:rsidRDefault="00AA10FB" w:rsidP="00257769">
      <w:pPr>
        <w:pStyle w:val="a5"/>
        <w:ind w:left="0"/>
        <w:rPr>
          <w:b/>
          <w:bCs/>
          <w:color w:val="00B050"/>
          <w:sz w:val="28"/>
          <w:szCs w:val="28"/>
          <w:u w:val="single"/>
          <w:rtl/>
        </w:rPr>
      </w:pPr>
    </w:p>
    <w:p w:rsidR="00AA10FB" w:rsidRDefault="00AA10FB" w:rsidP="00257769">
      <w:pPr>
        <w:pStyle w:val="a5"/>
        <w:ind w:left="0"/>
        <w:rPr>
          <w:b/>
          <w:bCs/>
          <w:color w:val="00B050"/>
          <w:sz w:val="28"/>
          <w:szCs w:val="28"/>
          <w:u w:val="single"/>
          <w:rtl/>
        </w:rPr>
      </w:pPr>
    </w:p>
    <w:p w:rsidR="00AA10FB" w:rsidRDefault="00AA10FB" w:rsidP="00257769">
      <w:pPr>
        <w:pStyle w:val="a5"/>
        <w:ind w:left="0"/>
        <w:rPr>
          <w:b/>
          <w:bCs/>
          <w:color w:val="00B050"/>
          <w:sz w:val="28"/>
          <w:szCs w:val="28"/>
          <w:u w:val="single"/>
          <w:rtl/>
        </w:rPr>
      </w:pPr>
    </w:p>
    <w:p w:rsidR="00AA10FB" w:rsidRDefault="00AA10FB" w:rsidP="00257769">
      <w:pPr>
        <w:pStyle w:val="a5"/>
        <w:ind w:left="0"/>
        <w:rPr>
          <w:b/>
          <w:bCs/>
          <w:color w:val="00B050"/>
          <w:sz w:val="28"/>
          <w:szCs w:val="28"/>
          <w:u w:val="single"/>
          <w:rtl/>
        </w:rPr>
      </w:pPr>
    </w:p>
    <w:p w:rsidR="00AA10FB" w:rsidRDefault="00AA10FB" w:rsidP="00257769">
      <w:pPr>
        <w:pStyle w:val="a5"/>
        <w:ind w:left="0"/>
        <w:rPr>
          <w:b/>
          <w:bCs/>
          <w:color w:val="00B050"/>
          <w:sz w:val="28"/>
          <w:szCs w:val="28"/>
          <w:u w:val="single"/>
          <w:rtl/>
        </w:rPr>
      </w:pPr>
    </w:p>
    <w:p w:rsidR="00AA10FB" w:rsidRDefault="00AA10FB" w:rsidP="00257769">
      <w:pPr>
        <w:pStyle w:val="a5"/>
        <w:ind w:left="0"/>
        <w:rPr>
          <w:b/>
          <w:bCs/>
          <w:color w:val="00B050"/>
          <w:sz w:val="28"/>
          <w:szCs w:val="28"/>
          <w:u w:val="single"/>
          <w:rtl/>
        </w:rPr>
      </w:pPr>
    </w:p>
    <w:p w:rsidR="00AA10FB" w:rsidRDefault="00AA10FB" w:rsidP="00257769">
      <w:pPr>
        <w:pStyle w:val="a5"/>
        <w:ind w:left="0"/>
        <w:rPr>
          <w:b/>
          <w:bCs/>
          <w:color w:val="00B050"/>
          <w:sz w:val="28"/>
          <w:szCs w:val="28"/>
          <w:u w:val="single"/>
          <w:rtl/>
        </w:rPr>
      </w:pPr>
    </w:p>
    <w:p w:rsidR="00AA10FB" w:rsidRDefault="00AA10FB" w:rsidP="00257769">
      <w:pPr>
        <w:pStyle w:val="a5"/>
        <w:ind w:left="0"/>
        <w:rPr>
          <w:b/>
          <w:bCs/>
          <w:color w:val="00B050"/>
          <w:sz w:val="28"/>
          <w:szCs w:val="28"/>
          <w:u w:val="single"/>
          <w:rtl/>
        </w:rPr>
      </w:pPr>
    </w:p>
    <w:p w:rsidR="00AA10FB" w:rsidRDefault="00AA10FB" w:rsidP="00257769">
      <w:pPr>
        <w:pStyle w:val="a5"/>
        <w:ind w:left="0"/>
        <w:rPr>
          <w:b/>
          <w:bCs/>
          <w:color w:val="00B050"/>
          <w:sz w:val="28"/>
          <w:szCs w:val="28"/>
          <w:u w:val="single"/>
          <w:rtl/>
        </w:rPr>
      </w:pPr>
    </w:p>
    <w:p w:rsidR="00257769" w:rsidRDefault="00257769" w:rsidP="00257769">
      <w:pPr>
        <w:pStyle w:val="a5"/>
        <w:ind w:left="0"/>
        <w:rPr>
          <w:b/>
          <w:bCs/>
          <w:sz w:val="28"/>
          <w:szCs w:val="28"/>
          <w:u w:val="single"/>
        </w:rPr>
      </w:pPr>
    </w:p>
    <w:p w:rsidR="00257769" w:rsidRDefault="00257769" w:rsidP="00257769">
      <w:pPr>
        <w:pStyle w:val="a5"/>
        <w:ind w:left="0"/>
        <w:rPr>
          <w:b/>
          <w:bCs/>
          <w:sz w:val="28"/>
          <w:szCs w:val="28"/>
          <w:u w:val="single"/>
        </w:rPr>
      </w:pPr>
    </w:p>
    <w:p w:rsidR="00257769" w:rsidRDefault="00257769" w:rsidP="00257769">
      <w:pPr>
        <w:pStyle w:val="a5"/>
        <w:ind w:left="0"/>
        <w:rPr>
          <w:b/>
          <w:bCs/>
          <w:sz w:val="28"/>
          <w:szCs w:val="28"/>
          <w:u w:val="single"/>
        </w:rPr>
      </w:pPr>
    </w:p>
    <w:p w:rsidR="00257769" w:rsidRDefault="00257769" w:rsidP="00257769">
      <w:pPr>
        <w:pStyle w:val="a5"/>
        <w:ind w:left="0"/>
        <w:rPr>
          <w:b/>
          <w:bCs/>
          <w:sz w:val="28"/>
          <w:szCs w:val="28"/>
          <w:u w:val="single"/>
        </w:rPr>
      </w:pPr>
    </w:p>
    <w:p w:rsidR="00257769" w:rsidRDefault="00257769" w:rsidP="00257769">
      <w:pPr>
        <w:pStyle w:val="a5"/>
        <w:ind w:left="0"/>
        <w:rPr>
          <w:b/>
          <w:bCs/>
          <w:sz w:val="28"/>
          <w:szCs w:val="28"/>
          <w:u w:val="single"/>
        </w:rPr>
      </w:pPr>
    </w:p>
    <w:p w:rsidR="00257769" w:rsidRDefault="00257769" w:rsidP="00257769">
      <w:pPr>
        <w:pStyle w:val="a5"/>
        <w:ind w:left="0"/>
        <w:rPr>
          <w:b/>
          <w:bCs/>
          <w:sz w:val="28"/>
          <w:szCs w:val="28"/>
          <w:u w:val="single"/>
        </w:rPr>
      </w:pPr>
    </w:p>
    <w:p w:rsidR="00257769" w:rsidRDefault="00257769" w:rsidP="00257769">
      <w:pPr>
        <w:pStyle w:val="a5"/>
        <w:numPr>
          <w:ilvl w:val="0"/>
          <w:numId w:val="4"/>
        </w:numPr>
        <w:ind w:left="0"/>
        <w:rPr>
          <w:b/>
          <w:bCs/>
          <w:sz w:val="28"/>
          <w:szCs w:val="28"/>
          <w:u w:val="single"/>
        </w:rPr>
      </w:pPr>
      <w:r w:rsidRPr="00C768A0">
        <w:rPr>
          <w:rFonts w:hint="cs"/>
          <w:b/>
          <w:bCs/>
          <w:sz w:val="28"/>
          <w:szCs w:val="28"/>
          <w:u w:val="single"/>
          <w:rtl/>
        </w:rPr>
        <w:t xml:space="preserve">الشكل اللفظي من الاتصال </w:t>
      </w:r>
      <w:r>
        <w:rPr>
          <w:rFonts w:hint="cs"/>
          <w:b/>
          <w:bCs/>
          <w:sz w:val="28"/>
          <w:szCs w:val="28"/>
          <w:u w:val="single"/>
          <w:rtl/>
        </w:rPr>
        <w:t>:</w:t>
      </w:r>
    </w:p>
    <w:p w:rsidR="00257769" w:rsidRPr="00257769" w:rsidRDefault="00257769" w:rsidP="00257769">
      <w:pPr>
        <w:pStyle w:val="a5"/>
        <w:numPr>
          <w:ilvl w:val="0"/>
          <w:numId w:val="4"/>
        </w:numPr>
        <w:ind w:left="0"/>
        <w:jc w:val="both"/>
        <w:rPr>
          <w:rStyle w:val="tx1"/>
          <w:rFonts w:ascii="Verdana" w:hAnsi="Verdana"/>
          <w:b w:val="0"/>
          <w:bCs w:val="0"/>
          <w:sz w:val="28"/>
          <w:szCs w:val="28"/>
          <w:rtl/>
        </w:rPr>
      </w:pPr>
      <w:r w:rsidRPr="00FA2919">
        <w:rPr>
          <w:rStyle w:val="tx1"/>
          <w:rFonts w:ascii="Verdana" w:hAnsi="Verdana"/>
          <w:b w:val="0"/>
          <w:bCs w:val="0"/>
          <w:sz w:val="28"/>
          <w:szCs w:val="28"/>
          <w:rtl/>
        </w:rPr>
        <w:t xml:space="preserve"> الشكل اللفظي من الاتصال: وهو الشكل الذي يتم بواسطته تبادل المعلومات بين المتصل والمتصل به لفظياً </w:t>
      </w:r>
      <w:r w:rsidRPr="000421E8">
        <w:rPr>
          <w:rStyle w:val="tx1"/>
          <w:rFonts w:ascii="Verdana" w:hAnsi="Verdana"/>
          <w:b w:val="0"/>
          <w:bCs w:val="0"/>
          <w:sz w:val="28"/>
          <w:szCs w:val="28"/>
          <w:rtl/>
        </w:rPr>
        <w:t>عن</w:t>
      </w:r>
      <w:r w:rsidRPr="000421E8">
        <w:rPr>
          <w:rStyle w:val="tx1"/>
          <w:rFonts w:ascii="Verdana" w:hAnsi="Verdana"/>
          <w:sz w:val="28"/>
          <w:szCs w:val="28"/>
          <w:rtl/>
        </w:rPr>
        <w:t xml:space="preserve"> </w:t>
      </w:r>
      <w:r w:rsidRPr="000421E8">
        <w:rPr>
          <w:rStyle w:val="tx1"/>
          <w:rFonts w:ascii="Verdana" w:hAnsi="Verdana"/>
          <w:color w:val="1F497D" w:themeColor="text2"/>
          <w:sz w:val="28"/>
          <w:szCs w:val="28"/>
          <w:rtl/>
        </w:rPr>
        <w:t>طريق الكلمة المنطوقة</w:t>
      </w:r>
      <w:r w:rsidRPr="00FA2919">
        <w:rPr>
          <w:rStyle w:val="tx1"/>
          <w:rFonts w:ascii="Verdana" w:hAnsi="Verdana"/>
          <w:b w:val="0"/>
          <w:bCs w:val="0"/>
          <w:sz w:val="28"/>
          <w:szCs w:val="28"/>
          <w:rtl/>
        </w:rPr>
        <w:t xml:space="preserve"> لا </w:t>
      </w:r>
      <w:r w:rsidRPr="000421E8">
        <w:rPr>
          <w:rStyle w:val="tx1"/>
          <w:rFonts w:ascii="Verdana" w:hAnsi="Verdana"/>
          <w:color w:val="FF0000"/>
          <w:sz w:val="28"/>
          <w:szCs w:val="28"/>
          <w:rtl/>
        </w:rPr>
        <w:t>المكتوبة</w:t>
      </w:r>
      <w:r w:rsidRPr="00FA2919">
        <w:rPr>
          <w:rStyle w:val="tx1"/>
          <w:rFonts w:ascii="Verdana" w:hAnsi="Verdana"/>
          <w:b w:val="0"/>
          <w:bCs w:val="0"/>
          <w:color w:val="FF0000"/>
          <w:sz w:val="28"/>
          <w:szCs w:val="28"/>
          <w:rtl/>
        </w:rPr>
        <w:t xml:space="preserve"> </w:t>
      </w:r>
      <w:r w:rsidRPr="00FA2919">
        <w:rPr>
          <w:rStyle w:val="tx1"/>
          <w:rFonts w:ascii="Verdana" w:hAnsi="Verdana"/>
          <w:b w:val="0"/>
          <w:bCs w:val="0"/>
          <w:sz w:val="28"/>
          <w:szCs w:val="28"/>
          <w:rtl/>
        </w:rPr>
        <w:t>مثل</w:t>
      </w:r>
      <w:r>
        <w:rPr>
          <w:rStyle w:val="tx1"/>
          <w:rFonts w:ascii="Verdana" w:hAnsi="Verdana"/>
          <w:b w:val="0"/>
          <w:bCs w:val="0"/>
          <w:sz w:val="28"/>
          <w:szCs w:val="28"/>
        </w:rPr>
        <w:t xml:space="preserve"> )</w:t>
      </w:r>
      <w:r w:rsidRPr="00FA2919">
        <w:rPr>
          <w:rStyle w:val="tx1"/>
          <w:rFonts w:ascii="Verdana" w:hAnsi="Verdana"/>
          <w:b w:val="0"/>
          <w:bCs w:val="0"/>
          <w:sz w:val="28"/>
          <w:szCs w:val="28"/>
        </w:rPr>
        <w:t xml:space="preserve"> </w:t>
      </w:r>
      <w:r w:rsidRPr="00FA2919">
        <w:rPr>
          <w:rStyle w:val="tx1"/>
          <w:rFonts w:ascii="Verdana" w:hAnsi="Verdana"/>
          <w:b w:val="0"/>
          <w:bCs w:val="0"/>
          <w:sz w:val="28"/>
          <w:szCs w:val="28"/>
          <w:rtl/>
        </w:rPr>
        <w:t xml:space="preserve">المقابلات الشخصية ، والمكالمات الهاتفية ، والندوات والاجتماعات ) ، ويعتبر هذا الأسلوب أقصر الطرق لتبادل المعلومات </w:t>
      </w:r>
      <w:r w:rsidRPr="00257769">
        <w:rPr>
          <w:rStyle w:val="tx1"/>
          <w:rFonts w:ascii="Verdana" w:hAnsi="Verdana"/>
          <w:b w:val="0"/>
          <w:bCs w:val="0"/>
          <w:sz w:val="28"/>
          <w:szCs w:val="28"/>
          <w:rtl/>
        </w:rPr>
        <w:t xml:space="preserve">والأفكار وأكثرها سهوله ويسراً وصراحة . </w:t>
      </w:r>
    </w:p>
    <w:p w:rsidR="00257769" w:rsidRDefault="00257769" w:rsidP="00257769">
      <w:pPr>
        <w:pStyle w:val="a5"/>
        <w:ind w:left="0"/>
        <w:jc w:val="both"/>
        <w:rPr>
          <w:rStyle w:val="tx1"/>
          <w:rFonts w:ascii="Verdana" w:hAnsi="Verdana"/>
          <w:b w:val="0"/>
          <w:bCs w:val="0"/>
          <w:color w:val="00B050"/>
          <w:sz w:val="28"/>
          <w:szCs w:val="28"/>
          <w:rtl/>
        </w:rPr>
      </w:pPr>
      <w:r w:rsidRPr="00FA2919">
        <w:rPr>
          <w:rStyle w:val="tx1"/>
          <w:rFonts w:ascii="Verdana" w:hAnsi="Verdana"/>
          <w:b w:val="0"/>
          <w:bCs w:val="0"/>
          <w:color w:val="00B050"/>
          <w:sz w:val="28"/>
          <w:szCs w:val="28"/>
          <w:rtl/>
        </w:rPr>
        <w:t>إلا أنه يعاب أنه يعرض المعلومات للتحريف وسوء الفهم</w:t>
      </w:r>
    </w:p>
    <w:p w:rsidR="00257769" w:rsidRPr="00257769" w:rsidRDefault="00257769" w:rsidP="00257769">
      <w:pPr>
        <w:pStyle w:val="a5"/>
        <w:numPr>
          <w:ilvl w:val="0"/>
          <w:numId w:val="33"/>
        </w:numPr>
        <w:ind w:left="57"/>
        <w:jc w:val="both"/>
        <w:rPr>
          <w:rStyle w:val="tx1"/>
          <w:color w:val="00B050"/>
          <w:sz w:val="28"/>
          <w:szCs w:val="28"/>
          <w:u w:val="single"/>
        </w:rPr>
      </w:pPr>
      <w:r w:rsidRPr="00257769">
        <w:rPr>
          <w:rStyle w:val="tx1"/>
          <w:rFonts w:ascii="Verdana" w:hAnsi="Verdana" w:hint="cs"/>
          <w:sz w:val="28"/>
          <w:szCs w:val="28"/>
          <w:u w:val="single"/>
          <w:rtl/>
        </w:rPr>
        <w:t>الشكل الغير لفظي من الاتصال</w:t>
      </w:r>
      <w:r w:rsidRPr="00257769">
        <w:rPr>
          <w:rStyle w:val="tx1"/>
          <w:rFonts w:ascii="Verdana" w:hAnsi="Verdana" w:hint="cs"/>
          <w:b w:val="0"/>
          <w:bCs w:val="0"/>
          <w:sz w:val="28"/>
          <w:szCs w:val="28"/>
          <w:rtl/>
        </w:rPr>
        <w:t xml:space="preserve"> </w:t>
      </w:r>
      <w:r>
        <w:rPr>
          <w:rStyle w:val="tx1"/>
          <w:rFonts w:hint="cs"/>
          <w:color w:val="00B050"/>
          <w:sz w:val="28"/>
          <w:szCs w:val="28"/>
          <w:u w:val="single"/>
          <w:rtl/>
        </w:rPr>
        <w:t>:</w:t>
      </w:r>
    </w:p>
    <w:p w:rsidR="00257769" w:rsidRPr="00257769" w:rsidRDefault="00257769" w:rsidP="00257769">
      <w:pPr>
        <w:pStyle w:val="a5"/>
        <w:ind w:left="57"/>
        <w:jc w:val="both"/>
        <w:rPr>
          <w:b/>
          <w:bCs/>
          <w:color w:val="00B050"/>
          <w:sz w:val="28"/>
          <w:szCs w:val="28"/>
          <w:u w:val="single"/>
          <w:rtl/>
        </w:rPr>
      </w:pPr>
      <w:r w:rsidRPr="00257769">
        <w:rPr>
          <w:rStyle w:val="tx1"/>
          <w:rFonts w:ascii="Verdana" w:hAnsi="Verdana"/>
          <w:b w:val="0"/>
          <w:bCs w:val="0"/>
          <w:sz w:val="28"/>
          <w:szCs w:val="28"/>
          <w:rtl/>
        </w:rPr>
        <w:t xml:space="preserve">عدم الفهم بالرسائل الغير اللفظية رغم افتقارنا للوعى بالرسائل الغير لفظية إلا أننا نستجيب إليها دون أن ندرى. </w:t>
      </w:r>
      <w:r w:rsidRPr="00257769">
        <w:rPr>
          <w:rStyle w:val="tx1"/>
          <w:rFonts w:ascii="Verdana" w:hAnsi="Verdana"/>
          <w:color w:val="FF0000"/>
          <w:sz w:val="28"/>
          <w:szCs w:val="28"/>
          <w:rtl/>
        </w:rPr>
        <w:t>أن هذا الافتقار هو العائق</w:t>
      </w:r>
      <w:r w:rsidRPr="00257769">
        <w:rPr>
          <w:rStyle w:val="tx1"/>
          <w:rFonts w:ascii="Verdana" w:hAnsi="Verdana"/>
          <w:b w:val="0"/>
          <w:bCs w:val="0"/>
          <w:sz w:val="28"/>
          <w:szCs w:val="28"/>
          <w:rtl/>
        </w:rPr>
        <w:t xml:space="preserve"> الذى يقف بيننا وبين الفهم الصحيح لعملية الاتصال. أننا لا نمتلك أدوات لتحليل الرسائل الغير لفظية ولا ندرى إلى ماذا يجب أن ننظر</w:t>
      </w:r>
      <w:r w:rsidRPr="00257769">
        <w:rPr>
          <w:rFonts w:hint="cs"/>
          <w:b/>
          <w:bCs/>
          <w:color w:val="00B050"/>
          <w:sz w:val="28"/>
          <w:szCs w:val="28"/>
          <w:u w:val="single"/>
          <w:rtl/>
        </w:rPr>
        <w:t xml:space="preserve"> </w:t>
      </w:r>
    </w:p>
    <w:p w:rsidR="00257769" w:rsidRDefault="00257769" w:rsidP="00257769">
      <w:pPr>
        <w:pStyle w:val="a5"/>
        <w:ind w:left="0"/>
        <w:jc w:val="both"/>
        <w:rPr>
          <w:rStyle w:val="tx1"/>
          <w:rFonts w:ascii="Verdana" w:hAnsi="Verdana"/>
          <w:b w:val="0"/>
          <w:bCs w:val="0"/>
          <w:sz w:val="28"/>
          <w:szCs w:val="28"/>
          <w:rtl/>
        </w:rPr>
      </w:pPr>
      <w:r>
        <w:rPr>
          <w:rStyle w:val="tx1"/>
          <w:rFonts w:ascii="Verdana" w:hAnsi="Verdana" w:hint="cs"/>
          <w:b w:val="0"/>
          <w:bCs w:val="0"/>
          <w:sz w:val="28"/>
          <w:szCs w:val="28"/>
          <w:rtl/>
        </w:rPr>
        <w:lastRenderedPageBreak/>
        <w:t xml:space="preserve">- </w:t>
      </w:r>
      <w:r w:rsidRPr="001F442C">
        <w:rPr>
          <w:rStyle w:val="tx1"/>
          <w:rFonts w:ascii="Verdana" w:hAnsi="Verdana"/>
          <w:b w:val="0"/>
          <w:bCs w:val="0"/>
          <w:sz w:val="28"/>
          <w:szCs w:val="28"/>
          <w:rtl/>
        </w:rPr>
        <w:t xml:space="preserve">الاهتمام بالرسائل الغير لفظية حديثا نمت اتجاهاته عدة فرضت علينا أن نتنبه إلـى الاتـصال الغير لفظي. في مجال الاعلام رأينا دخول معاهد جديدة قوية تستخدم رسائل الاتصال الغير لفظي </w:t>
      </w:r>
      <w:r w:rsidRPr="000A0131">
        <w:rPr>
          <w:rStyle w:val="tx1"/>
          <w:rFonts w:ascii="Verdana" w:hAnsi="Verdana"/>
          <w:color w:val="FF0000"/>
          <w:sz w:val="28"/>
          <w:szCs w:val="28"/>
          <w:rtl/>
        </w:rPr>
        <w:t>بـداية من الـسينما</w:t>
      </w:r>
      <w:r w:rsidRPr="001F442C">
        <w:rPr>
          <w:rStyle w:val="tx1"/>
          <w:rFonts w:ascii="Verdana" w:hAnsi="Verdana"/>
          <w:b w:val="0"/>
          <w:bCs w:val="0"/>
          <w:sz w:val="28"/>
          <w:szCs w:val="28"/>
          <w:rtl/>
        </w:rPr>
        <w:t xml:space="preserve"> ثم التليفزيون وحتى وسائل الاعلام المطبوعة أخذت شكلاً مختلفاً - الكتب والمجلات والصحف كلها تهتم أكثر بالصورة ومعظمها تتجمل باستخدام الألوان وتناسقها. أننا </w:t>
      </w:r>
      <w:r w:rsidRPr="000A0131">
        <w:rPr>
          <w:rStyle w:val="tx1"/>
          <w:rFonts w:ascii="Verdana" w:hAnsi="Verdana"/>
          <w:color w:val="FF0000"/>
          <w:sz w:val="28"/>
          <w:szCs w:val="28"/>
          <w:rtl/>
        </w:rPr>
        <w:t>ننفق في المتوسط 30 -40 ساعة أسبوعياً مع التليفزيون</w:t>
      </w:r>
      <w:r w:rsidRPr="001F442C">
        <w:rPr>
          <w:rStyle w:val="tx1"/>
          <w:rFonts w:ascii="Verdana" w:hAnsi="Verdana"/>
          <w:b w:val="0"/>
          <w:bCs w:val="0"/>
          <w:sz w:val="28"/>
          <w:szCs w:val="28"/>
          <w:rtl/>
        </w:rPr>
        <w:t xml:space="preserve"> ومن 2 - 4 ساعات مع وسائل الاعلام المطبوعة. </w:t>
      </w:r>
      <w:r>
        <w:rPr>
          <w:rStyle w:val="tx1"/>
          <w:rFonts w:ascii="Verdana" w:hAnsi="Verdana" w:hint="cs"/>
          <w:b w:val="0"/>
          <w:bCs w:val="0"/>
          <w:sz w:val="28"/>
          <w:szCs w:val="28"/>
          <w:rtl/>
        </w:rPr>
        <w:t xml:space="preserve">    </w:t>
      </w:r>
    </w:p>
    <w:p w:rsidR="00257769" w:rsidRDefault="00257769" w:rsidP="00257769">
      <w:pPr>
        <w:pStyle w:val="a5"/>
        <w:ind w:left="0"/>
        <w:jc w:val="both"/>
        <w:rPr>
          <w:rStyle w:val="tx1"/>
          <w:rFonts w:ascii="Verdana" w:hAnsi="Verdana"/>
          <w:b w:val="0"/>
          <w:bCs w:val="0"/>
          <w:sz w:val="28"/>
          <w:szCs w:val="28"/>
          <w:rtl/>
        </w:rPr>
      </w:pPr>
      <w:r w:rsidRPr="001F442C">
        <w:rPr>
          <w:rStyle w:val="tx1"/>
          <w:rFonts w:ascii="Verdana" w:hAnsi="Verdana"/>
          <w:b w:val="0"/>
          <w:bCs w:val="0"/>
          <w:sz w:val="28"/>
          <w:szCs w:val="28"/>
          <w:rtl/>
        </w:rPr>
        <w:t xml:space="preserve">أننا مجتمع أكثر وعياً بالصورة. </w:t>
      </w:r>
    </w:p>
    <w:p w:rsidR="00257769" w:rsidRPr="001F442C" w:rsidRDefault="00257769" w:rsidP="00257769">
      <w:pPr>
        <w:pStyle w:val="a5"/>
        <w:ind w:left="0"/>
        <w:jc w:val="both"/>
        <w:rPr>
          <w:b/>
          <w:bCs/>
          <w:color w:val="00B050"/>
          <w:sz w:val="28"/>
          <w:szCs w:val="28"/>
          <w:u w:val="single"/>
          <w:rtl/>
        </w:rPr>
      </w:pPr>
      <w:r w:rsidRPr="001F442C">
        <w:rPr>
          <w:rStyle w:val="tx1"/>
          <w:rFonts w:ascii="Verdana" w:hAnsi="Verdana"/>
          <w:b w:val="0"/>
          <w:bCs w:val="0"/>
          <w:sz w:val="28"/>
          <w:szCs w:val="28"/>
          <w:rtl/>
        </w:rPr>
        <w:t xml:space="preserve">وحتى </w:t>
      </w:r>
      <w:r w:rsidRPr="000A0131">
        <w:rPr>
          <w:rStyle w:val="tx1"/>
          <w:rFonts w:ascii="Verdana" w:hAnsi="Verdana"/>
          <w:color w:val="FF0000"/>
          <w:sz w:val="28"/>
          <w:szCs w:val="28"/>
          <w:rtl/>
        </w:rPr>
        <w:t>في مجال الكمبيوتر</w:t>
      </w:r>
      <w:r w:rsidRPr="001F442C">
        <w:rPr>
          <w:rStyle w:val="tx1"/>
          <w:rFonts w:ascii="Verdana" w:hAnsi="Verdana"/>
          <w:b w:val="0"/>
          <w:bCs w:val="0"/>
          <w:sz w:val="28"/>
          <w:szCs w:val="28"/>
          <w:rtl/>
        </w:rPr>
        <w:t xml:space="preserve"> فبعد أن كان ما ينتجه الكمبيوتر هو أوراق مطبوعة تحمل نوعاً من المعلومات فإن هناك تقديراً أن حوالى </w:t>
      </w:r>
      <w:r w:rsidRPr="000A0131">
        <w:rPr>
          <w:rStyle w:val="tx1"/>
          <w:rFonts w:ascii="Verdana" w:hAnsi="Verdana"/>
          <w:color w:val="FF0000"/>
          <w:sz w:val="28"/>
          <w:szCs w:val="28"/>
          <w:rtl/>
        </w:rPr>
        <w:t>50% مما ينتجه الكمبيوتر</w:t>
      </w:r>
      <w:r w:rsidRPr="001F442C">
        <w:rPr>
          <w:rStyle w:val="tx1"/>
          <w:rFonts w:ascii="Verdana" w:hAnsi="Verdana"/>
          <w:b w:val="0"/>
          <w:bCs w:val="0"/>
          <w:sz w:val="28"/>
          <w:szCs w:val="28"/>
          <w:rtl/>
        </w:rPr>
        <w:t xml:space="preserve"> </w:t>
      </w:r>
      <w:r w:rsidRPr="000A0131">
        <w:rPr>
          <w:rStyle w:val="tx1"/>
          <w:rFonts w:ascii="Verdana" w:hAnsi="Verdana"/>
          <w:color w:val="FF0000"/>
          <w:sz w:val="28"/>
          <w:szCs w:val="28"/>
          <w:rtl/>
        </w:rPr>
        <w:t>في خلال السنوات القادمة سيكون على هيئة مرئيات - رسوم، أشكال بيانيه</w:t>
      </w:r>
      <w:r w:rsidRPr="001F442C">
        <w:rPr>
          <w:rStyle w:val="tx1"/>
          <w:rFonts w:ascii="Verdana" w:hAnsi="Verdana"/>
          <w:b w:val="0"/>
          <w:bCs w:val="0"/>
          <w:sz w:val="28"/>
          <w:szCs w:val="28"/>
        </w:rPr>
        <w:t>.</w:t>
      </w:r>
    </w:p>
    <w:p w:rsidR="00257769" w:rsidRPr="000A0131" w:rsidRDefault="00257769" w:rsidP="00257769">
      <w:pPr>
        <w:pStyle w:val="a5"/>
        <w:ind w:left="0"/>
        <w:jc w:val="both"/>
        <w:rPr>
          <w:b/>
          <w:bCs/>
          <w:color w:val="FF0000"/>
          <w:sz w:val="28"/>
          <w:szCs w:val="28"/>
          <w:u w:val="single"/>
          <w:rtl/>
        </w:rPr>
      </w:pPr>
    </w:p>
    <w:p w:rsidR="00257769" w:rsidRPr="000A0131" w:rsidRDefault="00257769" w:rsidP="00257769">
      <w:pPr>
        <w:pStyle w:val="a5"/>
        <w:ind w:left="0"/>
        <w:jc w:val="both"/>
        <w:rPr>
          <w:color w:val="FF0000"/>
          <w:sz w:val="28"/>
          <w:szCs w:val="28"/>
          <w:rtl/>
        </w:rPr>
      </w:pPr>
      <w:r w:rsidRPr="000A0131">
        <w:rPr>
          <w:rStyle w:val="tx1"/>
          <w:rFonts w:ascii="Verdana" w:hAnsi="Verdana"/>
          <w:color w:val="FF0000"/>
          <w:sz w:val="28"/>
          <w:szCs w:val="28"/>
          <w:rtl/>
        </w:rPr>
        <w:t xml:space="preserve">أن كثيراً من التأثير الذى يتركه المدرب على منتجات التدريب هو غير لفظي وأنه من السذاجة ألا يعي ذلك. أن ما نتذكره من رسائل غير لفظيه يترك أثراً كبيراً. </w:t>
      </w:r>
    </w:p>
    <w:p w:rsidR="00F22432" w:rsidRDefault="00F22432" w:rsidP="00257769">
      <w:pPr>
        <w:pStyle w:val="a5"/>
        <w:ind w:left="0"/>
        <w:rPr>
          <w:b/>
          <w:bCs/>
          <w:color w:val="00B050"/>
          <w:sz w:val="28"/>
          <w:szCs w:val="28"/>
          <w:u w:val="single"/>
          <w:rtl/>
        </w:rPr>
      </w:pPr>
    </w:p>
    <w:p w:rsidR="00257769" w:rsidRPr="00257769" w:rsidRDefault="00970316" w:rsidP="00257769">
      <w:pPr>
        <w:pStyle w:val="a5"/>
        <w:numPr>
          <w:ilvl w:val="0"/>
          <w:numId w:val="25"/>
        </w:numPr>
        <w:ind w:left="0"/>
        <w:rPr>
          <w:rStyle w:val="tx1"/>
          <w:color w:val="00B050"/>
          <w:sz w:val="32"/>
          <w:szCs w:val="32"/>
          <w:u w:val="single"/>
        </w:rPr>
      </w:pPr>
      <w:r w:rsidRPr="00257769">
        <w:rPr>
          <w:rStyle w:val="tx1"/>
          <w:rFonts w:ascii="Verdana" w:hAnsi="Verdana" w:hint="cs"/>
          <w:sz w:val="32"/>
          <w:szCs w:val="32"/>
          <w:u w:val="single"/>
          <w:rtl/>
        </w:rPr>
        <w:softHyphen/>
      </w:r>
      <w:r w:rsidR="00F22432" w:rsidRPr="00257769">
        <w:rPr>
          <w:rStyle w:val="tx1"/>
          <w:rFonts w:ascii="Verdana" w:hAnsi="Verdana"/>
          <w:sz w:val="32"/>
          <w:szCs w:val="32"/>
          <w:u w:val="single"/>
          <w:rtl/>
        </w:rPr>
        <w:t>مشكلات التواصل في منظمات الأعمال</w:t>
      </w:r>
      <w:r w:rsidR="00257769">
        <w:rPr>
          <w:rStyle w:val="tx1"/>
          <w:rFonts w:hint="cs"/>
          <w:color w:val="00B050"/>
          <w:sz w:val="32"/>
          <w:szCs w:val="32"/>
          <w:u w:val="single"/>
          <w:rtl/>
        </w:rPr>
        <w:t xml:space="preserve"> :</w:t>
      </w:r>
    </w:p>
    <w:p w:rsidR="00F22432" w:rsidRDefault="00F22432" w:rsidP="000421E8">
      <w:pPr>
        <w:pStyle w:val="a5"/>
        <w:ind w:left="0"/>
        <w:jc w:val="both"/>
        <w:rPr>
          <w:b/>
          <w:bCs/>
          <w:color w:val="00B050"/>
          <w:sz w:val="32"/>
          <w:szCs w:val="32"/>
          <w:u w:val="single"/>
        </w:rPr>
      </w:pPr>
      <w:r w:rsidRPr="00F22432">
        <w:rPr>
          <w:rStyle w:val="tx1"/>
          <w:rFonts w:ascii="Verdana" w:hAnsi="Verdana"/>
          <w:b w:val="0"/>
          <w:bCs w:val="0"/>
          <w:sz w:val="32"/>
          <w:szCs w:val="32"/>
          <w:rtl/>
        </w:rPr>
        <w:t>تتمثل مشكلات العمل في منظمات الأعمال في وجود فجوه بين الإدارة العليا والمستويات الدنيا في التنظيم ويرجع ذلك إلى أن التواصل يقع على عاتق الإدارة التنفيذية، حيث تمثل حلقة الوصل بين المستويات العليا والدنيا، وكلما زادت المستويات التنفيذية الوسطى كلما زادت حدة المشكلة لان المعلومات تصل من أعلى إلى أسفل من خلال مرشحات وكذلك تصل المعلومات من أسفل إلى أعلى من خلال مرشحات أيضاً. • كما تثار في هذا المجال مجالات العمل غير الرسمية، والقيادات غير الرسمية في التنظيم ودورها كخطوط اتصال غير شرعية في منظمات الأعمال، وهذه الظاهرة قد تسبب تشويش للمعلومات من أعلى إلى أسفل أو في الاتجاه العكسي</w:t>
      </w:r>
    </w:p>
    <w:p w:rsidR="00970316" w:rsidRPr="00970316" w:rsidRDefault="00970316" w:rsidP="00257769">
      <w:pPr>
        <w:pStyle w:val="a5"/>
        <w:numPr>
          <w:ilvl w:val="0"/>
          <w:numId w:val="25"/>
        </w:numPr>
        <w:ind w:left="0"/>
        <w:rPr>
          <w:rStyle w:val="tx1"/>
          <w:color w:val="00B050"/>
          <w:sz w:val="28"/>
          <w:szCs w:val="28"/>
          <w:u w:val="single"/>
        </w:rPr>
      </w:pPr>
      <w:r w:rsidRPr="00970316">
        <w:rPr>
          <w:rStyle w:val="tx1"/>
          <w:rFonts w:ascii="Verdana" w:hAnsi="Verdana"/>
          <w:sz w:val="32"/>
          <w:szCs w:val="32"/>
          <w:u w:val="single"/>
          <w:rtl/>
        </w:rPr>
        <w:t>بعض الطرق لعلاج مشكلة التواصل في منظمات الأعمال</w:t>
      </w:r>
      <w:r w:rsidRPr="00970316">
        <w:rPr>
          <w:rStyle w:val="tx1"/>
          <w:rFonts w:ascii="Verdana" w:hAnsi="Verdana"/>
          <w:sz w:val="32"/>
          <w:szCs w:val="32"/>
          <w:u w:val="single"/>
        </w:rPr>
        <w:t>:</w:t>
      </w:r>
    </w:p>
    <w:p w:rsidR="00970316" w:rsidRPr="00970316" w:rsidRDefault="00970316" w:rsidP="00257769">
      <w:pPr>
        <w:pStyle w:val="a5"/>
        <w:numPr>
          <w:ilvl w:val="0"/>
          <w:numId w:val="27"/>
        </w:numPr>
        <w:ind w:left="0"/>
        <w:rPr>
          <w:rStyle w:val="tx1"/>
          <w:color w:val="00B050"/>
          <w:sz w:val="28"/>
          <w:szCs w:val="28"/>
          <w:u w:val="single"/>
        </w:rPr>
      </w:pPr>
      <w:r w:rsidRPr="00970316">
        <w:rPr>
          <w:rStyle w:val="tx1"/>
          <w:rFonts w:ascii="Verdana" w:hAnsi="Verdana"/>
          <w:b w:val="0"/>
          <w:bCs w:val="0"/>
          <w:sz w:val="28"/>
          <w:szCs w:val="28"/>
          <w:rtl/>
        </w:rPr>
        <w:t xml:space="preserve">تشجيع الاتصالات من أسفل إلى أعلى. </w:t>
      </w:r>
    </w:p>
    <w:p w:rsidR="00970316" w:rsidRPr="00970316" w:rsidRDefault="00970316" w:rsidP="00257769">
      <w:pPr>
        <w:pStyle w:val="a5"/>
        <w:numPr>
          <w:ilvl w:val="0"/>
          <w:numId w:val="27"/>
        </w:numPr>
        <w:ind w:left="0"/>
        <w:rPr>
          <w:rStyle w:val="tx1"/>
          <w:color w:val="00B050"/>
          <w:sz w:val="28"/>
          <w:szCs w:val="28"/>
          <w:u w:val="single"/>
        </w:rPr>
      </w:pPr>
      <w:r w:rsidRPr="00970316">
        <w:rPr>
          <w:rStyle w:val="tx1"/>
          <w:rFonts w:ascii="Verdana" w:hAnsi="Verdana"/>
          <w:b w:val="0"/>
          <w:bCs w:val="0"/>
          <w:sz w:val="28"/>
          <w:szCs w:val="28"/>
          <w:rtl/>
        </w:rPr>
        <w:t xml:space="preserve">. تنظيم اجتماعات دورية بين القيادات العليا والمستويات الدنيا لشرح الرسائل. </w:t>
      </w:r>
    </w:p>
    <w:p w:rsidR="00970316" w:rsidRPr="00970316" w:rsidRDefault="00970316" w:rsidP="00257769">
      <w:pPr>
        <w:pStyle w:val="a5"/>
        <w:numPr>
          <w:ilvl w:val="0"/>
          <w:numId w:val="27"/>
        </w:numPr>
        <w:ind w:left="0"/>
        <w:rPr>
          <w:rStyle w:val="tx1"/>
          <w:color w:val="00B050"/>
          <w:sz w:val="28"/>
          <w:szCs w:val="28"/>
          <w:u w:val="single"/>
        </w:rPr>
      </w:pPr>
      <w:r w:rsidRPr="00970316">
        <w:rPr>
          <w:rStyle w:val="tx1"/>
          <w:rFonts w:ascii="Verdana" w:hAnsi="Verdana"/>
          <w:b w:val="0"/>
          <w:bCs w:val="0"/>
          <w:sz w:val="28"/>
          <w:szCs w:val="28"/>
          <w:rtl/>
        </w:rPr>
        <w:t xml:space="preserve"> توعية الإدارة الوسطى بأهمية الدور الذى تلعبه كحلقة وصل </w:t>
      </w:r>
    </w:p>
    <w:p w:rsidR="00970316" w:rsidRPr="00970316" w:rsidRDefault="00970316" w:rsidP="00257769">
      <w:pPr>
        <w:pStyle w:val="a5"/>
        <w:numPr>
          <w:ilvl w:val="0"/>
          <w:numId w:val="27"/>
        </w:numPr>
        <w:ind w:left="0"/>
        <w:rPr>
          <w:rStyle w:val="tx1"/>
          <w:color w:val="00B050"/>
          <w:sz w:val="28"/>
          <w:szCs w:val="28"/>
          <w:u w:val="single"/>
        </w:rPr>
      </w:pPr>
      <w:r w:rsidRPr="00970316">
        <w:rPr>
          <w:rStyle w:val="tx1"/>
          <w:rFonts w:ascii="Verdana" w:hAnsi="Verdana"/>
          <w:b w:val="0"/>
          <w:bCs w:val="0"/>
          <w:sz w:val="28"/>
          <w:szCs w:val="28"/>
          <w:rtl/>
        </w:rPr>
        <w:t xml:space="preserve"> التعرف على جماعات العمل غير الرسمية وكذلك القيادات غير الرسمية وتوصيل المعلومات الصحيحة لهم ومتابعة توصيلهم للمعلومات. </w:t>
      </w:r>
    </w:p>
    <w:p w:rsidR="00970316" w:rsidRPr="00970316" w:rsidRDefault="00970316" w:rsidP="00257769">
      <w:pPr>
        <w:pStyle w:val="a5"/>
        <w:numPr>
          <w:ilvl w:val="0"/>
          <w:numId w:val="27"/>
        </w:numPr>
        <w:ind w:left="0"/>
        <w:rPr>
          <w:rStyle w:val="tx1"/>
          <w:color w:val="00B050"/>
          <w:sz w:val="28"/>
          <w:szCs w:val="28"/>
          <w:u w:val="single"/>
        </w:rPr>
      </w:pPr>
      <w:r w:rsidRPr="00970316">
        <w:rPr>
          <w:rStyle w:val="tx1"/>
          <w:rFonts w:ascii="Verdana" w:hAnsi="Verdana"/>
          <w:b w:val="0"/>
          <w:bCs w:val="0"/>
          <w:sz w:val="28"/>
          <w:szCs w:val="28"/>
          <w:rtl/>
        </w:rPr>
        <w:t xml:space="preserve"> إشراك المرؤوسين في اتخاذ القرارات. </w:t>
      </w:r>
    </w:p>
    <w:p w:rsidR="00970316" w:rsidRPr="00970316" w:rsidRDefault="00970316" w:rsidP="00257769">
      <w:pPr>
        <w:pStyle w:val="a5"/>
        <w:numPr>
          <w:ilvl w:val="0"/>
          <w:numId w:val="27"/>
        </w:numPr>
        <w:ind w:left="0"/>
        <w:rPr>
          <w:rStyle w:val="tx1"/>
          <w:color w:val="00B050"/>
          <w:sz w:val="28"/>
          <w:szCs w:val="28"/>
          <w:u w:val="single"/>
        </w:rPr>
      </w:pPr>
      <w:r w:rsidRPr="00970316">
        <w:rPr>
          <w:rStyle w:val="tx1"/>
          <w:rFonts w:ascii="Verdana" w:hAnsi="Verdana"/>
          <w:b w:val="0"/>
          <w:bCs w:val="0"/>
          <w:sz w:val="28"/>
          <w:szCs w:val="28"/>
          <w:rtl/>
        </w:rPr>
        <w:t xml:space="preserve"> تشجع الاجتماعات التنسيقية بين القيادات في المستوى التنظيمي الواحد. </w:t>
      </w:r>
    </w:p>
    <w:p w:rsidR="00970316" w:rsidRPr="00970316" w:rsidRDefault="00970316" w:rsidP="00257769">
      <w:pPr>
        <w:pStyle w:val="a5"/>
        <w:numPr>
          <w:ilvl w:val="0"/>
          <w:numId w:val="27"/>
        </w:numPr>
        <w:ind w:left="0"/>
        <w:rPr>
          <w:rStyle w:val="tx1"/>
          <w:color w:val="00B050"/>
          <w:sz w:val="28"/>
          <w:szCs w:val="28"/>
          <w:u w:val="single"/>
        </w:rPr>
      </w:pPr>
      <w:r w:rsidRPr="00970316">
        <w:rPr>
          <w:rStyle w:val="tx1"/>
          <w:rFonts w:ascii="Verdana" w:hAnsi="Verdana"/>
          <w:b w:val="0"/>
          <w:bCs w:val="0"/>
          <w:sz w:val="28"/>
          <w:szCs w:val="28"/>
          <w:rtl/>
        </w:rPr>
        <w:t xml:space="preserve">عمل استقصاء دوري للعاملين وتحليل نتائجه والتعرف على المشكلات ومناقشتها معهم. </w:t>
      </w:r>
    </w:p>
    <w:p w:rsidR="00970316" w:rsidRDefault="00970316" w:rsidP="00257769">
      <w:pPr>
        <w:pStyle w:val="a5"/>
        <w:numPr>
          <w:ilvl w:val="0"/>
          <w:numId w:val="27"/>
        </w:numPr>
        <w:ind w:left="0"/>
        <w:rPr>
          <w:rStyle w:val="tx1"/>
          <w:color w:val="00B050"/>
          <w:sz w:val="28"/>
          <w:szCs w:val="28"/>
          <w:u w:val="single"/>
        </w:rPr>
      </w:pPr>
      <w:r w:rsidRPr="00970316">
        <w:rPr>
          <w:rStyle w:val="tx1"/>
          <w:rFonts w:ascii="Verdana" w:hAnsi="Verdana"/>
          <w:b w:val="0"/>
          <w:bCs w:val="0"/>
          <w:sz w:val="28"/>
          <w:szCs w:val="28"/>
          <w:rtl/>
        </w:rPr>
        <w:t xml:space="preserve"> إيجاد وسيلة للتعبير عن الرأي والحوار مثال ذلك: مجلة المنظمة، وصندوق الشكاوى والمقترحات</w:t>
      </w:r>
    </w:p>
    <w:p w:rsidR="00D26D86" w:rsidRPr="00970316" w:rsidRDefault="00D26D86" w:rsidP="00D26D86">
      <w:pPr>
        <w:pStyle w:val="a5"/>
        <w:ind w:left="0"/>
        <w:rPr>
          <w:rStyle w:val="tx1"/>
          <w:color w:val="00B050"/>
          <w:sz w:val="28"/>
          <w:szCs w:val="28"/>
          <w:u w:val="single"/>
        </w:rPr>
      </w:pPr>
    </w:p>
    <w:p w:rsidR="00970316" w:rsidRPr="00970316" w:rsidRDefault="00970316" w:rsidP="00257769">
      <w:pPr>
        <w:pStyle w:val="a5"/>
        <w:numPr>
          <w:ilvl w:val="0"/>
          <w:numId w:val="30"/>
        </w:numPr>
        <w:ind w:left="0"/>
        <w:rPr>
          <w:b/>
          <w:bCs/>
          <w:color w:val="00B050"/>
          <w:sz w:val="28"/>
          <w:szCs w:val="28"/>
          <w:u w:val="single"/>
        </w:rPr>
      </w:pPr>
      <w:r>
        <w:rPr>
          <w:rFonts w:hint="cs"/>
          <w:b/>
          <w:bCs/>
          <w:color w:val="000000" w:themeColor="text1"/>
          <w:sz w:val="28"/>
          <w:szCs w:val="28"/>
          <w:u w:val="single"/>
          <w:rtl/>
        </w:rPr>
        <w:t>فعالية ابلاغ الاوامر :</w:t>
      </w:r>
    </w:p>
    <w:p w:rsidR="00970316" w:rsidRPr="00970316" w:rsidRDefault="00970316" w:rsidP="00257769">
      <w:pPr>
        <w:pStyle w:val="a5"/>
        <w:numPr>
          <w:ilvl w:val="0"/>
          <w:numId w:val="31"/>
        </w:numPr>
        <w:ind w:left="0"/>
        <w:rPr>
          <w:rStyle w:val="tx1"/>
          <w:color w:val="00B050"/>
          <w:sz w:val="28"/>
          <w:szCs w:val="28"/>
          <w:u w:val="single"/>
        </w:rPr>
      </w:pPr>
      <w:r w:rsidRPr="00970316">
        <w:rPr>
          <w:rStyle w:val="tx1"/>
          <w:rFonts w:ascii="Verdana" w:hAnsi="Verdana"/>
          <w:b w:val="0"/>
          <w:bCs w:val="0"/>
          <w:sz w:val="28"/>
          <w:szCs w:val="28"/>
          <w:rtl/>
        </w:rPr>
        <w:t xml:space="preserve">ادرس جيداً المهمة بنفسك قبل محاولة تكليف المرؤوس تنفيذها. </w:t>
      </w:r>
    </w:p>
    <w:p w:rsidR="00970316" w:rsidRPr="00970316" w:rsidRDefault="00970316" w:rsidP="00257769">
      <w:pPr>
        <w:pStyle w:val="a5"/>
        <w:numPr>
          <w:ilvl w:val="0"/>
          <w:numId w:val="31"/>
        </w:numPr>
        <w:ind w:left="0"/>
        <w:rPr>
          <w:rStyle w:val="tx1"/>
          <w:color w:val="00B050"/>
          <w:sz w:val="28"/>
          <w:szCs w:val="28"/>
          <w:u w:val="single"/>
        </w:rPr>
      </w:pPr>
      <w:r w:rsidRPr="00970316">
        <w:rPr>
          <w:rStyle w:val="tx1"/>
          <w:rFonts w:ascii="Verdana" w:hAnsi="Verdana"/>
          <w:b w:val="0"/>
          <w:bCs w:val="0"/>
          <w:sz w:val="28"/>
          <w:szCs w:val="28"/>
          <w:rtl/>
        </w:rPr>
        <w:t xml:space="preserve"> تأكد أن الموظف الذى تسند إليه المهمة.. يفهم أهدافها.. وطرق العمل التي تود أن يستخدمها في تنفيذ هذه المهمة. </w:t>
      </w:r>
    </w:p>
    <w:p w:rsidR="00970316" w:rsidRPr="00970316" w:rsidRDefault="00970316" w:rsidP="00257769">
      <w:pPr>
        <w:pStyle w:val="a5"/>
        <w:numPr>
          <w:ilvl w:val="0"/>
          <w:numId w:val="31"/>
        </w:numPr>
        <w:ind w:left="0"/>
        <w:rPr>
          <w:rStyle w:val="tx1"/>
          <w:color w:val="00B050"/>
          <w:sz w:val="28"/>
          <w:szCs w:val="28"/>
          <w:u w:val="single"/>
        </w:rPr>
      </w:pPr>
      <w:r w:rsidRPr="00970316">
        <w:rPr>
          <w:rStyle w:val="tx1"/>
          <w:rFonts w:ascii="Verdana" w:hAnsi="Verdana"/>
          <w:b w:val="0"/>
          <w:bCs w:val="0"/>
          <w:sz w:val="28"/>
          <w:szCs w:val="28"/>
          <w:rtl/>
        </w:rPr>
        <w:t xml:space="preserve"> اختر الموظف الذى تريده أن ينفذ أمرك بعناية.. وتأكد أنه يملك القدرة والذكاء والخبرة للقيام مهمته. </w:t>
      </w:r>
    </w:p>
    <w:p w:rsidR="00970316" w:rsidRPr="00970316" w:rsidRDefault="00970316" w:rsidP="00257769">
      <w:pPr>
        <w:pStyle w:val="a5"/>
        <w:numPr>
          <w:ilvl w:val="0"/>
          <w:numId w:val="31"/>
        </w:numPr>
        <w:ind w:left="0"/>
        <w:rPr>
          <w:rStyle w:val="tx1"/>
          <w:color w:val="00B050"/>
          <w:sz w:val="28"/>
          <w:szCs w:val="28"/>
          <w:u w:val="single"/>
        </w:rPr>
      </w:pPr>
      <w:r w:rsidRPr="00970316">
        <w:rPr>
          <w:rStyle w:val="tx1"/>
          <w:rFonts w:ascii="Verdana" w:hAnsi="Verdana"/>
          <w:b w:val="0"/>
          <w:bCs w:val="0"/>
          <w:sz w:val="28"/>
          <w:szCs w:val="28"/>
          <w:rtl/>
        </w:rPr>
        <w:t xml:space="preserve"> تحدث بوضوح… واجعل أوامرك دقيقة ومحددة ولكن لا ترهق مرؤوسيك بالكثير من التفاصيل. </w:t>
      </w:r>
    </w:p>
    <w:p w:rsidR="00970316" w:rsidRPr="00970316" w:rsidRDefault="00970316" w:rsidP="00257769">
      <w:pPr>
        <w:pStyle w:val="a5"/>
        <w:numPr>
          <w:ilvl w:val="0"/>
          <w:numId w:val="31"/>
        </w:numPr>
        <w:ind w:left="0"/>
        <w:rPr>
          <w:rStyle w:val="tx1"/>
          <w:color w:val="00B050"/>
          <w:sz w:val="28"/>
          <w:szCs w:val="28"/>
          <w:u w:val="single"/>
        </w:rPr>
      </w:pPr>
      <w:r w:rsidRPr="00970316">
        <w:rPr>
          <w:rStyle w:val="tx1"/>
          <w:rFonts w:ascii="Verdana" w:hAnsi="Verdana"/>
          <w:b w:val="0"/>
          <w:bCs w:val="0"/>
          <w:sz w:val="28"/>
          <w:szCs w:val="28"/>
          <w:rtl/>
        </w:rPr>
        <w:t xml:space="preserve"> ليس هناك بأس إذا كررت توجيهاتك.. أو سألت الموظف أن يكررها للتأكد من فهمة الجيد لها. </w:t>
      </w:r>
    </w:p>
    <w:p w:rsidR="00970316" w:rsidRDefault="00970316" w:rsidP="00257769">
      <w:pPr>
        <w:pStyle w:val="a5"/>
        <w:numPr>
          <w:ilvl w:val="0"/>
          <w:numId w:val="31"/>
        </w:numPr>
        <w:ind w:left="0"/>
        <w:rPr>
          <w:b/>
          <w:bCs/>
          <w:color w:val="00B050"/>
          <w:sz w:val="28"/>
          <w:szCs w:val="28"/>
          <w:u w:val="single"/>
        </w:rPr>
      </w:pPr>
      <w:r w:rsidRPr="00970316">
        <w:rPr>
          <w:rStyle w:val="tx1"/>
          <w:rFonts w:ascii="Verdana" w:hAnsi="Verdana"/>
          <w:b w:val="0"/>
          <w:bCs w:val="0"/>
          <w:sz w:val="28"/>
          <w:szCs w:val="28"/>
          <w:rtl/>
        </w:rPr>
        <w:t xml:space="preserve"> لا تصدر كثيراً من الأوامر في وقت واحد حتى لا تسبب الحيرة والبلبلة.. وإذا كانت تعليمات متشابكة أو معقدة فاجعلها مكتوبة ليسهل الرجوع إليها</w:t>
      </w:r>
    </w:p>
    <w:p w:rsidR="00970316" w:rsidRPr="00970316" w:rsidRDefault="00970316" w:rsidP="00257769">
      <w:pPr>
        <w:pStyle w:val="a5"/>
        <w:numPr>
          <w:ilvl w:val="0"/>
          <w:numId w:val="31"/>
        </w:numPr>
        <w:ind w:left="0"/>
        <w:rPr>
          <w:rStyle w:val="tx1"/>
          <w:color w:val="00B050"/>
          <w:sz w:val="28"/>
          <w:szCs w:val="28"/>
          <w:u w:val="single"/>
        </w:rPr>
      </w:pPr>
      <w:r w:rsidRPr="00970316">
        <w:rPr>
          <w:rStyle w:val="tx1"/>
          <w:rFonts w:ascii="Verdana" w:hAnsi="Verdana"/>
          <w:b w:val="0"/>
          <w:bCs w:val="0"/>
          <w:sz w:val="28"/>
          <w:szCs w:val="28"/>
          <w:rtl/>
        </w:rPr>
        <w:t xml:space="preserve">تأكد أن أوامرك معقولة.. وأنك لم تحمل مرؤوسيك فوق طاقته. </w:t>
      </w:r>
    </w:p>
    <w:p w:rsidR="00970316" w:rsidRPr="00970316" w:rsidRDefault="00970316" w:rsidP="00257769">
      <w:pPr>
        <w:pStyle w:val="a5"/>
        <w:numPr>
          <w:ilvl w:val="0"/>
          <w:numId w:val="31"/>
        </w:numPr>
        <w:ind w:left="0"/>
        <w:rPr>
          <w:rStyle w:val="tx1"/>
          <w:color w:val="00B050"/>
          <w:sz w:val="28"/>
          <w:szCs w:val="28"/>
          <w:u w:val="single"/>
        </w:rPr>
      </w:pPr>
      <w:r w:rsidRPr="00970316">
        <w:rPr>
          <w:rStyle w:val="tx1"/>
          <w:rFonts w:ascii="Verdana" w:hAnsi="Verdana"/>
          <w:b w:val="0"/>
          <w:bCs w:val="0"/>
          <w:sz w:val="28"/>
          <w:szCs w:val="28"/>
          <w:rtl/>
        </w:rPr>
        <w:t xml:space="preserve">إذا وجد مرؤوسيك صعوبة في فهم أوامرك فلا تغضب ولا تتهكم عليه لكى تؤكد له وجهه نظرك… فبذاءة القول أو سوء المعاملة كلاهما عوائق لإجراء الاتصالات الناجحة. </w:t>
      </w:r>
    </w:p>
    <w:p w:rsidR="00970316" w:rsidRPr="00970316" w:rsidRDefault="00970316" w:rsidP="00257769">
      <w:pPr>
        <w:pStyle w:val="a5"/>
        <w:numPr>
          <w:ilvl w:val="0"/>
          <w:numId w:val="31"/>
        </w:numPr>
        <w:ind w:left="0"/>
        <w:rPr>
          <w:rStyle w:val="tx1"/>
          <w:color w:val="00B050"/>
          <w:sz w:val="28"/>
          <w:szCs w:val="28"/>
          <w:u w:val="single"/>
        </w:rPr>
      </w:pPr>
      <w:r w:rsidRPr="00970316">
        <w:rPr>
          <w:rStyle w:val="tx1"/>
          <w:rFonts w:ascii="Verdana" w:hAnsi="Verdana"/>
          <w:b w:val="0"/>
          <w:bCs w:val="0"/>
          <w:sz w:val="28"/>
          <w:szCs w:val="28"/>
          <w:rtl/>
        </w:rPr>
        <w:t xml:space="preserve">تأكد من تكييف طريقتك لتتلاءم مع المرؤوس.. فإذا ما فعلت ذلك فسوف تحصل على أحسن النتائج. </w:t>
      </w:r>
    </w:p>
    <w:p w:rsidR="00970316" w:rsidRPr="00970316" w:rsidRDefault="00970316" w:rsidP="00257769">
      <w:pPr>
        <w:pStyle w:val="a5"/>
        <w:numPr>
          <w:ilvl w:val="0"/>
          <w:numId w:val="31"/>
        </w:numPr>
        <w:ind w:left="-57"/>
        <w:rPr>
          <w:b/>
          <w:bCs/>
          <w:color w:val="00B050"/>
          <w:sz w:val="28"/>
          <w:szCs w:val="28"/>
          <w:u w:val="single"/>
        </w:rPr>
      </w:pPr>
      <w:r w:rsidRPr="00970316">
        <w:rPr>
          <w:rStyle w:val="tx1"/>
          <w:rFonts w:ascii="Verdana" w:hAnsi="Verdana"/>
          <w:b w:val="0"/>
          <w:bCs w:val="0"/>
          <w:sz w:val="28"/>
          <w:szCs w:val="28"/>
          <w:rtl/>
        </w:rPr>
        <w:t>تأكد من أن أوامرك</w:t>
      </w:r>
      <w:r>
        <w:rPr>
          <w:rStyle w:val="tx1"/>
          <w:rFonts w:ascii="Verdana" w:hAnsi="Verdana" w:hint="cs"/>
          <w:b w:val="0"/>
          <w:bCs w:val="0"/>
          <w:sz w:val="28"/>
          <w:szCs w:val="28"/>
          <w:rtl/>
        </w:rPr>
        <w:t xml:space="preserve"> </w:t>
      </w:r>
      <w:r w:rsidRPr="00970316">
        <w:rPr>
          <w:rStyle w:val="tx1"/>
          <w:rFonts w:ascii="Verdana" w:hAnsi="Verdana"/>
          <w:b w:val="0"/>
          <w:bCs w:val="0"/>
          <w:sz w:val="28"/>
          <w:szCs w:val="28"/>
          <w:rtl/>
        </w:rPr>
        <w:t>لا تتعارض مع أوامر سبق إصدارها.. وأنها تتبع خطوط السلطة السليمة فالتوجيهات المتضاربة والتعليمات المتعارضة آفة الاتصالات الناجحة</w:t>
      </w:r>
      <w:r w:rsidRPr="00970316">
        <w:rPr>
          <w:rStyle w:val="tx1"/>
          <w:rFonts w:ascii="Verdana" w:hAnsi="Verdana"/>
          <w:b w:val="0"/>
          <w:bCs w:val="0"/>
          <w:sz w:val="28"/>
          <w:szCs w:val="28"/>
        </w:rPr>
        <w:t>.</w:t>
      </w:r>
    </w:p>
    <w:p w:rsidR="00970316" w:rsidRDefault="00970316" w:rsidP="00257769">
      <w:pPr>
        <w:pStyle w:val="a5"/>
        <w:numPr>
          <w:ilvl w:val="0"/>
          <w:numId w:val="30"/>
        </w:numPr>
        <w:ind w:left="0"/>
        <w:rPr>
          <w:b/>
          <w:bCs/>
          <w:color w:val="000000" w:themeColor="text1"/>
          <w:sz w:val="28"/>
          <w:szCs w:val="28"/>
          <w:u w:val="single"/>
        </w:rPr>
      </w:pPr>
      <w:r>
        <w:rPr>
          <w:rFonts w:hint="cs"/>
          <w:b/>
          <w:bCs/>
          <w:color w:val="000000" w:themeColor="text1"/>
          <w:sz w:val="28"/>
          <w:szCs w:val="28"/>
          <w:u w:val="single"/>
          <w:rtl/>
        </w:rPr>
        <w:t>الاخطاء السته للحديث :</w:t>
      </w:r>
    </w:p>
    <w:p w:rsidR="00970316" w:rsidRPr="00970316" w:rsidRDefault="00970316" w:rsidP="00257769">
      <w:pPr>
        <w:pStyle w:val="a5"/>
        <w:numPr>
          <w:ilvl w:val="0"/>
          <w:numId w:val="32"/>
        </w:numPr>
        <w:ind w:left="0"/>
        <w:rPr>
          <w:rStyle w:val="tx1"/>
          <w:color w:val="000000" w:themeColor="text1"/>
          <w:sz w:val="32"/>
          <w:szCs w:val="32"/>
          <w:u w:val="single"/>
        </w:rPr>
      </w:pPr>
      <w:r w:rsidRPr="00970316">
        <w:rPr>
          <w:rStyle w:val="tx1"/>
          <w:rFonts w:ascii="Verdana" w:hAnsi="Verdana"/>
          <w:b w:val="0"/>
          <w:bCs w:val="0"/>
          <w:sz w:val="32"/>
          <w:szCs w:val="32"/>
          <w:rtl/>
        </w:rPr>
        <w:t xml:space="preserve">الهدف الغامض </w:t>
      </w:r>
    </w:p>
    <w:p w:rsidR="00257769" w:rsidRPr="00257769" w:rsidRDefault="00970316" w:rsidP="00257769">
      <w:pPr>
        <w:pStyle w:val="a5"/>
        <w:numPr>
          <w:ilvl w:val="0"/>
          <w:numId w:val="32"/>
        </w:numPr>
        <w:ind w:left="0"/>
        <w:rPr>
          <w:rStyle w:val="tx1"/>
          <w:color w:val="000000" w:themeColor="text1"/>
          <w:sz w:val="32"/>
          <w:szCs w:val="32"/>
          <w:u w:val="single"/>
        </w:rPr>
      </w:pPr>
      <w:r w:rsidRPr="00970316">
        <w:rPr>
          <w:rStyle w:val="tx1"/>
          <w:rFonts w:ascii="Verdana" w:hAnsi="Verdana"/>
          <w:b w:val="0"/>
          <w:bCs w:val="0"/>
          <w:sz w:val="32"/>
          <w:szCs w:val="32"/>
          <w:rtl/>
        </w:rPr>
        <w:t>الافتقار إلى التن</w:t>
      </w:r>
      <w:r>
        <w:rPr>
          <w:rStyle w:val="tx1"/>
          <w:rFonts w:ascii="Verdana" w:hAnsi="Verdana"/>
          <w:b w:val="0"/>
          <w:bCs w:val="0"/>
          <w:sz w:val="32"/>
          <w:szCs w:val="32"/>
          <w:rtl/>
        </w:rPr>
        <w:t>ظيم المنطقي الواضح في عرض رسالت</w:t>
      </w:r>
      <w:r w:rsidR="00257769">
        <w:rPr>
          <w:rStyle w:val="tx1"/>
          <w:rFonts w:ascii="Verdana" w:hAnsi="Verdana" w:hint="cs"/>
          <w:b w:val="0"/>
          <w:bCs w:val="0"/>
          <w:sz w:val="32"/>
          <w:szCs w:val="32"/>
          <w:rtl/>
        </w:rPr>
        <w:t>ك</w:t>
      </w:r>
    </w:p>
    <w:p w:rsidR="00257769" w:rsidRPr="00257769" w:rsidRDefault="00970316" w:rsidP="00257769">
      <w:pPr>
        <w:pStyle w:val="a5"/>
        <w:numPr>
          <w:ilvl w:val="0"/>
          <w:numId w:val="32"/>
        </w:numPr>
        <w:ind w:left="0"/>
        <w:rPr>
          <w:rStyle w:val="tx1"/>
          <w:color w:val="000000" w:themeColor="text1"/>
          <w:sz w:val="32"/>
          <w:szCs w:val="32"/>
          <w:u w:val="single"/>
        </w:rPr>
      </w:pPr>
      <w:r w:rsidRPr="00970316">
        <w:rPr>
          <w:rStyle w:val="tx1"/>
          <w:rFonts w:ascii="Verdana" w:hAnsi="Verdana"/>
          <w:b w:val="0"/>
          <w:bCs w:val="0"/>
          <w:sz w:val="32"/>
          <w:szCs w:val="32"/>
        </w:rPr>
        <w:t xml:space="preserve"> </w:t>
      </w:r>
      <w:r w:rsidRPr="00970316">
        <w:rPr>
          <w:rStyle w:val="tx1"/>
          <w:rFonts w:ascii="Verdana" w:hAnsi="Verdana"/>
          <w:b w:val="0"/>
          <w:bCs w:val="0"/>
          <w:sz w:val="32"/>
          <w:szCs w:val="32"/>
          <w:rtl/>
        </w:rPr>
        <w:t xml:space="preserve">المعلومات الغزيرة والتفاصيل المملة في عرض الرسالة </w:t>
      </w:r>
    </w:p>
    <w:p w:rsidR="00257769" w:rsidRPr="00257769" w:rsidRDefault="00970316" w:rsidP="00257769">
      <w:pPr>
        <w:pStyle w:val="a5"/>
        <w:numPr>
          <w:ilvl w:val="0"/>
          <w:numId w:val="32"/>
        </w:numPr>
        <w:ind w:left="0"/>
        <w:rPr>
          <w:rStyle w:val="tx1"/>
          <w:color w:val="000000" w:themeColor="text1"/>
          <w:sz w:val="32"/>
          <w:szCs w:val="32"/>
          <w:u w:val="single"/>
        </w:rPr>
      </w:pPr>
      <w:r w:rsidRPr="00970316">
        <w:rPr>
          <w:rStyle w:val="tx1"/>
          <w:rFonts w:ascii="Verdana" w:hAnsi="Verdana"/>
          <w:b w:val="0"/>
          <w:bCs w:val="0"/>
          <w:sz w:val="32"/>
          <w:szCs w:val="32"/>
          <w:rtl/>
        </w:rPr>
        <w:t xml:space="preserve">عدم وجود الدعم الكافي للأفكار المتضمنة في الرسالة </w:t>
      </w:r>
    </w:p>
    <w:p w:rsidR="00257769" w:rsidRPr="00257769" w:rsidRDefault="00970316" w:rsidP="00257769">
      <w:pPr>
        <w:pStyle w:val="a5"/>
        <w:numPr>
          <w:ilvl w:val="0"/>
          <w:numId w:val="32"/>
        </w:numPr>
        <w:ind w:left="0"/>
        <w:rPr>
          <w:rStyle w:val="tx1"/>
          <w:color w:val="000000" w:themeColor="text1"/>
          <w:sz w:val="32"/>
          <w:szCs w:val="32"/>
          <w:u w:val="single"/>
        </w:rPr>
      </w:pPr>
      <w:r w:rsidRPr="00970316">
        <w:rPr>
          <w:rStyle w:val="tx1"/>
          <w:rFonts w:ascii="Verdana" w:hAnsi="Verdana"/>
          <w:b w:val="0"/>
          <w:bCs w:val="0"/>
          <w:sz w:val="32"/>
          <w:szCs w:val="32"/>
          <w:rtl/>
        </w:rPr>
        <w:t xml:space="preserve">صوت ممل وحديث غير متقن في نقل الرسالة . </w:t>
      </w:r>
    </w:p>
    <w:p w:rsidR="00970316" w:rsidRPr="00970316" w:rsidRDefault="00970316" w:rsidP="00257769">
      <w:pPr>
        <w:pStyle w:val="a5"/>
        <w:numPr>
          <w:ilvl w:val="0"/>
          <w:numId w:val="32"/>
        </w:numPr>
        <w:ind w:left="0"/>
        <w:rPr>
          <w:b/>
          <w:bCs/>
          <w:color w:val="000000" w:themeColor="text1"/>
          <w:sz w:val="32"/>
          <w:szCs w:val="32"/>
          <w:u w:val="single"/>
          <w:rtl/>
        </w:rPr>
      </w:pPr>
      <w:r w:rsidRPr="00970316">
        <w:rPr>
          <w:rStyle w:val="tx1"/>
          <w:rFonts w:ascii="Verdana" w:hAnsi="Verdana"/>
          <w:b w:val="0"/>
          <w:bCs w:val="0"/>
          <w:sz w:val="32"/>
          <w:szCs w:val="32"/>
          <w:rtl/>
        </w:rPr>
        <w:t>عدم الوفاء باحتياجات الأخرين</w:t>
      </w:r>
    </w:p>
    <w:sectPr w:rsidR="00970316" w:rsidRPr="00970316" w:rsidSect="007C08E4">
      <w:headerReference w:type="default" r:id="rId7"/>
      <w:footerReference w:type="default" r:id="rId8"/>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05C7" w:rsidRDefault="002205C7" w:rsidP="00D26D86">
      <w:pPr>
        <w:pStyle w:val="a5"/>
        <w:spacing w:after="0" w:line="240" w:lineRule="auto"/>
      </w:pPr>
      <w:r>
        <w:separator/>
      </w:r>
    </w:p>
  </w:endnote>
  <w:endnote w:type="continuationSeparator" w:id="1">
    <w:p w:rsidR="002205C7" w:rsidRDefault="002205C7" w:rsidP="00D26D86">
      <w:pPr>
        <w:pStyle w:val="a5"/>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Verdana">
    <w:panose1 w:val="020B0604030504040204"/>
    <w:charset w:val="00"/>
    <w:family w:val="swiss"/>
    <w:pitch w:val="variable"/>
    <w:sig w:usb0="A10006FF" w:usb1="4000205B" w:usb2="00000010" w:usb3="00000000" w:csb0="0000019F" w:csb1="00000000"/>
  </w:font>
  <w:font w:name="Arial,Bold">
    <w:panose1 w:val="00000000000000000000"/>
    <w:charset w:val="B2"/>
    <w:family w:val="auto"/>
    <w:notTrueType/>
    <w:pitch w:val="default"/>
    <w:sig w:usb0="00002001" w:usb1="00000000" w:usb2="00000000" w:usb3="00000000" w:csb0="00000040" w:csb1="00000000"/>
  </w:font>
  <w:font w:name="Old Antic Bold">
    <w:panose1 w:val="02010400000000000000"/>
    <w:charset w:val="B2"/>
    <w:family w:val="auto"/>
    <w:pitch w:val="variable"/>
    <w:sig w:usb0="00002001" w:usb1="80000000" w:usb2="00000008" w:usb3="00000000" w:csb0="0000004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3983064"/>
      <w:docPartObj>
        <w:docPartGallery w:val="Page Numbers (Bottom of Page)"/>
        <w:docPartUnique/>
      </w:docPartObj>
    </w:sdtPr>
    <w:sdtContent>
      <w:p w:rsidR="00D26D86" w:rsidRDefault="00D03CBD">
        <w:pPr>
          <w:pStyle w:val="a9"/>
        </w:pPr>
        <w:r>
          <w:rPr>
            <w:lang w:eastAsia="zh-TW"/>
          </w:rPr>
          <w:pict>
            <v:rect id="_x0000_s2049" style="position:absolute;left:0;text-align:left;margin-left:0;margin-top:0;width:44.55pt;height:15.1pt;rotation:-180;z-index:251660288;mso-position-horizontal:center;mso-position-horizontal-relative:left-margin-area;mso-position-vertical:center;mso-position-vertical-relative:bottom-margin-area;mso-height-relative:bottom-margin-area" filled="f" fillcolor="#c0504d [3205]" stroked="f" strokecolor="#4f81bd [3204]" strokeweight="2.25pt">
              <v:textbox style="mso-next-textbox:#_x0000_s2049" inset=",0,,0">
                <w:txbxContent>
                  <w:p w:rsidR="00D26D86" w:rsidRDefault="00D03CBD">
                    <w:pPr>
                      <w:pBdr>
                        <w:top w:val="single" w:sz="4" w:space="1" w:color="7F7F7F" w:themeColor="background1" w:themeShade="7F"/>
                      </w:pBdr>
                      <w:jc w:val="center"/>
                      <w:rPr>
                        <w:color w:val="C0504D" w:themeColor="accent2"/>
                      </w:rPr>
                    </w:pPr>
                    <w:fldSimple w:instr=" PAGE   \* MERGEFORMAT ">
                      <w:r w:rsidR="000421E8" w:rsidRPr="000421E8">
                        <w:rPr>
                          <w:rFonts w:cs="Calibri"/>
                          <w:noProof/>
                          <w:color w:val="C0504D" w:themeColor="accent2"/>
                          <w:rtl/>
                          <w:lang w:val="ar-SA"/>
                        </w:rPr>
                        <w:t>5</w:t>
                      </w:r>
                    </w:fldSimple>
                  </w:p>
                </w:txbxContent>
              </v:textbox>
              <w10:wrap anchorx="margin" anchory="page"/>
            </v:rect>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05C7" w:rsidRDefault="002205C7" w:rsidP="00D26D86">
      <w:pPr>
        <w:pStyle w:val="a5"/>
        <w:spacing w:after="0" w:line="240" w:lineRule="auto"/>
      </w:pPr>
      <w:r>
        <w:separator/>
      </w:r>
    </w:p>
  </w:footnote>
  <w:footnote w:type="continuationSeparator" w:id="1">
    <w:p w:rsidR="002205C7" w:rsidRDefault="002205C7" w:rsidP="00D26D86">
      <w:pPr>
        <w:pStyle w:val="a5"/>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6D86" w:rsidRPr="00D26D86" w:rsidRDefault="00D26D86">
    <w:pPr>
      <w:pStyle w:val="a8"/>
      <w:rPr>
        <w:rFonts w:cs="Old Antic Bold"/>
        <w:b/>
        <w:bCs/>
        <w:sz w:val="40"/>
        <w:szCs w:val="40"/>
        <w:u w:val="single"/>
      </w:rPr>
    </w:pPr>
    <w:r w:rsidRPr="00D26D86">
      <w:rPr>
        <w:rFonts w:cs="Old Antic Bold" w:hint="cs"/>
        <w:b/>
        <w:bCs/>
        <w:sz w:val="40"/>
        <w:szCs w:val="40"/>
        <w:u w:val="single"/>
        <w:rtl/>
      </w:rPr>
      <w:t>المحاضره الخامسه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CEEE"/>
      </v:shape>
    </w:pict>
  </w:numPicBullet>
  <w:abstractNum w:abstractNumId="0">
    <w:nsid w:val="027B64B7"/>
    <w:multiLevelType w:val="hybridMultilevel"/>
    <w:tmpl w:val="0F84913E"/>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
    <w:nsid w:val="059305A4"/>
    <w:multiLevelType w:val="hybridMultilevel"/>
    <w:tmpl w:val="1BDAD588"/>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A3B3C04"/>
    <w:multiLevelType w:val="hybridMultilevel"/>
    <w:tmpl w:val="08CCC58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CE728AE"/>
    <w:multiLevelType w:val="hybridMultilevel"/>
    <w:tmpl w:val="A79697F4"/>
    <w:lvl w:ilvl="0" w:tplc="04090009">
      <w:start w:val="1"/>
      <w:numFmt w:val="bullet"/>
      <w:lvlText w:val=""/>
      <w:lvlJc w:val="left"/>
      <w:pPr>
        <w:ind w:left="2138" w:hanging="360"/>
      </w:pPr>
      <w:rPr>
        <w:rFonts w:ascii="Wingdings" w:hAnsi="Wingdings" w:hint="default"/>
        <w:b w:val="0"/>
        <w:color w:val="auto"/>
        <w:u w:val="none"/>
      </w:rPr>
    </w:lvl>
    <w:lvl w:ilvl="1" w:tplc="04090003" w:tentative="1">
      <w:start w:val="1"/>
      <w:numFmt w:val="bullet"/>
      <w:lvlText w:val="o"/>
      <w:lvlJc w:val="left"/>
      <w:pPr>
        <w:ind w:left="2858" w:hanging="360"/>
      </w:pPr>
      <w:rPr>
        <w:rFonts w:ascii="Courier New" w:hAnsi="Courier New" w:cs="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cs="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cs="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4">
    <w:nsid w:val="11BB5AED"/>
    <w:multiLevelType w:val="hybridMultilevel"/>
    <w:tmpl w:val="D1F89B62"/>
    <w:lvl w:ilvl="0" w:tplc="04090009">
      <w:start w:val="1"/>
      <w:numFmt w:val="bullet"/>
      <w:lvlText w:val=""/>
      <w:lvlJc w:val="left"/>
      <w:pPr>
        <w:ind w:left="2138" w:hanging="360"/>
      </w:pPr>
      <w:rPr>
        <w:rFonts w:ascii="Wingdings" w:hAnsi="Wingdings" w:hint="default"/>
        <w:b w:val="0"/>
        <w:color w:val="auto"/>
        <w:u w:val="none"/>
      </w:rPr>
    </w:lvl>
    <w:lvl w:ilvl="1" w:tplc="04090003" w:tentative="1">
      <w:start w:val="1"/>
      <w:numFmt w:val="bullet"/>
      <w:lvlText w:val="o"/>
      <w:lvlJc w:val="left"/>
      <w:pPr>
        <w:ind w:left="2858" w:hanging="360"/>
      </w:pPr>
      <w:rPr>
        <w:rFonts w:ascii="Courier New" w:hAnsi="Courier New" w:cs="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cs="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cs="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5">
    <w:nsid w:val="16224B12"/>
    <w:multiLevelType w:val="hybridMultilevel"/>
    <w:tmpl w:val="7D824694"/>
    <w:lvl w:ilvl="0" w:tplc="04090009">
      <w:start w:val="1"/>
      <w:numFmt w:val="bullet"/>
      <w:lvlText w:val=""/>
      <w:lvlJc w:val="left"/>
      <w:pPr>
        <w:ind w:left="3578" w:hanging="360"/>
      </w:pPr>
      <w:rPr>
        <w:rFonts w:ascii="Wingdings" w:hAnsi="Wingdings" w:hint="default"/>
      </w:rPr>
    </w:lvl>
    <w:lvl w:ilvl="1" w:tplc="04090003" w:tentative="1">
      <w:start w:val="1"/>
      <w:numFmt w:val="bullet"/>
      <w:lvlText w:val="o"/>
      <w:lvlJc w:val="left"/>
      <w:pPr>
        <w:ind w:left="4298" w:hanging="360"/>
      </w:pPr>
      <w:rPr>
        <w:rFonts w:ascii="Courier New" w:hAnsi="Courier New" w:cs="Courier New" w:hint="default"/>
      </w:rPr>
    </w:lvl>
    <w:lvl w:ilvl="2" w:tplc="04090005" w:tentative="1">
      <w:start w:val="1"/>
      <w:numFmt w:val="bullet"/>
      <w:lvlText w:val=""/>
      <w:lvlJc w:val="left"/>
      <w:pPr>
        <w:ind w:left="5018" w:hanging="360"/>
      </w:pPr>
      <w:rPr>
        <w:rFonts w:ascii="Wingdings" w:hAnsi="Wingdings" w:hint="default"/>
      </w:rPr>
    </w:lvl>
    <w:lvl w:ilvl="3" w:tplc="04090001" w:tentative="1">
      <w:start w:val="1"/>
      <w:numFmt w:val="bullet"/>
      <w:lvlText w:val=""/>
      <w:lvlJc w:val="left"/>
      <w:pPr>
        <w:ind w:left="5738" w:hanging="360"/>
      </w:pPr>
      <w:rPr>
        <w:rFonts w:ascii="Symbol" w:hAnsi="Symbol" w:hint="default"/>
      </w:rPr>
    </w:lvl>
    <w:lvl w:ilvl="4" w:tplc="04090003" w:tentative="1">
      <w:start w:val="1"/>
      <w:numFmt w:val="bullet"/>
      <w:lvlText w:val="o"/>
      <w:lvlJc w:val="left"/>
      <w:pPr>
        <w:ind w:left="6458" w:hanging="360"/>
      </w:pPr>
      <w:rPr>
        <w:rFonts w:ascii="Courier New" w:hAnsi="Courier New" w:cs="Courier New" w:hint="default"/>
      </w:rPr>
    </w:lvl>
    <w:lvl w:ilvl="5" w:tplc="04090005" w:tentative="1">
      <w:start w:val="1"/>
      <w:numFmt w:val="bullet"/>
      <w:lvlText w:val=""/>
      <w:lvlJc w:val="left"/>
      <w:pPr>
        <w:ind w:left="7178" w:hanging="360"/>
      </w:pPr>
      <w:rPr>
        <w:rFonts w:ascii="Wingdings" w:hAnsi="Wingdings" w:hint="default"/>
      </w:rPr>
    </w:lvl>
    <w:lvl w:ilvl="6" w:tplc="04090001" w:tentative="1">
      <w:start w:val="1"/>
      <w:numFmt w:val="bullet"/>
      <w:lvlText w:val=""/>
      <w:lvlJc w:val="left"/>
      <w:pPr>
        <w:ind w:left="7898" w:hanging="360"/>
      </w:pPr>
      <w:rPr>
        <w:rFonts w:ascii="Symbol" w:hAnsi="Symbol" w:hint="default"/>
      </w:rPr>
    </w:lvl>
    <w:lvl w:ilvl="7" w:tplc="04090003" w:tentative="1">
      <w:start w:val="1"/>
      <w:numFmt w:val="bullet"/>
      <w:lvlText w:val="o"/>
      <w:lvlJc w:val="left"/>
      <w:pPr>
        <w:ind w:left="8618" w:hanging="360"/>
      </w:pPr>
      <w:rPr>
        <w:rFonts w:ascii="Courier New" w:hAnsi="Courier New" w:cs="Courier New" w:hint="default"/>
      </w:rPr>
    </w:lvl>
    <w:lvl w:ilvl="8" w:tplc="04090005" w:tentative="1">
      <w:start w:val="1"/>
      <w:numFmt w:val="bullet"/>
      <w:lvlText w:val=""/>
      <w:lvlJc w:val="left"/>
      <w:pPr>
        <w:ind w:left="9338" w:hanging="360"/>
      </w:pPr>
      <w:rPr>
        <w:rFonts w:ascii="Wingdings" w:hAnsi="Wingdings" w:hint="default"/>
      </w:rPr>
    </w:lvl>
  </w:abstractNum>
  <w:abstractNum w:abstractNumId="6">
    <w:nsid w:val="170F4C8E"/>
    <w:multiLevelType w:val="hybridMultilevel"/>
    <w:tmpl w:val="58C4CEEA"/>
    <w:lvl w:ilvl="0" w:tplc="04090007">
      <w:start w:val="1"/>
      <w:numFmt w:val="bullet"/>
      <w:lvlText w:val=""/>
      <w:lvlPicBulletId w:val="0"/>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28434732"/>
    <w:multiLevelType w:val="hybridMultilevel"/>
    <w:tmpl w:val="1DEAF798"/>
    <w:lvl w:ilvl="0" w:tplc="0409000F">
      <w:start w:val="1"/>
      <w:numFmt w:val="decimal"/>
      <w:lvlText w:val="%1."/>
      <w:lvlJc w:val="left"/>
      <w:pPr>
        <w:ind w:left="2580" w:hanging="360"/>
      </w:pPr>
    </w:lvl>
    <w:lvl w:ilvl="1" w:tplc="04090019" w:tentative="1">
      <w:start w:val="1"/>
      <w:numFmt w:val="lowerLetter"/>
      <w:lvlText w:val="%2."/>
      <w:lvlJc w:val="left"/>
      <w:pPr>
        <w:ind w:left="3300" w:hanging="360"/>
      </w:pPr>
    </w:lvl>
    <w:lvl w:ilvl="2" w:tplc="0409001B" w:tentative="1">
      <w:start w:val="1"/>
      <w:numFmt w:val="lowerRoman"/>
      <w:lvlText w:val="%3."/>
      <w:lvlJc w:val="right"/>
      <w:pPr>
        <w:ind w:left="4020" w:hanging="180"/>
      </w:pPr>
    </w:lvl>
    <w:lvl w:ilvl="3" w:tplc="0409000F" w:tentative="1">
      <w:start w:val="1"/>
      <w:numFmt w:val="decimal"/>
      <w:lvlText w:val="%4."/>
      <w:lvlJc w:val="left"/>
      <w:pPr>
        <w:ind w:left="4740" w:hanging="360"/>
      </w:pPr>
    </w:lvl>
    <w:lvl w:ilvl="4" w:tplc="04090019" w:tentative="1">
      <w:start w:val="1"/>
      <w:numFmt w:val="lowerLetter"/>
      <w:lvlText w:val="%5."/>
      <w:lvlJc w:val="left"/>
      <w:pPr>
        <w:ind w:left="5460" w:hanging="360"/>
      </w:pPr>
    </w:lvl>
    <w:lvl w:ilvl="5" w:tplc="0409001B" w:tentative="1">
      <w:start w:val="1"/>
      <w:numFmt w:val="lowerRoman"/>
      <w:lvlText w:val="%6."/>
      <w:lvlJc w:val="right"/>
      <w:pPr>
        <w:ind w:left="6180" w:hanging="180"/>
      </w:pPr>
    </w:lvl>
    <w:lvl w:ilvl="6" w:tplc="0409000F" w:tentative="1">
      <w:start w:val="1"/>
      <w:numFmt w:val="decimal"/>
      <w:lvlText w:val="%7."/>
      <w:lvlJc w:val="left"/>
      <w:pPr>
        <w:ind w:left="6900" w:hanging="360"/>
      </w:pPr>
    </w:lvl>
    <w:lvl w:ilvl="7" w:tplc="04090019" w:tentative="1">
      <w:start w:val="1"/>
      <w:numFmt w:val="lowerLetter"/>
      <w:lvlText w:val="%8."/>
      <w:lvlJc w:val="left"/>
      <w:pPr>
        <w:ind w:left="7620" w:hanging="360"/>
      </w:pPr>
    </w:lvl>
    <w:lvl w:ilvl="8" w:tplc="0409001B" w:tentative="1">
      <w:start w:val="1"/>
      <w:numFmt w:val="lowerRoman"/>
      <w:lvlText w:val="%9."/>
      <w:lvlJc w:val="right"/>
      <w:pPr>
        <w:ind w:left="8340" w:hanging="180"/>
      </w:pPr>
    </w:lvl>
  </w:abstractNum>
  <w:abstractNum w:abstractNumId="8">
    <w:nsid w:val="28C25B5E"/>
    <w:multiLevelType w:val="hybridMultilevel"/>
    <w:tmpl w:val="FE1AE374"/>
    <w:lvl w:ilvl="0" w:tplc="0409000F">
      <w:start w:val="1"/>
      <w:numFmt w:val="decimal"/>
      <w:lvlText w:val="%1."/>
      <w:lvlJc w:val="left"/>
      <w:pPr>
        <w:ind w:left="2498" w:hanging="360"/>
      </w:pPr>
    </w:lvl>
    <w:lvl w:ilvl="1" w:tplc="04090019" w:tentative="1">
      <w:start w:val="1"/>
      <w:numFmt w:val="lowerLetter"/>
      <w:lvlText w:val="%2."/>
      <w:lvlJc w:val="left"/>
      <w:pPr>
        <w:ind w:left="3218" w:hanging="360"/>
      </w:pPr>
    </w:lvl>
    <w:lvl w:ilvl="2" w:tplc="0409001B" w:tentative="1">
      <w:start w:val="1"/>
      <w:numFmt w:val="lowerRoman"/>
      <w:lvlText w:val="%3."/>
      <w:lvlJc w:val="right"/>
      <w:pPr>
        <w:ind w:left="3938" w:hanging="180"/>
      </w:pPr>
    </w:lvl>
    <w:lvl w:ilvl="3" w:tplc="0409000F" w:tentative="1">
      <w:start w:val="1"/>
      <w:numFmt w:val="decimal"/>
      <w:lvlText w:val="%4."/>
      <w:lvlJc w:val="left"/>
      <w:pPr>
        <w:ind w:left="4658" w:hanging="360"/>
      </w:pPr>
    </w:lvl>
    <w:lvl w:ilvl="4" w:tplc="04090019" w:tentative="1">
      <w:start w:val="1"/>
      <w:numFmt w:val="lowerLetter"/>
      <w:lvlText w:val="%5."/>
      <w:lvlJc w:val="left"/>
      <w:pPr>
        <w:ind w:left="5378" w:hanging="360"/>
      </w:pPr>
    </w:lvl>
    <w:lvl w:ilvl="5" w:tplc="0409001B" w:tentative="1">
      <w:start w:val="1"/>
      <w:numFmt w:val="lowerRoman"/>
      <w:lvlText w:val="%6."/>
      <w:lvlJc w:val="right"/>
      <w:pPr>
        <w:ind w:left="6098" w:hanging="180"/>
      </w:pPr>
    </w:lvl>
    <w:lvl w:ilvl="6" w:tplc="0409000F" w:tentative="1">
      <w:start w:val="1"/>
      <w:numFmt w:val="decimal"/>
      <w:lvlText w:val="%7."/>
      <w:lvlJc w:val="left"/>
      <w:pPr>
        <w:ind w:left="6818" w:hanging="360"/>
      </w:pPr>
    </w:lvl>
    <w:lvl w:ilvl="7" w:tplc="04090019" w:tentative="1">
      <w:start w:val="1"/>
      <w:numFmt w:val="lowerLetter"/>
      <w:lvlText w:val="%8."/>
      <w:lvlJc w:val="left"/>
      <w:pPr>
        <w:ind w:left="7538" w:hanging="360"/>
      </w:pPr>
    </w:lvl>
    <w:lvl w:ilvl="8" w:tplc="0409001B" w:tentative="1">
      <w:start w:val="1"/>
      <w:numFmt w:val="lowerRoman"/>
      <w:lvlText w:val="%9."/>
      <w:lvlJc w:val="right"/>
      <w:pPr>
        <w:ind w:left="8258" w:hanging="180"/>
      </w:pPr>
    </w:lvl>
  </w:abstractNum>
  <w:abstractNum w:abstractNumId="9">
    <w:nsid w:val="29416185"/>
    <w:multiLevelType w:val="hybridMultilevel"/>
    <w:tmpl w:val="02B2E39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2C003E44"/>
    <w:multiLevelType w:val="hybridMultilevel"/>
    <w:tmpl w:val="A75A9EB4"/>
    <w:lvl w:ilvl="0" w:tplc="04090001">
      <w:start w:val="1"/>
      <w:numFmt w:val="bullet"/>
      <w:lvlText w:val=""/>
      <w:lvlJc w:val="left"/>
      <w:pPr>
        <w:ind w:left="1778" w:hanging="360"/>
      </w:pPr>
      <w:rPr>
        <w:rFonts w:ascii="Symbol" w:hAnsi="Symbol"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11">
    <w:nsid w:val="30B9555F"/>
    <w:multiLevelType w:val="hybridMultilevel"/>
    <w:tmpl w:val="958CAD94"/>
    <w:lvl w:ilvl="0" w:tplc="0409000F">
      <w:start w:val="1"/>
      <w:numFmt w:val="decimal"/>
      <w:lvlText w:val="%1."/>
      <w:lvlJc w:val="left"/>
      <w:pPr>
        <w:ind w:left="36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30EC1685"/>
    <w:multiLevelType w:val="hybridMultilevel"/>
    <w:tmpl w:val="237811E4"/>
    <w:lvl w:ilvl="0" w:tplc="6E02B7D6">
      <w:start w:val="2"/>
      <w:numFmt w:val="bullet"/>
      <w:lvlText w:val="-"/>
      <w:lvlJc w:val="left"/>
      <w:pPr>
        <w:ind w:left="2138" w:hanging="360"/>
      </w:pPr>
      <w:rPr>
        <w:rFonts w:ascii="Arial" w:eastAsiaTheme="minorHAnsi" w:hAnsi="Arial" w:cs="Arial" w:hint="default"/>
        <w:b w:val="0"/>
        <w:color w:val="auto"/>
        <w:u w:val="none"/>
      </w:rPr>
    </w:lvl>
    <w:lvl w:ilvl="1" w:tplc="04090003" w:tentative="1">
      <w:start w:val="1"/>
      <w:numFmt w:val="bullet"/>
      <w:lvlText w:val="o"/>
      <w:lvlJc w:val="left"/>
      <w:pPr>
        <w:ind w:left="2858" w:hanging="360"/>
      </w:pPr>
      <w:rPr>
        <w:rFonts w:ascii="Courier New" w:hAnsi="Courier New" w:cs="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cs="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cs="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13">
    <w:nsid w:val="3A946C76"/>
    <w:multiLevelType w:val="hybridMultilevel"/>
    <w:tmpl w:val="731676B0"/>
    <w:lvl w:ilvl="0" w:tplc="04090007">
      <w:start w:val="1"/>
      <w:numFmt w:val="bullet"/>
      <w:lvlText w:val=""/>
      <w:lvlPicBulletId w:val="0"/>
      <w:lvlJc w:val="left"/>
      <w:pPr>
        <w:ind w:left="1635" w:hanging="360"/>
      </w:pPr>
      <w:rPr>
        <w:rFonts w:ascii="Symbol" w:hAnsi="Symbol" w:hint="default"/>
      </w:rPr>
    </w:lvl>
    <w:lvl w:ilvl="1" w:tplc="04090003" w:tentative="1">
      <w:start w:val="1"/>
      <w:numFmt w:val="bullet"/>
      <w:lvlText w:val="o"/>
      <w:lvlJc w:val="left"/>
      <w:pPr>
        <w:ind w:left="2355" w:hanging="360"/>
      </w:pPr>
      <w:rPr>
        <w:rFonts w:ascii="Courier New" w:hAnsi="Courier New" w:cs="Courier New" w:hint="default"/>
      </w:rPr>
    </w:lvl>
    <w:lvl w:ilvl="2" w:tplc="04090005" w:tentative="1">
      <w:start w:val="1"/>
      <w:numFmt w:val="bullet"/>
      <w:lvlText w:val=""/>
      <w:lvlJc w:val="left"/>
      <w:pPr>
        <w:ind w:left="3075" w:hanging="360"/>
      </w:pPr>
      <w:rPr>
        <w:rFonts w:ascii="Wingdings" w:hAnsi="Wingdings" w:hint="default"/>
      </w:rPr>
    </w:lvl>
    <w:lvl w:ilvl="3" w:tplc="04090001" w:tentative="1">
      <w:start w:val="1"/>
      <w:numFmt w:val="bullet"/>
      <w:lvlText w:val=""/>
      <w:lvlJc w:val="left"/>
      <w:pPr>
        <w:ind w:left="3795" w:hanging="360"/>
      </w:pPr>
      <w:rPr>
        <w:rFonts w:ascii="Symbol" w:hAnsi="Symbol" w:hint="default"/>
      </w:rPr>
    </w:lvl>
    <w:lvl w:ilvl="4" w:tplc="04090003" w:tentative="1">
      <w:start w:val="1"/>
      <w:numFmt w:val="bullet"/>
      <w:lvlText w:val="o"/>
      <w:lvlJc w:val="left"/>
      <w:pPr>
        <w:ind w:left="4515" w:hanging="360"/>
      </w:pPr>
      <w:rPr>
        <w:rFonts w:ascii="Courier New" w:hAnsi="Courier New" w:cs="Courier New" w:hint="default"/>
      </w:rPr>
    </w:lvl>
    <w:lvl w:ilvl="5" w:tplc="04090005" w:tentative="1">
      <w:start w:val="1"/>
      <w:numFmt w:val="bullet"/>
      <w:lvlText w:val=""/>
      <w:lvlJc w:val="left"/>
      <w:pPr>
        <w:ind w:left="5235" w:hanging="360"/>
      </w:pPr>
      <w:rPr>
        <w:rFonts w:ascii="Wingdings" w:hAnsi="Wingdings" w:hint="default"/>
      </w:rPr>
    </w:lvl>
    <w:lvl w:ilvl="6" w:tplc="04090001" w:tentative="1">
      <w:start w:val="1"/>
      <w:numFmt w:val="bullet"/>
      <w:lvlText w:val=""/>
      <w:lvlJc w:val="left"/>
      <w:pPr>
        <w:ind w:left="5955" w:hanging="360"/>
      </w:pPr>
      <w:rPr>
        <w:rFonts w:ascii="Symbol" w:hAnsi="Symbol" w:hint="default"/>
      </w:rPr>
    </w:lvl>
    <w:lvl w:ilvl="7" w:tplc="04090003" w:tentative="1">
      <w:start w:val="1"/>
      <w:numFmt w:val="bullet"/>
      <w:lvlText w:val="o"/>
      <w:lvlJc w:val="left"/>
      <w:pPr>
        <w:ind w:left="6675" w:hanging="360"/>
      </w:pPr>
      <w:rPr>
        <w:rFonts w:ascii="Courier New" w:hAnsi="Courier New" w:cs="Courier New" w:hint="default"/>
      </w:rPr>
    </w:lvl>
    <w:lvl w:ilvl="8" w:tplc="04090005" w:tentative="1">
      <w:start w:val="1"/>
      <w:numFmt w:val="bullet"/>
      <w:lvlText w:val=""/>
      <w:lvlJc w:val="left"/>
      <w:pPr>
        <w:ind w:left="7395" w:hanging="360"/>
      </w:pPr>
      <w:rPr>
        <w:rFonts w:ascii="Wingdings" w:hAnsi="Wingdings" w:hint="default"/>
      </w:rPr>
    </w:lvl>
  </w:abstractNum>
  <w:abstractNum w:abstractNumId="14">
    <w:nsid w:val="3ED11C71"/>
    <w:multiLevelType w:val="hybridMultilevel"/>
    <w:tmpl w:val="C35C1780"/>
    <w:lvl w:ilvl="0" w:tplc="04090007">
      <w:start w:val="1"/>
      <w:numFmt w:val="bullet"/>
      <w:lvlText w:val=""/>
      <w:lvlPicBulletId w:val="0"/>
      <w:lvlJc w:val="left"/>
      <w:pPr>
        <w:ind w:left="1778"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nsid w:val="43572AD4"/>
    <w:multiLevelType w:val="hybridMultilevel"/>
    <w:tmpl w:val="9DDC8B66"/>
    <w:lvl w:ilvl="0" w:tplc="0409000F">
      <w:start w:val="1"/>
      <w:numFmt w:val="decimal"/>
      <w:lvlText w:val="%1."/>
      <w:lvlJc w:val="left"/>
      <w:pPr>
        <w:ind w:left="2498" w:hanging="360"/>
      </w:pPr>
    </w:lvl>
    <w:lvl w:ilvl="1" w:tplc="04090019" w:tentative="1">
      <w:start w:val="1"/>
      <w:numFmt w:val="lowerLetter"/>
      <w:lvlText w:val="%2."/>
      <w:lvlJc w:val="left"/>
      <w:pPr>
        <w:ind w:left="3218" w:hanging="360"/>
      </w:pPr>
    </w:lvl>
    <w:lvl w:ilvl="2" w:tplc="0409001B" w:tentative="1">
      <w:start w:val="1"/>
      <w:numFmt w:val="lowerRoman"/>
      <w:lvlText w:val="%3."/>
      <w:lvlJc w:val="right"/>
      <w:pPr>
        <w:ind w:left="3938" w:hanging="180"/>
      </w:pPr>
    </w:lvl>
    <w:lvl w:ilvl="3" w:tplc="0409000F" w:tentative="1">
      <w:start w:val="1"/>
      <w:numFmt w:val="decimal"/>
      <w:lvlText w:val="%4."/>
      <w:lvlJc w:val="left"/>
      <w:pPr>
        <w:ind w:left="4658" w:hanging="360"/>
      </w:pPr>
    </w:lvl>
    <w:lvl w:ilvl="4" w:tplc="04090019" w:tentative="1">
      <w:start w:val="1"/>
      <w:numFmt w:val="lowerLetter"/>
      <w:lvlText w:val="%5."/>
      <w:lvlJc w:val="left"/>
      <w:pPr>
        <w:ind w:left="5378" w:hanging="360"/>
      </w:pPr>
    </w:lvl>
    <w:lvl w:ilvl="5" w:tplc="0409001B" w:tentative="1">
      <w:start w:val="1"/>
      <w:numFmt w:val="lowerRoman"/>
      <w:lvlText w:val="%6."/>
      <w:lvlJc w:val="right"/>
      <w:pPr>
        <w:ind w:left="6098" w:hanging="180"/>
      </w:pPr>
    </w:lvl>
    <w:lvl w:ilvl="6" w:tplc="0409000F" w:tentative="1">
      <w:start w:val="1"/>
      <w:numFmt w:val="decimal"/>
      <w:lvlText w:val="%7."/>
      <w:lvlJc w:val="left"/>
      <w:pPr>
        <w:ind w:left="6818" w:hanging="360"/>
      </w:pPr>
    </w:lvl>
    <w:lvl w:ilvl="7" w:tplc="04090019" w:tentative="1">
      <w:start w:val="1"/>
      <w:numFmt w:val="lowerLetter"/>
      <w:lvlText w:val="%8."/>
      <w:lvlJc w:val="left"/>
      <w:pPr>
        <w:ind w:left="7538" w:hanging="360"/>
      </w:pPr>
    </w:lvl>
    <w:lvl w:ilvl="8" w:tplc="0409001B" w:tentative="1">
      <w:start w:val="1"/>
      <w:numFmt w:val="lowerRoman"/>
      <w:lvlText w:val="%9."/>
      <w:lvlJc w:val="right"/>
      <w:pPr>
        <w:ind w:left="8258" w:hanging="180"/>
      </w:pPr>
    </w:lvl>
  </w:abstractNum>
  <w:abstractNum w:abstractNumId="16">
    <w:nsid w:val="48022A73"/>
    <w:multiLevelType w:val="hybridMultilevel"/>
    <w:tmpl w:val="60BA5BEC"/>
    <w:lvl w:ilvl="0" w:tplc="0409000F">
      <w:start w:val="1"/>
      <w:numFmt w:val="decimal"/>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7">
    <w:nsid w:val="4F327C61"/>
    <w:multiLevelType w:val="hybridMultilevel"/>
    <w:tmpl w:val="CCF44E58"/>
    <w:lvl w:ilvl="0" w:tplc="04090009">
      <w:start w:val="1"/>
      <w:numFmt w:val="bullet"/>
      <w:lvlText w:val=""/>
      <w:lvlJc w:val="left"/>
      <w:pPr>
        <w:ind w:left="3578" w:hanging="360"/>
      </w:pPr>
      <w:rPr>
        <w:rFonts w:ascii="Wingdings" w:hAnsi="Wingdings" w:hint="default"/>
      </w:rPr>
    </w:lvl>
    <w:lvl w:ilvl="1" w:tplc="04090003" w:tentative="1">
      <w:start w:val="1"/>
      <w:numFmt w:val="bullet"/>
      <w:lvlText w:val="o"/>
      <w:lvlJc w:val="left"/>
      <w:pPr>
        <w:ind w:left="4298" w:hanging="360"/>
      </w:pPr>
      <w:rPr>
        <w:rFonts w:ascii="Courier New" w:hAnsi="Courier New" w:cs="Courier New" w:hint="default"/>
      </w:rPr>
    </w:lvl>
    <w:lvl w:ilvl="2" w:tplc="04090005" w:tentative="1">
      <w:start w:val="1"/>
      <w:numFmt w:val="bullet"/>
      <w:lvlText w:val=""/>
      <w:lvlJc w:val="left"/>
      <w:pPr>
        <w:ind w:left="5018" w:hanging="360"/>
      </w:pPr>
      <w:rPr>
        <w:rFonts w:ascii="Wingdings" w:hAnsi="Wingdings" w:hint="default"/>
      </w:rPr>
    </w:lvl>
    <w:lvl w:ilvl="3" w:tplc="04090001" w:tentative="1">
      <w:start w:val="1"/>
      <w:numFmt w:val="bullet"/>
      <w:lvlText w:val=""/>
      <w:lvlJc w:val="left"/>
      <w:pPr>
        <w:ind w:left="5738" w:hanging="360"/>
      </w:pPr>
      <w:rPr>
        <w:rFonts w:ascii="Symbol" w:hAnsi="Symbol" w:hint="default"/>
      </w:rPr>
    </w:lvl>
    <w:lvl w:ilvl="4" w:tplc="04090003" w:tentative="1">
      <w:start w:val="1"/>
      <w:numFmt w:val="bullet"/>
      <w:lvlText w:val="o"/>
      <w:lvlJc w:val="left"/>
      <w:pPr>
        <w:ind w:left="6458" w:hanging="360"/>
      </w:pPr>
      <w:rPr>
        <w:rFonts w:ascii="Courier New" w:hAnsi="Courier New" w:cs="Courier New" w:hint="default"/>
      </w:rPr>
    </w:lvl>
    <w:lvl w:ilvl="5" w:tplc="04090005" w:tentative="1">
      <w:start w:val="1"/>
      <w:numFmt w:val="bullet"/>
      <w:lvlText w:val=""/>
      <w:lvlJc w:val="left"/>
      <w:pPr>
        <w:ind w:left="7178" w:hanging="360"/>
      </w:pPr>
      <w:rPr>
        <w:rFonts w:ascii="Wingdings" w:hAnsi="Wingdings" w:hint="default"/>
      </w:rPr>
    </w:lvl>
    <w:lvl w:ilvl="6" w:tplc="04090001" w:tentative="1">
      <w:start w:val="1"/>
      <w:numFmt w:val="bullet"/>
      <w:lvlText w:val=""/>
      <w:lvlJc w:val="left"/>
      <w:pPr>
        <w:ind w:left="7898" w:hanging="360"/>
      </w:pPr>
      <w:rPr>
        <w:rFonts w:ascii="Symbol" w:hAnsi="Symbol" w:hint="default"/>
      </w:rPr>
    </w:lvl>
    <w:lvl w:ilvl="7" w:tplc="04090003" w:tentative="1">
      <w:start w:val="1"/>
      <w:numFmt w:val="bullet"/>
      <w:lvlText w:val="o"/>
      <w:lvlJc w:val="left"/>
      <w:pPr>
        <w:ind w:left="8618" w:hanging="360"/>
      </w:pPr>
      <w:rPr>
        <w:rFonts w:ascii="Courier New" w:hAnsi="Courier New" w:cs="Courier New" w:hint="default"/>
      </w:rPr>
    </w:lvl>
    <w:lvl w:ilvl="8" w:tplc="04090005" w:tentative="1">
      <w:start w:val="1"/>
      <w:numFmt w:val="bullet"/>
      <w:lvlText w:val=""/>
      <w:lvlJc w:val="left"/>
      <w:pPr>
        <w:ind w:left="9338" w:hanging="360"/>
      </w:pPr>
      <w:rPr>
        <w:rFonts w:ascii="Wingdings" w:hAnsi="Wingdings" w:hint="default"/>
      </w:rPr>
    </w:lvl>
  </w:abstractNum>
  <w:abstractNum w:abstractNumId="18">
    <w:nsid w:val="50447D61"/>
    <w:multiLevelType w:val="hybridMultilevel"/>
    <w:tmpl w:val="49B29C70"/>
    <w:lvl w:ilvl="0" w:tplc="04090007">
      <w:start w:val="1"/>
      <w:numFmt w:val="bullet"/>
      <w:lvlText w:val=""/>
      <w:lvlPicBulletId w:val="0"/>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9">
    <w:nsid w:val="5095275A"/>
    <w:multiLevelType w:val="hybridMultilevel"/>
    <w:tmpl w:val="D3001EF4"/>
    <w:lvl w:ilvl="0" w:tplc="04090009">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0">
    <w:nsid w:val="515F6A31"/>
    <w:multiLevelType w:val="hybridMultilevel"/>
    <w:tmpl w:val="CBFE5D42"/>
    <w:lvl w:ilvl="0" w:tplc="04090011">
      <w:start w:val="1"/>
      <w:numFmt w:val="decimal"/>
      <w:lvlText w:val="%1)"/>
      <w:lvlJc w:val="left"/>
      <w:pPr>
        <w:ind w:left="1778" w:hanging="360"/>
      </w:p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21">
    <w:nsid w:val="547B3856"/>
    <w:multiLevelType w:val="hybridMultilevel"/>
    <w:tmpl w:val="08C01A4A"/>
    <w:lvl w:ilvl="0" w:tplc="6E02B7D6">
      <w:start w:val="2"/>
      <w:numFmt w:val="bullet"/>
      <w:lvlText w:val="-"/>
      <w:lvlJc w:val="left"/>
      <w:pPr>
        <w:ind w:left="3578" w:hanging="360"/>
      </w:pPr>
      <w:rPr>
        <w:rFonts w:ascii="Arial" w:eastAsiaTheme="minorHAnsi" w:hAnsi="Arial" w:cs="Arial" w:hint="default"/>
        <w:b w:val="0"/>
        <w:color w:val="auto"/>
        <w:u w:val="none"/>
      </w:rPr>
    </w:lvl>
    <w:lvl w:ilvl="1" w:tplc="04090003" w:tentative="1">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2">
    <w:nsid w:val="5ECA2D24"/>
    <w:multiLevelType w:val="hybridMultilevel"/>
    <w:tmpl w:val="F1F4C078"/>
    <w:lvl w:ilvl="0" w:tplc="0409000F">
      <w:start w:val="1"/>
      <w:numFmt w:val="decimal"/>
      <w:lvlText w:val="%1."/>
      <w:lvlJc w:val="left"/>
      <w:pPr>
        <w:ind w:left="2498" w:hanging="360"/>
      </w:pPr>
    </w:lvl>
    <w:lvl w:ilvl="1" w:tplc="04090019" w:tentative="1">
      <w:start w:val="1"/>
      <w:numFmt w:val="lowerLetter"/>
      <w:lvlText w:val="%2."/>
      <w:lvlJc w:val="left"/>
      <w:pPr>
        <w:ind w:left="3218" w:hanging="360"/>
      </w:pPr>
    </w:lvl>
    <w:lvl w:ilvl="2" w:tplc="0409001B" w:tentative="1">
      <w:start w:val="1"/>
      <w:numFmt w:val="lowerRoman"/>
      <w:lvlText w:val="%3."/>
      <w:lvlJc w:val="right"/>
      <w:pPr>
        <w:ind w:left="3938" w:hanging="180"/>
      </w:pPr>
    </w:lvl>
    <w:lvl w:ilvl="3" w:tplc="0409000F" w:tentative="1">
      <w:start w:val="1"/>
      <w:numFmt w:val="decimal"/>
      <w:lvlText w:val="%4."/>
      <w:lvlJc w:val="left"/>
      <w:pPr>
        <w:ind w:left="4658" w:hanging="360"/>
      </w:pPr>
    </w:lvl>
    <w:lvl w:ilvl="4" w:tplc="04090019" w:tentative="1">
      <w:start w:val="1"/>
      <w:numFmt w:val="lowerLetter"/>
      <w:lvlText w:val="%5."/>
      <w:lvlJc w:val="left"/>
      <w:pPr>
        <w:ind w:left="5378" w:hanging="360"/>
      </w:pPr>
    </w:lvl>
    <w:lvl w:ilvl="5" w:tplc="0409001B" w:tentative="1">
      <w:start w:val="1"/>
      <w:numFmt w:val="lowerRoman"/>
      <w:lvlText w:val="%6."/>
      <w:lvlJc w:val="right"/>
      <w:pPr>
        <w:ind w:left="6098" w:hanging="180"/>
      </w:pPr>
    </w:lvl>
    <w:lvl w:ilvl="6" w:tplc="0409000F" w:tentative="1">
      <w:start w:val="1"/>
      <w:numFmt w:val="decimal"/>
      <w:lvlText w:val="%7."/>
      <w:lvlJc w:val="left"/>
      <w:pPr>
        <w:ind w:left="6818" w:hanging="360"/>
      </w:pPr>
    </w:lvl>
    <w:lvl w:ilvl="7" w:tplc="04090019" w:tentative="1">
      <w:start w:val="1"/>
      <w:numFmt w:val="lowerLetter"/>
      <w:lvlText w:val="%8."/>
      <w:lvlJc w:val="left"/>
      <w:pPr>
        <w:ind w:left="7538" w:hanging="360"/>
      </w:pPr>
    </w:lvl>
    <w:lvl w:ilvl="8" w:tplc="0409001B" w:tentative="1">
      <w:start w:val="1"/>
      <w:numFmt w:val="lowerRoman"/>
      <w:lvlText w:val="%9."/>
      <w:lvlJc w:val="right"/>
      <w:pPr>
        <w:ind w:left="8258" w:hanging="180"/>
      </w:pPr>
    </w:lvl>
  </w:abstractNum>
  <w:abstractNum w:abstractNumId="23">
    <w:nsid w:val="6396396A"/>
    <w:multiLevelType w:val="hybridMultilevel"/>
    <w:tmpl w:val="9F201ED8"/>
    <w:lvl w:ilvl="0" w:tplc="0409000F">
      <w:start w:val="1"/>
      <w:numFmt w:val="decimal"/>
      <w:lvlText w:val="%1."/>
      <w:lvlJc w:val="left"/>
      <w:pPr>
        <w:ind w:left="2498" w:hanging="360"/>
      </w:pPr>
    </w:lvl>
    <w:lvl w:ilvl="1" w:tplc="04090019" w:tentative="1">
      <w:start w:val="1"/>
      <w:numFmt w:val="lowerLetter"/>
      <w:lvlText w:val="%2."/>
      <w:lvlJc w:val="left"/>
      <w:pPr>
        <w:ind w:left="3218" w:hanging="360"/>
      </w:pPr>
    </w:lvl>
    <w:lvl w:ilvl="2" w:tplc="0409001B" w:tentative="1">
      <w:start w:val="1"/>
      <w:numFmt w:val="lowerRoman"/>
      <w:lvlText w:val="%3."/>
      <w:lvlJc w:val="right"/>
      <w:pPr>
        <w:ind w:left="3938" w:hanging="180"/>
      </w:pPr>
    </w:lvl>
    <w:lvl w:ilvl="3" w:tplc="0409000F" w:tentative="1">
      <w:start w:val="1"/>
      <w:numFmt w:val="decimal"/>
      <w:lvlText w:val="%4."/>
      <w:lvlJc w:val="left"/>
      <w:pPr>
        <w:ind w:left="4658" w:hanging="360"/>
      </w:pPr>
    </w:lvl>
    <w:lvl w:ilvl="4" w:tplc="04090019" w:tentative="1">
      <w:start w:val="1"/>
      <w:numFmt w:val="lowerLetter"/>
      <w:lvlText w:val="%5."/>
      <w:lvlJc w:val="left"/>
      <w:pPr>
        <w:ind w:left="5378" w:hanging="360"/>
      </w:pPr>
    </w:lvl>
    <w:lvl w:ilvl="5" w:tplc="0409001B" w:tentative="1">
      <w:start w:val="1"/>
      <w:numFmt w:val="lowerRoman"/>
      <w:lvlText w:val="%6."/>
      <w:lvlJc w:val="right"/>
      <w:pPr>
        <w:ind w:left="6098" w:hanging="180"/>
      </w:pPr>
    </w:lvl>
    <w:lvl w:ilvl="6" w:tplc="0409000F" w:tentative="1">
      <w:start w:val="1"/>
      <w:numFmt w:val="decimal"/>
      <w:lvlText w:val="%7."/>
      <w:lvlJc w:val="left"/>
      <w:pPr>
        <w:ind w:left="6818" w:hanging="360"/>
      </w:pPr>
    </w:lvl>
    <w:lvl w:ilvl="7" w:tplc="04090019" w:tentative="1">
      <w:start w:val="1"/>
      <w:numFmt w:val="lowerLetter"/>
      <w:lvlText w:val="%8."/>
      <w:lvlJc w:val="left"/>
      <w:pPr>
        <w:ind w:left="7538" w:hanging="360"/>
      </w:pPr>
    </w:lvl>
    <w:lvl w:ilvl="8" w:tplc="0409001B" w:tentative="1">
      <w:start w:val="1"/>
      <w:numFmt w:val="lowerRoman"/>
      <w:lvlText w:val="%9."/>
      <w:lvlJc w:val="right"/>
      <w:pPr>
        <w:ind w:left="8258" w:hanging="180"/>
      </w:pPr>
    </w:lvl>
  </w:abstractNum>
  <w:abstractNum w:abstractNumId="24">
    <w:nsid w:val="646E0C12"/>
    <w:multiLevelType w:val="hybridMultilevel"/>
    <w:tmpl w:val="866075FC"/>
    <w:lvl w:ilvl="0" w:tplc="0409000F">
      <w:start w:val="1"/>
      <w:numFmt w:val="decimal"/>
      <w:lvlText w:val="%1."/>
      <w:lvlJc w:val="left"/>
      <w:pPr>
        <w:ind w:left="4298" w:hanging="360"/>
      </w:pPr>
    </w:lvl>
    <w:lvl w:ilvl="1" w:tplc="04090019" w:tentative="1">
      <w:start w:val="1"/>
      <w:numFmt w:val="lowerLetter"/>
      <w:lvlText w:val="%2."/>
      <w:lvlJc w:val="left"/>
      <w:pPr>
        <w:ind w:left="5018" w:hanging="360"/>
      </w:pPr>
    </w:lvl>
    <w:lvl w:ilvl="2" w:tplc="0409001B" w:tentative="1">
      <w:start w:val="1"/>
      <w:numFmt w:val="lowerRoman"/>
      <w:lvlText w:val="%3."/>
      <w:lvlJc w:val="right"/>
      <w:pPr>
        <w:ind w:left="5738" w:hanging="180"/>
      </w:pPr>
    </w:lvl>
    <w:lvl w:ilvl="3" w:tplc="0409000F" w:tentative="1">
      <w:start w:val="1"/>
      <w:numFmt w:val="decimal"/>
      <w:lvlText w:val="%4."/>
      <w:lvlJc w:val="left"/>
      <w:pPr>
        <w:ind w:left="6458" w:hanging="360"/>
      </w:pPr>
    </w:lvl>
    <w:lvl w:ilvl="4" w:tplc="04090019" w:tentative="1">
      <w:start w:val="1"/>
      <w:numFmt w:val="lowerLetter"/>
      <w:lvlText w:val="%5."/>
      <w:lvlJc w:val="left"/>
      <w:pPr>
        <w:ind w:left="7178" w:hanging="360"/>
      </w:pPr>
    </w:lvl>
    <w:lvl w:ilvl="5" w:tplc="0409001B" w:tentative="1">
      <w:start w:val="1"/>
      <w:numFmt w:val="lowerRoman"/>
      <w:lvlText w:val="%6."/>
      <w:lvlJc w:val="right"/>
      <w:pPr>
        <w:ind w:left="7898" w:hanging="180"/>
      </w:pPr>
    </w:lvl>
    <w:lvl w:ilvl="6" w:tplc="0409000F" w:tentative="1">
      <w:start w:val="1"/>
      <w:numFmt w:val="decimal"/>
      <w:lvlText w:val="%7."/>
      <w:lvlJc w:val="left"/>
      <w:pPr>
        <w:ind w:left="8618" w:hanging="360"/>
      </w:pPr>
    </w:lvl>
    <w:lvl w:ilvl="7" w:tplc="04090019" w:tentative="1">
      <w:start w:val="1"/>
      <w:numFmt w:val="lowerLetter"/>
      <w:lvlText w:val="%8."/>
      <w:lvlJc w:val="left"/>
      <w:pPr>
        <w:ind w:left="9338" w:hanging="360"/>
      </w:pPr>
    </w:lvl>
    <w:lvl w:ilvl="8" w:tplc="0409001B" w:tentative="1">
      <w:start w:val="1"/>
      <w:numFmt w:val="lowerRoman"/>
      <w:lvlText w:val="%9."/>
      <w:lvlJc w:val="right"/>
      <w:pPr>
        <w:ind w:left="10058" w:hanging="180"/>
      </w:pPr>
    </w:lvl>
  </w:abstractNum>
  <w:abstractNum w:abstractNumId="25">
    <w:nsid w:val="66FB7AE2"/>
    <w:multiLevelType w:val="hybridMultilevel"/>
    <w:tmpl w:val="96C2037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DF2CF0"/>
    <w:multiLevelType w:val="hybridMultilevel"/>
    <w:tmpl w:val="7708CBDC"/>
    <w:lvl w:ilvl="0" w:tplc="0409000F">
      <w:start w:val="1"/>
      <w:numFmt w:val="decimal"/>
      <w:lvlText w:val="%1."/>
      <w:lvlJc w:val="left"/>
      <w:pPr>
        <w:ind w:left="2858" w:hanging="360"/>
      </w:pPr>
    </w:lvl>
    <w:lvl w:ilvl="1" w:tplc="04090019" w:tentative="1">
      <w:start w:val="1"/>
      <w:numFmt w:val="lowerLetter"/>
      <w:lvlText w:val="%2."/>
      <w:lvlJc w:val="left"/>
      <w:pPr>
        <w:ind w:left="3578" w:hanging="360"/>
      </w:pPr>
    </w:lvl>
    <w:lvl w:ilvl="2" w:tplc="0409001B" w:tentative="1">
      <w:start w:val="1"/>
      <w:numFmt w:val="lowerRoman"/>
      <w:lvlText w:val="%3."/>
      <w:lvlJc w:val="right"/>
      <w:pPr>
        <w:ind w:left="4298" w:hanging="180"/>
      </w:pPr>
    </w:lvl>
    <w:lvl w:ilvl="3" w:tplc="0409000F" w:tentative="1">
      <w:start w:val="1"/>
      <w:numFmt w:val="decimal"/>
      <w:lvlText w:val="%4."/>
      <w:lvlJc w:val="left"/>
      <w:pPr>
        <w:ind w:left="5018" w:hanging="360"/>
      </w:pPr>
    </w:lvl>
    <w:lvl w:ilvl="4" w:tplc="04090019" w:tentative="1">
      <w:start w:val="1"/>
      <w:numFmt w:val="lowerLetter"/>
      <w:lvlText w:val="%5."/>
      <w:lvlJc w:val="left"/>
      <w:pPr>
        <w:ind w:left="5738" w:hanging="360"/>
      </w:pPr>
    </w:lvl>
    <w:lvl w:ilvl="5" w:tplc="0409001B" w:tentative="1">
      <w:start w:val="1"/>
      <w:numFmt w:val="lowerRoman"/>
      <w:lvlText w:val="%6."/>
      <w:lvlJc w:val="right"/>
      <w:pPr>
        <w:ind w:left="6458" w:hanging="180"/>
      </w:pPr>
    </w:lvl>
    <w:lvl w:ilvl="6" w:tplc="0409000F" w:tentative="1">
      <w:start w:val="1"/>
      <w:numFmt w:val="decimal"/>
      <w:lvlText w:val="%7."/>
      <w:lvlJc w:val="left"/>
      <w:pPr>
        <w:ind w:left="7178" w:hanging="360"/>
      </w:pPr>
    </w:lvl>
    <w:lvl w:ilvl="7" w:tplc="04090019" w:tentative="1">
      <w:start w:val="1"/>
      <w:numFmt w:val="lowerLetter"/>
      <w:lvlText w:val="%8."/>
      <w:lvlJc w:val="left"/>
      <w:pPr>
        <w:ind w:left="7898" w:hanging="360"/>
      </w:pPr>
    </w:lvl>
    <w:lvl w:ilvl="8" w:tplc="0409001B" w:tentative="1">
      <w:start w:val="1"/>
      <w:numFmt w:val="lowerRoman"/>
      <w:lvlText w:val="%9."/>
      <w:lvlJc w:val="right"/>
      <w:pPr>
        <w:ind w:left="8618" w:hanging="180"/>
      </w:pPr>
    </w:lvl>
  </w:abstractNum>
  <w:abstractNum w:abstractNumId="27">
    <w:nsid w:val="69163B2A"/>
    <w:multiLevelType w:val="hybridMultilevel"/>
    <w:tmpl w:val="EBF265EA"/>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8">
    <w:nsid w:val="6BB30215"/>
    <w:multiLevelType w:val="hybridMultilevel"/>
    <w:tmpl w:val="958CAD9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nsid w:val="6D1F05CB"/>
    <w:multiLevelType w:val="hybridMultilevel"/>
    <w:tmpl w:val="E8300A2A"/>
    <w:lvl w:ilvl="0" w:tplc="0409000F">
      <w:start w:val="1"/>
      <w:numFmt w:val="decimal"/>
      <w:lvlText w:val="%1."/>
      <w:lvlJc w:val="left"/>
      <w:pPr>
        <w:ind w:left="4298" w:hanging="360"/>
      </w:pPr>
    </w:lvl>
    <w:lvl w:ilvl="1" w:tplc="04090019" w:tentative="1">
      <w:start w:val="1"/>
      <w:numFmt w:val="lowerLetter"/>
      <w:lvlText w:val="%2."/>
      <w:lvlJc w:val="left"/>
      <w:pPr>
        <w:ind w:left="5018" w:hanging="360"/>
      </w:pPr>
    </w:lvl>
    <w:lvl w:ilvl="2" w:tplc="0409001B" w:tentative="1">
      <w:start w:val="1"/>
      <w:numFmt w:val="lowerRoman"/>
      <w:lvlText w:val="%3."/>
      <w:lvlJc w:val="right"/>
      <w:pPr>
        <w:ind w:left="5738" w:hanging="180"/>
      </w:pPr>
    </w:lvl>
    <w:lvl w:ilvl="3" w:tplc="0409000F" w:tentative="1">
      <w:start w:val="1"/>
      <w:numFmt w:val="decimal"/>
      <w:lvlText w:val="%4."/>
      <w:lvlJc w:val="left"/>
      <w:pPr>
        <w:ind w:left="6458" w:hanging="360"/>
      </w:pPr>
    </w:lvl>
    <w:lvl w:ilvl="4" w:tplc="04090019" w:tentative="1">
      <w:start w:val="1"/>
      <w:numFmt w:val="lowerLetter"/>
      <w:lvlText w:val="%5."/>
      <w:lvlJc w:val="left"/>
      <w:pPr>
        <w:ind w:left="7178" w:hanging="360"/>
      </w:pPr>
    </w:lvl>
    <w:lvl w:ilvl="5" w:tplc="0409001B" w:tentative="1">
      <w:start w:val="1"/>
      <w:numFmt w:val="lowerRoman"/>
      <w:lvlText w:val="%6."/>
      <w:lvlJc w:val="right"/>
      <w:pPr>
        <w:ind w:left="7898" w:hanging="180"/>
      </w:pPr>
    </w:lvl>
    <w:lvl w:ilvl="6" w:tplc="0409000F" w:tentative="1">
      <w:start w:val="1"/>
      <w:numFmt w:val="decimal"/>
      <w:lvlText w:val="%7."/>
      <w:lvlJc w:val="left"/>
      <w:pPr>
        <w:ind w:left="8618" w:hanging="360"/>
      </w:pPr>
    </w:lvl>
    <w:lvl w:ilvl="7" w:tplc="04090019" w:tentative="1">
      <w:start w:val="1"/>
      <w:numFmt w:val="lowerLetter"/>
      <w:lvlText w:val="%8."/>
      <w:lvlJc w:val="left"/>
      <w:pPr>
        <w:ind w:left="9338" w:hanging="360"/>
      </w:pPr>
    </w:lvl>
    <w:lvl w:ilvl="8" w:tplc="0409001B" w:tentative="1">
      <w:start w:val="1"/>
      <w:numFmt w:val="lowerRoman"/>
      <w:lvlText w:val="%9."/>
      <w:lvlJc w:val="right"/>
      <w:pPr>
        <w:ind w:left="10058" w:hanging="180"/>
      </w:pPr>
    </w:lvl>
  </w:abstractNum>
  <w:abstractNum w:abstractNumId="30">
    <w:nsid w:val="709A1B0B"/>
    <w:multiLevelType w:val="hybridMultilevel"/>
    <w:tmpl w:val="56C65A2A"/>
    <w:lvl w:ilvl="0" w:tplc="04090007">
      <w:start w:val="1"/>
      <w:numFmt w:val="bullet"/>
      <w:lvlText w:val=""/>
      <w:lvlPicBulletId w:val="0"/>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1">
    <w:nsid w:val="745C4A9A"/>
    <w:multiLevelType w:val="hybridMultilevel"/>
    <w:tmpl w:val="7BDE6A56"/>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2">
    <w:nsid w:val="7DD057AC"/>
    <w:multiLevelType w:val="hybridMultilevel"/>
    <w:tmpl w:val="46CA2F2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5"/>
  </w:num>
  <w:num w:numId="2">
    <w:abstractNumId w:val="9"/>
  </w:num>
  <w:num w:numId="3">
    <w:abstractNumId w:val="20"/>
  </w:num>
  <w:num w:numId="4">
    <w:abstractNumId w:val="14"/>
  </w:num>
  <w:num w:numId="5">
    <w:abstractNumId w:val="28"/>
  </w:num>
  <w:num w:numId="6">
    <w:abstractNumId w:val="30"/>
  </w:num>
  <w:num w:numId="7">
    <w:abstractNumId w:val="13"/>
  </w:num>
  <w:num w:numId="8">
    <w:abstractNumId w:val="18"/>
  </w:num>
  <w:num w:numId="9">
    <w:abstractNumId w:val="2"/>
  </w:num>
  <w:num w:numId="10">
    <w:abstractNumId w:val="11"/>
  </w:num>
  <w:num w:numId="11">
    <w:abstractNumId w:val="16"/>
  </w:num>
  <w:num w:numId="12">
    <w:abstractNumId w:val="8"/>
  </w:num>
  <w:num w:numId="13">
    <w:abstractNumId w:val="7"/>
  </w:num>
  <w:num w:numId="14">
    <w:abstractNumId w:val="15"/>
  </w:num>
  <w:num w:numId="15">
    <w:abstractNumId w:val="19"/>
  </w:num>
  <w:num w:numId="16">
    <w:abstractNumId w:val="31"/>
  </w:num>
  <w:num w:numId="17">
    <w:abstractNumId w:val="10"/>
  </w:num>
  <w:num w:numId="18">
    <w:abstractNumId w:val="12"/>
  </w:num>
  <w:num w:numId="19">
    <w:abstractNumId w:val="21"/>
  </w:num>
  <w:num w:numId="20">
    <w:abstractNumId w:val="0"/>
  </w:num>
  <w:num w:numId="21">
    <w:abstractNumId w:val="23"/>
  </w:num>
  <w:num w:numId="22">
    <w:abstractNumId w:val="6"/>
  </w:num>
  <w:num w:numId="23">
    <w:abstractNumId w:val="27"/>
  </w:num>
  <w:num w:numId="24">
    <w:abstractNumId w:val="22"/>
  </w:num>
  <w:num w:numId="25">
    <w:abstractNumId w:val="4"/>
  </w:num>
  <w:num w:numId="26">
    <w:abstractNumId w:val="3"/>
  </w:num>
  <w:num w:numId="27">
    <w:abstractNumId w:val="26"/>
  </w:num>
  <w:num w:numId="28">
    <w:abstractNumId w:val="17"/>
  </w:num>
  <w:num w:numId="29">
    <w:abstractNumId w:val="1"/>
  </w:num>
  <w:num w:numId="30">
    <w:abstractNumId w:val="5"/>
  </w:num>
  <w:num w:numId="31">
    <w:abstractNumId w:val="24"/>
  </w:num>
  <w:num w:numId="32">
    <w:abstractNumId w:val="29"/>
  </w:num>
  <w:num w:numId="33">
    <w:abstractNumId w:val="3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4098"/>
    <o:shapelayout v:ext="edit">
      <o:idmap v:ext="edit" data="2"/>
    </o:shapelayout>
  </w:hdrShapeDefaults>
  <w:footnotePr>
    <w:footnote w:id="0"/>
    <w:footnote w:id="1"/>
  </w:footnotePr>
  <w:endnotePr>
    <w:endnote w:id="0"/>
    <w:endnote w:id="1"/>
  </w:endnotePr>
  <w:compat/>
  <w:rsids>
    <w:rsidRoot w:val="0029580B"/>
    <w:rsid w:val="000421E8"/>
    <w:rsid w:val="000A0131"/>
    <w:rsid w:val="001F442C"/>
    <w:rsid w:val="002205C7"/>
    <w:rsid w:val="00257769"/>
    <w:rsid w:val="0029580B"/>
    <w:rsid w:val="00440D5A"/>
    <w:rsid w:val="007C08E4"/>
    <w:rsid w:val="00970316"/>
    <w:rsid w:val="00981725"/>
    <w:rsid w:val="009C1528"/>
    <w:rsid w:val="009C4CFD"/>
    <w:rsid w:val="00A1384E"/>
    <w:rsid w:val="00AA10FB"/>
    <w:rsid w:val="00BD4EB2"/>
    <w:rsid w:val="00C34A3E"/>
    <w:rsid w:val="00C64C5A"/>
    <w:rsid w:val="00C705F4"/>
    <w:rsid w:val="00C768A0"/>
    <w:rsid w:val="00CC4F92"/>
    <w:rsid w:val="00CD6E18"/>
    <w:rsid w:val="00D03CBD"/>
    <w:rsid w:val="00D26D86"/>
    <w:rsid w:val="00D97A4A"/>
    <w:rsid w:val="00DD02A8"/>
    <w:rsid w:val="00F22432"/>
    <w:rsid w:val="00FA291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172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uiPriority w:val="10"/>
    <w:qFormat/>
    <w:rsid w:val="0098172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
    <w:name w:val="العنوان Char"/>
    <w:basedOn w:val="a0"/>
    <w:link w:val="a3"/>
    <w:uiPriority w:val="10"/>
    <w:rsid w:val="00981725"/>
    <w:rPr>
      <w:rFonts w:asciiTheme="majorHAnsi" w:eastAsiaTheme="majorEastAsia" w:hAnsiTheme="majorHAnsi" w:cstheme="majorBidi"/>
      <w:color w:val="17365D" w:themeColor="text2" w:themeShade="BF"/>
      <w:spacing w:val="5"/>
      <w:kern w:val="28"/>
      <w:sz w:val="52"/>
      <w:szCs w:val="52"/>
    </w:rPr>
  </w:style>
  <w:style w:type="paragraph" w:styleId="a4">
    <w:name w:val="No Spacing"/>
    <w:uiPriority w:val="1"/>
    <w:qFormat/>
    <w:rsid w:val="00981725"/>
    <w:pPr>
      <w:bidi/>
      <w:spacing w:after="0" w:line="240" w:lineRule="auto"/>
    </w:pPr>
  </w:style>
  <w:style w:type="paragraph" w:styleId="a5">
    <w:name w:val="List Paragraph"/>
    <w:basedOn w:val="a"/>
    <w:uiPriority w:val="34"/>
    <w:qFormat/>
    <w:rsid w:val="00981725"/>
    <w:pPr>
      <w:ind w:left="720"/>
      <w:contextualSpacing/>
    </w:pPr>
  </w:style>
  <w:style w:type="character" w:styleId="a6">
    <w:name w:val="Subtle Emphasis"/>
    <w:basedOn w:val="a0"/>
    <w:uiPriority w:val="19"/>
    <w:qFormat/>
    <w:rsid w:val="00981725"/>
    <w:rPr>
      <w:i/>
      <w:iCs/>
      <w:color w:val="808080" w:themeColor="text1" w:themeTint="7F"/>
    </w:rPr>
  </w:style>
  <w:style w:type="character" w:customStyle="1" w:styleId="tx1">
    <w:name w:val="tx1"/>
    <w:basedOn w:val="a0"/>
    <w:rsid w:val="0029580B"/>
    <w:rPr>
      <w:b/>
      <w:bCs/>
    </w:rPr>
  </w:style>
  <w:style w:type="character" w:customStyle="1" w:styleId="m1">
    <w:name w:val="m1"/>
    <w:basedOn w:val="a0"/>
    <w:rsid w:val="009C4CFD"/>
    <w:rPr>
      <w:color w:val="0000FF"/>
    </w:rPr>
  </w:style>
  <w:style w:type="character" w:customStyle="1" w:styleId="t1">
    <w:name w:val="t1"/>
    <w:basedOn w:val="a0"/>
    <w:rsid w:val="009C4CFD"/>
    <w:rPr>
      <w:color w:val="990000"/>
    </w:rPr>
  </w:style>
  <w:style w:type="character" w:customStyle="1" w:styleId="b1">
    <w:name w:val="b1"/>
    <w:basedOn w:val="a0"/>
    <w:rsid w:val="009C4CFD"/>
    <w:rPr>
      <w:rFonts w:ascii="Courier New" w:hAnsi="Courier New" w:cs="Courier New" w:hint="default"/>
      <w:b/>
      <w:bCs/>
      <w:strike w:val="0"/>
      <w:dstrike w:val="0"/>
      <w:color w:val="FF0000"/>
      <w:u w:val="none"/>
      <w:effect w:val="none"/>
    </w:rPr>
  </w:style>
  <w:style w:type="table" w:styleId="a7">
    <w:name w:val="Table Grid"/>
    <w:basedOn w:val="a1"/>
    <w:uiPriority w:val="59"/>
    <w:rsid w:val="00FA291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header"/>
    <w:basedOn w:val="a"/>
    <w:link w:val="Char0"/>
    <w:uiPriority w:val="99"/>
    <w:semiHidden/>
    <w:unhideWhenUsed/>
    <w:rsid w:val="00D26D86"/>
    <w:pPr>
      <w:tabs>
        <w:tab w:val="center" w:pos="4153"/>
        <w:tab w:val="right" w:pos="8306"/>
      </w:tabs>
      <w:spacing w:after="0" w:line="240" w:lineRule="auto"/>
    </w:pPr>
  </w:style>
  <w:style w:type="character" w:customStyle="1" w:styleId="Char0">
    <w:name w:val="رأس صفحة Char"/>
    <w:basedOn w:val="a0"/>
    <w:link w:val="a8"/>
    <w:uiPriority w:val="99"/>
    <w:semiHidden/>
    <w:rsid w:val="00D26D86"/>
  </w:style>
  <w:style w:type="paragraph" w:styleId="a9">
    <w:name w:val="footer"/>
    <w:basedOn w:val="a"/>
    <w:link w:val="Char1"/>
    <w:uiPriority w:val="99"/>
    <w:semiHidden/>
    <w:unhideWhenUsed/>
    <w:rsid w:val="00D26D86"/>
    <w:pPr>
      <w:tabs>
        <w:tab w:val="center" w:pos="4153"/>
        <w:tab w:val="right" w:pos="8306"/>
      </w:tabs>
      <w:spacing w:after="0" w:line="240" w:lineRule="auto"/>
    </w:pPr>
  </w:style>
  <w:style w:type="character" w:customStyle="1" w:styleId="Char1">
    <w:name w:val="تذييل صفحة Char"/>
    <w:basedOn w:val="a0"/>
    <w:link w:val="a9"/>
    <w:uiPriority w:val="99"/>
    <w:semiHidden/>
    <w:rsid w:val="00D26D86"/>
  </w:style>
</w:styles>
</file>

<file path=word/webSettings.xml><?xml version="1.0" encoding="utf-8"?>
<w:webSettings xmlns:r="http://schemas.openxmlformats.org/officeDocument/2006/relationships" xmlns:w="http://schemas.openxmlformats.org/wordprocessingml/2006/main">
  <w:divs>
    <w:div w:id="524634952">
      <w:bodyDiv w:val="1"/>
      <w:marLeft w:val="0"/>
      <w:marRight w:val="360"/>
      <w:marTop w:val="0"/>
      <w:marBottom w:val="0"/>
      <w:divBdr>
        <w:top w:val="none" w:sz="0" w:space="0" w:color="auto"/>
        <w:left w:val="none" w:sz="0" w:space="0" w:color="auto"/>
        <w:bottom w:val="none" w:sz="0" w:space="0" w:color="auto"/>
        <w:right w:val="none" w:sz="0" w:space="0" w:color="auto"/>
      </w:divBdr>
      <w:divsChild>
        <w:div w:id="500970587">
          <w:marLeft w:val="240"/>
          <w:marRight w:val="240"/>
          <w:marTop w:val="0"/>
          <w:marBottom w:val="0"/>
          <w:divBdr>
            <w:top w:val="none" w:sz="0" w:space="0" w:color="auto"/>
            <w:left w:val="none" w:sz="0" w:space="0" w:color="auto"/>
            <w:bottom w:val="none" w:sz="0" w:space="0" w:color="auto"/>
            <w:right w:val="none" w:sz="0" w:space="0" w:color="auto"/>
          </w:divBdr>
          <w:divsChild>
            <w:div w:id="1112243356">
              <w:marLeft w:val="0"/>
              <w:marRight w:val="0"/>
              <w:marTop w:val="0"/>
              <w:marBottom w:val="0"/>
              <w:divBdr>
                <w:top w:val="none" w:sz="0" w:space="0" w:color="auto"/>
                <w:left w:val="none" w:sz="0" w:space="0" w:color="auto"/>
                <w:bottom w:val="none" w:sz="0" w:space="0" w:color="auto"/>
                <w:right w:val="none" w:sz="0" w:space="0" w:color="auto"/>
              </w:divBdr>
              <w:divsChild>
                <w:div w:id="1379554185">
                  <w:marLeft w:val="240"/>
                  <w:marRight w:val="240"/>
                  <w:marTop w:val="0"/>
                  <w:marBottom w:val="0"/>
                  <w:divBdr>
                    <w:top w:val="none" w:sz="0" w:space="0" w:color="auto"/>
                    <w:left w:val="none" w:sz="0" w:space="0" w:color="auto"/>
                    <w:bottom w:val="none" w:sz="0" w:space="0" w:color="auto"/>
                    <w:right w:val="none" w:sz="0" w:space="0" w:color="auto"/>
                  </w:divBdr>
                  <w:divsChild>
                    <w:div w:id="1275941776">
                      <w:marLeft w:val="0"/>
                      <w:marRight w:val="0"/>
                      <w:marTop w:val="0"/>
                      <w:marBottom w:val="0"/>
                      <w:divBdr>
                        <w:top w:val="none" w:sz="0" w:space="0" w:color="auto"/>
                        <w:left w:val="none" w:sz="0" w:space="0" w:color="auto"/>
                        <w:bottom w:val="none" w:sz="0" w:space="0" w:color="auto"/>
                        <w:right w:val="none" w:sz="0" w:space="0" w:color="auto"/>
                      </w:divBdr>
                      <w:divsChild>
                        <w:div w:id="1670912597">
                          <w:marLeft w:val="240"/>
                          <w:marRight w:val="240"/>
                          <w:marTop w:val="0"/>
                          <w:marBottom w:val="0"/>
                          <w:divBdr>
                            <w:top w:val="none" w:sz="0" w:space="0" w:color="auto"/>
                            <w:left w:val="none" w:sz="0" w:space="0" w:color="auto"/>
                            <w:bottom w:val="none" w:sz="0" w:space="0" w:color="auto"/>
                            <w:right w:val="none" w:sz="0" w:space="0" w:color="auto"/>
                          </w:divBdr>
                          <w:divsChild>
                            <w:div w:id="197668940">
                              <w:marLeft w:val="0"/>
                              <w:marRight w:val="0"/>
                              <w:marTop w:val="0"/>
                              <w:marBottom w:val="0"/>
                              <w:divBdr>
                                <w:top w:val="none" w:sz="0" w:space="0" w:color="auto"/>
                                <w:left w:val="none" w:sz="0" w:space="0" w:color="auto"/>
                                <w:bottom w:val="none" w:sz="0" w:space="0" w:color="auto"/>
                                <w:right w:val="none" w:sz="0" w:space="0" w:color="auto"/>
                              </w:divBdr>
                              <w:divsChild>
                                <w:div w:id="624625912">
                                  <w:marLeft w:val="240"/>
                                  <w:marRight w:val="240"/>
                                  <w:marTop w:val="0"/>
                                  <w:marBottom w:val="0"/>
                                  <w:divBdr>
                                    <w:top w:val="none" w:sz="0" w:space="0" w:color="auto"/>
                                    <w:left w:val="none" w:sz="0" w:space="0" w:color="auto"/>
                                    <w:bottom w:val="none" w:sz="0" w:space="0" w:color="auto"/>
                                    <w:right w:val="none" w:sz="0" w:space="0" w:color="auto"/>
                                  </w:divBdr>
                                  <w:divsChild>
                                    <w:div w:id="14550334">
                                      <w:marLeft w:val="240"/>
                                      <w:marRight w:val="0"/>
                                      <w:marTop w:val="0"/>
                                      <w:marBottom w:val="0"/>
                                      <w:divBdr>
                                        <w:top w:val="none" w:sz="0" w:space="0" w:color="auto"/>
                                        <w:left w:val="none" w:sz="0" w:space="0" w:color="auto"/>
                                        <w:bottom w:val="none" w:sz="0" w:space="0" w:color="auto"/>
                                        <w:right w:val="none" w:sz="0" w:space="0" w:color="auto"/>
                                      </w:divBdr>
                                    </w:div>
                                  </w:divsChild>
                                </w:div>
                                <w:div w:id="1329746249">
                                  <w:marLeft w:val="240"/>
                                  <w:marRight w:val="240"/>
                                  <w:marTop w:val="0"/>
                                  <w:marBottom w:val="0"/>
                                  <w:divBdr>
                                    <w:top w:val="none" w:sz="0" w:space="0" w:color="auto"/>
                                    <w:left w:val="none" w:sz="0" w:space="0" w:color="auto"/>
                                    <w:bottom w:val="none" w:sz="0" w:space="0" w:color="auto"/>
                                    <w:right w:val="none" w:sz="0" w:space="0" w:color="auto"/>
                                  </w:divBdr>
                                  <w:divsChild>
                                    <w:div w:id="526063549">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175</TotalTime>
  <Pages>1</Pages>
  <Words>1400</Words>
  <Characters>7985</Characters>
  <Application>Microsoft Office Word</Application>
  <DocSecurity>0</DocSecurity>
  <Lines>66</Lines>
  <Paragraphs>18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4</cp:revision>
  <dcterms:created xsi:type="dcterms:W3CDTF">2012-03-07T02:23:00Z</dcterms:created>
  <dcterms:modified xsi:type="dcterms:W3CDTF">2012-03-13T05:20:00Z</dcterms:modified>
</cp:coreProperties>
</file>