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0113" w:rsidRPr="00101788" w:rsidRDefault="00101788" w:rsidP="00101788">
      <w:pPr>
        <w:jc w:val="center"/>
        <w:rPr>
          <w:rFonts w:hint="cs"/>
          <w:b/>
          <w:bCs/>
          <w:color w:val="FF0000"/>
          <w:sz w:val="28"/>
          <w:szCs w:val="28"/>
          <w:rtl/>
        </w:rPr>
      </w:pPr>
      <w:r w:rsidRPr="00101788">
        <w:rPr>
          <w:b/>
          <w:bCs/>
          <w:color w:val="FF0000"/>
          <w:sz w:val="28"/>
          <w:szCs w:val="28"/>
          <w:highlight w:val="yellow"/>
          <w:rtl/>
        </w:rPr>
        <w:t>المحاضرة الثامنة</w:t>
      </w:r>
    </w:p>
    <w:p w:rsidR="00101788" w:rsidRPr="00101788" w:rsidRDefault="00101788" w:rsidP="00101788">
      <w:pPr>
        <w:rPr>
          <w:color w:val="FF0000"/>
          <w:sz w:val="28"/>
          <w:szCs w:val="28"/>
        </w:rPr>
      </w:pPr>
      <w:r w:rsidRPr="00101788">
        <w:rPr>
          <w:b/>
          <w:bCs/>
          <w:color w:val="FF0000"/>
          <w:sz w:val="28"/>
          <w:szCs w:val="28"/>
          <w:u w:val="single"/>
          <w:rtl/>
        </w:rPr>
        <w:t xml:space="preserve">أهداف المحاضرة </w:t>
      </w:r>
      <w:proofErr w:type="spellStart"/>
      <w:r w:rsidRPr="00101788">
        <w:rPr>
          <w:b/>
          <w:bCs/>
          <w:color w:val="FF0000"/>
          <w:sz w:val="28"/>
          <w:szCs w:val="28"/>
          <w:u w:val="single"/>
          <w:rtl/>
        </w:rPr>
        <w:t>:</w:t>
      </w:r>
      <w:proofErr w:type="spellEnd"/>
    </w:p>
    <w:p w:rsidR="00101788" w:rsidRPr="00101788" w:rsidRDefault="00101788" w:rsidP="00101788">
      <w:pPr>
        <w:rPr>
          <w:sz w:val="28"/>
          <w:szCs w:val="28"/>
          <w:rtl/>
        </w:rPr>
      </w:pPr>
      <w:proofErr w:type="spellStart"/>
      <w:r w:rsidRPr="00101788">
        <w:rPr>
          <w:sz w:val="28"/>
          <w:szCs w:val="28"/>
          <w:rtl/>
        </w:rPr>
        <w:t>1-</w:t>
      </w:r>
      <w:proofErr w:type="spellEnd"/>
      <w:r w:rsidRPr="00101788">
        <w:rPr>
          <w:sz w:val="28"/>
          <w:szCs w:val="28"/>
          <w:rtl/>
        </w:rPr>
        <w:t xml:space="preserve"> تعلم أصول كتابة المقالة </w:t>
      </w:r>
      <w:proofErr w:type="spellStart"/>
      <w:r w:rsidRPr="00101788">
        <w:rPr>
          <w:sz w:val="28"/>
          <w:szCs w:val="28"/>
          <w:rtl/>
        </w:rPr>
        <w:t>وأثراللغة</w:t>
      </w:r>
      <w:proofErr w:type="spellEnd"/>
      <w:r w:rsidRPr="00101788">
        <w:rPr>
          <w:sz w:val="28"/>
          <w:szCs w:val="28"/>
          <w:rtl/>
        </w:rPr>
        <w:t xml:space="preserve"> في بلورة القضية المطروحة.</w:t>
      </w:r>
    </w:p>
    <w:p w:rsidR="00101788" w:rsidRPr="00101788" w:rsidRDefault="00101788" w:rsidP="00101788">
      <w:pPr>
        <w:rPr>
          <w:sz w:val="28"/>
          <w:szCs w:val="28"/>
          <w:rtl/>
        </w:rPr>
      </w:pPr>
      <w:proofErr w:type="spellStart"/>
      <w:r w:rsidRPr="00101788">
        <w:rPr>
          <w:sz w:val="28"/>
          <w:szCs w:val="28"/>
          <w:rtl/>
        </w:rPr>
        <w:t>2-</w:t>
      </w:r>
      <w:proofErr w:type="spellEnd"/>
      <w:r w:rsidRPr="00101788">
        <w:rPr>
          <w:sz w:val="28"/>
          <w:szCs w:val="28"/>
          <w:rtl/>
        </w:rPr>
        <w:t xml:space="preserve">  تنمية المهارة الكتابية والنقدية عن طريق عرض بعض المقالات وتناولها بالدراسة والتحليل. </w:t>
      </w:r>
    </w:p>
    <w:p w:rsidR="00101788" w:rsidRPr="00101788" w:rsidRDefault="00101788" w:rsidP="00101788">
      <w:pPr>
        <w:rPr>
          <w:rFonts w:hint="cs"/>
          <w:sz w:val="28"/>
          <w:szCs w:val="28"/>
          <w:rtl/>
        </w:rPr>
      </w:pPr>
      <w:proofErr w:type="spellStart"/>
      <w:r w:rsidRPr="00101788">
        <w:rPr>
          <w:sz w:val="28"/>
          <w:szCs w:val="28"/>
          <w:rtl/>
        </w:rPr>
        <w:t>3-</w:t>
      </w:r>
      <w:proofErr w:type="spellEnd"/>
      <w:r w:rsidRPr="00101788">
        <w:rPr>
          <w:sz w:val="28"/>
          <w:szCs w:val="28"/>
          <w:rtl/>
        </w:rPr>
        <w:t xml:space="preserve"> توضيح أثر المقال في نقد جوانب من الحياة بطريقة </w:t>
      </w:r>
      <w:proofErr w:type="spellStart"/>
      <w:r w:rsidRPr="00101788">
        <w:rPr>
          <w:sz w:val="28"/>
          <w:szCs w:val="28"/>
          <w:rtl/>
        </w:rPr>
        <w:t>لاتتاح</w:t>
      </w:r>
      <w:proofErr w:type="spellEnd"/>
      <w:r w:rsidRPr="00101788">
        <w:rPr>
          <w:sz w:val="28"/>
          <w:szCs w:val="28"/>
          <w:rtl/>
        </w:rPr>
        <w:t xml:space="preserve"> بغيرها من الأنماط الكتابية</w:t>
      </w:r>
    </w:p>
    <w:p w:rsidR="00101788" w:rsidRPr="00101788" w:rsidRDefault="00101788" w:rsidP="00101788">
      <w:pPr>
        <w:rPr>
          <w:rFonts w:hint="cs"/>
          <w:color w:val="FF0000"/>
          <w:sz w:val="28"/>
          <w:szCs w:val="28"/>
          <w:rtl/>
        </w:rPr>
      </w:pPr>
      <w:r w:rsidRPr="00101788">
        <w:rPr>
          <w:b/>
          <w:bCs/>
          <w:color w:val="FF0000"/>
          <w:sz w:val="28"/>
          <w:szCs w:val="28"/>
          <w:rtl/>
        </w:rPr>
        <w:t xml:space="preserve">النموذج التطبيقي                </w:t>
      </w:r>
      <w:r w:rsidRPr="00101788">
        <w:rPr>
          <w:color w:val="FF0000"/>
          <w:sz w:val="28"/>
          <w:szCs w:val="28"/>
          <w:rtl/>
        </w:rPr>
        <w:t xml:space="preserve">مقالة العمود الصحفي </w:t>
      </w:r>
      <w:r w:rsidRPr="00101788">
        <w:rPr>
          <w:color w:val="FF0000"/>
          <w:sz w:val="28"/>
          <w:szCs w:val="28"/>
          <w:rtl/>
        </w:rPr>
        <w:br/>
        <w:t xml:space="preserve">                                  الكاتب إبراهيم </w:t>
      </w:r>
      <w:proofErr w:type="spellStart"/>
      <w:r w:rsidRPr="00101788">
        <w:rPr>
          <w:color w:val="FF0000"/>
          <w:sz w:val="28"/>
          <w:szCs w:val="28"/>
          <w:rtl/>
        </w:rPr>
        <w:t>العجلوني</w:t>
      </w:r>
      <w:proofErr w:type="spellEnd"/>
    </w:p>
    <w:p w:rsidR="00101788" w:rsidRPr="00101788" w:rsidRDefault="00101788" w:rsidP="00101788">
      <w:pPr>
        <w:rPr>
          <w:sz w:val="28"/>
          <w:szCs w:val="28"/>
        </w:rPr>
      </w:pPr>
      <w:r w:rsidRPr="00101788">
        <w:rPr>
          <w:sz w:val="28"/>
          <w:szCs w:val="28"/>
          <w:rtl/>
        </w:rPr>
        <w:t xml:space="preserve">إبراهيم </w:t>
      </w:r>
      <w:proofErr w:type="spellStart"/>
      <w:r w:rsidRPr="00101788">
        <w:rPr>
          <w:sz w:val="28"/>
          <w:szCs w:val="28"/>
          <w:rtl/>
        </w:rPr>
        <w:t>العجلوني</w:t>
      </w:r>
      <w:proofErr w:type="spellEnd"/>
      <w:r w:rsidRPr="00101788">
        <w:rPr>
          <w:sz w:val="28"/>
          <w:szCs w:val="28"/>
          <w:rtl/>
        </w:rPr>
        <w:t xml:space="preserve">: أديب أردني،وكاتب </w:t>
      </w:r>
      <w:proofErr w:type="spellStart"/>
      <w:r w:rsidRPr="00101788">
        <w:rPr>
          <w:sz w:val="28"/>
          <w:szCs w:val="28"/>
          <w:rtl/>
        </w:rPr>
        <w:t>صحفي،</w:t>
      </w:r>
      <w:proofErr w:type="spellEnd"/>
      <w:r w:rsidRPr="00101788">
        <w:rPr>
          <w:sz w:val="28"/>
          <w:szCs w:val="28"/>
          <w:rtl/>
        </w:rPr>
        <w:t xml:space="preserve"> تأثر بالمدرسة التراثية التي أحياها الأديب الرافعي،ولد بمدينة الصريح شمال الأردن </w:t>
      </w:r>
      <w:proofErr w:type="spellStart"/>
      <w:r w:rsidRPr="00101788">
        <w:rPr>
          <w:sz w:val="28"/>
          <w:szCs w:val="28"/>
          <w:rtl/>
        </w:rPr>
        <w:t>,</w:t>
      </w:r>
      <w:proofErr w:type="spellEnd"/>
      <w:r w:rsidRPr="00101788">
        <w:rPr>
          <w:sz w:val="28"/>
          <w:szCs w:val="28"/>
          <w:rtl/>
        </w:rPr>
        <w:t xml:space="preserve"> ورغم أن الأديب </w:t>
      </w:r>
      <w:proofErr w:type="spellStart"/>
      <w:r w:rsidRPr="00101788">
        <w:rPr>
          <w:sz w:val="28"/>
          <w:szCs w:val="28"/>
          <w:rtl/>
        </w:rPr>
        <w:t>العجلوني</w:t>
      </w:r>
      <w:proofErr w:type="spellEnd"/>
      <w:r w:rsidRPr="00101788">
        <w:rPr>
          <w:sz w:val="28"/>
          <w:szCs w:val="28"/>
          <w:rtl/>
        </w:rPr>
        <w:t xml:space="preserve"> عند جمهرة النقاد أديب إسلامي لكنه موسوعي الفكرة تجول في </w:t>
      </w:r>
      <w:proofErr w:type="spellStart"/>
      <w:r w:rsidRPr="00101788">
        <w:rPr>
          <w:sz w:val="28"/>
          <w:szCs w:val="28"/>
          <w:rtl/>
        </w:rPr>
        <w:t>ثقاقات</w:t>
      </w:r>
      <w:proofErr w:type="spellEnd"/>
      <w:r w:rsidRPr="00101788">
        <w:rPr>
          <w:sz w:val="28"/>
          <w:szCs w:val="28"/>
          <w:rtl/>
        </w:rPr>
        <w:t xml:space="preserve"> الشعوب وأديانها </w:t>
      </w:r>
      <w:proofErr w:type="spellStart"/>
      <w:r w:rsidRPr="00101788">
        <w:rPr>
          <w:sz w:val="28"/>
          <w:szCs w:val="28"/>
          <w:rtl/>
        </w:rPr>
        <w:t>،</w:t>
      </w:r>
      <w:proofErr w:type="spellEnd"/>
      <w:r w:rsidRPr="00101788">
        <w:rPr>
          <w:sz w:val="28"/>
          <w:szCs w:val="28"/>
          <w:rtl/>
        </w:rPr>
        <w:t xml:space="preserve"> له عمود شبه يومي في جريدة الرأي </w:t>
      </w:r>
      <w:proofErr w:type="spellStart"/>
      <w:r w:rsidRPr="00101788">
        <w:rPr>
          <w:sz w:val="28"/>
          <w:szCs w:val="28"/>
          <w:rtl/>
        </w:rPr>
        <w:t>الأردنية,</w:t>
      </w:r>
      <w:proofErr w:type="spellEnd"/>
      <w:r w:rsidRPr="00101788">
        <w:rPr>
          <w:sz w:val="28"/>
          <w:szCs w:val="28"/>
          <w:rtl/>
        </w:rPr>
        <w:t xml:space="preserve"> ومن أهم مؤلفاته </w:t>
      </w:r>
      <w:proofErr w:type="spellStart"/>
      <w:r w:rsidRPr="00101788">
        <w:rPr>
          <w:sz w:val="28"/>
          <w:szCs w:val="28"/>
          <w:rtl/>
        </w:rPr>
        <w:t>:</w:t>
      </w:r>
      <w:proofErr w:type="spellEnd"/>
      <w:r w:rsidRPr="00101788">
        <w:rPr>
          <w:sz w:val="28"/>
          <w:szCs w:val="28"/>
          <w:rtl/>
        </w:rPr>
        <w:t xml:space="preserve"> </w:t>
      </w:r>
    </w:p>
    <w:p w:rsidR="00000000" w:rsidRPr="00101788" w:rsidRDefault="00101788" w:rsidP="00101788">
      <w:pPr>
        <w:numPr>
          <w:ilvl w:val="0"/>
          <w:numId w:val="1"/>
        </w:numPr>
        <w:rPr>
          <w:sz w:val="28"/>
          <w:szCs w:val="28"/>
          <w:rtl/>
        </w:rPr>
      </w:pPr>
      <w:r w:rsidRPr="00101788">
        <w:rPr>
          <w:sz w:val="28"/>
          <w:szCs w:val="28"/>
          <w:rtl/>
        </w:rPr>
        <w:t xml:space="preserve">تقاسيم على الجراح،شعر </w:t>
      </w:r>
    </w:p>
    <w:p w:rsidR="00000000" w:rsidRPr="00101788" w:rsidRDefault="00101788" w:rsidP="00101788">
      <w:pPr>
        <w:numPr>
          <w:ilvl w:val="0"/>
          <w:numId w:val="1"/>
        </w:numPr>
        <w:rPr>
          <w:sz w:val="28"/>
          <w:szCs w:val="28"/>
          <w:rtl/>
        </w:rPr>
      </w:pPr>
      <w:r w:rsidRPr="00101788">
        <w:rPr>
          <w:sz w:val="28"/>
          <w:szCs w:val="28"/>
          <w:rtl/>
        </w:rPr>
        <w:t xml:space="preserve">نظرات في الواقع الثقافي الأردني ،دراسات </w:t>
      </w:r>
      <w:proofErr w:type="spellStart"/>
      <w:r w:rsidRPr="00101788">
        <w:rPr>
          <w:sz w:val="28"/>
          <w:szCs w:val="28"/>
          <w:rtl/>
        </w:rPr>
        <w:t>.</w:t>
      </w:r>
      <w:proofErr w:type="spellEnd"/>
    </w:p>
    <w:p w:rsidR="00000000" w:rsidRPr="00101788" w:rsidRDefault="00101788" w:rsidP="00101788">
      <w:pPr>
        <w:numPr>
          <w:ilvl w:val="0"/>
          <w:numId w:val="1"/>
        </w:numPr>
        <w:rPr>
          <w:sz w:val="28"/>
          <w:szCs w:val="28"/>
          <w:rtl/>
        </w:rPr>
      </w:pPr>
      <w:r w:rsidRPr="00101788">
        <w:rPr>
          <w:sz w:val="28"/>
          <w:szCs w:val="28"/>
          <w:rtl/>
        </w:rPr>
        <w:t xml:space="preserve">في الفلسفة والخطاب القرآني ،دراسات </w:t>
      </w:r>
      <w:proofErr w:type="spellStart"/>
      <w:r w:rsidRPr="00101788">
        <w:rPr>
          <w:sz w:val="28"/>
          <w:szCs w:val="28"/>
          <w:rtl/>
        </w:rPr>
        <w:t>.</w:t>
      </w:r>
      <w:proofErr w:type="spellEnd"/>
    </w:p>
    <w:p w:rsidR="00101788" w:rsidRPr="00101788" w:rsidRDefault="00101788" w:rsidP="00101788">
      <w:pPr>
        <w:numPr>
          <w:ilvl w:val="0"/>
          <w:numId w:val="1"/>
        </w:numPr>
        <w:rPr>
          <w:rFonts w:hint="cs"/>
          <w:sz w:val="28"/>
          <w:szCs w:val="28"/>
        </w:rPr>
      </w:pPr>
      <w:r w:rsidRPr="00101788">
        <w:rPr>
          <w:sz w:val="28"/>
          <w:szCs w:val="28"/>
          <w:rtl/>
        </w:rPr>
        <w:t xml:space="preserve">من مفكرة رجل يحتضر </w:t>
      </w:r>
      <w:proofErr w:type="spellStart"/>
      <w:r w:rsidRPr="00101788">
        <w:rPr>
          <w:sz w:val="28"/>
          <w:szCs w:val="28"/>
          <w:rtl/>
        </w:rPr>
        <w:t>،</w:t>
      </w:r>
      <w:proofErr w:type="spellEnd"/>
      <w:r w:rsidRPr="00101788">
        <w:rPr>
          <w:sz w:val="28"/>
          <w:szCs w:val="28"/>
          <w:rtl/>
        </w:rPr>
        <w:t xml:space="preserve"> مسرحية وقصص      </w:t>
      </w:r>
    </w:p>
    <w:p w:rsidR="00101788" w:rsidRPr="00101788" w:rsidRDefault="00101788" w:rsidP="00101788">
      <w:pPr>
        <w:rPr>
          <w:rFonts w:hint="cs"/>
          <w:sz w:val="28"/>
          <w:szCs w:val="28"/>
          <w:rtl/>
        </w:rPr>
      </w:pPr>
    </w:p>
    <w:p w:rsidR="00101788" w:rsidRPr="00101788" w:rsidRDefault="00101788" w:rsidP="00101788">
      <w:pPr>
        <w:rPr>
          <w:rFonts w:hint="cs"/>
          <w:b/>
          <w:bCs/>
          <w:color w:val="FF0000"/>
          <w:sz w:val="28"/>
          <w:szCs w:val="28"/>
          <w:rtl/>
        </w:rPr>
      </w:pPr>
      <w:r w:rsidRPr="00101788">
        <w:rPr>
          <w:b/>
          <w:bCs/>
          <w:color w:val="FF0000"/>
          <w:sz w:val="28"/>
          <w:szCs w:val="28"/>
          <w:rtl/>
        </w:rPr>
        <w:t>علبة سردين........ أو صحن فول</w:t>
      </w:r>
    </w:p>
    <w:p w:rsidR="00101788" w:rsidRPr="00101788" w:rsidRDefault="00101788" w:rsidP="00101788">
      <w:pPr>
        <w:rPr>
          <w:rFonts w:hint="cs"/>
          <w:sz w:val="28"/>
          <w:szCs w:val="28"/>
          <w:rtl/>
        </w:rPr>
      </w:pPr>
      <w:r w:rsidRPr="00101788">
        <w:rPr>
          <w:sz w:val="28"/>
          <w:szCs w:val="28"/>
          <w:rtl/>
        </w:rPr>
        <w:t xml:space="preserve">يرى صديقنا الذي يشبهنا ونشبهه أن </w:t>
      </w:r>
      <w:proofErr w:type="spellStart"/>
      <w:r w:rsidRPr="00101788">
        <w:rPr>
          <w:sz w:val="28"/>
          <w:szCs w:val="28"/>
          <w:rtl/>
        </w:rPr>
        <w:t>لاشىء</w:t>
      </w:r>
      <w:proofErr w:type="spellEnd"/>
      <w:r w:rsidRPr="00101788">
        <w:rPr>
          <w:sz w:val="28"/>
          <w:szCs w:val="28"/>
          <w:rtl/>
        </w:rPr>
        <w:t xml:space="preserve"> بقادر على استلاب رجل الوعي إذا هو أراد أن يكون حراً </w:t>
      </w:r>
      <w:proofErr w:type="spellStart"/>
      <w:r w:rsidRPr="00101788">
        <w:rPr>
          <w:sz w:val="28"/>
          <w:szCs w:val="28"/>
          <w:rtl/>
        </w:rPr>
        <w:t>.</w:t>
      </w:r>
      <w:proofErr w:type="spellEnd"/>
      <w:r w:rsidRPr="00101788">
        <w:rPr>
          <w:sz w:val="28"/>
          <w:szCs w:val="28"/>
          <w:rtl/>
        </w:rPr>
        <w:t xml:space="preserve"> وأن حجة من يبررون </w:t>
      </w:r>
      <w:proofErr w:type="spellStart"/>
      <w:r w:rsidRPr="00101788">
        <w:rPr>
          <w:sz w:val="28"/>
          <w:szCs w:val="28"/>
          <w:rtl/>
        </w:rPr>
        <w:t>اسخذَاءهم</w:t>
      </w:r>
      <w:proofErr w:type="spellEnd"/>
      <w:r w:rsidRPr="00101788">
        <w:rPr>
          <w:sz w:val="28"/>
          <w:szCs w:val="28"/>
          <w:rtl/>
        </w:rPr>
        <w:t xml:space="preserve"> بلقمة العيش حجة داحضة تقوم على خداع الذات قبل خداع الآخرين,فطالما كان بإمكان المرء أن يسُد جوعته بعلبة سردين </w:t>
      </w:r>
      <w:proofErr w:type="spellStart"/>
      <w:r w:rsidRPr="00101788">
        <w:rPr>
          <w:sz w:val="28"/>
          <w:szCs w:val="28"/>
          <w:rtl/>
        </w:rPr>
        <w:t>,</w:t>
      </w:r>
      <w:proofErr w:type="spellEnd"/>
      <w:r w:rsidRPr="00101788">
        <w:rPr>
          <w:sz w:val="28"/>
          <w:szCs w:val="28"/>
          <w:rtl/>
        </w:rPr>
        <w:t xml:space="preserve"> أو بصحن فول </w:t>
      </w:r>
      <w:proofErr w:type="spellStart"/>
      <w:r w:rsidRPr="00101788">
        <w:rPr>
          <w:sz w:val="28"/>
          <w:szCs w:val="28"/>
          <w:rtl/>
        </w:rPr>
        <w:t>,</w:t>
      </w:r>
      <w:proofErr w:type="spellEnd"/>
      <w:r w:rsidRPr="00101788">
        <w:rPr>
          <w:sz w:val="28"/>
          <w:szCs w:val="28"/>
          <w:rtl/>
        </w:rPr>
        <w:t xml:space="preserve"> فإن </w:t>
      </w:r>
      <w:proofErr w:type="spellStart"/>
      <w:r w:rsidRPr="00101788">
        <w:rPr>
          <w:sz w:val="28"/>
          <w:szCs w:val="28"/>
          <w:rtl/>
        </w:rPr>
        <w:t>مامن</w:t>
      </w:r>
      <w:proofErr w:type="spellEnd"/>
      <w:r w:rsidRPr="00101788">
        <w:rPr>
          <w:sz w:val="28"/>
          <w:szCs w:val="28"/>
          <w:rtl/>
        </w:rPr>
        <w:t xml:space="preserve"> قوة في الأرض تستطيع من هذا الباب أن تقهر ذوي الألباب على أن يكونوا لها من المسخرين </w:t>
      </w:r>
      <w:proofErr w:type="spellStart"/>
      <w:r w:rsidRPr="00101788">
        <w:rPr>
          <w:sz w:val="28"/>
          <w:szCs w:val="28"/>
          <w:rtl/>
        </w:rPr>
        <w:t>,</w:t>
      </w:r>
      <w:proofErr w:type="spellEnd"/>
      <w:r w:rsidRPr="00101788">
        <w:rPr>
          <w:sz w:val="28"/>
          <w:szCs w:val="28"/>
          <w:rtl/>
        </w:rPr>
        <w:t xml:space="preserve"> وبما تمليه عليهم من الناعقين</w:t>
      </w:r>
    </w:p>
    <w:p w:rsidR="00101788" w:rsidRPr="00101788" w:rsidRDefault="00101788" w:rsidP="00101788">
      <w:pPr>
        <w:rPr>
          <w:sz w:val="28"/>
          <w:szCs w:val="28"/>
        </w:rPr>
      </w:pPr>
      <w:r w:rsidRPr="00101788">
        <w:rPr>
          <w:sz w:val="28"/>
          <w:szCs w:val="28"/>
          <w:rtl/>
        </w:rPr>
        <w:t xml:space="preserve">لا حجة إذن لمثل هؤلاء الذين يبيعون أنفسهم بثمن بخس ,أو بأي ثمن كان دفعاُ فيما يزعمُون لغائلة الجوع عنهم </w:t>
      </w:r>
      <w:proofErr w:type="spellStart"/>
      <w:r w:rsidRPr="00101788">
        <w:rPr>
          <w:sz w:val="28"/>
          <w:szCs w:val="28"/>
          <w:rtl/>
        </w:rPr>
        <w:t>,</w:t>
      </w:r>
      <w:proofErr w:type="spellEnd"/>
      <w:r w:rsidRPr="00101788">
        <w:rPr>
          <w:sz w:val="28"/>
          <w:szCs w:val="28"/>
          <w:rtl/>
        </w:rPr>
        <w:t xml:space="preserve"> أو عن أولادهم </w:t>
      </w:r>
      <w:proofErr w:type="spellStart"/>
      <w:r w:rsidRPr="00101788">
        <w:rPr>
          <w:sz w:val="28"/>
          <w:szCs w:val="28"/>
          <w:rtl/>
        </w:rPr>
        <w:t>,</w:t>
      </w:r>
      <w:proofErr w:type="spellEnd"/>
      <w:r w:rsidRPr="00101788">
        <w:rPr>
          <w:sz w:val="28"/>
          <w:szCs w:val="28"/>
          <w:rtl/>
        </w:rPr>
        <w:t xml:space="preserve"> وقديماً قال العرب:تجوع الحرة ولا تأكل بثديها ،فليس شبح الجوع إذن هو الذي يهوي بهم إلى سواء الاستخذاء </w:t>
      </w:r>
      <w:proofErr w:type="spellStart"/>
      <w:r w:rsidRPr="00101788">
        <w:rPr>
          <w:sz w:val="28"/>
          <w:szCs w:val="28"/>
          <w:rtl/>
        </w:rPr>
        <w:t>,</w:t>
      </w:r>
      <w:proofErr w:type="spellEnd"/>
      <w:r w:rsidRPr="00101788">
        <w:rPr>
          <w:sz w:val="28"/>
          <w:szCs w:val="28"/>
          <w:rtl/>
        </w:rPr>
        <w:t xml:space="preserve"> ولكنه الجشع,وصغائر الأنفس وقديماً قال العرب أيضاَ:أذلَ الحرصُ أعناق الرجال </w:t>
      </w:r>
      <w:proofErr w:type="spellStart"/>
      <w:r w:rsidRPr="00101788">
        <w:rPr>
          <w:sz w:val="28"/>
          <w:szCs w:val="28"/>
          <w:rtl/>
        </w:rPr>
        <w:t>.</w:t>
      </w:r>
      <w:proofErr w:type="spellEnd"/>
    </w:p>
    <w:p w:rsidR="00101788" w:rsidRPr="00101788" w:rsidRDefault="00101788" w:rsidP="00101788">
      <w:pPr>
        <w:rPr>
          <w:sz w:val="28"/>
          <w:szCs w:val="28"/>
          <w:rtl/>
        </w:rPr>
      </w:pPr>
      <w:r w:rsidRPr="00101788">
        <w:rPr>
          <w:sz w:val="28"/>
          <w:szCs w:val="28"/>
          <w:rtl/>
        </w:rPr>
        <w:t xml:space="preserve"> إن مما </w:t>
      </w:r>
      <w:proofErr w:type="spellStart"/>
      <w:r w:rsidRPr="00101788">
        <w:rPr>
          <w:sz w:val="28"/>
          <w:szCs w:val="28"/>
          <w:rtl/>
        </w:rPr>
        <w:t>لاريب</w:t>
      </w:r>
      <w:proofErr w:type="spellEnd"/>
      <w:r w:rsidRPr="00101788">
        <w:rPr>
          <w:sz w:val="28"/>
          <w:szCs w:val="28"/>
          <w:rtl/>
        </w:rPr>
        <w:t xml:space="preserve"> فيه أنه قد تمر برجل الوعي أيام يكون فيها أكثر خلق الله حاجة إلى المال لصرفه في وجوهه،وليسد </w:t>
      </w:r>
      <w:proofErr w:type="spellStart"/>
      <w:r w:rsidRPr="00101788">
        <w:rPr>
          <w:sz w:val="28"/>
          <w:szCs w:val="28"/>
          <w:rtl/>
        </w:rPr>
        <w:t>به</w:t>
      </w:r>
      <w:proofErr w:type="spellEnd"/>
      <w:r w:rsidRPr="00101788">
        <w:rPr>
          <w:sz w:val="28"/>
          <w:szCs w:val="28"/>
          <w:rtl/>
        </w:rPr>
        <w:t xml:space="preserve"> ثغور الحقوق ويستجيب </w:t>
      </w:r>
      <w:proofErr w:type="spellStart"/>
      <w:r w:rsidRPr="00101788">
        <w:rPr>
          <w:sz w:val="28"/>
          <w:szCs w:val="28"/>
          <w:rtl/>
        </w:rPr>
        <w:t>به</w:t>
      </w:r>
      <w:proofErr w:type="spellEnd"/>
      <w:r w:rsidRPr="00101788">
        <w:rPr>
          <w:sz w:val="28"/>
          <w:szCs w:val="28"/>
          <w:rtl/>
        </w:rPr>
        <w:t xml:space="preserve"> </w:t>
      </w:r>
      <w:proofErr w:type="spellStart"/>
      <w:r w:rsidRPr="00101788">
        <w:rPr>
          <w:sz w:val="28"/>
          <w:szCs w:val="28"/>
          <w:rtl/>
        </w:rPr>
        <w:t>لمروءاته</w:t>
      </w:r>
      <w:proofErr w:type="spellEnd"/>
      <w:r w:rsidRPr="00101788">
        <w:rPr>
          <w:sz w:val="28"/>
          <w:szCs w:val="28"/>
          <w:rtl/>
        </w:rPr>
        <w:t xml:space="preserve">،بيد أن ذلك </w:t>
      </w:r>
      <w:proofErr w:type="spellStart"/>
      <w:r w:rsidRPr="00101788">
        <w:rPr>
          <w:sz w:val="28"/>
          <w:szCs w:val="28"/>
          <w:rtl/>
        </w:rPr>
        <w:t>لايشينَه</w:t>
      </w:r>
      <w:proofErr w:type="spellEnd"/>
      <w:r w:rsidRPr="00101788">
        <w:rPr>
          <w:sz w:val="28"/>
          <w:szCs w:val="28"/>
          <w:rtl/>
        </w:rPr>
        <w:t xml:space="preserve"> </w:t>
      </w:r>
      <w:proofErr w:type="spellStart"/>
      <w:r w:rsidRPr="00101788">
        <w:rPr>
          <w:sz w:val="28"/>
          <w:szCs w:val="28"/>
          <w:rtl/>
        </w:rPr>
        <w:t>لافي</w:t>
      </w:r>
      <w:proofErr w:type="spellEnd"/>
      <w:r w:rsidRPr="00101788">
        <w:rPr>
          <w:sz w:val="28"/>
          <w:szCs w:val="28"/>
          <w:rtl/>
        </w:rPr>
        <w:t xml:space="preserve"> </w:t>
      </w:r>
      <w:r w:rsidRPr="00101788">
        <w:rPr>
          <w:sz w:val="28"/>
          <w:szCs w:val="28"/>
          <w:rtl/>
        </w:rPr>
        <w:lastRenderedPageBreak/>
        <w:t xml:space="preserve">عينيه ولا في أعين الناس ,إذ لا يكلف الله نفساً إلا وسعها ,وإذ الجود في الموجود كما يقول العرب الذين نحب أن نستشهد بما يقولون في مقامنا هذا ,وإذ الغني غني النفس ولا بأس إن كان هذا الغنى أن يكون المرءُ صفرَ اليدين،وقديماَ قال العرب </w:t>
      </w:r>
      <w:proofErr w:type="spellStart"/>
      <w:r w:rsidRPr="00101788">
        <w:rPr>
          <w:sz w:val="28"/>
          <w:szCs w:val="28"/>
          <w:rtl/>
        </w:rPr>
        <w:t>:</w:t>
      </w:r>
      <w:proofErr w:type="spellEnd"/>
      <w:r w:rsidRPr="00101788">
        <w:rPr>
          <w:sz w:val="28"/>
          <w:szCs w:val="28"/>
          <w:rtl/>
        </w:rPr>
        <w:t xml:space="preserve"> وكم للعرب من حكمة بالغة </w:t>
      </w:r>
      <w:proofErr w:type="spellStart"/>
      <w:r w:rsidRPr="00101788">
        <w:rPr>
          <w:sz w:val="28"/>
          <w:szCs w:val="28"/>
          <w:rtl/>
        </w:rPr>
        <w:t>؟</w:t>
      </w:r>
      <w:proofErr w:type="spellEnd"/>
      <w:r w:rsidRPr="00101788">
        <w:rPr>
          <w:sz w:val="28"/>
          <w:szCs w:val="28"/>
          <w:rtl/>
        </w:rPr>
        <w:t xml:space="preserve"> ومن مثل سائر ؟بيت رجال ولا بيت مال،فمن عدم الرجولة </w:t>
      </w:r>
      <w:proofErr w:type="spellStart"/>
      <w:r w:rsidRPr="00101788">
        <w:rPr>
          <w:sz w:val="28"/>
          <w:szCs w:val="28"/>
          <w:rtl/>
        </w:rPr>
        <w:t>,</w:t>
      </w:r>
      <w:proofErr w:type="spellEnd"/>
      <w:r w:rsidRPr="00101788">
        <w:rPr>
          <w:sz w:val="28"/>
          <w:szCs w:val="28"/>
          <w:rtl/>
        </w:rPr>
        <w:t xml:space="preserve"> وأولُ تجلياتِها الصدقُ فهو في أشد الفقر ولو كانت أمواله أكثر </w:t>
      </w:r>
      <w:proofErr w:type="spellStart"/>
      <w:r w:rsidRPr="00101788">
        <w:rPr>
          <w:sz w:val="28"/>
          <w:szCs w:val="28"/>
          <w:rtl/>
        </w:rPr>
        <w:t>شئ</w:t>
      </w:r>
      <w:proofErr w:type="spellEnd"/>
      <w:r w:rsidRPr="00101788">
        <w:rPr>
          <w:sz w:val="28"/>
          <w:szCs w:val="28"/>
          <w:rtl/>
        </w:rPr>
        <w:t xml:space="preserve"> عدداَ ومن عدمها من رجال الفكر </w:t>
      </w:r>
      <w:proofErr w:type="spellStart"/>
      <w:r w:rsidRPr="00101788">
        <w:rPr>
          <w:sz w:val="28"/>
          <w:szCs w:val="28"/>
          <w:rtl/>
        </w:rPr>
        <w:t>والقلم,</w:t>
      </w:r>
      <w:proofErr w:type="spellEnd"/>
      <w:r w:rsidRPr="00101788">
        <w:rPr>
          <w:sz w:val="28"/>
          <w:szCs w:val="28"/>
          <w:rtl/>
        </w:rPr>
        <w:t xml:space="preserve"> فقد عُري من فضائل العقل وكان هو أفقرُ الناس ولئن انتفخت جيوبه وبشُمت خزائنه. </w:t>
      </w:r>
    </w:p>
    <w:p w:rsidR="00101788" w:rsidRPr="00101788" w:rsidRDefault="00101788" w:rsidP="00101788">
      <w:pPr>
        <w:rPr>
          <w:rFonts w:hint="cs"/>
          <w:sz w:val="28"/>
          <w:szCs w:val="28"/>
          <w:rtl/>
        </w:rPr>
      </w:pPr>
      <w:r w:rsidRPr="00101788">
        <w:rPr>
          <w:sz w:val="28"/>
          <w:szCs w:val="28"/>
          <w:rtl/>
        </w:rPr>
        <w:t xml:space="preserve">على أن الأمثلة والدروس المستفادة من تاريخنا العربي والإسلامي كثيرة,إلا أن </w:t>
      </w:r>
      <w:proofErr w:type="spellStart"/>
      <w:r w:rsidRPr="00101788">
        <w:rPr>
          <w:sz w:val="28"/>
          <w:szCs w:val="28"/>
          <w:rtl/>
        </w:rPr>
        <w:t>أدناهارحماً</w:t>
      </w:r>
      <w:proofErr w:type="spellEnd"/>
      <w:r w:rsidRPr="00101788">
        <w:rPr>
          <w:sz w:val="28"/>
          <w:szCs w:val="28"/>
          <w:rtl/>
        </w:rPr>
        <w:t xml:space="preserve"> إلى موضوعنا هذا موقفُ الإمامِ أحمدُ بن حنبل </w:t>
      </w:r>
      <w:proofErr w:type="spellStart"/>
      <w:r w:rsidRPr="00101788">
        <w:rPr>
          <w:sz w:val="28"/>
          <w:szCs w:val="28"/>
          <w:rtl/>
        </w:rPr>
        <w:t>,</w:t>
      </w:r>
      <w:proofErr w:type="spellEnd"/>
      <w:r w:rsidRPr="00101788">
        <w:rPr>
          <w:sz w:val="28"/>
          <w:szCs w:val="28"/>
          <w:rtl/>
        </w:rPr>
        <w:t xml:space="preserve"> الذي رفض عشرة آلاف دينار </w:t>
      </w:r>
      <w:proofErr w:type="spellStart"/>
      <w:r w:rsidRPr="00101788">
        <w:rPr>
          <w:sz w:val="28"/>
          <w:szCs w:val="28"/>
          <w:rtl/>
        </w:rPr>
        <w:t>,</w:t>
      </w:r>
      <w:proofErr w:type="spellEnd"/>
      <w:r w:rsidRPr="00101788">
        <w:rPr>
          <w:sz w:val="28"/>
          <w:szCs w:val="28"/>
          <w:rtl/>
        </w:rPr>
        <w:t xml:space="preserve"> من الخليفة المتوكل </w:t>
      </w:r>
      <w:proofErr w:type="spellStart"/>
      <w:r w:rsidRPr="00101788">
        <w:rPr>
          <w:sz w:val="28"/>
          <w:szCs w:val="28"/>
          <w:rtl/>
        </w:rPr>
        <w:t>,</w:t>
      </w:r>
      <w:proofErr w:type="spellEnd"/>
      <w:r w:rsidRPr="00101788">
        <w:rPr>
          <w:sz w:val="28"/>
          <w:szCs w:val="28"/>
          <w:rtl/>
        </w:rPr>
        <w:t xml:space="preserve"> وأمر بتوزيعها </w:t>
      </w:r>
      <w:proofErr w:type="spellStart"/>
      <w:r w:rsidRPr="00101788">
        <w:rPr>
          <w:sz w:val="28"/>
          <w:szCs w:val="28"/>
          <w:rtl/>
        </w:rPr>
        <w:t>-</w:t>
      </w:r>
      <w:proofErr w:type="spellEnd"/>
      <w:r w:rsidRPr="00101788">
        <w:rPr>
          <w:sz w:val="28"/>
          <w:szCs w:val="28"/>
          <w:rtl/>
        </w:rPr>
        <w:t xml:space="preserve"> حين خشي رسول الخليفة العودةَ </w:t>
      </w:r>
      <w:proofErr w:type="spellStart"/>
      <w:r w:rsidRPr="00101788">
        <w:rPr>
          <w:sz w:val="28"/>
          <w:szCs w:val="28"/>
          <w:rtl/>
        </w:rPr>
        <w:t>بها</w:t>
      </w:r>
      <w:proofErr w:type="spellEnd"/>
      <w:r w:rsidRPr="00101788">
        <w:rPr>
          <w:sz w:val="28"/>
          <w:szCs w:val="28"/>
          <w:rtl/>
        </w:rPr>
        <w:t xml:space="preserve"> إليه </w:t>
      </w:r>
      <w:proofErr w:type="spellStart"/>
      <w:r w:rsidRPr="00101788">
        <w:rPr>
          <w:sz w:val="28"/>
          <w:szCs w:val="28"/>
          <w:rtl/>
        </w:rPr>
        <w:t>-</w:t>
      </w:r>
      <w:proofErr w:type="spellEnd"/>
      <w:r w:rsidRPr="00101788">
        <w:rPr>
          <w:sz w:val="28"/>
          <w:szCs w:val="28"/>
          <w:rtl/>
        </w:rPr>
        <w:t xml:space="preserve"> على الفقراء والمعوزين </w:t>
      </w:r>
      <w:proofErr w:type="spellStart"/>
      <w:r w:rsidRPr="00101788">
        <w:rPr>
          <w:sz w:val="28"/>
          <w:szCs w:val="28"/>
          <w:rtl/>
        </w:rPr>
        <w:t>,</w:t>
      </w:r>
      <w:proofErr w:type="spellEnd"/>
      <w:r w:rsidRPr="00101788">
        <w:rPr>
          <w:sz w:val="28"/>
          <w:szCs w:val="28"/>
          <w:rtl/>
        </w:rPr>
        <w:t xml:space="preserve"> ثم تناول على الغداء قليلاً من </w:t>
      </w:r>
      <w:proofErr w:type="spellStart"/>
      <w:r w:rsidRPr="00101788">
        <w:rPr>
          <w:sz w:val="28"/>
          <w:szCs w:val="28"/>
          <w:rtl/>
        </w:rPr>
        <w:t>الباقلاء</w:t>
      </w:r>
      <w:proofErr w:type="spellEnd"/>
      <w:r w:rsidRPr="00101788">
        <w:rPr>
          <w:sz w:val="28"/>
          <w:szCs w:val="28"/>
          <w:rtl/>
        </w:rPr>
        <w:t xml:space="preserve"> </w:t>
      </w:r>
      <w:proofErr w:type="spellStart"/>
      <w:r w:rsidRPr="00101788">
        <w:rPr>
          <w:sz w:val="28"/>
          <w:szCs w:val="28"/>
          <w:rtl/>
        </w:rPr>
        <w:t>,</w:t>
      </w:r>
      <w:proofErr w:type="spellEnd"/>
      <w:r w:rsidRPr="00101788">
        <w:rPr>
          <w:sz w:val="28"/>
          <w:szCs w:val="28"/>
          <w:rtl/>
        </w:rPr>
        <w:t xml:space="preserve"> غمسَه في الماء </w:t>
      </w:r>
      <w:proofErr w:type="spellStart"/>
      <w:r w:rsidRPr="00101788">
        <w:rPr>
          <w:sz w:val="28"/>
          <w:szCs w:val="28"/>
          <w:rtl/>
        </w:rPr>
        <w:t>,</w:t>
      </w:r>
      <w:proofErr w:type="spellEnd"/>
      <w:r w:rsidRPr="00101788">
        <w:rPr>
          <w:sz w:val="28"/>
          <w:szCs w:val="28"/>
          <w:rtl/>
        </w:rPr>
        <w:t xml:space="preserve"> وحمد الله </w:t>
      </w:r>
      <w:proofErr w:type="spellStart"/>
      <w:r w:rsidRPr="00101788">
        <w:rPr>
          <w:sz w:val="28"/>
          <w:szCs w:val="28"/>
          <w:rtl/>
        </w:rPr>
        <w:t>,</w:t>
      </w:r>
      <w:proofErr w:type="spellEnd"/>
      <w:r w:rsidRPr="00101788">
        <w:rPr>
          <w:sz w:val="28"/>
          <w:szCs w:val="28"/>
          <w:rtl/>
        </w:rPr>
        <w:t xml:space="preserve"> ومضى فيما هو فيه من تعليم الناس كتابُ الله وسنةُ رسوله الكريم </w:t>
      </w:r>
      <w:proofErr w:type="spellStart"/>
      <w:r w:rsidRPr="00101788">
        <w:rPr>
          <w:sz w:val="28"/>
          <w:szCs w:val="28"/>
          <w:rtl/>
        </w:rPr>
        <w:t>.</w:t>
      </w:r>
      <w:proofErr w:type="spellEnd"/>
      <w:r w:rsidRPr="00101788">
        <w:rPr>
          <w:sz w:val="28"/>
          <w:szCs w:val="28"/>
          <w:rtl/>
        </w:rPr>
        <w:t xml:space="preserve"> كان قليل </w:t>
      </w:r>
      <w:proofErr w:type="spellStart"/>
      <w:r w:rsidRPr="00101788">
        <w:rPr>
          <w:sz w:val="28"/>
          <w:szCs w:val="28"/>
          <w:rtl/>
        </w:rPr>
        <w:t>الباقلاء</w:t>
      </w:r>
      <w:proofErr w:type="spellEnd"/>
      <w:r w:rsidRPr="00101788">
        <w:rPr>
          <w:sz w:val="28"/>
          <w:szCs w:val="28"/>
          <w:rtl/>
        </w:rPr>
        <w:t xml:space="preserve"> قد جعل الإمام في غِناء عزيز عن كل عطاء. فهل تغني علبة سردين كاتبنا الفطين </w:t>
      </w:r>
      <w:proofErr w:type="spellStart"/>
      <w:r w:rsidRPr="00101788">
        <w:rPr>
          <w:sz w:val="28"/>
          <w:szCs w:val="28"/>
          <w:rtl/>
        </w:rPr>
        <w:t>؟</w:t>
      </w:r>
      <w:proofErr w:type="spellEnd"/>
      <w:r w:rsidRPr="00101788">
        <w:rPr>
          <w:sz w:val="28"/>
          <w:szCs w:val="28"/>
          <w:rtl/>
        </w:rPr>
        <w:t xml:space="preserve"> فيما نرجو له من عزة نفس عن أن يكون في زمر المستخذين في زمننا هذا الضنين </w:t>
      </w:r>
      <w:proofErr w:type="spellStart"/>
      <w:r w:rsidRPr="00101788">
        <w:rPr>
          <w:sz w:val="28"/>
          <w:szCs w:val="28"/>
          <w:rtl/>
        </w:rPr>
        <w:t>؟</w:t>
      </w:r>
      <w:proofErr w:type="spellEnd"/>
      <w:r w:rsidRPr="00101788">
        <w:rPr>
          <w:sz w:val="28"/>
          <w:szCs w:val="28"/>
          <w:rtl/>
        </w:rPr>
        <w:t xml:space="preserve"> أو هل يغنيه صحن فول عن الدخول فيما قد يقتل روحه من معقول في المُهلكات أو لا معقول </w:t>
      </w:r>
      <w:proofErr w:type="spellStart"/>
      <w:r w:rsidRPr="00101788">
        <w:rPr>
          <w:sz w:val="28"/>
          <w:szCs w:val="28"/>
          <w:rtl/>
        </w:rPr>
        <w:t>؟.</w:t>
      </w:r>
      <w:proofErr w:type="spellEnd"/>
    </w:p>
    <w:p w:rsidR="00101788" w:rsidRPr="00101788" w:rsidRDefault="00101788" w:rsidP="00101788">
      <w:pPr>
        <w:rPr>
          <w:rFonts w:hint="cs"/>
          <w:sz w:val="28"/>
          <w:szCs w:val="28"/>
          <w:rtl/>
        </w:rPr>
      </w:pPr>
    </w:p>
    <w:p w:rsidR="00101788" w:rsidRPr="00101788" w:rsidRDefault="00101788" w:rsidP="00101788">
      <w:pPr>
        <w:rPr>
          <w:rFonts w:hint="cs"/>
          <w:color w:val="FF0000"/>
          <w:sz w:val="28"/>
          <w:szCs w:val="28"/>
          <w:rtl/>
        </w:rPr>
      </w:pPr>
      <w:r w:rsidRPr="00101788">
        <w:rPr>
          <w:color w:val="FF0000"/>
          <w:sz w:val="28"/>
          <w:szCs w:val="28"/>
          <w:rtl/>
        </w:rPr>
        <w:t>التقييم</w:t>
      </w:r>
    </w:p>
    <w:p w:rsidR="00101788" w:rsidRPr="00101788" w:rsidRDefault="00101788" w:rsidP="00101788">
      <w:pPr>
        <w:rPr>
          <w:sz w:val="28"/>
          <w:szCs w:val="28"/>
        </w:rPr>
      </w:pPr>
      <w:proofErr w:type="spellStart"/>
      <w:r w:rsidRPr="00101788">
        <w:rPr>
          <w:sz w:val="28"/>
          <w:szCs w:val="28"/>
          <w:rtl/>
        </w:rPr>
        <w:t>1-</w:t>
      </w:r>
      <w:proofErr w:type="spellEnd"/>
      <w:r w:rsidRPr="00101788">
        <w:rPr>
          <w:sz w:val="28"/>
          <w:szCs w:val="28"/>
          <w:rtl/>
        </w:rPr>
        <w:t xml:space="preserve"> حاول أن تكتب مقالاً تبين فيه أهم الأسباب التي هيأت الصحف السعودية لتكون </w:t>
      </w:r>
      <w:proofErr w:type="spellStart"/>
      <w:r w:rsidRPr="00101788">
        <w:rPr>
          <w:sz w:val="28"/>
          <w:szCs w:val="28"/>
          <w:rtl/>
        </w:rPr>
        <w:t>ميداناًفسيح</w:t>
      </w:r>
      <w:proofErr w:type="spellEnd"/>
      <w:r w:rsidRPr="00101788">
        <w:rPr>
          <w:sz w:val="28"/>
          <w:szCs w:val="28"/>
          <w:rtl/>
        </w:rPr>
        <w:t xml:space="preserve"> التطور لفن المقال </w:t>
      </w:r>
      <w:proofErr w:type="spellStart"/>
      <w:r w:rsidRPr="00101788">
        <w:rPr>
          <w:sz w:val="28"/>
          <w:szCs w:val="28"/>
          <w:rtl/>
        </w:rPr>
        <w:t>,</w:t>
      </w:r>
      <w:proofErr w:type="spellEnd"/>
      <w:r w:rsidRPr="00101788">
        <w:rPr>
          <w:sz w:val="28"/>
          <w:szCs w:val="28"/>
          <w:rtl/>
        </w:rPr>
        <w:t xml:space="preserve"> وازدهاره </w:t>
      </w:r>
      <w:proofErr w:type="spellStart"/>
      <w:r w:rsidRPr="00101788">
        <w:rPr>
          <w:sz w:val="28"/>
          <w:szCs w:val="28"/>
          <w:rtl/>
        </w:rPr>
        <w:t>,</w:t>
      </w:r>
      <w:proofErr w:type="spellEnd"/>
      <w:r w:rsidRPr="00101788">
        <w:rPr>
          <w:sz w:val="28"/>
          <w:szCs w:val="28"/>
          <w:rtl/>
        </w:rPr>
        <w:t xml:space="preserve"> </w:t>
      </w:r>
      <w:proofErr w:type="spellStart"/>
      <w:r w:rsidRPr="00101788">
        <w:rPr>
          <w:sz w:val="28"/>
          <w:szCs w:val="28"/>
          <w:rtl/>
        </w:rPr>
        <w:t>فيمايخص</w:t>
      </w:r>
      <w:proofErr w:type="spellEnd"/>
      <w:r w:rsidRPr="00101788">
        <w:rPr>
          <w:sz w:val="28"/>
          <w:szCs w:val="28"/>
          <w:rtl/>
        </w:rPr>
        <w:t xml:space="preserve"> لغته وتقريبها من لغة الحياة اليومية لأبناء المملكة العربية السعودية. </w:t>
      </w:r>
    </w:p>
    <w:p w:rsidR="00101788" w:rsidRPr="00101788" w:rsidRDefault="00101788" w:rsidP="00101788">
      <w:pPr>
        <w:rPr>
          <w:sz w:val="28"/>
          <w:szCs w:val="28"/>
          <w:rtl/>
        </w:rPr>
      </w:pPr>
      <w:proofErr w:type="spellStart"/>
      <w:r w:rsidRPr="00101788">
        <w:rPr>
          <w:sz w:val="28"/>
          <w:szCs w:val="28"/>
          <w:rtl/>
        </w:rPr>
        <w:t>2-</w:t>
      </w:r>
      <w:proofErr w:type="spellEnd"/>
      <w:r w:rsidRPr="00101788">
        <w:rPr>
          <w:sz w:val="28"/>
          <w:szCs w:val="28"/>
          <w:rtl/>
        </w:rPr>
        <w:t xml:space="preserve"> اكتب مقالاً حول الأخطاء الشائعة المنتشرة بين أبناء العربية ملتزماً أصول كتابة المقالة الموضوعية </w:t>
      </w:r>
      <w:proofErr w:type="spellStart"/>
      <w:r w:rsidRPr="00101788">
        <w:rPr>
          <w:sz w:val="28"/>
          <w:szCs w:val="28"/>
          <w:rtl/>
        </w:rPr>
        <w:t>.</w:t>
      </w:r>
      <w:proofErr w:type="spellEnd"/>
      <w:r w:rsidRPr="00101788">
        <w:rPr>
          <w:sz w:val="28"/>
          <w:szCs w:val="28"/>
          <w:rtl/>
        </w:rPr>
        <w:t xml:space="preserve"> </w:t>
      </w:r>
    </w:p>
    <w:p w:rsidR="00101788" w:rsidRDefault="00101788" w:rsidP="00101788">
      <w:pPr>
        <w:rPr>
          <w:rFonts w:hint="cs"/>
          <w:sz w:val="28"/>
          <w:szCs w:val="28"/>
          <w:rtl/>
        </w:rPr>
      </w:pPr>
    </w:p>
    <w:p w:rsidR="00101788" w:rsidRDefault="00101788" w:rsidP="00101788">
      <w:pPr>
        <w:rPr>
          <w:rFonts w:hint="cs"/>
          <w:sz w:val="28"/>
          <w:szCs w:val="28"/>
          <w:rtl/>
        </w:rPr>
      </w:pPr>
    </w:p>
    <w:p w:rsidR="00101788" w:rsidRDefault="00101788" w:rsidP="00101788">
      <w:pPr>
        <w:rPr>
          <w:rFonts w:hint="cs"/>
          <w:sz w:val="28"/>
          <w:szCs w:val="28"/>
          <w:rtl/>
        </w:rPr>
      </w:pPr>
    </w:p>
    <w:p w:rsidR="00101788" w:rsidRDefault="00101788" w:rsidP="00101788">
      <w:pPr>
        <w:rPr>
          <w:rFonts w:hint="cs"/>
          <w:sz w:val="28"/>
          <w:szCs w:val="28"/>
          <w:rtl/>
        </w:rPr>
      </w:pPr>
    </w:p>
    <w:p w:rsidR="00101788" w:rsidRPr="00101788" w:rsidRDefault="00101788" w:rsidP="00101788">
      <w:pPr>
        <w:ind w:left="5040"/>
        <w:rPr>
          <w:rFonts w:hint="cs"/>
          <w:color w:val="FF0000"/>
          <w:sz w:val="32"/>
          <w:szCs w:val="32"/>
          <w:u w:val="single"/>
          <w:rtl/>
          <w:lang w:val="en-PH"/>
        </w:rPr>
      </w:pPr>
      <w:r w:rsidRPr="00101788">
        <w:rPr>
          <w:rFonts w:hint="cs"/>
          <w:sz w:val="32"/>
          <w:szCs w:val="32"/>
          <w:u w:val="single"/>
          <w:rtl/>
        </w:rPr>
        <w:t xml:space="preserve">دعواتكم ... </w:t>
      </w:r>
      <w:r w:rsidRPr="00101788">
        <w:rPr>
          <w:color w:val="FF0000"/>
          <w:sz w:val="32"/>
          <w:szCs w:val="32"/>
          <w:u w:val="single"/>
          <w:lang w:val="en-PH"/>
        </w:rPr>
        <w:t>mona-2</w:t>
      </w:r>
      <w:r w:rsidRPr="00101788">
        <w:rPr>
          <w:rFonts w:hint="cs"/>
          <w:color w:val="FF0000"/>
          <w:sz w:val="32"/>
          <w:szCs w:val="32"/>
          <w:u w:val="single"/>
          <w:rtl/>
          <w:lang w:val="en-PH"/>
        </w:rPr>
        <w:t xml:space="preserve">  </w:t>
      </w:r>
      <w:proofErr w:type="spellStart"/>
      <w:r w:rsidRPr="00101788">
        <w:rPr>
          <w:rFonts w:hint="cs"/>
          <w:color w:val="FF0000"/>
          <w:sz w:val="32"/>
          <w:szCs w:val="32"/>
          <w:u w:val="single"/>
          <w:rtl/>
          <w:lang w:val="en-PH"/>
        </w:rPr>
        <w:t>=)</w:t>
      </w:r>
      <w:proofErr w:type="spellEnd"/>
      <w:r w:rsidRPr="00101788">
        <w:rPr>
          <w:rFonts w:hint="cs"/>
          <w:color w:val="FF0000"/>
          <w:sz w:val="32"/>
          <w:szCs w:val="32"/>
          <w:u w:val="single"/>
          <w:rtl/>
          <w:lang w:val="en-PH"/>
        </w:rPr>
        <w:t xml:space="preserve">  </w:t>
      </w:r>
    </w:p>
    <w:sectPr w:rsidR="00101788" w:rsidRPr="00101788" w:rsidSect="00101788">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362BF3"/>
    <w:multiLevelType w:val="hybridMultilevel"/>
    <w:tmpl w:val="45727DA6"/>
    <w:lvl w:ilvl="0" w:tplc="CAAA6626">
      <w:start w:val="1"/>
      <w:numFmt w:val="bullet"/>
      <w:lvlText w:val="•"/>
      <w:lvlJc w:val="left"/>
      <w:pPr>
        <w:tabs>
          <w:tab w:val="num" w:pos="720"/>
        </w:tabs>
        <w:ind w:left="720" w:hanging="360"/>
      </w:pPr>
      <w:rPr>
        <w:rFonts w:ascii="Arial" w:hAnsi="Arial" w:hint="default"/>
      </w:rPr>
    </w:lvl>
    <w:lvl w:ilvl="1" w:tplc="18B8C926" w:tentative="1">
      <w:start w:val="1"/>
      <w:numFmt w:val="bullet"/>
      <w:lvlText w:val="•"/>
      <w:lvlJc w:val="left"/>
      <w:pPr>
        <w:tabs>
          <w:tab w:val="num" w:pos="1440"/>
        </w:tabs>
        <w:ind w:left="1440" w:hanging="360"/>
      </w:pPr>
      <w:rPr>
        <w:rFonts w:ascii="Arial" w:hAnsi="Arial" w:hint="default"/>
      </w:rPr>
    </w:lvl>
    <w:lvl w:ilvl="2" w:tplc="360CE8DC" w:tentative="1">
      <w:start w:val="1"/>
      <w:numFmt w:val="bullet"/>
      <w:lvlText w:val="•"/>
      <w:lvlJc w:val="left"/>
      <w:pPr>
        <w:tabs>
          <w:tab w:val="num" w:pos="2160"/>
        </w:tabs>
        <w:ind w:left="2160" w:hanging="360"/>
      </w:pPr>
      <w:rPr>
        <w:rFonts w:ascii="Arial" w:hAnsi="Arial" w:hint="default"/>
      </w:rPr>
    </w:lvl>
    <w:lvl w:ilvl="3" w:tplc="C0203682" w:tentative="1">
      <w:start w:val="1"/>
      <w:numFmt w:val="bullet"/>
      <w:lvlText w:val="•"/>
      <w:lvlJc w:val="left"/>
      <w:pPr>
        <w:tabs>
          <w:tab w:val="num" w:pos="2880"/>
        </w:tabs>
        <w:ind w:left="2880" w:hanging="360"/>
      </w:pPr>
      <w:rPr>
        <w:rFonts w:ascii="Arial" w:hAnsi="Arial" w:hint="default"/>
      </w:rPr>
    </w:lvl>
    <w:lvl w:ilvl="4" w:tplc="6F963A00" w:tentative="1">
      <w:start w:val="1"/>
      <w:numFmt w:val="bullet"/>
      <w:lvlText w:val="•"/>
      <w:lvlJc w:val="left"/>
      <w:pPr>
        <w:tabs>
          <w:tab w:val="num" w:pos="3600"/>
        </w:tabs>
        <w:ind w:left="3600" w:hanging="360"/>
      </w:pPr>
      <w:rPr>
        <w:rFonts w:ascii="Arial" w:hAnsi="Arial" w:hint="default"/>
      </w:rPr>
    </w:lvl>
    <w:lvl w:ilvl="5" w:tplc="6532A88A" w:tentative="1">
      <w:start w:val="1"/>
      <w:numFmt w:val="bullet"/>
      <w:lvlText w:val="•"/>
      <w:lvlJc w:val="left"/>
      <w:pPr>
        <w:tabs>
          <w:tab w:val="num" w:pos="4320"/>
        </w:tabs>
        <w:ind w:left="4320" w:hanging="360"/>
      </w:pPr>
      <w:rPr>
        <w:rFonts w:ascii="Arial" w:hAnsi="Arial" w:hint="default"/>
      </w:rPr>
    </w:lvl>
    <w:lvl w:ilvl="6" w:tplc="2ED069B4" w:tentative="1">
      <w:start w:val="1"/>
      <w:numFmt w:val="bullet"/>
      <w:lvlText w:val="•"/>
      <w:lvlJc w:val="left"/>
      <w:pPr>
        <w:tabs>
          <w:tab w:val="num" w:pos="5040"/>
        </w:tabs>
        <w:ind w:left="5040" w:hanging="360"/>
      </w:pPr>
      <w:rPr>
        <w:rFonts w:ascii="Arial" w:hAnsi="Arial" w:hint="default"/>
      </w:rPr>
    </w:lvl>
    <w:lvl w:ilvl="7" w:tplc="9E26C334" w:tentative="1">
      <w:start w:val="1"/>
      <w:numFmt w:val="bullet"/>
      <w:lvlText w:val="•"/>
      <w:lvlJc w:val="left"/>
      <w:pPr>
        <w:tabs>
          <w:tab w:val="num" w:pos="5760"/>
        </w:tabs>
        <w:ind w:left="5760" w:hanging="360"/>
      </w:pPr>
      <w:rPr>
        <w:rFonts w:ascii="Arial" w:hAnsi="Arial" w:hint="default"/>
      </w:rPr>
    </w:lvl>
    <w:lvl w:ilvl="8" w:tplc="31642668"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101788"/>
    <w:rsid w:val="00101788"/>
    <w:rsid w:val="00390113"/>
    <w:rsid w:val="0049268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0113"/>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01788"/>
    <w:pPr>
      <w:ind w:left="720"/>
      <w:contextualSpacing/>
    </w:pPr>
  </w:style>
</w:styles>
</file>

<file path=word/webSettings.xml><?xml version="1.0" encoding="utf-8"?>
<w:webSettings xmlns:r="http://schemas.openxmlformats.org/officeDocument/2006/relationships" xmlns:w="http://schemas.openxmlformats.org/wordprocessingml/2006/main">
  <w:divs>
    <w:div w:id="27607719">
      <w:bodyDiv w:val="1"/>
      <w:marLeft w:val="0"/>
      <w:marRight w:val="0"/>
      <w:marTop w:val="0"/>
      <w:marBottom w:val="0"/>
      <w:divBdr>
        <w:top w:val="none" w:sz="0" w:space="0" w:color="auto"/>
        <w:left w:val="none" w:sz="0" w:space="0" w:color="auto"/>
        <w:bottom w:val="none" w:sz="0" w:space="0" w:color="auto"/>
        <w:right w:val="none" w:sz="0" w:space="0" w:color="auto"/>
      </w:divBdr>
    </w:div>
    <w:div w:id="674303203">
      <w:bodyDiv w:val="1"/>
      <w:marLeft w:val="0"/>
      <w:marRight w:val="0"/>
      <w:marTop w:val="0"/>
      <w:marBottom w:val="0"/>
      <w:divBdr>
        <w:top w:val="none" w:sz="0" w:space="0" w:color="auto"/>
        <w:left w:val="none" w:sz="0" w:space="0" w:color="auto"/>
        <w:bottom w:val="none" w:sz="0" w:space="0" w:color="auto"/>
        <w:right w:val="none" w:sz="0" w:space="0" w:color="auto"/>
      </w:divBdr>
    </w:div>
    <w:div w:id="846604003">
      <w:bodyDiv w:val="1"/>
      <w:marLeft w:val="0"/>
      <w:marRight w:val="0"/>
      <w:marTop w:val="0"/>
      <w:marBottom w:val="0"/>
      <w:divBdr>
        <w:top w:val="none" w:sz="0" w:space="0" w:color="auto"/>
        <w:left w:val="none" w:sz="0" w:space="0" w:color="auto"/>
        <w:bottom w:val="none" w:sz="0" w:space="0" w:color="auto"/>
        <w:right w:val="none" w:sz="0" w:space="0" w:color="auto"/>
      </w:divBdr>
      <w:divsChild>
        <w:div w:id="1803495540">
          <w:marLeft w:val="0"/>
          <w:marRight w:val="547"/>
          <w:marTop w:val="154"/>
          <w:marBottom w:val="0"/>
          <w:divBdr>
            <w:top w:val="none" w:sz="0" w:space="0" w:color="auto"/>
            <w:left w:val="none" w:sz="0" w:space="0" w:color="auto"/>
            <w:bottom w:val="none" w:sz="0" w:space="0" w:color="auto"/>
            <w:right w:val="none" w:sz="0" w:space="0" w:color="auto"/>
          </w:divBdr>
        </w:div>
        <w:div w:id="1932659037">
          <w:marLeft w:val="0"/>
          <w:marRight w:val="547"/>
          <w:marTop w:val="154"/>
          <w:marBottom w:val="0"/>
          <w:divBdr>
            <w:top w:val="none" w:sz="0" w:space="0" w:color="auto"/>
            <w:left w:val="none" w:sz="0" w:space="0" w:color="auto"/>
            <w:bottom w:val="none" w:sz="0" w:space="0" w:color="auto"/>
            <w:right w:val="none" w:sz="0" w:space="0" w:color="auto"/>
          </w:divBdr>
        </w:div>
        <w:div w:id="967467232">
          <w:marLeft w:val="0"/>
          <w:marRight w:val="547"/>
          <w:marTop w:val="154"/>
          <w:marBottom w:val="0"/>
          <w:divBdr>
            <w:top w:val="none" w:sz="0" w:space="0" w:color="auto"/>
            <w:left w:val="none" w:sz="0" w:space="0" w:color="auto"/>
            <w:bottom w:val="none" w:sz="0" w:space="0" w:color="auto"/>
            <w:right w:val="none" w:sz="0" w:space="0" w:color="auto"/>
          </w:divBdr>
        </w:div>
        <w:div w:id="95492656">
          <w:marLeft w:val="0"/>
          <w:marRight w:val="547"/>
          <w:marTop w:val="154"/>
          <w:marBottom w:val="0"/>
          <w:divBdr>
            <w:top w:val="none" w:sz="0" w:space="0" w:color="auto"/>
            <w:left w:val="none" w:sz="0" w:space="0" w:color="auto"/>
            <w:bottom w:val="none" w:sz="0" w:space="0" w:color="auto"/>
            <w:right w:val="none" w:sz="0" w:space="0" w:color="auto"/>
          </w:divBdr>
        </w:div>
      </w:divsChild>
    </w:div>
    <w:div w:id="859857683">
      <w:bodyDiv w:val="1"/>
      <w:marLeft w:val="0"/>
      <w:marRight w:val="0"/>
      <w:marTop w:val="0"/>
      <w:marBottom w:val="0"/>
      <w:divBdr>
        <w:top w:val="none" w:sz="0" w:space="0" w:color="auto"/>
        <w:left w:val="none" w:sz="0" w:space="0" w:color="auto"/>
        <w:bottom w:val="none" w:sz="0" w:space="0" w:color="auto"/>
        <w:right w:val="none" w:sz="0" w:space="0" w:color="auto"/>
      </w:divBdr>
    </w:div>
    <w:div w:id="1220704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470</Words>
  <Characters>2683</Characters>
  <Application>Microsoft Office Word</Application>
  <DocSecurity>0</DocSecurity>
  <Lines>22</Lines>
  <Paragraphs>6</Paragraphs>
  <ScaleCrop>false</ScaleCrop>
  <Company>Hewlett-Packard</Company>
  <LinksUpToDate>false</LinksUpToDate>
  <CharactersWithSpaces>3147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laila</dc:creator>
  <cp:keywords/>
  <dc:description/>
  <cp:lastModifiedBy>laila</cp:lastModifiedBy>
  <cp:revision>3</cp:revision>
  <dcterms:created xsi:type="dcterms:W3CDTF">2012-11-07T13:58:00Z</dcterms:created>
  <dcterms:modified xsi:type="dcterms:W3CDTF">2012-11-07T14:05:00Z</dcterms:modified>
</cp:coreProperties>
</file>