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F4F" w:rsidRDefault="00042DAB">
      <w:pPr>
        <w:rPr>
          <w:rFonts w:hint="cs"/>
          <w:rtl/>
        </w:rPr>
      </w:pPr>
      <w:r w:rsidRPr="00EB230D">
        <w:rPr>
          <w:rFonts w:hint="cs"/>
          <w:b/>
          <w:bCs/>
          <w:sz w:val="24"/>
          <w:szCs w:val="24"/>
          <w:u w:val="single"/>
          <w:rtl/>
        </w:rPr>
        <w:t xml:space="preserve">التعلم </w:t>
      </w:r>
      <w:r>
        <w:rPr>
          <w:rFonts w:hint="cs"/>
          <w:rtl/>
        </w:rPr>
        <w:t>: تغير شبه دائم في الأداء ، نتيجة الخبرة والممارسة والتدريب.</w:t>
      </w:r>
    </w:p>
    <w:p w:rsidR="00042DAB" w:rsidRDefault="00042DAB">
      <w:pPr>
        <w:rPr>
          <w:rFonts w:hint="cs"/>
          <w:rtl/>
        </w:rPr>
      </w:pPr>
      <w:r w:rsidRPr="00EB230D">
        <w:rPr>
          <w:rFonts w:hint="cs"/>
          <w:b/>
          <w:bCs/>
          <w:sz w:val="24"/>
          <w:szCs w:val="24"/>
          <w:u w:val="single"/>
          <w:rtl/>
        </w:rPr>
        <w:t>الخبرة</w:t>
      </w:r>
      <w:r>
        <w:rPr>
          <w:rFonts w:hint="cs"/>
          <w:rtl/>
        </w:rPr>
        <w:t xml:space="preserve"> : موقف يمر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الانسان</w:t>
      </w:r>
      <w:proofErr w:type="spellEnd"/>
      <w:r>
        <w:rPr>
          <w:rFonts w:hint="cs"/>
          <w:rtl/>
        </w:rPr>
        <w:t xml:space="preserve"> ويتأثر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 --- كل </w:t>
      </w:r>
      <w:proofErr w:type="spellStart"/>
      <w:r>
        <w:rPr>
          <w:rFonts w:hint="cs"/>
          <w:rtl/>
        </w:rPr>
        <w:t>مايؤثر</w:t>
      </w:r>
      <w:proofErr w:type="spellEnd"/>
      <w:r>
        <w:rPr>
          <w:rFonts w:hint="cs"/>
          <w:rtl/>
        </w:rPr>
        <w:t xml:space="preserve"> في سلوك </w:t>
      </w:r>
      <w:proofErr w:type="spellStart"/>
      <w:r>
        <w:rPr>
          <w:rFonts w:hint="cs"/>
          <w:rtl/>
        </w:rPr>
        <w:t>الانسان</w:t>
      </w:r>
      <w:proofErr w:type="spellEnd"/>
      <w:r>
        <w:rPr>
          <w:rFonts w:hint="cs"/>
          <w:rtl/>
        </w:rPr>
        <w:t xml:space="preserve"> من خارجه.</w:t>
      </w:r>
    </w:p>
    <w:p w:rsidR="00042DAB" w:rsidRDefault="00042DAB">
      <w:pPr>
        <w:rPr>
          <w:rFonts w:hint="cs"/>
          <w:rtl/>
        </w:rPr>
      </w:pPr>
      <w:r w:rsidRPr="00EB230D">
        <w:rPr>
          <w:rFonts w:hint="cs"/>
          <w:b/>
          <w:bCs/>
          <w:u w:val="single"/>
          <w:rtl/>
        </w:rPr>
        <w:t>الممارسة</w:t>
      </w:r>
      <w:r>
        <w:rPr>
          <w:rFonts w:hint="cs"/>
          <w:rtl/>
        </w:rPr>
        <w:t xml:space="preserve"> : نوع من الخبرة المنظمة، وهو </w:t>
      </w:r>
      <w:r>
        <w:rPr>
          <w:rtl/>
        </w:rPr>
        <w:t>–</w:t>
      </w:r>
      <w:r>
        <w:rPr>
          <w:rFonts w:hint="cs"/>
          <w:rtl/>
        </w:rPr>
        <w:t xml:space="preserve"> تكرار حدوث نفس </w:t>
      </w:r>
      <w:proofErr w:type="spellStart"/>
      <w:r>
        <w:rPr>
          <w:rFonts w:hint="cs"/>
          <w:rtl/>
        </w:rPr>
        <w:t>الإستجابات</w:t>
      </w:r>
      <w:proofErr w:type="spellEnd"/>
      <w:r>
        <w:rPr>
          <w:rFonts w:hint="cs"/>
          <w:rtl/>
        </w:rPr>
        <w:t xml:space="preserve"> في مواقف بيئية منظمة نسبياً.</w:t>
      </w:r>
    </w:p>
    <w:p w:rsidR="00042DAB" w:rsidRDefault="00042DAB">
      <w:pPr>
        <w:rPr>
          <w:rFonts w:hint="cs"/>
          <w:rtl/>
        </w:rPr>
      </w:pPr>
      <w:r w:rsidRPr="00EB230D">
        <w:rPr>
          <w:rFonts w:hint="cs"/>
          <w:b/>
          <w:bCs/>
          <w:u w:val="single"/>
          <w:rtl/>
        </w:rPr>
        <w:t>أنواع الممارسة</w:t>
      </w:r>
      <w:r>
        <w:rPr>
          <w:rFonts w:hint="cs"/>
          <w:rtl/>
        </w:rPr>
        <w:t>:</w:t>
      </w:r>
    </w:p>
    <w:p w:rsidR="00042DAB" w:rsidRDefault="00042DAB" w:rsidP="00042DAB">
      <w:pPr>
        <w:pStyle w:val="a5"/>
        <w:numPr>
          <w:ilvl w:val="0"/>
          <w:numId w:val="1"/>
        </w:numPr>
        <w:rPr>
          <w:rFonts w:hint="cs"/>
        </w:rPr>
      </w:pPr>
      <w:r w:rsidRPr="00EB230D">
        <w:rPr>
          <w:rFonts w:hint="cs"/>
          <w:b/>
          <w:bCs/>
          <w:u w:val="single"/>
          <w:rtl/>
        </w:rPr>
        <w:t>الممارسة للتذكر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هي التكرار للحفظ المؤقت.</w:t>
      </w:r>
    </w:p>
    <w:p w:rsidR="00042DAB" w:rsidRDefault="00042DAB" w:rsidP="00042DAB">
      <w:pPr>
        <w:pStyle w:val="a5"/>
        <w:numPr>
          <w:ilvl w:val="0"/>
          <w:numId w:val="1"/>
        </w:numPr>
        <w:rPr>
          <w:rFonts w:hint="cs"/>
        </w:rPr>
      </w:pPr>
      <w:r w:rsidRPr="00EB230D">
        <w:rPr>
          <w:rFonts w:hint="cs"/>
          <w:b/>
          <w:bCs/>
          <w:u w:val="single"/>
          <w:rtl/>
        </w:rPr>
        <w:t>الممارسة للتحسين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هي ممارسة مهارة لمحاولة تحسينها.</w:t>
      </w:r>
    </w:p>
    <w:p w:rsidR="00042DAB" w:rsidRDefault="00042DAB" w:rsidP="00042DAB">
      <w:pPr>
        <w:rPr>
          <w:rFonts w:hint="cs"/>
          <w:rtl/>
        </w:rPr>
      </w:pPr>
      <w:r w:rsidRPr="00EB230D">
        <w:rPr>
          <w:rFonts w:hint="cs"/>
          <w:b/>
          <w:bCs/>
          <w:sz w:val="24"/>
          <w:szCs w:val="24"/>
          <w:u w:val="single"/>
          <w:rtl/>
        </w:rPr>
        <w:t>التدريب</w:t>
      </w:r>
      <w:r>
        <w:rPr>
          <w:rFonts w:hint="cs"/>
          <w:rtl/>
        </w:rPr>
        <w:t>: سلسلة منظمة من المواقف يتعرض لها الفرد.</w:t>
      </w:r>
    </w:p>
    <w:p w:rsidR="00042DAB" w:rsidRDefault="00042DAB" w:rsidP="00042DAB">
      <w:pPr>
        <w:rPr>
          <w:rFonts w:hint="cs"/>
          <w:rtl/>
        </w:rPr>
      </w:pPr>
      <w:r w:rsidRPr="00EB230D">
        <w:rPr>
          <w:rFonts w:hint="cs"/>
          <w:b/>
          <w:bCs/>
          <w:sz w:val="24"/>
          <w:szCs w:val="24"/>
          <w:u w:val="single"/>
          <w:rtl/>
        </w:rPr>
        <w:t>النضج:</w:t>
      </w:r>
      <w:r>
        <w:rPr>
          <w:rFonts w:hint="cs"/>
          <w:rtl/>
        </w:rPr>
        <w:t xml:space="preserve">  عملية نمو داخلي متتابع </w:t>
      </w:r>
      <w:r>
        <w:rPr>
          <w:rtl/>
        </w:rPr>
        <w:t>–</w:t>
      </w:r>
      <w:r>
        <w:rPr>
          <w:rFonts w:hint="cs"/>
          <w:rtl/>
        </w:rPr>
        <w:t xml:space="preserve"> بطريقة لاشعورية. </w:t>
      </w:r>
    </w:p>
    <w:p w:rsidR="00042DAB" w:rsidRDefault="00042DAB" w:rsidP="00042DAB">
      <w:pPr>
        <w:rPr>
          <w:rFonts w:hint="cs"/>
          <w:rtl/>
        </w:rPr>
      </w:pPr>
      <w:r>
        <w:rPr>
          <w:rFonts w:hint="cs"/>
          <w:rtl/>
        </w:rPr>
        <w:t xml:space="preserve">وهو : التغيرات الفسيولوجية ( النضج الجسمي </w:t>
      </w:r>
      <w:r>
        <w:rPr>
          <w:rtl/>
        </w:rPr>
        <w:t>–</w:t>
      </w:r>
      <w:r>
        <w:rPr>
          <w:rFonts w:hint="cs"/>
          <w:rtl/>
        </w:rPr>
        <w:t xml:space="preserve"> والعضلي </w:t>
      </w:r>
      <w:r>
        <w:rPr>
          <w:rtl/>
        </w:rPr>
        <w:t>–</w:t>
      </w:r>
      <w:r>
        <w:rPr>
          <w:rFonts w:hint="cs"/>
          <w:rtl/>
        </w:rPr>
        <w:t xml:space="preserve"> والعصبي).</w:t>
      </w:r>
    </w:p>
    <w:p w:rsidR="00042DAB" w:rsidRDefault="00042DAB" w:rsidP="00042DAB">
      <w:pPr>
        <w:rPr>
          <w:rFonts w:hint="cs"/>
          <w:rtl/>
        </w:rPr>
      </w:pPr>
    </w:p>
    <w:p w:rsidR="00042DAB" w:rsidRPr="00EB230D" w:rsidRDefault="00042DAB" w:rsidP="00042DAB">
      <w:pPr>
        <w:rPr>
          <w:rFonts w:hint="cs"/>
          <w:b/>
          <w:bCs/>
          <w:sz w:val="24"/>
          <w:szCs w:val="24"/>
          <w:u w:val="single"/>
          <w:rtl/>
        </w:rPr>
      </w:pPr>
      <w:r w:rsidRPr="00EB230D">
        <w:rPr>
          <w:rFonts w:hint="cs"/>
          <w:b/>
          <w:bCs/>
          <w:sz w:val="24"/>
          <w:szCs w:val="24"/>
          <w:u w:val="single"/>
          <w:rtl/>
        </w:rPr>
        <w:t>عوامل أخرى تؤثر في عملية التعلم:</w:t>
      </w:r>
    </w:p>
    <w:p w:rsidR="00042DAB" w:rsidRDefault="00042DAB" w:rsidP="00042DAB">
      <w:pPr>
        <w:pStyle w:val="a5"/>
        <w:numPr>
          <w:ilvl w:val="0"/>
          <w:numId w:val="2"/>
        </w:numPr>
        <w:rPr>
          <w:rFonts w:hint="cs"/>
        </w:rPr>
      </w:pPr>
      <w:r w:rsidRPr="00EB230D">
        <w:rPr>
          <w:rFonts w:hint="cs"/>
          <w:b/>
          <w:bCs/>
          <w:u w:val="single"/>
          <w:rtl/>
        </w:rPr>
        <w:t>الدافعية :</w:t>
      </w:r>
      <w:r>
        <w:rPr>
          <w:rFonts w:hint="cs"/>
          <w:rtl/>
        </w:rPr>
        <w:t xml:space="preserve"> هي حالة داخلية تؤدي </w:t>
      </w:r>
      <w:proofErr w:type="spellStart"/>
      <w:r>
        <w:rPr>
          <w:rFonts w:hint="cs"/>
          <w:rtl/>
        </w:rPr>
        <w:t>الى</w:t>
      </w:r>
      <w:proofErr w:type="spellEnd"/>
      <w:r w:rsidR="00DE30F9">
        <w:rPr>
          <w:rFonts w:hint="cs"/>
          <w:rtl/>
        </w:rPr>
        <w:t xml:space="preserve"> 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استثارة السلوك وتنظيمه وتوجيهه </w:t>
      </w:r>
      <w:r w:rsidR="00DE30F9">
        <w:rPr>
          <w:rFonts w:hint="cs"/>
          <w:rtl/>
        </w:rPr>
        <w:t>نحو هدف معين.</w:t>
      </w:r>
    </w:p>
    <w:p w:rsidR="00DE30F9" w:rsidRDefault="00DE30F9" w:rsidP="00042DAB">
      <w:pPr>
        <w:pStyle w:val="a5"/>
        <w:numPr>
          <w:ilvl w:val="0"/>
          <w:numId w:val="2"/>
        </w:numPr>
        <w:rPr>
          <w:rFonts w:hint="cs"/>
        </w:rPr>
      </w:pPr>
      <w:r w:rsidRPr="00EB230D">
        <w:rPr>
          <w:rFonts w:hint="cs"/>
          <w:b/>
          <w:bCs/>
          <w:u w:val="single"/>
          <w:rtl/>
        </w:rPr>
        <w:t>الانفعالات :</w:t>
      </w:r>
      <w:r>
        <w:rPr>
          <w:rFonts w:hint="cs"/>
          <w:rtl/>
        </w:rPr>
        <w:t xml:space="preserve"> هي حالة نفسية ذات صفة وجدانية قوية </w:t>
      </w:r>
      <w:r>
        <w:rPr>
          <w:rtl/>
        </w:rPr>
        <w:t>–</w:t>
      </w:r>
      <w:r>
        <w:rPr>
          <w:rFonts w:hint="cs"/>
          <w:rtl/>
        </w:rPr>
        <w:t xml:space="preserve"> مصحوبة بمتغيرات فسيولوجية سريعة.</w:t>
      </w:r>
    </w:p>
    <w:p w:rsidR="00DE30F9" w:rsidRDefault="00DE30F9" w:rsidP="00DE30F9">
      <w:pPr>
        <w:rPr>
          <w:rFonts w:hint="cs"/>
          <w:rtl/>
        </w:rPr>
      </w:pPr>
      <w:r w:rsidRPr="00EB230D">
        <w:rPr>
          <w:rFonts w:hint="cs"/>
          <w:b/>
          <w:bCs/>
          <w:u w:val="single"/>
          <w:rtl/>
        </w:rPr>
        <w:t>الهدف في عملية التعلم</w:t>
      </w:r>
      <w:r>
        <w:rPr>
          <w:rFonts w:hint="cs"/>
          <w:rtl/>
        </w:rPr>
        <w:t xml:space="preserve"> : حالة الشعور بالرضا.</w:t>
      </w:r>
    </w:p>
    <w:p w:rsidR="00DE30F9" w:rsidRPr="00EB230D" w:rsidRDefault="00DE30F9" w:rsidP="00DE30F9">
      <w:pPr>
        <w:rPr>
          <w:rFonts w:hint="cs"/>
          <w:b/>
          <w:bCs/>
          <w:i/>
          <w:iCs/>
          <w:u w:val="single"/>
          <w:rtl/>
        </w:rPr>
      </w:pPr>
      <w:r w:rsidRPr="00EB230D">
        <w:rPr>
          <w:rFonts w:hint="cs"/>
          <w:b/>
          <w:bCs/>
          <w:i/>
          <w:iCs/>
          <w:u w:val="single"/>
          <w:rtl/>
        </w:rPr>
        <w:t xml:space="preserve">الفرق بين الانفعال </w:t>
      </w:r>
      <w:r w:rsidRPr="00EB230D">
        <w:rPr>
          <w:b/>
          <w:bCs/>
          <w:i/>
          <w:iCs/>
          <w:u w:val="single"/>
          <w:rtl/>
        </w:rPr>
        <w:t>–</w:t>
      </w:r>
      <w:r w:rsidRPr="00EB230D">
        <w:rPr>
          <w:rFonts w:hint="cs"/>
          <w:b/>
          <w:bCs/>
          <w:i/>
          <w:iCs/>
          <w:u w:val="single"/>
          <w:rtl/>
        </w:rPr>
        <w:t xml:space="preserve"> والدافع:</w:t>
      </w:r>
    </w:p>
    <w:p w:rsidR="00042DAB" w:rsidRDefault="00DE30F9" w:rsidP="00DE30F9">
      <w:pPr>
        <w:rPr>
          <w:rFonts w:hint="cs"/>
          <w:rtl/>
        </w:rPr>
      </w:pPr>
      <w:r w:rsidRPr="00EB230D">
        <w:rPr>
          <w:rFonts w:hint="cs"/>
          <w:b/>
          <w:bCs/>
          <w:u w:val="single"/>
          <w:rtl/>
        </w:rPr>
        <w:t>الانفعال:</w:t>
      </w:r>
      <w:r>
        <w:rPr>
          <w:rFonts w:hint="cs"/>
          <w:rtl/>
        </w:rPr>
        <w:t xml:space="preserve"> هو وصف الاستجابات ، مثل / الخوف </w:t>
      </w:r>
      <w:r>
        <w:rPr>
          <w:rtl/>
        </w:rPr>
        <w:t>–</w:t>
      </w:r>
      <w:r>
        <w:rPr>
          <w:rFonts w:hint="cs"/>
          <w:rtl/>
        </w:rPr>
        <w:t xml:space="preserve"> العدوان </w:t>
      </w:r>
      <w:r>
        <w:rPr>
          <w:rtl/>
        </w:rPr>
        <w:t>–</w:t>
      </w:r>
      <w:r>
        <w:rPr>
          <w:rFonts w:hint="cs"/>
          <w:rtl/>
        </w:rPr>
        <w:t xml:space="preserve"> القلق .</w:t>
      </w:r>
    </w:p>
    <w:p w:rsidR="00DE30F9" w:rsidRDefault="00DE30F9" w:rsidP="00DE30F9">
      <w:pPr>
        <w:rPr>
          <w:rFonts w:hint="cs"/>
          <w:rtl/>
        </w:rPr>
      </w:pPr>
      <w:r w:rsidRPr="00EB230D">
        <w:rPr>
          <w:rFonts w:hint="cs"/>
          <w:b/>
          <w:bCs/>
          <w:u w:val="single"/>
          <w:rtl/>
        </w:rPr>
        <w:t>الدافع:</w:t>
      </w:r>
      <w:r>
        <w:rPr>
          <w:rFonts w:hint="cs"/>
          <w:rtl/>
        </w:rPr>
        <w:t xml:space="preserve"> يؤثر في الاستجابات.</w:t>
      </w:r>
    </w:p>
    <w:p w:rsidR="00DE30F9" w:rsidRDefault="00DE30F9" w:rsidP="00DE30F9">
      <w:pPr>
        <w:rPr>
          <w:rFonts w:hint="cs"/>
          <w:rtl/>
        </w:rPr>
      </w:pPr>
    </w:p>
    <w:p w:rsidR="00DE30F9" w:rsidRPr="00EB230D" w:rsidRDefault="00DE30F9" w:rsidP="00DE30F9">
      <w:pPr>
        <w:rPr>
          <w:rFonts w:hint="cs"/>
          <w:b/>
          <w:bCs/>
          <w:sz w:val="24"/>
          <w:szCs w:val="24"/>
          <w:u w:val="single"/>
          <w:rtl/>
        </w:rPr>
      </w:pPr>
      <w:r w:rsidRPr="00EB230D">
        <w:rPr>
          <w:rFonts w:hint="cs"/>
          <w:b/>
          <w:bCs/>
          <w:sz w:val="24"/>
          <w:szCs w:val="24"/>
          <w:u w:val="single"/>
          <w:rtl/>
        </w:rPr>
        <w:t>لماذا ندرس التعلم ؟؟؟</w:t>
      </w:r>
    </w:p>
    <w:p w:rsidR="00DE30F9" w:rsidRDefault="00DE30F9" w:rsidP="00DE30F9">
      <w:pPr>
        <w:pStyle w:val="a5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لأنه الوسيلة المحققة للسلوك </w:t>
      </w:r>
      <w:proofErr w:type="spellStart"/>
      <w:r>
        <w:rPr>
          <w:rFonts w:hint="cs"/>
          <w:rtl/>
        </w:rPr>
        <w:t>التكيفي</w:t>
      </w:r>
      <w:proofErr w:type="spellEnd"/>
      <w:r>
        <w:rPr>
          <w:rFonts w:hint="cs"/>
          <w:rtl/>
        </w:rPr>
        <w:t>.</w:t>
      </w:r>
    </w:p>
    <w:p w:rsidR="00DE30F9" w:rsidRDefault="00DE30F9" w:rsidP="00DE30F9">
      <w:pPr>
        <w:pStyle w:val="a5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لأنه الدعامة الأساسية لكل جوانب النمو ( عقلي </w:t>
      </w:r>
      <w:r>
        <w:rPr>
          <w:rtl/>
        </w:rPr>
        <w:t>–</w:t>
      </w:r>
      <w:r>
        <w:rPr>
          <w:rFonts w:hint="cs"/>
          <w:rtl/>
        </w:rPr>
        <w:t xml:space="preserve"> خلقي </w:t>
      </w:r>
      <w:r>
        <w:rPr>
          <w:rtl/>
        </w:rPr>
        <w:t>–</w:t>
      </w:r>
      <w:r>
        <w:rPr>
          <w:rFonts w:hint="cs"/>
          <w:rtl/>
        </w:rPr>
        <w:t xml:space="preserve"> اجتماعي )</w:t>
      </w:r>
    </w:p>
    <w:p w:rsidR="00DE30F9" w:rsidRDefault="00DE30F9" w:rsidP="00EB230D">
      <w:pPr>
        <w:pStyle w:val="a5"/>
        <w:numPr>
          <w:ilvl w:val="0"/>
          <w:numId w:val="4"/>
        </w:numPr>
        <w:rPr>
          <w:rFonts w:hint="cs"/>
          <w:rtl/>
        </w:rPr>
      </w:pPr>
      <w:r>
        <w:rPr>
          <w:rFonts w:hint="cs"/>
          <w:rtl/>
        </w:rPr>
        <w:t xml:space="preserve">لأنه </w:t>
      </w:r>
      <w:proofErr w:type="spellStart"/>
      <w:r>
        <w:rPr>
          <w:rFonts w:hint="cs"/>
          <w:rtl/>
        </w:rPr>
        <w:t>لايقتصر</w:t>
      </w:r>
      <w:proofErr w:type="spellEnd"/>
      <w:r>
        <w:rPr>
          <w:rFonts w:hint="cs"/>
          <w:rtl/>
        </w:rPr>
        <w:t xml:space="preserve"> على اكتساب المعلومات والأفكار </w:t>
      </w:r>
      <w:r>
        <w:rPr>
          <w:rtl/>
        </w:rPr>
        <w:t>–</w:t>
      </w:r>
      <w:r>
        <w:rPr>
          <w:rFonts w:hint="cs"/>
          <w:rtl/>
        </w:rPr>
        <w:t xml:space="preserve"> بل يشمل العادات والمهارات.</w:t>
      </w:r>
    </w:p>
    <w:p w:rsidR="00DE30F9" w:rsidRDefault="00DE30F9" w:rsidP="00DE30F9">
      <w:pPr>
        <w:rPr>
          <w:rFonts w:hint="cs"/>
          <w:rtl/>
        </w:rPr>
      </w:pPr>
      <w:r w:rsidRPr="00EB230D">
        <w:rPr>
          <w:rFonts w:hint="cs"/>
          <w:b/>
          <w:bCs/>
          <w:sz w:val="24"/>
          <w:szCs w:val="24"/>
          <w:u w:val="single"/>
          <w:rtl/>
        </w:rPr>
        <w:t>الفرق بين التعلم والتعليم</w:t>
      </w:r>
      <w:r>
        <w:rPr>
          <w:rFonts w:hint="cs"/>
          <w:rtl/>
        </w:rPr>
        <w:t>:</w:t>
      </w:r>
    </w:p>
    <w:p w:rsidR="00DE30F9" w:rsidRDefault="00DE30F9" w:rsidP="00DE30F9">
      <w:pPr>
        <w:pStyle w:val="a5"/>
        <w:numPr>
          <w:ilvl w:val="0"/>
          <w:numId w:val="6"/>
        </w:numPr>
        <w:rPr>
          <w:rFonts w:hint="cs"/>
        </w:rPr>
      </w:pPr>
      <w:r w:rsidRPr="00EB230D">
        <w:rPr>
          <w:rFonts w:hint="cs"/>
          <w:b/>
          <w:bCs/>
          <w:u w:val="single"/>
          <w:rtl/>
        </w:rPr>
        <w:t xml:space="preserve">التعلم </w:t>
      </w:r>
      <w:r>
        <w:rPr>
          <w:rtl/>
        </w:rPr>
        <w:t>–</w:t>
      </w:r>
      <w:r>
        <w:rPr>
          <w:rFonts w:hint="cs"/>
          <w:rtl/>
        </w:rPr>
        <w:t xml:space="preserve">  عملية مستمرة من الولادة حتى الممات  ،،    </w:t>
      </w:r>
      <w:r w:rsidRPr="00EB230D">
        <w:rPr>
          <w:rFonts w:hint="cs"/>
          <w:b/>
          <w:bCs/>
          <w:i/>
          <w:iCs/>
          <w:u w:val="single"/>
          <w:rtl/>
        </w:rPr>
        <w:t>التعليم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يتوقف عند مرحلة عمرية محددة.</w:t>
      </w:r>
    </w:p>
    <w:p w:rsidR="00DE30F9" w:rsidRDefault="00DE30F9" w:rsidP="00DE30F9">
      <w:pPr>
        <w:pStyle w:val="a5"/>
        <w:numPr>
          <w:ilvl w:val="0"/>
          <w:numId w:val="6"/>
        </w:numPr>
        <w:rPr>
          <w:rFonts w:hint="cs"/>
        </w:rPr>
      </w:pPr>
      <w:r w:rsidRPr="00EB230D">
        <w:rPr>
          <w:rFonts w:hint="cs"/>
          <w:b/>
          <w:bCs/>
          <w:u w:val="single"/>
          <w:rtl/>
        </w:rPr>
        <w:t xml:space="preserve">التعلم </w:t>
      </w:r>
      <w:r>
        <w:rPr>
          <w:rtl/>
        </w:rPr>
        <w:t>–</w:t>
      </w:r>
      <w:r>
        <w:rPr>
          <w:rFonts w:hint="cs"/>
          <w:rtl/>
        </w:rPr>
        <w:t xml:space="preserve">  مقصود وغير مقصود                    ،،    </w:t>
      </w:r>
      <w:r w:rsidRPr="00EB230D">
        <w:rPr>
          <w:rFonts w:hint="cs"/>
          <w:b/>
          <w:bCs/>
          <w:i/>
          <w:iCs/>
          <w:u w:val="single"/>
          <w:rtl/>
        </w:rPr>
        <w:t xml:space="preserve">التعليم </w:t>
      </w:r>
      <w:r>
        <w:rPr>
          <w:rtl/>
        </w:rPr>
        <w:t>–</w:t>
      </w:r>
      <w:r>
        <w:rPr>
          <w:rFonts w:hint="cs"/>
          <w:rtl/>
        </w:rPr>
        <w:t xml:space="preserve"> دائماً مقصود.</w:t>
      </w:r>
    </w:p>
    <w:p w:rsidR="00DE30F9" w:rsidRDefault="00EB230D" w:rsidP="00DE30F9">
      <w:pPr>
        <w:pStyle w:val="a5"/>
        <w:numPr>
          <w:ilvl w:val="0"/>
          <w:numId w:val="6"/>
        </w:numPr>
        <w:rPr>
          <w:rFonts w:hint="cs"/>
        </w:rPr>
      </w:pPr>
      <w:r w:rsidRPr="00EB230D">
        <w:rPr>
          <w:rFonts w:hint="cs"/>
          <w:b/>
          <w:bCs/>
          <w:u w:val="single"/>
          <w:rtl/>
        </w:rPr>
        <w:t xml:space="preserve">التعلم </w:t>
      </w:r>
      <w:r>
        <w:rPr>
          <w:rFonts w:hint="cs"/>
          <w:rtl/>
        </w:rPr>
        <w:t>-</w:t>
      </w:r>
      <w:r w:rsidR="00DE30F9">
        <w:rPr>
          <w:rFonts w:hint="cs"/>
          <w:rtl/>
        </w:rPr>
        <w:t xml:space="preserve"> </w:t>
      </w:r>
      <w:r>
        <w:rPr>
          <w:rFonts w:hint="cs"/>
          <w:rtl/>
        </w:rPr>
        <w:t xml:space="preserve"> </w:t>
      </w:r>
      <w:r w:rsidR="00DE30F9">
        <w:rPr>
          <w:rFonts w:hint="cs"/>
          <w:rtl/>
        </w:rPr>
        <w:t xml:space="preserve"> ذاتي أو غير ذاتي                        ،،     </w:t>
      </w:r>
      <w:r w:rsidRPr="00EB230D">
        <w:rPr>
          <w:rFonts w:hint="cs"/>
          <w:b/>
          <w:bCs/>
          <w:i/>
          <w:iCs/>
          <w:u w:val="single"/>
          <w:rtl/>
        </w:rPr>
        <w:t>التعليم</w:t>
      </w:r>
      <w:r>
        <w:rPr>
          <w:rFonts w:hint="cs"/>
          <w:rtl/>
        </w:rPr>
        <w:t xml:space="preserve"> - </w:t>
      </w:r>
      <w:r w:rsidR="00DE30F9">
        <w:rPr>
          <w:rFonts w:hint="cs"/>
          <w:rtl/>
        </w:rPr>
        <w:t>غير ذاتي ( وجود معلِم )</w:t>
      </w:r>
    </w:p>
    <w:p w:rsidR="00DE30F9" w:rsidRDefault="00EB230D" w:rsidP="00DE30F9">
      <w:pPr>
        <w:pStyle w:val="a5"/>
        <w:numPr>
          <w:ilvl w:val="0"/>
          <w:numId w:val="6"/>
        </w:numPr>
        <w:rPr>
          <w:rFonts w:hint="cs"/>
        </w:rPr>
      </w:pPr>
      <w:r w:rsidRPr="00EB230D">
        <w:rPr>
          <w:rFonts w:hint="cs"/>
          <w:b/>
          <w:bCs/>
          <w:u w:val="single"/>
          <w:rtl/>
        </w:rPr>
        <w:t xml:space="preserve">التعلم </w:t>
      </w:r>
      <w:r>
        <w:rPr>
          <w:rFonts w:hint="cs"/>
          <w:rtl/>
        </w:rPr>
        <w:t xml:space="preserve">-   </w:t>
      </w:r>
      <w:proofErr w:type="spellStart"/>
      <w:r>
        <w:rPr>
          <w:rFonts w:hint="cs"/>
          <w:rtl/>
        </w:rPr>
        <w:t>للسئ</w:t>
      </w:r>
      <w:proofErr w:type="spellEnd"/>
      <w:r>
        <w:rPr>
          <w:rFonts w:hint="cs"/>
          <w:rtl/>
        </w:rPr>
        <w:t xml:space="preserve"> والحسن                            ،،     </w:t>
      </w:r>
      <w:r w:rsidRPr="00EB230D">
        <w:rPr>
          <w:rFonts w:hint="cs"/>
          <w:b/>
          <w:bCs/>
          <w:i/>
          <w:iCs/>
          <w:u w:val="single"/>
          <w:rtl/>
        </w:rPr>
        <w:t>التعليم</w:t>
      </w:r>
      <w:r>
        <w:rPr>
          <w:rFonts w:hint="cs"/>
          <w:rtl/>
        </w:rPr>
        <w:t xml:space="preserve"> -  دائماً للحسن.</w:t>
      </w:r>
    </w:p>
    <w:p w:rsidR="00EB230D" w:rsidRDefault="00EB230D" w:rsidP="00EB230D">
      <w:pPr>
        <w:rPr>
          <w:rFonts w:hint="cs"/>
          <w:rtl/>
        </w:rPr>
      </w:pPr>
      <w:r w:rsidRPr="00EB230D">
        <w:rPr>
          <w:rFonts w:hint="cs"/>
          <w:b/>
          <w:bCs/>
          <w:u w:val="single"/>
          <w:rtl/>
        </w:rPr>
        <w:t>أي تغير في سلوك الإنسان</w:t>
      </w:r>
      <w:r>
        <w:rPr>
          <w:rFonts w:hint="cs"/>
          <w:rtl/>
        </w:rPr>
        <w:t xml:space="preserve"> === تــعــــلُـــم.</w:t>
      </w:r>
    </w:p>
    <w:p w:rsidR="00EB230D" w:rsidRDefault="00EB230D" w:rsidP="00EB230D">
      <w:pPr>
        <w:rPr>
          <w:rFonts w:hint="cs"/>
          <w:rtl/>
        </w:rPr>
      </w:pPr>
      <w:r w:rsidRPr="00EB230D">
        <w:rPr>
          <w:rFonts w:hint="cs"/>
          <w:b/>
          <w:bCs/>
          <w:u w:val="single"/>
          <w:rtl/>
        </w:rPr>
        <w:t>يسمى تعليم بتوفر الشروط التالية</w:t>
      </w:r>
      <w:r>
        <w:rPr>
          <w:rFonts w:hint="cs"/>
          <w:rtl/>
        </w:rPr>
        <w:t xml:space="preserve"> :</w:t>
      </w:r>
    </w:p>
    <w:p w:rsidR="00EB230D" w:rsidRDefault="00EB230D" w:rsidP="00EB230D">
      <w:pPr>
        <w:pStyle w:val="a5"/>
        <w:numPr>
          <w:ilvl w:val="0"/>
          <w:numId w:val="7"/>
        </w:numPr>
        <w:rPr>
          <w:rFonts w:hint="cs"/>
        </w:rPr>
      </w:pPr>
      <w:r>
        <w:rPr>
          <w:rFonts w:hint="cs"/>
          <w:rtl/>
        </w:rPr>
        <w:t>تحديد المكان والزمان.</w:t>
      </w:r>
    </w:p>
    <w:p w:rsidR="00EB230D" w:rsidRDefault="00EB230D" w:rsidP="00EB230D">
      <w:pPr>
        <w:pStyle w:val="a5"/>
        <w:numPr>
          <w:ilvl w:val="0"/>
          <w:numId w:val="7"/>
        </w:numPr>
        <w:rPr>
          <w:rFonts w:hint="cs"/>
        </w:rPr>
      </w:pPr>
      <w:r>
        <w:rPr>
          <w:rFonts w:hint="cs"/>
          <w:rtl/>
        </w:rPr>
        <w:t>تحديد المنهج والتحكم فيه.</w:t>
      </w:r>
    </w:p>
    <w:p w:rsidR="00EB230D" w:rsidRDefault="00EB230D" w:rsidP="00EB230D">
      <w:pPr>
        <w:ind w:left="360"/>
        <w:rPr>
          <w:rFonts w:hint="cs"/>
          <w:rtl/>
        </w:rPr>
      </w:pPr>
      <w:r w:rsidRPr="009F3050">
        <w:rPr>
          <w:rFonts w:hint="cs"/>
          <w:b/>
          <w:bCs/>
          <w:sz w:val="24"/>
          <w:szCs w:val="24"/>
          <w:u w:val="single"/>
          <w:rtl/>
        </w:rPr>
        <w:lastRenderedPageBreak/>
        <w:t xml:space="preserve">القلق </w:t>
      </w:r>
      <w:r>
        <w:rPr>
          <w:rFonts w:hint="cs"/>
          <w:rtl/>
        </w:rPr>
        <w:t>: أكبر انفعال يؤثر في التعليم.</w:t>
      </w:r>
    </w:p>
    <w:p w:rsidR="00EB230D" w:rsidRDefault="00EB230D" w:rsidP="00EB230D">
      <w:pPr>
        <w:ind w:left="360"/>
        <w:rPr>
          <w:rFonts w:hint="cs"/>
          <w:rtl/>
        </w:rPr>
      </w:pPr>
      <w:r w:rsidRPr="009F3050">
        <w:rPr>
          <w:rFonts w:hint="cs"/>
          <w:b/>
          <w:bCs/>
          <w:sz w:val="24"/>
          <w:szCs w:val="24"/>
          <w:u w:val="single"/>
          <w:rtl/>
        </w:rPr>
        <w:t>أنواع القلق</w:t>
      </w:r>
      <w:r>
        <w:rPr>
          <w:rFonts w:hint="cs"/>
          <w:rtl/>
        </w:rPr>
        <w:t xml:space="preserve"> :</w:t>
      </w:r>
    </w:p>
    <w:p w:rsidR="00EB230D" w:rsidRDefault="00EB230D" w:rsidP="00EB230D">
      <w:pPr>
        <w:ind w:left="360"/>
        <w:rPr>
          <w:rFonts w:hint="cs"/>
          <w:rtl/>
        </w:rPr>
      </w:pPr>
      <w:r w:rsidRPr="009F3050">
        <w:rPr>
          <w:rFonts w:hint="cs"/>
          <w:b/>
          <w:bCs/>
          <w:u w:val="single"/>
          <w:rtl/>
        </w:rPr>
        <w:t xml:space="preserve">( سمه </w:t>
      </w:r>
      <w:r w:rsidRPr="009F3050">
        <w:rPr>
          <w:b/>
          <w:bCs/>
          <w:u w:val="single"/>
          <w:rtl/>
        </w:rPr>
        <w:t>–</w:t>
      </w:r>
      <w:r w:rsidRPr="009F3050">
        <w:rPr>
          <w:rFonts w:hint="cs"/>
          <w:b/>
          <w:bCs/>
          <w:u w:val="single"/>
          <w:rtl/>
        </w:rPr>
        <w:t xml:space="preserve"> مرض</w:t>
      </w:r>
      <w:r>
        <w:rPr>
          <w:rFonts w:hint="cs"/>
          <w:rtl/>
        </w:rPr>
        <w:t xml:space="preserve"> ) = قلق شديد قد يصل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مرض نفسي.</w:t>
      </w:r>
    </w:p>
    <w:p w:rsidR="00EB230D" w:rsidRDefault="00EB230D" w:rsidP="00EB230D">
      <w:pPr>
        <w:ind w:left="360"/>
        <w:rPr>
          <w:rFonts w:hint="cs"/>
        </w:rPr>
      </w:pPr>
      <w:r w:rsidRPr="009F3050">
        <w:rPr>
          <w:rFonts w:hint="cs"/>
          <w:b/>
          <w:bCs/>
          <w:u w:val="single"/>
          <w:rtl/>
        </w:rPr>
        <w:t>( حاله )</w:t>
      </w:r>
      <w:r>
        <w:rPr>
          <w:rFonts w:hint="cs"/>
          <w:rtl/>
        </w:rPr>
        <w:t xml:space="preserve"> = قلق بسيط ومؤقت.</w:t>
      </w:r>
    </w:p>
    <w:sectPr w:rsidR="00EB230D" w:rsidSect="009F3050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714B" w:rsidRDefault="00E2714B" w:rsidP="00042DAB">
      <w:pPr>
        <w:spacing w:after="0" w:line="240" w:lineRule="auto"/>
      </w:pPr>
      <w:r>
        <w:separator/>
      </w:r>
    </w:p>
  </w:endnote>
  <w:endnote w:type="continuationSeparator" w:id="0">
    <w:p w:rsidR="00E2714B" w:rsidRDefault="00E2714B" w:rsidP="00042D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714B" w:rsidRDefault="00E2714B" w:rsidP="00042DAB">
      <w:pPr>
        <w:spacing w:after="0" w:line="240" w:lineRule="auto"/>
      </w:pPr>
      <w:r>
        <w:separator/>
      </w:r>
    </w:p>
  </w:footnote>
  <w:footnote w:type="continuationSeparator" w:id="0">
    <w:p w:rsidR="00E2714B" w:rsidRDefault="00E2714B" w:rsidP="00042D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75D95"/>
    <w:multiLevelType w:val="hybridMultilevel"/>
    <w:tmpl w:val="B2F270D2"/>
    <w:lvl w:ilvl="0" w:tplc="225A21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403B1D"/>
    <w:multiLevelType w:val="hybridMultilevel"/>
    <w:tmpl w:val="4C68AFE8"/>
    <w:lvl w:ilvl="0" w:tplc="F44242C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E7742C"/>
    <w:multiLevelType w:val="hybridMultilevel"/>
    <w:tmpl w:val="C7686D9E"/>
    <w:lvl w:ilvl="0" w:tplc="727C6DC6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DA5CD2"/>
    <w:multiLevelType w:val="hybridMultilevel"/>
    <w:tmpl w:val="3684EEDE"/>
    <w:lvl w:ilvl="0" w:tplc="C866AC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7248F1"/>
    <w:multiLevelType w:val="hybridMultilevel"/>
    <w:tmpl w:val="C5D64A9E"/>
    <w:lvl w:ilvl="0" w:tplc="53E617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50789"/>
    <w:multiLevelType w:val="hybridMultilevel"/>
    <w:tmpl w:val="1D384EB0"/>
    <w:lvl w:ilvl="0" w:tplc="2DFEB2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2014F0"/>
    <w:multiLevelType w:val="hybridMultilevel"/>
    <w:tmpl w:val="CBBED69A"/>
    <w:lvl w:ilvl="0" w:tplc="0EBE02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2DAB"/>
    <w:rsid w:val="00042DAB"/>
    <w:rsid w:val="00982C99"/>
    <w:rsid w:val="009F3050"/>
    <w:rsid w:val="00C67F4F"/>
    <w:rsid w:val="00DE30F9"/>
    <w:rsid w:val="00E2714B"/>
    <w:rsid w:val="00EB2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F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2D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042DAB"/>
  </w:style>
  <w:style w:type="paragraph" w:styleId="a4">
    <w:name w:val="footer"/>
    <w:basedOn w:val="a"/>
    <w:link w:val="Char0"/>
    <w:uiPriority w:val="99"/>
    <w:semiHidden/>
    <w:unhideWhenUsed/>
    <w:rsid w:val="00042D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042DAB"/>
  </w:style>
  <w:style w:type="paragraph" w:styleId="a5">
    <w:name w:val="List Paragraph"/>
    <w:basedOn w:val="a"/>
    <w:uiPriority w:val="34"/>
    <w:qFormat/>
    <w:rsid w:val="00042D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CBA7C-8311-4A2E-BCFB-6EDFE153A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2013-05-17T14:35:00Z</dcterms:created>
  <dcterms:modified xsi:type="dcterms:W3CDTF">2013-05-17T15:11:00Z</dcterms:modified>
</cp:coreProperties>
</file>