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imes New Roman" w:cs="Calibri"/>
          <w:kern w:val="24"/>
          <w:sz w:val="32"/>
          <w:szCs w:val="32"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Times New Roman" w:cs="Calibri"/>
          <w:kern w:val="24"/>
          <w:sz w:val="32"/>
          <w:szCs w:val="32"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المحاضرة السادسة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Times New Roman" w:cs="Calibri"/>
          <w:b/>
          <w:bCs/>
          <w:kern w:val="24"/>
          <w:sz w:val="32"/>
          <w:szCs w:val="32"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أسماء الشرط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Times New Roman" w:cs="Calibri" w:hint="cs"/>
          <w:kern w:val="24"/>
          <w:sz w:val="32"/>
          <w:szCs w:val="32"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عناصر المحاضرة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مقدمة.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حروف الشرط.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أسماء الشرط.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تطبيقات.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510" w:right="540"/>
        <w:rPr>
          <w:rFonts w:ascii="Calibri" w:hAnsi="Arial" w:cs="Arial"/>
          <w:b/>
          <w:bCs/>
          <w:kern w:val="24"/>
          <w:sz w:val="32"/>
          <w:szCs w:val="32"/>
          <w:rtl/>
          <w:lang w:bidi="ar-EG"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مقدمة: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الشرط تركيب يقتضي شيئين: شرط، وجواب ، ويكون الجواب مبنياً على الشرط، فعندما تقول: إنْ تقرأ تفهم، يكون الفهم معتمداً على القراءة، فهذا أسلوب شرط.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ويتكون أسلوب الشرط من ثلاثة عناصر: الشرط(فعل الشرط) والجواب وأداة الشرط.يقول المتنبي: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 xml:space="preserve">ومن </w:t>
      </w:r>
      <w:proofErr w:type="spellStart"/>
      <w:r w:rsidRPr="0038547D">
        <w:rPr>
          <w:rFonts w:ascii="Calibri" w:hAnsi="Arial" w:cs="Arial"/>
          <w:kern w:val="24"/>
          <w:sz w:val="32"/>
          <w:szCs w:val="32"/>
          <w:rtl/>
        </w:rPr>
        <w:t>يكُ</w:t>
      </w:r>
      <w:proofErr w:type="spellEnd"/>
      <w:r w:rsidRPr="0038547D">
        <w:rPr>
          <w:rFonts w:ascii="Calibri" w:hAnsi="Arial" w:cs="Arial"/>
          <w:kern w:val="24"/>
          <w:sz w:val="32"/>
          <w:szCs w:val="32"/>
          <w:rtl/>
        </w:rPr>
        <w:t xml:space="preserve"> ذا فمٍ مرٍّ مريضٍ    يجدْ مرّاً </w:t>
      </w:r>
      <w:proofErr w:type="spellStart"/>
      <w:r w:rsidRPr="0038547D">
        <w:rPr>
          <w:rFonts w:ascii="Calibri" w:hAnsi="Arial" w:cs="Arial"/>
          <w:kern w:val="24"/>
          <w:sz w:val="32"/>
          <w:szCs w:val="32"/>
          <w:rtl/>
        </w:rPr>
        <w:t>به</w:t>
      </w:r>
      <w:proofErr w:type="spellEnd"/>
      <w:r w:rsidRPr="0038547D">
        <w:rPr>
          <w:rFonts w:ascii="Calibri" w:hAnsi="Arial" w:cs="Arial"/>
          <w:kern w:val="24"/>
          <w:sz w:val="32"/>
          <w:szCs w:val="32"/>
          <w:rtl/>
        </w:rPr>
        <w:t xml:space="preserve"> الماءَ </w:t>
      </w:r>
      <w:proofErr w:type="spellStart"/>
      <w:r w:rsidRPr="0038547D">
        <w:rPr>
          <w:rFonts w:ascii="Calibri" w:hAnsi="Arial" w:cs="Arial"/>
          <w:kern w:val="24"/>
          <w:sz w:val="32"/>
          <w:szCs w:val="32"/>
          <w:rtl/>
        </w:rPr>
        <w:t>الزُّلالا</w:t>
      </w:r>
      <w:proofErr w:type="spellEnd"/>
      <w:r w:rsidRPr="0038547D">
        <w:rPr>
          <w:rFonts w:ascii="Calibri" w:hAnsi="Arial" w:cs="Arial"/>
          <w:kern w:val="24"/>
          <w:sz w:val="32"/>
          <w:szCs w:val="32"/>
          <w:rtl/>
        </w:rPr>
        <w:t xml:space="preserve"> 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فعل الشرط (</w:t>
      </w:r>
      <w:proofErr w:type="spellStart"/>
      <w:r w:rsidRPr="0038547D">
        <w:rPr>
          <w:rFonts w:ascii="Calibri" w:hAnsi="Arial" w:cs="Arial"/>
          <w:kern w:val="24"/>
          <w:sz w:val="32"/>
          <w:szCs w:val="32"/>
          <w:rtl/>
        </w:rPr>
        <w:t>يكُ</w:t>
      </w:r>
      <w:proofErr w:type="spellEnd"/>
      <w:r w:rsidRPr="0038547D">
        <w:rPr>
          <w:rFonts w:ascii="Calibri" w:hAnsi="Arial" w:cs="Arial"/>
          <w:kern w:val="24"/>
          <w:sz w:val="32"/>
          <w:szCs w:val="32"/>
          <w:rtl/>
        </w:rPr>
        <w:t>)------جواب الشرط (يجد)------أداة الشرط (من).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jc w:val="both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وأدوات اشرط نوعان:حروف وأسماء. وهذا ما سنتعرف إليه في هذه المحاضرة.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-540" w:right="540"/>
        <w:jc w:val="both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-540" w:right="540"/>
        <w:jc w:val="both"/>
        <w:rPr>
          <w:rFonts w:ascii="Calibri" w:hAnsi="Arial" w:cs="Arial"/>
          <w:b/>
          <w:bCs/>
          <w:kern w:val="24"/>
          <w:sz w:val="32"/>
          <w:szCs w:val="32"/>
          <w:u w:val="single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أدوات الشرط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الكلمات التي تستعمل في الشرط إما حروف وإما أسماء، وللشرط حرفان هما:إن، ولو.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وتقول فيهما: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إن: حرف شرط مبني على السكون لا محل له من الإعراب.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لو: حرف شرط يدل على امتناع الجواب لامتناع الشرط مبني على السكون لا محل له من الإعراب.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ففي قولك: لو زرتنا لأكرمناك. امتنع الإكرام لامتناع تحقق الزيارة، لذا قال بعض العلماء إنها حرف يفيد امتناع لامتناع.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أسماء الشرط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أما أسماء الشرط فهي كلها مبنية فيما عدا "أيّ" فهي معربة لإضافتها إلى مفرد كحالها في الاستفهام مثل: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lastRenderedPageBreak/>
        <w:t>أيُّ رجلٍ يعملْ خيراً يجدْ جزاءَه.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أي: اسم شرط مرفوع بالضمة الظاهرة مبتدأ، وهو مضاف، ورجل مضاف إليه مجرور بالكسرة الظاهرة وجملة الشرط هي الخبر.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أيَّ عملٍ تعملْ تحاسبْ عليه.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أي: اسم شرط منصوب بالفتحة الظاهرة مفعول </w:t>
      </w: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به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 "لفعل الشرط".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أسماء الشرط المبنية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أما أسماء الشرط المبنية فهي: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مَن - ما - مهما - متى - أيانَ - أينَ - أنَّى - حيثما - إذا.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مَن: تعرب حسب موقعها في الجملة، مثل: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من يذاكرْ ينجحْ.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من: اسم شرط مبني على السكون في محل رفع مبتدأ "وجملة الشرط خبره".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من تصادقْ أصادقْه.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من: اسم شرط مبني على السكون في محل نصب مفعول </w:t>
      </w: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به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 "لفعل الشرط".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أسماء الشرط المبنية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بمن تثقْ أثقْ </w:t>
      </w: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به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بمن: الباء حرف جر مبني على السكون لا محل له من الإعراب، ومن اسم الشرط مبني على السكون في محل جر بالباء "والجار والمجرور متعلقان بفعل الشرط".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2-ما: لغير العاقل تعرب حسب موقعها في الجملة مثل "من".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ما تصنعْ من خيرٍ تجدْه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مهما: تدل على معنى "ما" وتعرب إعرابها، مثل: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مهما تعملْ يعلمْه الله.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مهما: اسم شرط مبني على السكون في محل نصب مفعول </w:t>
      </w: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به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 "لفعل الشرط" ومعنى الكلام: أيَّ شيء تعمل يعلمه الله.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أسماء الشرط المبنية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متى وأيان: يعربان ظرف زمان دائما والعامل فيهما فعل الشرط. مثل: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متى تأتِ أكرمْك.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متى: اسم شرط مبني على السكون في محل نصب ظرف زمان "لفعل الشرط".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أين - أنى - حيثما: تعرب ظرف مكان والعامل فيه فعل الشرط.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أين يذهبْ يحترمْه الناس.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lastRenderedPageBreak/>
        <w:t>أسماء الشرط المبنية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أين: اسم شرط مبني على الفتح في محل نصب ظرف مكان "لفعل الشرط".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أنَّى تأتِه تأتِ رجلا كريما.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أنى: اسم شرط مبني على السكون في محل نصب ظرف مكان "لفعل الشرط".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حيثما يذهبْ يجدْ صديقا.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حيثما: اسم شرط مبني على السكون في محل نصب ظرف مكان "لفعل الشرط".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أسماء الشرط المبنية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إذا: وتختلف عن الأسماء السابقة في شيئين: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الأول: أن العامل فيها ليس فعل الشرط وإنما الجواب.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الثاني: أنها </w:t>
      </w: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لاتؤثر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 في إعراب الفعل الذي يليها، في حين أن الأسماء السابقة تجزم فعلين. فهي أداة شرط غير جازمة، وتقول في إعرابها 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اسم شرط مبني على السكون في محل نصب على الظرفية. وتكون جملة الشرط في محل جر مضاف إليه.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إذا جاء زيد فأكرمْه.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أسماء الشرط المبنية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فالجواب الذي هو "أكرمه" هو الذي نصب "إذا"؛ لأن الظرف يحتاج إلى عامل يعمل فيه النصب، وكأن ترتيب الجملة: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أكرمه إذا جاء.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ولما كانت"إذا" تحتاج إلى مضاف إليه، وهي تضاف إلى جملة، كانت جملة الشرط التي هي هنا "جاء زيد" واقعة في محل جر بإضافة "إذا" إليها.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108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قد يأتي بعد "إذا" اسم فنقدر بعدها فعلا يفسره الفعل الموجود، مثل: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أسماء الشرط المبنية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إذا زيد جاء فأكرمه.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إذا:ظرف لما يستقبل من الزمان مبني على السكون في محل نصب.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زيد: فاعل لفعل محذوف يفسره الفعل الموجود، والجملة من الفعل والفاعل في محل جر بإضافة إذا إليها.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 xml:space="preserve">والسبب في ذلك أن أدوات الشرط تدخل على جمل فعلية لا على جمل اسمية، لذا وجب جعل الاسم الذي يليها فاعلاً لا مبتدأ كما في قوله تعالى:“إذا السماءُ انشقت“ فالسماء فاعل لفعل محذوف تقديره (انشقت) وفي قوله تعالى:“وإن أحدٌ من المشركين </w:t>
      </w:r>
      <w:proofErr w:type="spellStart"/>
      <w:r w:rsidRPr="0038547D">
        <w:rPr>
          <w:rFonts w:ascii="Calibri" w:hAnsi="Arial" w:cs="Arial"/>
          <w:kern w:val="24"/>
          <w:sz w:val="32"/>
          <w:szCs w:val="32"/>
          <w:rtl/>
        </w:rPr>
        <w:t>استجارك</w:t>
      </w:r>
      <w:proofErr w:type="spellEnd"/>
      <w:r w:rsidRPr="0038547D">
        <w:rPr>
          <w:rFonts w:ascii="Calibri" w:hAnsi="Arial" w:cs="Arial"/>
          <w:kern w:val="24"/>
          <w:sz w:val="32"/>
          <w:szCs w:val="32"/>
          <w:rtl/>
        </w:rPr>
        <w:t xml:space="preserve">...“ أحدٌ فاعل لفعل محذوف تقديره </w:t>
      </w:r>
      <w:proofErr w:type="spellStart"/>
      <w:r w:rsidRPr="0038547D">
        <w:rPr>
          <w:rFonts w:ascii="Calibri" w:hAnsi="Arial" w:cs="Arial"/>
          <w:kern w:val="24"/>
          <w:sz w:val="32"/>
          <w:szCs w:val="32"/>
          <w:rtl/>
        </w:rPr>
        <w:t>استجارك</w:t>
      </w:r>
      <w:proofErr w:type="spellEnd"/>
      <w:r w:rsidRPr="0038547D">
        <w:rPr>
          <w:rFonts w:ascii="Calibri" w:hAnsi="Arial" w:cs="Arial"/>
          <w:kern w:val="24"/>
          <w:sz w:val="32"/>
          <w:szCs w:val="32"/>
          <w:rtl/>
        </w:rPr>
        <w:t>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lastRenderedPageBreak/>
        <w:t>تطبيقات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تدريب: أعراب ما يلي: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{وَإِنْ تَعُودُوا نَعُدْ}.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إن: حرف شرط مبني على السكون لا محل له من الإعراب.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تعودوا: فعل مضارع مجزوم(فعل الشرط) وعلامة جزمه حذف النون لأنه من الأفعال الخمسة، والواو ضمير متصل مبني في محل رفع فاعل.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نعد: فعل مضارع مجزوم وعلامة جزمه السكون وفاعله ضمير مستتر تقديره نحن. 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تطبيقات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{مَنْ يَعْمَلْ سُوءًا يُجْزَ </w:t>
      </w: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بِهِ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}.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من: اسم شرط مبني على السكون في محل رفع مبتدأ.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يعمل: فعل الشرط فعل مضارع مجزوم وعلامة جزمه السكون والفاعل ضمير مستتر تقديره هو يعود على المبتدأ.والجملة الفعلية في محل رفع خبر.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سوءاً: مفعول </w:t>
      </w: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به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 xml:space="preserve"> منصوب وعلامة نصبه الفتحة.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يجزَ: جواب الشرط فعل مضارع مبني للمجهول مجزوم وعلامة جزمه حذف حرف العلة من آخره، ونائب فاعله ضمير مستتر تقديره هو يعود على المبتدأ.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kern w:val="24"/>
          <w:sz w:val="32"/>
          <w:szCs w:val="32"/>
          <w:rtl/>
        </w:rPr>
      </w:pP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به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:الباء حرف جر والهاء في محل جر.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تطبيقات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في قوله تعالى: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{أَيْنَمَا تَكُونُوا يُدْرِكْكُمُ الْمَوْتُ}.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فإن الفعل تكونوا هو: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108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فعل الشرط.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108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جواب الشرط.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ج. أداة الشرط.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د. جزاء الشرط.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تطبيقات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في قوله تعالى:{إِلَّا تَفْعَلُوهُ تَكُنْ فِتْنَةٌ فِي الْأَرْضِ}.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فإنّ (إلا):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108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أداة استثناء.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108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مكونة من إنْ الشرطية ولا الناهية.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ج.مكونة من إن المؤكدة ولا النافية.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lastRenderedPageBreak/>
        <w:t xml:space="preserve">د. مكونة من إنْ الشرطية ولا </w:t>
      </w:r>
      <w:proofErr w:type="spellStart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النافة</w:t>
      </w:r>
      <w:proofErr w:type="spellEnd"/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-450" w:right="540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180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فكّر وابحث</w:t>
      </w:r>
      <w:r w:rsidRPr="0038547D">
        <w:rPr>
          <w:rFonts w:ascii="Calibri" w:hAnsi="Times New Roman" w:cs="Calibri"/>
          <w:kern w:val="24"/>
          <w:sz w:val="32"/>
          <w:szCs w:val="32"/>
        </w:rPr>
        <w:t xml:space="preserve"> 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ind w:left="360"/>
        <w:jc w:val="right"/>
        <w:rPr>
          <w:rFonts w:ascii="Calibri" w:hAnsi="Arial" w:cs="Arial"/>
          <w:kern w:val="24"/>
          <w:sz w:val="32"/>
          <w:szCs w:val="32"/>
          <w:rtl/>
        </w:rPr>
      </w:pPr>
      <w:r w:rsidRPr="0038547D">
        <w:rPr>
          <w:rFonts w:ascii="Calibri" w:hAnsi="Arial" w:cs="Arial"/>
          <w:kern w:val="24"/>
          <w:sz w:val="32"/>
          <w:szCs w:val="32"/>
          <w:rtl/>
        </w:rPr>
        <w:t>أعرب الآيتين التاليتين إعراباً وافياً ثم تبادل المعلومات مع زملائك: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{وَمَا يَفْعَلُوا مِنْ خَيْرٍ فَلَنْ يُكْفَرُوهُ}.</w:t>
      </w:r>
    </w:p>
    <w:p w:rsidR="0038547D" w:rsidRPr="0038547D" w:rsidRDefault="0038547D" w:rsidP="0038547D">
      <w:pPr>
        <w:autoSpaceDE w:val="0"/>
        <w:autoSpaceDN w:val="0"/>
        <w:adjustRightInd w:val="0"/>
        <w:spacing w:after="0" w:line="240" w:lineRule="auto"/>
        <w:ind w:left="360" w:right="540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38547D">
        <w:rPr>
          <w:rFonts w:ascii="Calibri" w:hAnsi="Arial" w:cs="Arial"/>
          <w:b/>
          <w:bCs/>
          <w:kern w:val="24"/>
          <w:sz w:val="32"/>
          <w:szCs w:val="32"/>
          <w:rtl/>
        </w:rPr>
        <w:t>{إِمَّا يَبْلُغَنَّ عِنْدَكَ الْكِبَرَ أَحَدُهُمَا أَوْ كِلاهُمَا فَلَا تَقُلْ لَهُمَا أُفٍّ}.</w:t>
      </w: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38547D" w:rsidRPr="0038547D" w:rsidRDefault="0038547D" w:rsidP="0038547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kern w:val="24"/>
          <w:sz w:val="32"/>
          <w:szCs w:val="32"/>
          <w:rtl/>
        </w:rPr>
      </w:pPr>
    </w:p>
    <w:p w:rsidR="00A41E6B" w:rsidRPr="0038547D" w:rsidRDefault="00A41E6B" w:rsidP="0038547D">
      <w:pPr>
        <w:rPr>
          <w:sz w:val="32"/>
          <w:szCs w:val="32"/>
        </w:rPr>
      </w:pPr>
    </w:p>
    <w:sectPr w:rsidR="00A41E6B" w:rsidRPr="0038547D" w:rsidSect="004529D1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5369D42"/>
    <w:lvl w:ilvl="0">
      <w:numFmt w:val="bullet"/>
      <w:lvlText w:val="*"/>
      <w:lvlJc w:val="left"/>
    </w:lvl>
  </w:abstractNum>
  <w:abstractNum w:abstractNumId="1">
    <w:nsid w:val="00D47F16"/>
    <w:multiLevelType w:val="hybridMultilevel"/>
    <w:tmpl w:val="A656D9FC"/>
    <w:lvl w:ilvl="0" w:tplc="FCD8A1DA">
      <w:start w:val="1"/>
      <w:numFmt w:val="decimal"/>
      <w:lvlText w:val="%1-"/>
      <w:lvlJc w:val="left"/>
      <w:pPr>
        <w:ind w:left="-165" w:hanging="375"/>
      </w:pPr>
      <w:rPr>
        <w:rFonts w:hint="default"/>
      </w:rPr>
    </w:lvl>
    <w:lvl w:ilvl="1" w:tplc="2C90F5F6">
      <w:start w:val="1"/>
      <w:numFmt w:val="arabicAlpha"/>
      <w:lvlText w:val="%2."/>
      <w:lvlJc w:val="left"/>
      <w:pPr>
        <w:ind w:left="5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">
    <w:nsid w:val="2DA02203"/>
    <w:multiLevelType w:val="hybridMultilevel"/>
    <w:tmpl w:val="4DB0E28E"/>
    <w:lvl w:ilvl="0" w:tplc="0D4EB438">
      <w:start w:val="1"/>
      <w:numFmt w:val="decimal"/>
      <w:lvlText w:val="%1-"/>
      <w:lvlJc w:val="left"/>
      <w:pPr>
        <w:ind w:left="-165" w:hanging="375"/>
      </w:pPr>
      <w:rPr>
        <w:rFonts w:hint="default"/>
      </w:rPr>
    </w:lvl>
    <w:lvl w:ilvl="1" w:tplc="EA1E0CD0">
      <w:start w:val="1"/>
      <w:numFmt w:val="arabicAlpha"/>
      <w:lvlText w:val="%2."/>
      <w:lvlJc w:val="left"/>
      <w:pPr>
        <w:ind w:left="5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">
    <w:nsid w:val="63155D7C"/>
    <w:multiLevelType w:val="hybridMultilevel"/>
    <w:tmpl w:val="77F8F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90FE3A">
      <w:start w:val="6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8547D"/>
    <w:rsid w:val="002A5D67"/>
    <w:rsid w:val="0038547D"/>
    <w:rsid w:val="00A41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E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54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732</Words>
  <Characters>4176</Characters>
  <Application>Microsoft Office Word</Application>
  <DocSecurity>0</DocSecurity>
  <Lines>34</Lines>
  <Paragraphs>9</Paragraphs>
  <ScaleCrop>false</ScaleCrop>
  <Company/>
  <LinksUpToDate>false</LinksUpToDate>
  <CharactersWithSpaces>4899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2010-11-29T16:33:00Z</dcterms:created>
  <dcterms:modified xsi:type="dcterms:W3CDTF">2010-11-29T16:33:00Z</dcterms:modified>
</cp:coreProperties>
</file>