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A43" w:rsidRPr="00900A92" w:rsidRDefault="000D1A43" w:rsidP="00900A92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Calibri" w:hAnsi="Arial" w:cs="Arial"/>
          <w:b/>
          <w:bCs/>
          <w:color w:val="FF0066"/>
          <w:kern w:val="24"/>
          <w:sz w:val="48"/>
          <w:szCs w:val="48"/>
          <w:rtl/>
          <w:lang w:bidi="ar-SA"/>
        </w:rPr>
      </w:pPr>
      <w:r w:rsidRPr="00900A92">
        <w:rPr>
          <w:rFonts w:ascii="Calibri" w:hAnsi="Arial" w:cs="Arial"/>
          <w:b/>
          <w:bCs/>
          <w:color w:val="FF0066"/>
          <w:kern w:val="24"/>
          <w:sz w:val="48"/>
          <w:szCs w:val="48"/>
          <w:rtl/>
          <w:lang w:bidi="ar-SA"/>
        </w:rPr>
        <w:t>المحاضرة الثانية</w:t>
      </w:r>
      <w:r w:rsidR="00900A92">
        <w:rPr>
          <w:rFonts w:ascii="Calibri" w:hAnsi="Arial" w:cs="Arial" w:hint="cs"/>
          <w:b/>
          <w:bCs/>
          <w:color w:val="FF0066"/>
          <w:kern w:val="24"/>
          <w:sz w:val="48"/>
          <w:szCs w:val="48"/>
          <w:rtl/>
          <w:lang w:bidi="ar-SA"/>
        </w:rPr>
        <w:t xml:space="preserve"> إدارة</w:t>
      </w:r>
      <w:r w:rsidRPr="00900A92">
        <w:rPr>
          <w:rFonts w:ascii="Calibri" w:hAnsi="Arial" w:cs="Arial"/>
          <w:b/>
          <w:bCs/>
          <w:color w:val="FF0066"/>
          <w:kern w:val="24"/>
          <w:sz w:val="48"/>
          <w:szCs w:val="48"/>
          <w:rtl/>
          <w:lang w:bidi="ar-SA"/>
        </w:rPr>
        <w:t xml:space="preserve"> </w:t>
      </w:r>
      <w:r w:rsidRPr="00900A92">
        <w:rPr>
          <w:rFonts w:ascii="Calibri" w:hAnsi="Arial" w:cs="Arial"/>
          <w:b/>
          <w:bCs/>
          <w:color w:val="FF0066"/>
          <w:kern w:val="24"/>
          <w:sz w:val="48"/>
          <w:szCs w:val="48"/>
          <w:rtl/>
          <w:lang w:bidi="ar-SA"/>
        </w:rPr>
        <w:br/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shadow/>
          <w:color w:val="FF0066"/>
          <w:kern w:val="24"/>
          <w:sz w:val="36"/>
          <w:szCs w:val="36"/>
          <w:u w:val="single"/>
          <w:lang w:bidi="ar-SA"/>
        </w:rPr>
      </w:pPr>
      <w:r w:rsidRPr="00900A92">
        <w:rPr>
          <w:rFonts w:ascii="Arial" w:hAnsi="Arial" w:cs="Arial"/>
          <w:b/>
          <w:bCs/>
          <w:color w:val="FF0066"/>
          <w:kern w:val="24"/>
          <w:sz w:val="36"/>
          <w:szCs w:val="36"/>
          <w:u w:val="single"/>
          <w:rtl/>
          <w:lang w:bidi="ar-SA"/>
        </w:rPr>
        <w:t xml:space="preserve">مفهوم </w:t>
      </w:r>
      <w:r w:rsidRPr="00900A92">
        <w:rPr>
          <w:rFonts w:ascii="Arial" w:hAnsi="Arial" w:cs="Arial"/>
          <w:b/>
          <w:bCs/>
          <w:color w:val="FF0066"/>
          <w:kern w:val="24"/>
          <w:sz w:val="36"/>
          <w:szCs w:val="36"/>
          <w:u w:val="single"/>
          <w:rtl/>
          <w:lang w:bidi="ar-DZ"/>
        </w:rPr>
        <w:t>المنظمة</w:t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31849B" w:themeColor="accent5" w:themeShade="BF"/>
          <w:kern w:val="24"/>
          <w:sz w:val="36"/>
          <w:szCs w:val="36"/>
          <w:lang w:val="fr-FR" w:bidi="ar-SA"/>
        </w:rPr>
      </w:pPr>
      <w:r w:rsidRPr="00900A92"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  <w:t xml:space="preserve">  </w:t>
      </w:r>
      <w:proofErr w:type="gram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>هو</w:t>
      </w:r>
      <w:proofErr w:type="gram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 xml:space="preserve"> 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DZ"/>
        </w:rPr>
        <w:t>تجمع أفراد يعملون مع بعضهم في إطار تقسيم واضح للعمل من أجل إنجاز أهداف محددة و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ت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DZ"/>
        </w:rPr>
        <w:t xml:space="preserve">تميز 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 xml:space="preserve">هذه العلاقة 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DZ"/>
        </w:rPr>
        <w:t>بطابع الاستمرارية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.</w:t>
      </w:r>
    </w:p>
    <w:p w:rsidR="000D1A43" w:rsidRPr="00900A92" w:rsidRDefault="000D1A43" w:rsidP="00900A92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lang w:bidi="ar-EG"/>
        </w:rPr>
      </w:pPr>
      <w:r w:rsidRPr="00900A92">
        <w:rPr>
          <w:rFonts w:ascii="Calibri" w:hAnsi="Times New Roman" w:cs="Calibri"/>
          <w:b/>
          <w:bCs/>
          <w:kern w:val="24"/>
          <w:sz w:val="36"/>
          <w:szCs w:val="36"/>
          <w:lang w:val="en-GB" w:bidi="ar-SA"/>
        </w:rPr>
        <w:t xml:space="preserve">  </w:t>
      </w:r>
      <w:r w:rsidRPr="00900A92">
        <w:rPr>
          <w:rFonts w:ascii="Calibri" w:hAnsi="Times New Roman" w:cs="Calibri"/>
          <w:b/>
          <w:bCs/>
          <w:kern w:val="24"/>
          <w:sz w:val="36"/>
          <w:szCs w:val="36"/>
          <w:lang w:bidi="ar-SA"/>
        </w:rPr>
        <w:t xml:space="preserve">   </w:t>
      </w:r>
      <w:r w:rsidRPr="00900A92">
        <w:rPr>
          <w:rFonts w:ascii="Calibri" w:hAnsi="Arial" w:cs="Arial"/>
          <w:b/>
          <w:bCs/>
          <w:color w:val="FF0066"/>
          <w:kern w:val="24"/>
          <w:sz w:val="36"/>
          <w:szCs w:val="36"/>
          <w:u w:val="single"/>
          <w:rtl/>
          <w:lang w:bidi="ar-SA"/>
        </w:rPr>
        <w:br/>
      </w:r>
      <w:r w:rsidRPr="00900A92">
        <w:rPr>
          <w:rFonts w:ascii="Calibri" w:hAnsi="Arial" w:cs="Arial"/>
          <w:b/>
          <w:bCs/>
          <w:color w:val="FF0066"/>
          <w:kern w:val="24"/>
          <w:sz w:val="36"/>
          <w:szCs w:val="36"/>
          <w:u w:val="single"/>
          <w:rtl/>
          <w:lang w:bidi="ar-DZ"/>
        </w:rPr>
        <w:t>أهم أنواع المنظمات</w:t>
      </w:r>
      <w:r w:rsidRPr="00900A92">
        <w:rPr>
          <w:rFonts w:ascii="Calibri" w:hAnsi="Times New Roman" w:cs="Calibri"/>
          <w:b/>
          <w:bCs/>
          <w:color w:val="FF0066"/>
          <w:kern w:val="24"/>
          <w:sz w:val="36"/>
          <w:szCs w:val="36"/>
          <w:u w:val="single"/>
          <w:lang w:val="fr-FR" w:bidi="ar-SA"/>
        </w:rPr>
        <w:br/>
      </w:r>
    </w:p>
    <w:p w:rsidR="000D1A43" w:rsidRPr="00900A92" w:rsidRDefault="000D1A43" w:rsidP="000D1A43">
      <w:pPr>
        <w:pStyle w:val="a8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</w:pPr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الأداء </w:t>
      </w:r>
      <w:proofErr w:type="spellStart"/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ال</w:t>
      </w:r>
      <w:proofErr w:type="spellEnd"/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SA"/>
        </w:rPr>
        <w:t>تنظيم</w:t>
      </w:r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ي </w:t>
      </w:r>
      <w:r w:rsidRPr="00900A92">
        <w:rPr>
          <w:rFonts w:ascii="Calibri" w:hAnsi="Times New Roman" w:cs="Calibri"/>
          <w:b/>
          <w:bCs/>
          <w:shadow/>
          <w:color w:val="FF0066"/>
          <w:kern w:val="24"/>
          <w:sz w:val="36"/>
          <w:szCs w:val="36"/>
          <w:lang w:val="fr-FR" w:bidi="ar-SA"/>
        </w:rPr>
        <w:br/>
      </w:r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u w:val="single"/>
          <w:rtl/>
          <w:lang w:bidi="ar-QA"/>
        </w:rPr>
        <w:t>تعريف</w:t>
      </w:r>
      <w:r w:rsidRPr="00900A92">
        <w:rPr>
          <w:rFonts w:ascii="Calibri" w:hAnsi="Arial" w:cs="Arial"/>
          <w:b/>
          <w:bCs/>
          <w:shadow/>
          <w:color w:val="31849B" w:themeColor="accent5" w:themeShade="BF"/>
          <w:kern w:val="24"/>
          <w:sz w:val="36"/>
          <w:szCs w:val="36"/>
          <w:rtl/>
          <w:lang w:bidi="ar-QA"/>
        </w:rPr>
        <w:t xml:space="preserve">: 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هو 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اداء</w:t>
      </w:r>
      <w:proofErr w:type="spell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الاعمال</w:t>
      </w:r>
      <w:proofErr w:type="spell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و الاستخدام الجيد للموارد بشكل فعال لخدمة المستهلك و خلق القيمة </w:t>
      </w:r>
      <w:r w:rsidRPr="00900A92">
        <w:rPr>
          <w:rFonts w:ascii="Calibri" w:hAnsi="Times New Roman" w:cs="Calibri"/>
          <w:b/>
          <w:bCs/>
          <w:color w:val="31849B" w:themeColor="accent5" w:themeShade="BF"/>
          <w:kern w:val="24"/>
          <w:sz w:val="36"/>
          <w:szCs w:val="36"/>
          <w:lang w:val="it-IT" w:bidi="ar-SA"/>
        </w:rPr>
        <w:t>Value Creation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</w:t>
      </w:r>
    </w:p>
    <w:p w:rsidR="000D1A43" w:rsidRPr="00900A92" w:rsidRDefault="00900A92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</w:pPr>
      <w:r>
        <w:rPr>
          <w:rFonts w:ascii="Calibri" w:hAnsi="Arial" w:cs="Arial" w:hint="cs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          </w:t>
      </w:r>
      <w:r w:rsidR="000D1A43"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مؤشرات </w:t>
      </w:r>
      <w:proofErr w:type="spellStart"/>
      <w:r w:rsidR="000D1A43"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الاداء</w:t>
      </w:r>
      <w:proofErr w:type="spellEnd"/>
      <w:r w:rsidR="000D1A43"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: </w:t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shadow/>
          <w:kern w:val="24"/>
          <w:sz w:val="36"/>
          <w:szCs w:val="36"/>
          <w:rtl/>
          <w:lang w:bidi="ar-QA"/>
        </w:rPr>
      </w:pPr>
    </w:p>
    <w:p w:rsidR="000D1A43" w:rsidRPr="00900A92" w:rsidRDefault="000D1A43" w:rsidP="00900A92">
      <w:pPr>
        <w:pStyle w:val="a8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</w:pPr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الفاعلية</w:t>
      </w:r>
      <w:r w:rsidRPr="00900A92">
        <w:rPr>
          <w:rFonts w:ascii="Calibri" w:hAnsi="Arial" w:cs="Arial"/>
          <w:b/>
          <w:bCs/>
          <w:shadow/>
          <w:kern w:val="24"/>
          <w:sz w:val="36"/>
          <w:szCs w:val="36"/>
          <w:rtl/>
          <w:lang w:bidi="ar-QA"/>
        </w:rPr>
        <w:t xml:space="preserve">: </w:t>
      </w:r>
      <w:r w:rsidRPr="00900A92">
        <w:rPr>
          <w:rFonts w:ascii="Calibri" w:hAnsi="Times New Roman" w:cs="Calibri"/>
          <w:b/>
          <w:bCs/>
          <w:shadow/>
          <w:kern w:val="24"/>
          <w:sz w:val="36"/>
          <w:szCs w:val="36"/>
          <w:lang w:val="it-IT" w:bidi="ar-SA"/>
        </w:rPr>
        <w:t xml:space="preserve"> 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وهي قياس لمدى تحقيق 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الاهداف</w:t>
      </w:r>
      <w:proofErr w:type="spell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المحددة 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وترتكزعلى</w:t>
      </w:r>
      <w:proofErr w:type="spell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ال</w:t>
      </w:r>
      <w:proofErr w:type="spell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>م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خرجات</w:t>
      </w:r>
      <w:proofErr w:type="spell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</w:t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  <w:lang w:bidi="ar-QA"/>
        </w:rPr>
      </w:pPr>
    </w:p>
    <w:p w:rsidR="000D1A43" w:rsidRPr="00900A92" w:rsidRDefault="000D1A43" w:rsidP="00900A92">
      <w:pPr>
        <w:pStyle w:val="a8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36"/>
          <w:szCs w:val="36"/>
          <w:rtl/>
          <w:lang w:bidi="ar-QA"/>
        </w:rPr>
      </w:pPr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الكفاءة</w:t>
      </w:r>
      <w:r w:rsidRPr="00900A92">
        <w:rPr>
          <w:rFonts w:ascii="Calibri" w:hAnsi="Arial" w:cs="Arial"/>
          <w:b/>
          <w:bCs/>
          <w:shadow/>
          <w:kern w:val="24"/>
          <w:sz w:val="36"/>
          <w:szCs w:val="36"/>
          <w:rtl/>
          <w:lang w:bidi="ar-QA"/>
        </w:rPr>
        <w:t xml:space="preserve">: 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وهي مقياس لحسن استغلال الموارد التي ترتبط بأهداف محددة و ترتكز على 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المدخلات</w:t>
      </w:r>
      <w:proofErr w:type="spellEnd"/>
      <w:r w:rsidRPr="00900A92">
        <w:rPr>
          <w:rFonts w:ascii="Calibri" w:hAnsi="Arial" w:cs="Arial"/>
          <w:b/>
          <w:bCs/>
          <w:kern w:val="24"/>
          <w:sz w:val="36"/>
          <w:szCs w:val="36"/>
          <w:rtl/>
          <w:lang w:bidi="ar-QA"/>
        </w:rPr>
        <w:t xml:space="preserve"> </w:t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  <w:lang w:bidi="ar-QA"/>
        </w:rPr>
      </w:pPr>
    </w:p>
    <w:p w:rsidR="000D1A43" w:rsidRPr="00900A92" w:rsidRDefault="000D1A43" w:rsidP="00900A92">
      <w:pPr>
        <w:pStyle w:val="a8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Times New Roman" w:cs="Calibri"/>
          <w:b/>
          <w:bCs/>
          <w:color w:val="31849B" w:themeColor="accent5" w:themeShade="BF"/>
          <w:kern w:val="24"/>
          <w:sz w:val="36"/>
          <w:szCs w:val="36"/>
          <w:lang w:val="fr-FR" w:bidi="ar-SA"/>
        </w:rPr>
      </w:pPr>
      <w:proofErr w:type="spellStart"/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الانتاجية</w:t>
      </w:r>
      <w:proofErr w:type="spellEnd"/>
      <w:r w:rsidRPr="00900A92">
        <w:rPr>
          <w:rFonts w:ascii="Calibri" w:hAnsi="Arial" w:cs="Arial"/>
          <w:b/>
          <w:bCs/>
          <w:shadow/>
          <w:kern w:val="24"/>
          <w:sz w:val="36"/>
          <w:szCs w:val="36"/>
          <w:rtl/>
          <w:lang w:bidi="ar-QA"/>
        </w:rPr>
        <w:t xml:space="preserve">: 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و هي العلاقة بين كمية  و نوع 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الاداء</w:t>
      </w:r>
      <w:proofErr w:type="spell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واستغلال الموارد    </w:t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31849B" w:themeColor="accent5" w:themeShade="BF"/>
          <w:kern w:val="24"/>
          <w:sz w:val="36"/>
          <w:szCs w:val="36"/>
          <w:lang w:bidi="ar-SA"/>
        </w:rPr>
      </w:pPr>
    </w:p>
    <w:p w:rsidR="000D1A43" w:rsidRPr="00900A92" w:rsidRDefault="00900A92" w:rsidP="00900A9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FF0066"/>
          <w:kern w:val="24"/>
          <w:sz w:val="36"/>
          <w:szCs w:val="36"/>
          <w:lang w:bidi="ar-SA"/>
        </w:rPr>
      </w:pPr>
      <w:r w:rsidRPr="00900A92">
        <w:rPr>
          <w:rFonts w:ascii="Calibri" w:hAnsi="Arial" w:cs="Arial" w:hint="cs"/>
          <w:b/>
          <w:bCs/>
          <w:color w:val="FF0066"/>
          <w:kern w:val="24"/>
          <w:sz w:val="36"/>
          <w:szCs w:val="36"/>
          <w:rtl/>
          <w:lang w:bidi="ar-SA"/>
        </w:rPr>
        <w:t xml:space="preserve">   </w:t>
      </w:r>
      <w:r w:rsidR="000D1A43"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العلاقة بين استخدام الموارد وتحقيق الأهداف  </w:t>
      </w:r>
      <w:r w:rsidR="000D1A43" w:rsidRPr="00900A92">
        <w:rPr>
          <w:rFonts w:ascii="Calibri" w:hAnsi="Times New Roman" w:cs="Calibri"/>
          <w:b/>
          <w:bCs/>
          <w:shadow/>
          <w:color w:val="FF0066"/>
          <w:kern w:val="24"/>
          <w:sz w:val="36"/>
          <w:szCs w:val="36"/>
          <w:lang w:val="fr-FR" w:bidi="ar-SA"/>
        </w:rPr>
        <w:br/>
      </w:r>
      <w:r w:rsidR="000D1A43" w:rsidRPr="00900A92">
        <w:rPr>
          <w:rFonts w:ascii="Calibri" w:hAnsi="Arial" w:cs="Arial"/>
          <w:b/>
          <w:bCs/>
          <w:color w:val="FF0066"/>
          <w:kern w:val="24"/>
          <w:sz w:val="36"/>
          <w:szCs w:val="36"/>
          <w:rtl/>
          <w:lang w:bidi="ar-QA"/>
        </w:rPr>
        <w:t>التحديات المعاصرة للمنظمة</w:t>
      </w:r>
    </w:p>
    <w:p w:rsidR="000D1A43" w:rsidRPr="00900A92" w:rsidRDefault="000D1A43" w:rsidP="00900A92">
      <w:pPr>
        <w:pStyle w:val="a8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ind w:right="540"/>
        <w:rPr>
          <w:rFonts w:ascii="Gill Sans MT" w:hAnsi="Arial" w:cs="Arial"/>
          <w:b/>
          <w:bCs/>
          <w:kern w:val="24"/>
          <w:sz w:val="36"/>
          <w:szCs w:val="36"/>
          <w:rtl/>
          <w:lang w:bidi="ar-QA"/>
        </w:rPr>
      </w:pPr>
      <w:r w:rsidRPr="00900A92">
        <w:rPr>
          <w:rFonts w:ascii="Gill Sans MT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ازدياد دور المعرفة:</w:t>
      </w:r>
      <w:r w:rsidRPr="00900A92">
        <w:rPr>
          <w:rFonts w:ascii="Gill Sans MT" w:hAnsi="Arial" w:cs="Arial"/>
          <w:b/>
          <w:bCs/>
          <w:shadow/>
          <w:kern w:val="24"/>
          <w:sz w:val="36"/>
          <w:szCs w:val="36"/>
          <w:rtl/>
          <w:lang w:bidi="ar-QA"/>
        </w:rPr>
        <w:t xml:space="preserve"> </w:t>
      </w:r>
      <w:r w:rsidRPr="00900A92">
        <w:rPr>
          <w:rFonts w:ascii="Gill Sans MT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دور الرأس المال المعرفي وهو مجموع القوى العقلية والفكرية التي يتم </w:t>
      </w:r>
      <w:proofErr w:type="gramStart"/>
      <w:r w:rsidRPr="00900A92">
        <w:rPr>
          <w:rFonts w:ascii="Gill Sans MT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تقاسمها  بين</w:t>
      </w:r>
      <w:proofErr w:type="gramEnd"/>
      <w:r w:rsidRPr="00900A92">
        <w:rPr>
          <w:rFonts w:ascii="Gill Sans MT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العاملين و المنظمة</w:t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left="43" w:right="540"/>
        <w:rPr>
          <w:rFonts w:ascii="Gill Sans MT" w:hAnsi="Arial" w:cs="Arial"/>
          <w:b/>
          <w:bCs/>
          <w:kern w:val="24"/>
          <w:sz w:val="36"/>
          <w:szCs w:val="36"/>
          <w:rtl/>
          <w:lang w:bidi="ar-QA"/>
        </w:rPr>
      </w:pPr>
    </w:p>
    <w:p w:rsidR="000D1A43" w:rsidRPr="00900A92" w:rsidRDefault="000D1A43" w:rsidP="00900A92">
      <w:pPr>
        <w:pStyle w:val="a8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ind w:right="540"/>
        <w:rPr>
          <w:rFonts w:ascii="Gill Sans MT" w:hAnsi="Times New Roman" w:cs="Gill Sans MT"/>
          <w:b/>
          <w:bCs/>
          <w:kern w:val="24"/>
          <w:sz w:val="36"/>
          <w:szCs w:val="36"/>
          <w:lang w:val="it-IT" w:bidi="ar-SA"/>
        </w:rPr>
      </w:pPr>
      <w:r w:rsidRPr="00900A92">
        <w:rPr>
          <w:rFonts w:ascii="Gill Sans MT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العولمة</w:t>
      </w:r>
      <w:r w:rsidRPr="00900A92">
        <w:rPr>
          <w:rFonts w:ascii="Gill Sans MT" w:hAnsi="Arial" w:cs="Arial"/>
          <w:b/>
          <w:bCs/>
          <w:shadow/>
          <w:kern w:val="24"/>
          <w:sz w:val="36"/>
          <w:szCs w:val="36"/>
          <w:rtl/>
          <w:lang w:bidi="ar-QA"/>
        </w:rPr>
        <w:t xml:space="preserve">: </w:t>
      </w:r>
      <w:r w:rsidRPr="00900A92">
        <w:rPr>
          <w:rFonts w:ascii="Gill Sans MT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و هو التداخل العالمي بفعل تطور الاتصالات و المواصلات من خلال حركة الموارد المادية و البشرية و المنتجات بين الدول مع زيادة المنافسة</w:t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left="43" w:right="540"/>
        <w:rPr>
          <w:rFonts w:ascii="Gill Sans MT" w:hAnsi="Times New Roman" w:cs="Gill Sans MT"/>
          <w:b/>
          <w:bCs/>
          <w:kern w:val="24"/>
          <w:sz w:val="36"/>
          <w:szCs w:val="36"/>
          <w:lang w:val="it-IT" w:bidi="ar-SA"/>
        </w:rPr>
      </w:pPr>
    </w:p>
    <w:p w:rsidR="000D1A43" w:rsidRPr="00900A92" w:rsidRDefault="000D1A43" w:rsidP="00900A92">
      <w:pPr>
        <w:pStyle w:val="a8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ind w:right="540"/>
        <w:rPr>
          <w:rFonts w:ascii="Gill Sans MT" w:hAnsi="Arial" w:cs="Arial"/>
          <w:b/>
          <w:bCs/>
          <w:kern w:val="24"/>
          <w:sz w:val="36"/>
          <w:szCs w:val="36"/>
          <w:rtl/>
          <w:lang w:bidi="ar-QA"/>
        </w:rPr>
      </w:pPr>
      <w:r w:rsidRPr="00900A92">
        <w:rPr>
          <w:rFonts w:ascii="Gill Sans MT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التطور التكنولوجي:</w:t>
      </w:r>
      <w:r w:rsidRPr="00900A92">
        <w:rPr>
          <w:rFonts w:ascii="Gill Sans MT" w:hAnsi="Arial" w:cs="Arial"/>
          <w:b/>
          <w:bCs/>
          <w:shadow/>
          <w:kern w:val="24"/>
          <w:sz w:val="36"/>
          <w:szCs w:val="36"/>
          <w:rtl/>
          <w:lang w:bidi="ar-QA"/>
        </w:rPr>
        <w:t xml:space="preserve"> </w:t>
      </w:r>
      <w:r w:rsidRPr="00900A92">
        <w:rPr>
          <w:rFonts w:ascii="Gill Sans MT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متابعة التطورات التكنولوجية  في منظمات </w:t>
      </w:r>
      <w:proofErr w:type="spellStart"/>
      <w:r w:rsidRPr="00900A92">
        <w:rPr>
          <w:rFonts w:ascii="Gill Sans MT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الاعمال</w:t>
      </w:r>
      <w:proofErr w:type="spellEnd"/>
      <w:r w:rsidRPr="00900A92">
        <w:rPr>
          <w:rFonts w:ascii="Gill Sans MT" w:hAnsi="Times New Roman" w:cs="Gill Sans MT"/>
          <w:b/>
          <w:bCs/>
          <w:color w:val="31849B" w:themeColor="accent5" w:themeShade="BF"/>
          <w:kern w:val="24"/>
          <w:sz w:val="36"/>
          <w:szCs w:val="36"/>
          <w:lang w:val="it-IT" w:bidi="ar-SA"/>
        </w:rPr>
        <w:t xml:space="preserve">  </w:t>
      </w:r>
      <w:r w:rsidRPr="00900A92">
        <w:rPr>
          <w:rFonts w:ascii="Gill Sans MT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من  خلال وضع وحدات للتنبؤ التكنولوجي</w:t>
      </w:r>
      <w:r w:rsidRPr="00900A92">
        <w:rPr>
          <w:rFonts w:ascii="Gill Sans MT" w:hAnsi="Arial" w:cs="Arial"/>
          <w:b/>
          <w:bCs/>
          <w:kern w:val="24"/>
          <w:sz w:val="36"/>
          <w:szCs w:val="36"/>
          <w:rtl/>
          <w:lang w:bidi="ar-QA"/>
        </w:rPr>
        <w:t xml:space="preserve"> </w:t>
      </w:r>
    </w:p>
    <w:p w:rsidR="000D1A43" w:rsidRPr="00900A92" w:rsidRDefault="000D1A43" w:rsidP="000D1A4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color w:val="FF0066"/>
          <w:kern w:val="24"/>
          <w:sz w:val="36"/>
          <w:szCs w:val="36"/>
          <w:lang w:bidi="ar-SA"/>
        </w:rPr>
      </w:pPr>
      <w:r w:rsidRPr="00900A92">
        <w:rPr>
          <w:rFonts w:ascii="Calibri" w:hAnsi="Arial" w:cs="Arial"/>
          <w:b/>
          <w:bCs/>
          <w:color w:val="FF0066"/>
          <w:kern w:val="24"/>
          <w:sz w:val="36"/>
          <w:szCs w:val="36"/>
          <w:rtl/>
          <w:lang w:bidi="ar-QA"/>
        </w:rPr>
        <w:t>التحديات المعاصرة للمنظمة</w:t>
      </w:r>
      <w:r w:rsidR="00900A92">
        <w:rPr>
          <w:rFonts w:ascii="Calibri" w:hAnsi="Times New Roman" w:cs="Calibri"/>
          <w:b/>
          <w:bCs/>
          <w:color w:val="FF0066"/>
          <w:kern w:val="24"/>
          <w:sz w:val="36"/>
          <w:szCs w:val="36"/>
          <w:lang w:bidi="ar-SA"/>
        </w:rPr>
        <w:t xml:space="preserve">  </w:t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31849B" w:themeColor="accent5" w:themeShade="BF"/>
          <w:kern w:val="24"/>
          <w:sz w:val="36"/>
          <w:szCs w:val="36"/>
          <w:lang w:bidi="ar-SA"/>
        </w:rPr>
      </w:pP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شركة 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انديزيت</w:t>
      </w:r>
      <w:proofErr w:type="spell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كمثال لـ </w:t>
      </w:r>
      <w:r w:rsidRPr="00900A92">
        <w:rPr>
          <w:rFonts w:ascii="Calibri" w:hAnsi="Times New Roman" w:cs="Calibri"/>
          <w:b/>
          <w:bCs/>
          <w:color w:val="31849B" w:themeColor="accent5" w:themeShade="BF"/>
          <w:kern w:val="24"/>
          <w:sz w:val="36"/>
          <w:szCs w:val="36"/>
          <w:lang w:val="it-IT" w:bidi="ar-SA"/>
        </w:rPr>
        <w:t>Intellectual Capital Value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</w:t>
      </w:r>
    </w:p>
    <w:p w:rsidR="000D1A43" w:rsidRPr="00900A92" w:rsidRDefault="000D1A43" w:rsidP="000D1A4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color w:val="FF0066"/>
          <w:kern w:val="24"/>
          <w:sz w:val="36"/>
          <w:szCs w:val="36"/>
          <w:lang w:bidi="ar-SA"/>
        </w:rPr>
      </w:pPr>
      <w:r w:rsidRPr="00900A92">
        <w:rPr>
          <w:rFonts w:ascii="Calibri" w:hAnsi="Arial" w:cs="Arial"/>
          <w:b/>
          <w:bCs/>
          <w:color w:val="FF0066"/>
          <w:kern w:val="24"/>
          <w:sz w:val="36"/>
          <w:szCs w:val="36"/>
          <w:rtl/>
          <w:lang w:bidi="ar-QA"/>
        </w:rPr>
        <w:t>التحديات المعاصرة للمنظمة</w:t>
      </w:r>
    </w:p>
    <w:p w:rsidR="000D1A43" w:rsidRPr="00900A92" w:rsidRDefault="00900A92" w:rsidP="00900A9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  <w:lang w:bidi="ar-QA"/>
        </w:rPr>
      </w:pPr>
      <w:r>
        <w:rPr>
          <w:rFonts w:ascii="Calibri" w:hAnsi="Arial" w:cs="Arial" w:hint="cs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     </w:t>
      </w:r>
      <w:r w:rsidR="000D1A43"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التنوع</w:t>
      </w:r>
      <w:r w:rsidR="000D1A43" w:rsidRPr="00900A92">
        <w:rPr>
          <w:rFonts w:ascii="Calibri" w:hAnsi="Arial" w:cs="Arial"/>
          <w:b/>
          <w:bCs/>
          <w:shadow/>
          <w:kern w:val="24"/>
          <w:sz w:val="36"/>
          <w:szCs w:val="36"/>
          <w:rtl/>
          <w:lang w:bidi="ar-QA"/>
        </w:rPr>
        <w:t xml:space="preserve">: </w:t>
      </w:r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وهو متعلق بالاختلافات الثقافية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اي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الاختلاف الموجود بين العاملين القائم على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اساس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الجنس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او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العرق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او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الدين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او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العمر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او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غيره. المشاكل الموجودة في المنظمات: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التمييزعلى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اساس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العرق، الدين، ..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او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وجود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احكام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مسبقة على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افراد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و منعهم للوصول </w:t>
      </w:r>
      <w:proofErr w:type="spellStart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الى</w:t>
      </w:r>
      <w:proofErr w:type="spellEnd"/>
      <w:r w:rsidR="000D1A43"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مناصب معينة</w:t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  <w:lang w:bidi="ar-QA"/>
        </w:rPr>
      </w:pPr>
    </w:p>
    <w:p w:rsidR="000D1A43" w:rsidRPr="00900A92" w:rsidRDefault="000D1A43" w:rsidP="00900A92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</w:pPr>
      <w:proofErr w:type="spellStart"/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اخلاقيات</w:t>
      </w:r>
      <w:proofErr w:type="spellEnd"/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 </w:t>
      </w:r>
      <w:proofErr w:type="spellStart"/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الاعمال</w:t>
      </w:r>
      <w:proofErr w:type="spellEnd"/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 و </w:t>
      </w:r>
      <w:proofErr w:type="spellStart"/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حاكمية</w:t>
      </w:r>
      <w:proofErr w:type="spellEnd"/>
      <w:r w:rsidRPr="00900A92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 الشركات</w:t>
      </w:r>
      <w:r w:rsidRPr="00900A92">
        <w:rPr>
          <w:rFonts w:ascii="Calibri" w:hAnsi="Arial" w:cs="Arial"/>
          <w:b/>
          <w:bCs/>
          <w:shadow/>
          <w:kern w:val="24"/>
          <w:sz w:val="36"/>
          <w:szCs w:val="36"/>
          <w:rtl/>
          <w:lang w:bidi="ar-QA"/>
        </w:rPr>
        <w:t>:</w:t>
      </w:r>
      <w:r w:rsidR="00900A92" w:rsidRPr="00900A92">
        <w:rPr>
          <w:rFonts w:ascii="Calibri" w:hAnsi="Arial" w:cs="Arial" w:hint="cs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و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هي القواعد التي تحكم العلاقات بين مختلف 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اطراف</w:t>
      </w:r>
      <w:proofErr w:type="spell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</w:t>
      </w:r>
      <w:proofErr w:type="spellStart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اصحاب</w:t>
      </w:r>
      <w:proofErr w:type="spellEnd"/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المصالح </w:t>
      </w:r>
      <w:r w:rsidRPr="00900A92">
        <w:rPr>
          <w:rFonts w:ascii="Calibri" w:hAnsi="Times New Roman" w:cs="Calibri"/>
          <w:b/>
          <w:bCs/>
          <w:color w:val="31849B" w:themeColor="accent5" w:themeShade="BF"/>
          <w:kern w:val="24"/>
          <w:sz w:val="36"/>
          <w:szCs w:val="36"/>
          <w:lang w:val="it-IT" w:bidi="ar-SA"/>
        </w:rPr>
        <w:t xml:space="preserve"> </w:t>
      </w: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</w:t>
      </w:r>
    </w:p>
    <w:p w:rsidR="000D1A43" w:rsidRPr="00900A92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</w:pPr>
      <w:r w:rsidRPr="00900A92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</w:t>
      </w:r>
    </w:p>
    <w:p w:rsidR="000D1A43" w:rsidRPr="00383EC6" w:rsidRDefault="000D1A43" w:rsidP="00383EC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hint="cs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</w:pPr>
      <w:proofErr w:type="gramStart"/>
      <w:r w:rsidRPr="00383EC6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>تخطيط</w:t>
      </w:r>
      <w:proofErr w:type="gramEnd"/>
      <w:r w:rsidRPr="00383EC6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 المسار الوظيفي:</w:t>
      </w:r>
      <w:r w:rsidRPr="00900A92">
        <w:rPr>
          <w:rFonts w:ascii="Calibri" w:hAnsi="Arial" w:cs="Arial"/>
          <w:b/>
          <w:bCs/>
          <w:kern w:val="24"/>
          <w:sz w:val="36"/>
          <w:szCs w:val="36"/>
          <w:rtl/>
          <w:lang w:bidi="ar-QA"/>
        </w:rPr>
        <w:t xml:space="preserve"> </w:t>
      </w:r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وهو عملية تخطيط تطور الحياة المهنية للعاملين عبر ما يسمى حافظة المهارات </w:t>
      </w:r>
    </w:p>
    <w:p w:rsidR="000D1A43" w:rsidRPr="00900A92" w:rsidRDefault="000D1A43" w:rsidP="00383EC6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b/>
          <w:bCs/>
          <w:kern w:val="24"/>
          <w:sz w:val="36"/>
          <w:szCs w:val="36"/>
          <w:lang w:bidi="ar-SA"/>
        </w:rPr>
      </w:pPr>
    </w:p>
    <w:p w:rsidR="000D1A43" w:rsidRPr="00383EC6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</w:pPr>
      <w:r w:rsidRPr="00383EC6">
        <w:rPr>
          <w:rFonts w:ascii="Calibri" w:hAnsi="Arial" w:cs="Arial"/>
          <w:b/>
          <w:bCs/>
          <w:shadow/>
          <w:color w:val="FF0066"/>
          <w:kern w:val="24"/>
          <w:sz w:val="36"/>
          <w:szCs w:val="36"/>
          <w:rtl/>
          <w:lang w:bidi="ar-QA"/>
        </w:rPr>
        <w:t xml:space="preserve">التكتلات الاقتصادية العالمية و المعايير الدولية: </w:t>
      </w:r>
    </w:p>
    <w:p w:rsidR="000D1A43" w:rsidRPr="00383EC6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</w:pPr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ظهور تكتلات اقتصادية تخدم مصالح قوى عالمية و الشركات التابعة لها (مثل المجموعة </w:t>
      </w:r>
      <w:proofErr w:type="spellStart"/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الاوروبية</w:t>
      </w:r>
      <w:proofErr w:type="spellEnd"/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، </w:t>
      </w:r>
      <w:proofErr w:type="spellStart"/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النافتا</w:t>
      </w:r>
      <w:proofErr w:type="spellEnd"/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، </w:t>
      </w:r>
      <w:proofErr w:type="spellStart"/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اوبك</w:t>
      </w:r>
      <w:proofErr w:type="spellEnd"/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،..)</w:t>
      </w:r>
    </w:p>
    <w:p w:rsidR="000D1A43" w:rsidRPr="00383EC6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</w:pPr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قيود متعلقة بمعايير </w:t>
      </w:r>
      <w:proofErr w:type="spellStart"/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انتاج</w:t>
      </w:r>
      <w:proofErr w:type="spellEnd"/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 السلع و الخدمات مثل </w:t>
      </w:r>
      <w:proofErr w:type="spellStart"/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معاييرالجودة</w:t>
      </w:r>
      <w:proofErr w:type="spellEnd"/>
      <w:r w:rsidRPr="00383EC6">
        <w:rPr>
          <w:rFonts w:ascii="Calibri" w:hAnsi="Times New Roman" w:cs="Calibri"/>
          <w:b/>
          <w:bCs/>
          <w:color w:val="31849B" w:themeColor="accent5" w:themeShade="BF"/>
          <w:kern w:val="24"/>
          <w:sz w:val="36"/>
          <w:szCs w:val="36"/>
          <w:lang w:bidi="ar-SA"/>
        </w:rPr>
        <w:t xml:space="preserve"> </w:t>
      </w:r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 xml:space="preserve">(مثل </w:t>
      </w:r>
      <w:r w:rsidRPr="00383EC6">
        <w:rPr>
          <w:rFonts w:ascii="Calibri" w:hAnsi="Times New Roman" w:cs="Calibri"/>
          <w:b/>
          <w:bCs/>
          <w:color w:val="31849B" w:themeColor="accent5" w:themeShade="BF"/>
          <w:kern w:val="24"/>
          <w:sz w:val="36"/>
          <w:szCs w:val="36"/>
          <w:lang w:val="it-IT" w:bidi="ar-SA"/>
        </w:rPr>
        <w:t>ISO 14000</w:t>
      </w:r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)</w:t>
      </w:r>
    </w:p>
    <w:p w:rsidR="000D1A43" w:rsidRPr="00900A92" w:rsidRDefault="000D1A43" w:rsidP="00383EC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shadow/>
          <w:kern w:val="24"/>
          <w:sz w:val="36"/>
          <w:szCs w:val="36"/>
          <w:rtl/>
          <w:lang w:bidi="ar-QA"/>
        </w:rPr>
      </w:pPr>
      <w:r w:rsidRPr="00383EC6">
        <w:rPr>
          <w:rFonts w:ascii="Calibri" w:hAnsi="Arial" w:cs="Arial"/>
          <w:b/>
          <w:bCs/>
          <w:color w:val="FF0066"/>
          <w:kern w:val="24"/>
          <w:sz w:val="36"/>
          <w:szCs w:val="36"/>
          <w:rtl/>
          <w:lang w:bidi="ar-QA"/>
        </w:rPr>
        <w:t>قواعد متعلقة بمحاربة الفساد</w:t>
      </w:r>
      <w:r w:rsidRPr="00900A92">
        <w:rPr>
          <w:rFonts w:ascii="Calibri" w:hAnsi="Arial" w:cs="Arial"/>
          <w:b/>
          <w:bCs/>
          <w:kern w:val="24"/>
          <w:sz w:val="36"/>
          <w:szCs w:val="36"/>
          <w:rtl/>
          <w:lang w:bidi="ar-QA"/>
        </w:rPr>
        <w:t xml:space="preserve"> </w:t>
      </w:r>
    </w:p>
    <w:p w:rsidR="000D1A43" w:rsidRPr="00383EC6" w:rsidRDefault="000D1A43" w:rsidP="000D1A4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shadow/>
          <w:color w:val="31849B" w:themeColor="accent5" w:themeShade="BF"/>
          <w:kern w:val="24"/>
          <w:sz w:val="36"/>
          <w:szCs w:val="36"/>
          <w:rtl/>
          <w:lang w:bidi="ar-QA"/>
        </w:rPr>
      </w:pPr>
      <w:r w:rsidRPr="00383EC6">
        <w:rPr>
          <w:rFonts w:ascii="Calibri" w:hAnsi="Arial" w:cs="Arial"/>
          <w:b/>
          <w:bCs/>
          <w:shadow/>
          <w:color w:val="31849B" w:themeColor="accent5" w:themeShade="BF"/>
          <w:kern w:val="24"/>
          <w:sz w:val="36"/>
          <w:szCs w:val="36"/>
          <w:rtl/>
          <w:lang w:bidi="ar-QA"/>
        </w:rPr>
        <w:t xml:space="preserve">البحث و التطوير و </w:t>
      </w:r>
      <w:proofErr w:type="spellStart"/>
      <w:r w:rsidRPr="00383EC6">
        <w:rPr>
          <w:rFonts w:ascii="Calibri" w:hAnsi="Arial" w:cs="Arial"/>
          <w:b/>
          <w:bCs/>
          <w:shadow/>
          <w:color w:val="31849B" w:themeColor="accent5" w:themeShade="BF"/>
          <w:kern w:val="24"/>
          <w:sz w:val="36"/>
          <w:szCs w:val="36"/>
          <w:rtl/>
          <w:lang w:bidi="ar-QA"/>
        </w:rPr>
        <w:t>الابداع</w:t>
      </w:r>
      <w:proofErr w:type="spellEnd"/>
      <w:r w:rsidRPr="00383EC6">
        <w:rPr>
          <w:rFonts w:ascii="Calibri" w:hAnsi="Arial" w:cs="Arial"/>
          <w:b/>
          <w:bCs/>
          <w:shadow/>
          <w:color w:val="31849B" w:themeColor="accent5" w:themeShade="BF"/>
          <w:kern w:val="24"/>
          <w:sz w:val="36"/>
          <w:szCs w:val="36"/>
          <w:rtl/>
          <w:lang w:bidi="ar-QA"/>
        </w:rPr>
        <w:t xml:space="preserve">: </w:t>
      </w:r>
      <w:r w:rsidRPr="00383EC6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QA"/>
        </w:rPr>
        <w:t>تمثلا تحديا للمنظمات التي تريد  التطور و البقاء على قيد الحياة، لذا دون البحث و التطوير الكثير من المنظمات محكوم عليها بالموت</w:t>
      </w:r>
    </w:p>
    <w:p w:rsidR="000D1A43" w:rsidRPr="00900A92" w:rsidRDefault="000D1A43" w:rsidP="000D1A4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6"/>
          <w:szCs w:val="36"/>
          <w:lang w:bidi="ar-SA"/>
        </w:rPr>
      </w:pPr>
    </w:p>
    <w:p w:rsidR="000D1A43" w:rsidRPr="00900A92" w:rsidRDefault="000D1A43" w:rsidP="000D1A4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</w:pPr>
    </w:p>
    <w:p w:rsidR="00FC012A" w:rsidRPr="00900A92" w:rsidRDefault="00383EC6">
      <w:pPr>
        <w:rPr>
          <w:b/>
          <w:bCs/>
          <w:sz w:val="36"/>
          <w:szCs w:val="36"/>
        </w:rPr>
      </w:pPr>
    </w:p>
    <w:sectPr w:rsidR="00FC012A" w:rsidRPr="00900A92" w:rsidSect="008E30F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71291A"/>
    <w:multiLevelType w:val="hybridMultilevel"/>
    <w:tmpl w:val="666E2B3E"/>
    <w:lvl w:ilvl="0" w:tplc="2D48AFA0">
      <w:start w:val="1"/>
      <w:numFmt w:val="bullet"/>
      <w:lvlText w:val=""/>
      <w:lvlJc w:val="left"/>
      <w:pPr>
        <w:ind w:left="180" w:hanging="360"/>
      </w:pPr>
      <w:rPr>
        <w:rFonts w:ascii="Wingdings" w:hAnsi="Wingdings" w:hint="default"/>
        <w:color w:val="31849B" w:themeColor="accent5" w:themeShade="BF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">
    <w:nsid w:val="45F4622A"/>
    <w:multiLevelType w:val="hybridMultilevel"/>
    <w:tmpl w:val="94C602B0"/>
    <w:lvl w:ilvl="0" w:tplc="59908686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6B720C2"/>
    <w:multiLevelType w:val="hybridMultilevel"/>
    <w:tmpl w:val="D7E2A84A"/>
    <w:lvl w:ilvl="0" w:tplc="04090009">
      <w:start w:val="1"/>
      <w:numFmt w:val="bullet"/>
      <w:lvlText w:val=""/>
      <w:lvlJc w:val="left"/>
      <w:pPr>
        <w:ind w:left="7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0D1A43"/>
    <w:rsid w:val="000104DE"/>
    <w:rsid w:val="000D1A43"/>
    <w:rsid w:val="00186EAC"/>
    <w:rsid w:val="001E6E92"/>
    <w:rsid w:val="003729E9"/>
    <w:rsid w:val="00383EC6"/>
    <w:rsid w:val="007527DE"/>
    <w:rsid w:val="00764B91"/>
    <w:rsid w:val="007C477E"/>
    <w:rsid w:val="008B5067"/>
    <w:rsid w:val="00900A92"/>
    <w:rsid w:val="009B47BC"/>
    <w:rsid w:val="009E37E3"/>
    <w:rsid w:val="00A64F2A"/>
    <w:rsid w:val="00B61ECD"/>
    <w:rsid w:val="00BE14DE"/>
    <w:rsid w:val="00CF1E0B"/>
    <w:rsid w:val="00DA319E"/>
    <w:rsid w:val="00DC2A94"/>
    <w:rsid w:val="00E73B3E"/>
    <w:rsid w:val="00ED3639"/>
    <w:rsid w:val="00F31FBB"/>
    <w:rsid w:val="00FB20AD"/>
    <w:rsid w:val="00FC176B"/>
    <w:rsid w:val="00FD6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76B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C176B"/>
    <w:pPr>
      <w:bidi w:val="0"/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C176B"/>
    <w:pPr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C176B"/>
    <w:pPr>
      <w:bidi w:val="0"/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C176B"/>
    <w:pPr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C176B"/>
    <w:pPr>
      <w:bidi w:val="0"/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C176B"/>
    <w:pPr>
      <w:bidi w:val="0"/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C176B"/>
    <w:pPr>
      <w:bidi w:val="0"/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C176B"/>
    <w:pPr>
      <w:bidi w:val="0"/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C176B"/>
    <w:pPr>
      <w:bidi w:val="0"/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FC176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عنوان 2 Char"/>
    <w:basedOn w:val="a0"/>
    <w:link w:val="2"/>
    <w:uiPriority w:val="9"/>
    <w:semiHidden/>
    <w:rsid w:val="00FC176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FC176B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عنوان 4 Char"/>
    <w:basedOn w:val="a0"/>
    <w:link w:val="4"/>
    <w:uiPriority w:val="9"/>
    <w:semiHidden/>
    <w:rsid w:val="00FC176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Char">
    <w:name w:val="عنوان 5 Char"/>
    <w:basedOn w:val="a0"/>
    <w:link w:val="5"/>
    <w:uiPriority w:val="9"/>
    <w:semiHidden/>
    <w:rsid w:val="00FC176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Char">
    <w:name w:val="عنوان 6 Char"/>
    <w:basedOn w:val="a0"/>
    <w:link w:val="6"/>
    <w:uiPriority w:val="9"/>
    <w:semiHidden/>
    <w:rsid w:val="00FC176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عنوان 7 Char"/>
    <w:basedOn w:val="a0"/>
    <w:link w:val="7"/>
    <w:uiPriority w:val="9"/>
    <w:semiHidden/>
    <w:rsid w:val="00FC176B"/>
    <w:rPr>
      <w:rFonts w:asciiTheme="majorHAnsi" w:eastAsiaTheme="majorEastAsia" w:hAnsiTheme="majorHAnsi" w:cstheme="majorBidi"/>
      <w:i/>
      <w:iCs/>
    </w:rPr>
  </w:style>
  <w:style w:type="character" w:customStyle="1" w:styleId="8Char">
    <w:name w:val="عنوان 8 Char"/>
    <w:basedOn w:val="a0"/>
    <w:link w:val="8"/>
    <w:uiPriority w:val="9"/>
    <w:semiHidden/>
    <w:rsid w:val="00FC176B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FC176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Char"/>
    <w:uiPriority w:val="10"/>
    <w:qFormat/>
    <w:rsid w:val="00FC176B"/>
    <w:pPr>
      <w:pBdr>
        <w:bottom w:val="single" w:sz="4" w:space="1" w:color="auto"/>
      </w:pBdr>
      <w:bidi w:val="0"/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FC176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FC176B"/>
    <w:pPr>
      <w:bidi w:val="0"/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FC176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5">
    <w:name w:val="Strong"/>
    <w:uiPriority w:val="22"/>
    <w:qFormat/>
    <w:rsid w:val="00FC176B"/>
    <w:rPr>
      <w:b/>
      <w:bCs/>
    </w:rPr>
  </w:style>
  <w:style w:type="character" w:styleId="a6">
    <w:name w:val="Emphasis"/>
    <w:uiPriority w:val="20"/>
    <w:qFormat/>
    <w:rsid w:val="00FC176B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7">
    <w:name w:val="No Spacing"/>
    <w:basedOn w:val="a"/>
    <w:uiPriority w:val="1"/>
    <w:qFormat/>
    <w:rsid w:val="00FC176B"/>
    <w:pPr>
      <w:bidi w:val="0"/>
      <w:spacing w:after="0" w:line="240" w:lineRule="auto"/>
    </w:pPr>
  </w:style>
  <w:style w:type="paragraph" w:styleId="a8">
    <w:name w:val="List Paragraph"/>
    <w:basedOn w:val="a"/>
    <w:uiPriority w:val="34"/>
    <w:qFormat/>
    <w:rsid w:val="00FC176B"/>
    <w:pPr>
      <w:bidi w:val="0"/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FC176B"/>
    <w:pPr>
      <w:bidi w:val="0"/>
      <w:spacing w:before="200" w:after="0"/>
      <w:ind w:left="360" w:right="360"/>
    </w:pPr>
    <w:rPr>
      <w:i/>
      <w:iCs/>
    </w:rPr>
  </w:style>
  <w:style w:type="character" w:customStyle="1" w:styleId="Char1">
    <w:name w:val="اقتباس Char"/>
    <w:basedOn w:val="a0"/>
    <w:link w:val="a9"/>
    <w:uiPriority w:val="29"/>
    <w:rsid w:val="00FC176B"/>
    <w:rPr>
      <w:i/>
      <w:iCs/>
    </w:rPr>
  </w:style>
  <w:style w:type="paragraph" w:styleId="aa">
    <w:name w:val="Intense Quote"/>
    <w:basedOn w:val="a"/>
    <w:next w:val="a"/>
    <w:link w:val="Char2"/>
    <w:uiPriority w:val="30"/>
    <w:qFormat/>
    <w:rsid w:val="00FC176B"/>
    <w:pPr>
      <w:pBdr>
        <w:bottom w:val="single" w:sz="4" w:space="1" w:color="auto"/>
      </w:pBdr>
      <w:bidi w:val="0"/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اقتباس مكثف Char"/>
    <w:basedOn w:val="a0"/>
    <w:link w:val="aa"/>
    <w:uiPriority w:val="30"/>
    <w:rsid w:val="00FC176B"/>
    <w:rPr>
      <w:b/>
      <w:bCs/>
      <w:i/>
      <w:iCs/>
    </w:rPr>
  </w:style>
  <w:style w:type="character" w:styleId="ab">
    <w:name w:val="Subtle Emphasis"/>
    <w:uiPriority w:val="19"/>
    <w:qFormat/>
    <w:rsid w:val="00FC176B"/>
    <w:rPr>
      <w:i/>
      <w:iCs/>
    </w:rPr>
  </w:style>
  <w:style w:type="character" w:styleId="ac">
    <w:name w:val="Intense Emphasis"/>
    <w:uiPriority w:val="21"/>
    <w:qFormat/>
    <w:rsid w:val="00FC176B"/>
    <w:rPr>
      <w:b/>
      <w:bCs/>
    </w:rPr>
  </w:style>
  <w:style w:type="character" w:styleId="ad">
    <w:name w:val="Subtle Reference"/>
    <w:uiPriority w:val="31"/>
    <w:qFormat/>
    <w:rsid w:val="00FC176B"/>
    <w:rPr>
      <w:smallCaps/>
    </w:rPr>
  </w:style>
  <w:style w:type="character" w:styleId="ae">
    <w:name w:val="Intense Reference"/>
    <w:uiPriority w:val="32"/>
    <w:qFormat/>
    <w:rsid w:val="00FC176B"/>
    <w:rPr>
      <w:smallCaps/>
      <w:spacing w:val="5"/>
      <w:u w:val="single"/>
    </w:rPr>
  </w:style>
  <w:style w:type="character" w:styleId="af">
    <w:name w:val="Book Title"/>
    <w:uiPriority w:val="33"/>
    <w:qFormat/>
    <w:rsid w:val="00FC176B"/>
    <w:rPr>
      <w:i/>
      <w:i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FC176B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sahab</dc:creator>
  <cp:lastModifiedBy>sahab</cp:lastModifiedBy>
  <cp:revision>4</cp:revision>
  <dcterms:created xsi:type="dcterms:W3CDTF">2012-02-20T10:29:00Z</dcterms:created>
  <dcterms:modified xsi:type="dcterms:W3CDTF">2012-02-21T18:21:00Z</dcterms:modified>
</cp:coreProperties>
</file>