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608" w:rsidRPr="000556BC" w:rsidRDefault="00373222" w:rsidP="00373222">
      <w:pPr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  <w:rtl/>
        </w:rPr>
      </w:pPr>
      <w:proofErr w:type="spellStart"/>
      <w:r w:rsidRPr="00373222">
        <w:rPr>
          <w:rFonts w:ascii="Arabic Typesetting" w:hAnsi="Arabic Typesetting" w:cs="Arabic Typesetting"/>
          <w:b/>
          <w:bCs/>
          <w:sz w:val="36"/>
          <w:szCs w:val="36"/>
          <w:rtl/>
        </w:rPr>
        <w:t>السابعه</w:t>
      </w:r>
      <w:proofErr w:type="spellEnd"/>
      <w:r w:rsidRPr="00373222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</w:t>
      </w:r>
      <w:proofErr w:type="spellStart"/>
      <w:r w:rsidRPr="00373222">
        <w:rPr>
          <w:rFonts w:ascii="Arabic Typesetting" w:hAnsi="Arabic Typesetting" w:cs="Arabic Typesetting"/>
          <w:b/>
          <w:bCs/>
          <w:sz w:val="36"/>
          <w:szCs w:val="36"/>
          <w:rtl/>
        </w:rPr>
        <w:t>والثامنه</w:t>
      </w:r>
      <w:proofErr w:type="spellEnd"/>
      <w:r w:rsidRPr="00373222">
        <w:rPr>
          <w:rFonts w:ascii="Arabic Typesetting" w:hAnsi="Arabic Typesetting" w:cs="Arabic Typesetting"/>
          <w:b/>
          <w:bCs/>
          <w:sz w:val="36"/>
          <w:szCs w:val="36"/>
          <w:rtl/>
        </w:rPr>
        <w:t xml:space="preserve"> المباشره </w:t>
      </w:r>
      <w:r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 </w:t>
      </w:r>
      <w:r w:rsidRPr="000556BC"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  <w:rtl/>
        </w:rPr>
        <w:t>تمارين</w:t>
      </w:r>
      <w:r w:rsidRPr="000556BC"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</w:rPr>
        <w:t xml:space="preserve"> </w:t>
      </w:r>
      <w:r w:rsidRPr="000556BC"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  <w:rtl/>
        </w:rPr>
        <w:t>على</w:t>
      </w:r>
      <w:r w:rsidRPr="000556BC"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</w:rPr>
        <w:t xml:space="preserve"> </w:t>
      </w:r>
      <w:r w:rsidRPr="000556BC">
        <w:rPr>
          <w:rFonts w:ascii="Courier New" w:hAnsi="Courier New" w:cs="Courier New"/>
          <w:b/>
          <w:bCs/>
          <w:color w:val="365F91" w:themeColor="accent1" w:themeShade="BF"/>
          <w:sz w:val="28"/>
          <w:szCs w:val="28"/>
          <w:u w:val="single"/>
          <w:rtl/>
        </w:rPr>
        <w:t>التسويات</w:t>
      </w:r>
    </w:p>
    <w:p w:rsidR="00373222" w:rsidRPr="000556BC" w:rsidRDefault="00373222" w:rsidP="00373222">
      <w:pPr>
        <w:jc w:val="both"/>
        <w:rPr>
          <w:b/>
          <w:bCs/>
          <w:color w:val="FF0000"/>
          <w:sz w:val="28"/>
          <w:szCs w:val="28"/>
          <w:rtl/>
        </w:rPr>
      </w:pPr>
      <w:r w:rsidRPr="000556BC">
        <w:rPr>
          <w:rFonts w:hint="cs"/>
          <w:b/>
          <w:bCs/>
          <w:color w:val="FF0000"/>
          <w:sz w:val="28"/>
          <w:szCs w:val="28"/>
          <w:rtl/>
        </w:rPr>
        <w:t>تمرين(1</w:t>
      </w:r>
      <w:proofErr w:type="spellStart"/>
      <w:r w:rsidRPr="000556BC">
        <w:rPr>
          <w:rFonts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373222" w:rsidRDefault="00373222" w:rsidP="0037322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فيمايلى</w:t>
      </w:r>
      <w:proofErr w:type="spellEnd"/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جزء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من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ميزان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المراجعة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لمنشأة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الامل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32"/>
          <w:szCs w:val="32"/>
          <w:u w:val="single"/>
          <w:rtl/>
        </w:rPr>
        <w:t>فى</w:t>
      </w:r>
      <w:r>
        <w:rPr>
          <w:rFonts w:ascii="Arial,Bold" w:cs="Arial,Bold"/>
          <w:b/>
          <w:bCs/>
          <w:color w:val="FF0000"/>
          <w:sz w:val="32"/>
          <w:szCs w:val="32"/>
          <w:u w:val="single"/>
          <w:rtl/>
        </w:rPr>
        <w:t xml:space="preserve"> 30/12/1433 </w:t>
      </w:r>
      <w:r>
        <w:rPr>
          <w:rFonts w:ascii="Wingdings 3" w:hAnsi="Wingdings 3" w:cs="Wingdings 3"/>
          <w:color w:val="FF0000"/>
          <w:sz w:val="32"/>
          <w:szCs w:val="32"/>
          <w:u w:val="single"/>
        </w:rPr>
        <w:t></w:t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المفيدة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لأغراض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اجراء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التسويات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فى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نهاية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العام</w:t>
      </w:r>
      <w:r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:</w:t>
      </w:r>
    </w:p>
    <w:p w:rsidR="00373222" w:rsidRDefault="00373222" w:rsidP="0037322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</w:pPr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FF0000"/>
          <w:sz w:val="32"/>
          <w:szCs w:val="32"/>
          <w:u w:val="single"/>
          <w:rtl/>
        </w:rPr>
        <w:t>وكذلك</w:t>
      </w:r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FF0000"/>
          <w:sz w:val="32"/>
          <w:szCs w:val="32"/>
          <w:u w:val="single"/>
          <w:rtl/>
        </w:rPr>
        <w:t>بعض</w:t>
      </w:r>
      <w:r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FF0000"/>
          <w:sz w:val="32"/>
          <w:szCs w:val="32"/>
          <w:u w:val="single"/>
          <w:rtl/>
        </w:rPr>
        <w:t>المعلومات</w:t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486400" cy="24098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المطلوب</w:t>
      </w:r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: </w:t>
      </w: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اعداد</w:t>
      </w:r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قيود</w:t>
      </w:r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التسويات</w:t>
      </w:r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الجردية</w:t>
      </w:r>
      <w:proofErr w:type="spellEnd"/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فى</w:t>
      </w:r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30 </w:t>
      </w:r>
      <w:proofErr w:type="spellStart"/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12 </w:t>
      </w:r>
      <w:proofErr w:type="spellStart"/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Courier New" w:cs="Arial,Bold"/>
          <w:b/>
          <w:bCs/>
          <w:sz w:val="32"/>
          <w:szCs w:val="32"/>
          <w:u w:val="single"/>
          <w:rtl/>
        </w:rPr>
        <w:t xml:space="preserve"> 1433 </w:t>
      </w:r>
      <w:r>
        <w:rPr>
          <w:rFonts w:ascii="Arial,Bold" w:hAnsi="Courier New" w:cs="Arial,Bold" w:hint="cs"/>
          <w:b/>
          <w:bCs/>
          <w:sz w:val="32"/>
          <w:szCs w:val="32"/>
          <w:u w:val="single"/>
          <w:rtl/>
        </w:rPr>
        <w:t>ه</w:t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r>
        <w:rPr>
          <w:rFonts w:ascii="Courier New" w:hAnsi="Courier New" w:cs="Courier New"/>
          <w:b/>
          <w:bCs/>
          <w:color w:val="FF0000"/>
          <w:rtl/>
        </w:rPr>
        <w:t xml:space="preserve">         </w:t>
      </w:r>
      <w:r>
        <w:rPr>
          <w:rFonts w:ascii="Courier New" w:hAnsi="Courier New" w:cs="Courier New" w:hint="cs"/>
          <w:b/>
          <w:bCs/>
          <w:color w:val="FF0000"/>
          <w:rtl/>
        </w:rPr>
        <w:t>اجابه</w:t>
      </w:r>
      <w:r>
        <w:rPr>
          <w:rFonts w:ascii="Courier New" w:hAnsi="Courier New" w:cs="Courier New"/>
          <w:b/>
          <w:bCs/>
          <w:color w:val="FF0000"/>
          <w:rtl/>
        </w:rPr>
        <w:t xml:space="preserve"> </w:t>
      </w:r>
      <w:r>
        <w:rPr>
          <w:rFonts w:ascii="Courier New" w:hAnsi="Courier New" w:cs="Courier New" w:hint="cs"/>
          <w:b/>
          <w:bCs/>
          <w:color w:val="FF0000"/>
          <w:rtl/>
        </w:rPr>
        <w:t>تمرين</w:t>
      </w:r>
      <w:r>
        <w:rPr>
          <w:rFonts w:ascii="Courier New" w:hAnsi="Courier New" w:cs="Courier New"/>
          <w:b/>
          <w:bCs/>
          <w:color w:val="FF0000"/>
          <w:rtl/>
        </w:rPr>
        <w:t xml:space="preserve"> (1</w:t>
      </w:r>
      <w:proofErr w:type="spellStart"/>
      <w:r>
        <w:rPr>
          <w:rFonts w:ascii="Courier New" w:hAnsi="Courier New" w:cs="Courier New"/>
          <w:b/>
          <w:bCs/>
          <w:color w:val="FF0000"/>
          <w:rtl/>
        </w:rPr>
        <w:t>)</w:t>
      </w:r>
      <w:proofErr w:type="spellEnd"/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  <w:r>
        <w:rPr>
          <w:rFonts w:ascii="Courier New" w:hAnsi="Courier New" w:cs="Courier New" w:hint="cs"/>
          <w:noProof/>
        </w:rPr>
        <w:drawing>
          <wp:inline distT="0" distB="0" distL="0" distR="0">
            <wp:extent cx="5486400" cy="36385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rtl/>
        </w:rPr>
      </w:pP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r>
        <w:rPr>
          <w:rFonts w:ascii="Courier New" w:hAnsi="Courier New" w:cs="Courier New"/>
          <w:b/>
          <w:bCs/>
          <w:color w:val="FF0000"/>
          <w:rtl/>
        </w:rPr>
        <w:t xml:space="preserve">  </w:t>
      </w:r>
      <w:r>
        <w:rPr>
          <w:rFonts w:ascii="Courier New" w:hAnsi="Courier New" w:cs="Courier New" w:hint="cs"/>
          <w:b/>
          <w:bCs/>
          <w:color w:val="FF0000"/>
          <w:rtl/>
        </w:rPr>
        <w:t>تمرين</w:t>
      </w:r>
      <w:r>
        <w:rPr>
          <w:rFonts w:ascii="Courier New" w:hAnsi="Courier New" w:cs="Courier New"/>
          <w:b/>
          <w:bCs/>
          <w:color w:val="FF0000"/>
          <w:rtl/>
        </w:rPr>
        <w:t xml:space="preserve"> (2</w:t>
      </w:r>
      <w:proofErr w:type="spellStart"/>
      <w:r>
        <w:rPr>
          <w:rFonts w:ascii="Courier New" w:hAnsi="Courier New" w:cs="Courier New"/>
          <w:b/>
          <w:bCs/>
          <w:color w:val="FF0000"/>
          <w:rtl/>
        </w:rPr>
        <w:t>)</w:t>
      </w:r>
      <w:proofErr w:type="spellEnd"/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proofErr w:type="spellStart"/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lastRenderedPageBreak/>
        <w:t>فيمايلى</w:t>
      </w:r>
      <w:proofErr w:type="spellEnd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بعض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المعلومات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الواردة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بميزان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المراجعة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لشركة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>”</w:t>
      </w:r>
      <w:proofErr w:type="spellEnd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السعيد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>”</w:t>
      </w:r>
      <w:proofErr w:type="spellEnd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فى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Courier New" w:cs="Arial,Bold"/>
          <w:color w:val="333333"/>
          <w:sz w:val="32"/>
          <w:szCs w:val="32"/>
          <w:u w:val="single"/>
          <w:rtl/>
        </w:rPr>
        <w:t>30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12 </w:t>
      </w:r>
      <w:proofErr w:type="spellStart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1433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وكذلك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بعض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المعلومات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المفيدة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لأغراض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اجراء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التسويات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فى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نهاية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</w:t>
      </w:r>
      <w:r>
        <w:rPr>
          <w:rFonts w:ascii="Arial,Bold" w:hAnsi="Courier New" w:cs="Arial,Bold" w:hint="cs"/>
          <w:b/>
          <w:bCs/>
          <w:color w:val="333333"/>
          <w:sz w:val="32"/>
          <w:szCs w:val="32"/>
          <w:u w:val="single"/>
          <w:rtl/>
        </w:rPr>
        <w:t>العام</w:t>
      </w:r>
      <w:r>
        <w:rPr>
          <w:rFonts w:ascii="Arial,Bold" w:hAnsi="Courier New" w:cs="Arial,Bold"/>
          <w:b/>
          <w:bCs/>
          <w:color w:val="333333"/>
          <w:sz w:val="32"/>
          <w:szCs w:val="32"/>
          <w:u w:val="single"/>
          <w:rtl/>
        </w:rPr>
        <w:t xml:space="preserve"> :</w:t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r>
        <w:rPr>
          <w:rFonts w:ascii="Courier New" w:hAnsi="Courier New" w:cs="Courier New"/>
          <w:b/>
          <w:bCs/>
          <w:noProof/>
          <w:color w:val="FF0000"/>
        </w:rPr>
        <w:drawing>
          <wp:inline distT="0" distB="0" distL="0" distR="0">
            <wp:extent cx="5486400" cy="287655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Wingdings 3" w:hAnsi="Wingdings 3" w:cs="Wingdings 3"/>
          <w:color w:val="2DA3C0"/>
          <w:sz w:val="32"/>
          <w:szCs w:val="32"/>
          <w:u w:val="single"/>
        </w:rPr>
        <w:t>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المطلوب</w:t>
      </w:r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: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قيود</w:t>
      </w:r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التسويات</w:t>
      </w:r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الجردية</w:t>
      </w:r>
      <w:proofErr w:type="spellEnd"/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30 </w:t>
      </w:r>
      <w:proofErr w:type="spellStart"/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12 </w:t>
      </w:r>
      <w:proofErr w:type="spellStart"/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>/</w:t>
      </w:r>
      <w:proofErr w:type="spellEnd"/>
      <w:r>
        <w:rPr>
          <w:rFonts w:ascii="Arial,Bold" w:hAnsi="Wingdings 3" w:cs="Arial,Bold"/>
          <w:b/>
          <w:bCs/>
          <w:color w:val="000000"/>
          <w:sz w:val="32"/>
          <w:szCs w:val="32"/>
          <w:u w:val="single"/>
          <w:rtl/>
        </w:rPr>
        <w:t xml:space="preserve"> 1433 </w:t>
      </w:r>
      <w:r>
        <w:rPr>
          <w:rFonts w:ascii="Arial,Bold" w:hAnsi="Wingdings 3" w:cs="Arial,Bold" w:hint="cs"/>
          <w:b/>
          <w:bCs/>
          <w:color w:val="000000"/>
          <w:sz w:val="32"/>
          <w:szCs w:val="32"/>
          <w:u w:val="single"/>
          <w:rtl/>
        </w:rPr>
        <w:t>ه</w:t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r>
        <w:rPr>
          <w:rFonts w:ascii="Courier New" w:hAnsi="Courier New" w:cs="Courier New"/>
          <w:b/>
          <w:bCs/>
          <w:color w:val="FF0000"/>
          <w:rtl/>
        </w:rPr>
        <w:t xml:space="preserve">       </w:t>
      </w:r>
      <w:r>
        <w:rPr>
          <w:rFonts w:ascii="Courier New" w:hAnsi="Courier New" w:cs="Courier New" w:hint="cs"/>
          <w:b/>
          <w:bCs/>
          <w:color w:val="FF0000"/>
          <w:rtl/>
        </w:rPr>
        <w:t>اجابه</w:t>
      </w:r>
      <w:r>
        <w:rPr>
          <w:rFonts w:ascii="Courier New" w:hAnsi="Courier New" w:cs="Courier New"/>
          <w:b/>
          <w:bCs/>
          <w:color w:val="FF0000"/>
          <w:rtl/>
        </w:rPr>
        <w:t xml:space="preserve"> </w:t>
      </w:r>
      <w:r>
        <w:rPr>
          <w:rFonts w:ascii="Courier New" w:hAnsi="Courier New" w:cs="Courier New" w:hint="cs"/>
          <w:b/>
          <w:bCs/>
          <w:color w:val="FF0000"/>
          <w:rtl/>
        </w:rPr>
        <w:t>تمرين</w:t>
      </w:r>
      <w:r>
        <w:rPr>
          <w:rFonts w:ascii="Courier New" w:hAnsi="Courier New" w:cs="Courier New"/>
          <w:b/>
          <w:bCs/>
          <w:color w:val="FF0000"/>
          <w:rtl/>
        </w:rPr>
        <w:t xml:space="preserve"> (2</w:t>
      </w:r>
      <w:proofErr w:type="spellStart"/>
      <w:r>
        <w:rPr>
          <w:rFonts w:ascii="Courier New" w:hAnsi="Courier New" w:cs="Courier New"/>
          <w:b/>
          <w:bCs/>
          <w:color w:val="FF0000"/>
          <w:rtl/>
        </w:rPr>
        <w:t>)</w:t>
      </w:r>
      <w:proofErr w:type="spellEnd"/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  <w:r>
        <w:rPr>
          <w:rFonts w:ascii="Courier New" w:hAnsi="Courier New" w:cs="Courier New" w:hint="cs"/>
          <w:b/>
          <w:bCs/>
          <w:noProof/>
          <w:color w:val="FF0000"/>
        </w:rPr>
        <w:drawing>
          <wp:inline distT="0" distB="0" distL="0" distR="0">
            <wp:extent cx="5486400" cy="361950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</w:p>
    <w:p w:rsidR="00373222" w:rsidRDefault="00373222" w:rsidP="003732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rtl/>
        </w:rPr>
      </w:pPr>
    </w:p>
    <w:p w:rsidR="00373222" w:rsidRPr="00373222" w:rsidRDefault="00373222" w:rsidP="00373222">
      <w:pPr>
        <w:jc w:val="both"/>
        <w:rPr>
          <w:rFonts w:cs="Diwani Bent"/>
          <w:b/>
          <w:bCs/>
          <w:color w:val="00B050"/>
          <w:sz w:val="32"/>
          <w:szCs w:val="32"/>
          <w:rtl/>
        </w:rPr>
      </w:pPr>
      <w:proofErr w:type="spellStart"/>
      <w:r w:rsidRPr="00373222">
        <w:rPr>
          <w:rFonts w:cs="Diwani Bent" w:hint="cs"/>
          <w:b/>
          <w:bCs/>
          <w:color w:val="00B050"/>
          <w:sz w:val="32"/>
          <w:szCs w:val="32"/>
          <w:rtl/>
        </w:rPr>
        <w:t>دافوره</w:t>
      </w:r>
      <w:proofErr w:type="spellEnd"/>
      <w:r w:rsidRPr="00373222">
        <w:rPr>
          <w:rFonts w:cs="Diwani Bent" w:hint="cs"/>
          <w:b/>
          <w:bCs/>
          <w:color w:val="00B050"/>
          <w:sz w:val="32"/>
          <w:szCs w:val="32"/>
          <w:rtl/>
        </w:rPr>
        <w:t xml:space="preserve"> هانم</w:t>
      </w:r>
    </w:p>
    <w:sectPr w:rsidR="00373222" w:rsidRPr="00373222" w:rsidSect="00373222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73222"/>
    <w:rsid w:val="000556BC"/>
    <w:rsid w:val="00373222"/>
    <w:rsid w:val="005A380D"/>
    <w:rsid w:val="00A33608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6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32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2013-02-26T04:25:00Z</dcterms:created>
  <dcterms:modified xsi:type="dcterms:W3CDTF">2013-02-26T04:39:00Z</dcterms:modified>
</cp:coreProperties>
</file>