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D22" w:rsidRDefault="006E1042" w:rsidP="006E1042">
      <w:pPr>
        <w:jc w:val="center"/>
        <w:rPr>
          <w:rFonts w:ascii="Arial Unicode MS" w:eastAsia="Arial Unicode MS" w:hAnsi="Arial Unicode MS" w:cs="Arial Unicode MS" w:hint="cs"/>
          <w:sz w:val="28"/>
          <w:szCs w:val="28"/>
          <w:rtl/>
        </w:rPr>
      </w:pPr>
      <w:r>
        <w:rPr>
          <w:rFonts w:ascii="Arial Unicode MS" w:eastAsia="Arial Unicode MS" w:hAnsi="Arial Unicode MS" w:cs="Arial Unicode MS" w:hint="cs"/>
          <w:sz w:val="28"/>
          <w:szCs w:val="28"/>
          <w:rtl/>
        </w:rPr>
        <w:t xml:space="preserve"> &gt;&gt;تلخيص النظام الاقتصادي في الاسلام المحاضرة السابعة &lt;&lt; </w:t>
      </w:r>
    </w:p>
    <w:p w:rsidR="006E1042" w:rsidRDefault="006E1042" w:rsidP="006E1042">
      <w:pPr>
        <w:jc w:val="both"/>
        <w:rPr>
          <w:rFonts w:asciiTheme="minorBidi" w:eastAsia="Arial Unicode MS" w:hAnsiTheme="minorBidi" w:hint="cs"/>
          <w:color w:val="FF0000"/>
          <w:sz w:val="28"/>
          <w:szCs w:val="28"/>
          <w:rtl/>
        </w:rPr>
      </w:pPr>
      <w:r>
        <w:rPr>
          <w:rFonts w:asciiTheme="minorBidi" w:eastAsia="Arial Unicode MS" w:hAnsiTheme="minorBidi" w:hint="cs"/>
          <w:color w:val="FF0000"/>
          <w:sz w:val="28"/>
          <w:szCs w:val="28"/>
          <w:rtl/>
        </w:rPr>
        <w:t xml:space="preserve">مساوئ النظام الرأسمالي :: </w:t>
      </w:r>
    </w:p>
    <w:p w:rsidR="006E1042" w:rsidRDefault="006E1042" w:rsidP="006E1042">
      <w:pPr>
        <w:pStyle w:val="ListParagraph"/>
        <w:numPr>
          <w:ilvl w:val="0"/>
          <w:numId w:val="1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اهمال الجوانب الأخلاقية تماما </w:t>
      </w:r>
      <w:r w:rsidR="008D6B19"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.. فكان على حساب الايمان وكرامة الانسان وسلامة الارض .</w:t>
      </w:r>
    </w:p>
    <w:p w:rsidR="008D6B19" w:rsidRDefault="008D6B19" w:rsidP="006E1042">
      <w:pPr>
        <w:pStyle w:val="ListParagraph"/>
        <w:numPr>
          <w:ilvl w:val="0"/>
          <w:numId w:val="1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التفاوت الكبير في الدخل واحتكار الثروة .</w:t>
      </w:r>
    </w:p>
    <w:p w:rsidR="008D6B19" w:rsidRDefault="008D6B19" w:rsidP="006E1042">
      <w:pPr>
        <w:pStyle w:val="ListParagraph"/>
        <w:numPr>
          <w:ilvl w:val="0"/>
          <w:numId w:val="1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فرض السيطرة والاحتكار بل والهيمنة بيد كبرى الشركات .</w:t>
      </w:r>
    </w:p>
    <w:p w:rsidR="008D6B19" w:rsidRDefault="008D6B19" w:rsidP="006E1042">
      <w:pPr>
        <w:pStyle w:val="ListParagraph"/>
        <w:numPr>
          <w:ilvl w:val="0"/>
          <w:numId w:val="1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كثرة التقلبات وظهور المشكلات الحادة كالبطالة والمديونية والتضخم .</w:t>
      </w:r>
    </w:p>
    <w:p w:rsidR="008D6B19" w:rsidRDefault="008D6B19" w:rsidP="008D6B19">
      <w:pPr>
        <w:jc w:val="both"/>
        <w:rPr>
          <w:rFonts w:asciiTheme="minorBidi" w:eastAsia="Arial Unicode MS" w:hAnsiTheme="minorBidi" w:hint="cs"/>
          <w:color w:val="FF0000"/>
          <w:sz w:val="28"/>
          <w:szCs w:val="28"/>
          <w:rtl/>
        </w:rPr>
      </w:pPr>
      <w:r>
        <w:rPr>
          <w:rFonts w:asciiTheme="minorBidi" w:eastAsia="Arial Unicode MS" w:hAnsiTheme="minorBidi" w:hint="cs"/>
          <w:color w:val="FF0000"/>
          <w:sz w:val="28"/>
          <w:szCs w:val="28"/>
          <w:rtl/>
        </w:rPr>
        <w:t>النظام الاقتصادي الاشتراكي ::</w:t>
      </w:r>
    </w:p>
    <w:p w:rsidR="008D6B19" w:rsidRDefault="008D6B19" w:rsidP="008D6B19">
      <w:p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هو النظام الذي تمتلك الدولة </w:t>
      </w:r>
      <w:r w:rsidR="00A95F64"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فية وسائل الانتاج وتتخذ جميع القرارات الاقتصادية بنظام مركزي.</w:t>
      </w:r>
    </w:p>
    <w:p w:rsidR="00DD6431" w:rsidRDefault="00A95F64" w:rsidP="00A95F64">
      <w:p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كارل ماركس (</w:t>
      </w:r>
      <w:r w:rsidRPr="00DD6431">
        <w:rPr>
          <w:rFonts w:asciiTheme="minorBidi" w:eastAsia="Arial Unicode MS" w:hAnsiTheme="minorBidi"/>
          <w:color w:val="000000" w:themeColor="text1"/>
          <w:sz w:val="28"/>
          <w:szCs w:val="28"/>
          <w:u w:val="single"/>
        </w:rPr>
        <w:t xml:space="preserve">5 </w:t>
      </w:r>
      <w:r w:rsidRPr="00DD6431">
        <w:rPr>
          <w:rFonts w:asciiTheme="minorBidi" w:eastAsia="Arial Unicode MS" w:hAnsiTheme="minorBidi" w:hint="cs"/>
          <w:color w:val="000000" w:themeColor="text1"/>
          <w:sz w:val="28"/>
          <w:szCs w:val="28"/>
          <w:u w:val="single"/>
          <w:rtl/>
        </w:rPr>
        <w:t xml:space="preserve"> مايو </w:t>
      </w:r>
      <w:r w:rsidRPr="00DD6431">
        <w:rPr>
          <w:rFonts w:asciiTheme="minorBidi" w:eastAsia="Arial Unicode MS" w:hAnsiTheme="minorBidi"/>
          <w:color w:val="000000" w:themeColor="text1"/>
          <w:sz w:val="28"/>
          <w:szCs w:val="28"/>
          <w:u w:val="single"/>
        </w:rPr>
        <w:t>1818</w:t>
      </w:r>
      <w:r>
        <w:rPr>
          <w:rFonts w:asciiTheme="minorBidi" w:eastAsia="Arial Unicode MS" w:hAnsiTheme="minorBidi"/>
          <w:color w:val="000000" w:themeColor="text1"/>
          <w:sz w:val="28"/>
          <w:szCs w:val="28"/>
        </w:rPr>
        <w:t xml:space="preserve"> </w:t>
      </w: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  الى </w:t>
      </w:r>
      <w:r w:rsidRPr="00DD6431">
        <w:rPr>
          <w:rFonts w:asciiTheme="minorBidi" w:eastAsia="Arial Unicode MS" w:hAnsiTheme="minorBidi"/>
          <w:color w:val="000000" w:themeColor="text1"/>
          <w:sz w:val="28"/>
          <w:szCs w:val="28"/>
          <w:u w:val="single"/>
        </w:rPr>
        <w:t xml:space="preserve">14 </w:t>
      </w:r>
      <w:r w:rsidRPr="00DD6431">
        <w:rPr>
          <w:rFonts w:asciiTheme="minorBidi" w:eastAsia="Arial Unicode MS" w:hAnsiTheme="minorBidi" w:hint="cs"/>
          <w:color w:val="000000" w:themeColor="text1"/>
          <w:sz w:val="28"/>
          <w:szCs w:val="28"/>
          <w:u w:val="single"/>
          <w:rtl/>
        </w:rPr>
        <w:t xml:space="preserve"> مارس  </w:t>
      </w:r>
      <w:r w:rsidRPr="00DD6431">
        <w:rPr>
          <w:rFonts w:asciiTheme="minorBidi" w:eastAsia="Arial Unicode MS" w:hAnsiTheme="minorBidi"/>
          <w:color w:val="000000" w:themeColor="text1"/>
          <w:sz w:val="28"/>
          <w:szCs w:val="28"/>
          <w:u w:val="single"/>
        </w:rPr>
        <w:t>1883</w:t>
      </w:r>
      <w:r>
        <w:rPr>
          <w:rFonts w:asciiTheme="minorBidi" w:eastAsia="Arial Unicode MS" w:hAnsiTheme="minorBidi"/>
          <w:color w:val="000000" w:themeColor="text1"/>
          <w:sz w:val="28"/>
          <w:szCs w:val="28"/>
        </w:rPr>
        <w:t xml:space="preserve"> </w:t>
      </w: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) </w:t>
      </w:r>
      <w:r w:rsidRPr="00DD6431">
        <w:rPr>
          <w:rFonts w:asciiTheme="minorBidi" w:eastAsia="Arial Unicode MS" w:hAnsiTheme="minorBidi" w:hint="cs"/>
          <w:color w:val="000000" w:themeColor="text1"/>
          <w:sz w:val="28"/>
          <w:szCs w:val="28"/>
          <w:u w:val="single"/>
          <w:rtl/>
        </w:rPr>
        <w:t>كان فيلسوفا ألمانيا , سياسي</w:t>
      </w: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 ,  </w:t>
      </w:r>
      <w:r w:rsidRPr="00DD6431">
        <w:rPr>
          <w:rFonts w:asciiTheme="minorBidi" w:eastAsia="Arial Unicode MS" w:hAnsiTheme="minorBidi" w:hint="cs"/>
          <w:color w:val="000000" w:themeColor="text1"/>
          <w:sz w:val="28"/>
          <w:szCs w:val="28"/>
          <w:u w:val="single"/>
          <w:rtl/>
        </w:rPr>
        <w:t>وصحفي , ومنظر اجتماعي ..</w:t>
      </w: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 ولد لعائلة </w:t>
      </w:r>
      <w:r w:rsidRPr="00DD6431">
        <w:rPr>
          <w:rFonts w:asciiTheme="minorBidi" w:eastAsia="Arial Unicode MS" w:hAnsiTheme="minorBidi" w:hint="cs"/>
          <w:color w:val="000000" w:themeColor="text1"/>
          <w:sz w:val="28"/>
          <w:szCs w:val="28"/>
          <w:u w:val="single"/>
          <w:rtl/>
        </w:rPr>
        <w:t>يهودية</w:t>
      </w: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 .. قام بتأليف العديد من المؤلفات الا أن نظريتة المتعلقة </w:t>
      </w:r>
      <w:r w:rsidRPr="00DD6431">
        <w:rPr>
          <w:rFonts w:asciiTheme="minorBidi" w:eastAsia="Arial Unicode MS" w:hAnsiTheme="minorBidi" w:hint="cs"/>
          <w:color w:val="000000" w:themeColor="text1"/>
          <w:sz w:val="28"/>
          <w:szCs w:val="28"/>
          <w:u w:val="single"/>
          <w:rtl/>
        </w:rPr>
        <w:t>بالرأسمالية</w:t>
      </w: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 وتعارضها مع مبدأ أجور العمال هو ماأكسبة شهرة عالمية .. لذلك يعتبر مؤسس </w:t>
      </w:r>
      <w:r w:rsidRPr="00DD6431">
        <w:rPr>
          <w:rFonts w:asciiTheme="minorBidi" w:eastAsia="Arial Unicode MS" w:hAnsiTheme="minorBidi" w:hint="cs"/>
          <w:color w:val="000000" w:themeColor="text1"/>
          <w:sz w:val="28"/>
          <w:szCs w:val="28"/>
          <w:u w:val="single"/>
          <w:rtl/>
        </w:rPr>
        <w:t>الفلسفة الماركسية</w:t>
      </w: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 , ويعتبر مع صديقه </w:t>
      </w:r>
      <w:r w:rsidRPr="00DD6431">
        <w:rPr>
          <w:rFonts w:asciiTheme="minorBidi" w:eastAsia="Arial Unicode MS" w:hAnsiTheme="minorBidi" w:hint="cs"/>
          <w:color w:val="000000" w:themeColor="text1"/>
          <w:sz w:val="28"/>
          <w:szCs w:val="28"/>
          <w:u w:val="single"/>
          <w:rtl/>
        </w:rPr>
        <w:t>فري</w:t>
      </w:r>
      <w:r w:rsidR="00DD6431" w:rsidRPr="00DD6431">
        <w:rPr>
          <w:rFonts w:asciiTheme="minorBidi" w:eastAsia="Arial Unicode MS" w:hAnsiTheme="minorBidi" w:hint="cs"/>
          <w:color w:val="000000" w:themeColor="text1"/>
          <w:sz w:val="28"/>
          <w:szCs w:val="28"/>
          <w:u w:val="single"/>
          <w:rtl/>
        </w:rPr>
        <w:t>دريك انجلز</w:t>
      </w:r>
      <w:r w:rsidR="00DD6431"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 المنظرين الرسميين الاساسيين </w:t>
      </w:r>
      <w:r w:rsidR="00DD6431" w:rsidRPr="00DD6431">
        <w:rPr>
          <w:rFonts w:asciiTheme="minorBidi" w:eastAsia="Arial Unicode MS" w:hAnsiTheme="minorBidi" w:hint="cs"/>
          <w:color w:val="000000" w:themeColor="text1"/>
          <w:sz w:val="28"/>
          <w:szCs w:val="28"/>
          <w:u w:val="single"/>
          <w:rtl/>
        </w:rPr>
        <w:t>للفكر الشيوعي</w:t>
      </w:r>
      <w:r w:rsidR="00DD6431"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 ... وشكل وقدم مع صديقه </w:t>
      </w:r>
      <w:r w:rsidR="00DD6431" w:rsidRPr="00DD6431">
        <w:rPr>
          <w:rFonts w:asciiTheme="minorBidi" w:eastAsia="Arial Unicode MS" w:hAnsiTheme="minorBidi" w:hint="cs"/>
          <w:color w:val="000000" w:themeColor="text1"/>
          <w:sz w:val="28"/>
          <w:szCs w:val="28"/>
          <w:u w:val="single"/>
          <w:rtl/>
        </w:rPr>
        <w:t xml:space="preserve">فريدريك انجلز </w:t>
      </w:r>
      <w:r w:rsidR="00DD6431"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مايدعى اليوم </w:t>
      </w:r>
      <w:r w:rsidR="00DD6431" w:rsidRPr="00DD6431">
        <w:rPr>
          <w:rFonts w:asciiTheme="minorBidi" w:eastAsia="Arial Unicode MS" w:hAnsiTheme="minorBidi" w:hint="cs"/>
          <w:color w:val="000000" w:themeColor="text1"/>
          <w:sz w:val="28"/>
          <w:szCs w:val="28"/>
          <w:u w:val="single"/>
          <w:rtl/>
        </w:rPr>
        <w:t>بالاشتراكية</w:t>
      </w:r>
      <w:r w:rsidR="00DD6431"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 </w:t>
      </w:r>
      <w:r w:rsidR="00DD6431" w:rsidRPr="00DD6431">
        <w:rPr>
          <w:rFonts w:asciiTheme="minorBidi" w:eastAsia="Arial Unicode MS" w:hAnsiTheme="minorBidi" w:hint="cs"/>
          <w:color w:val="000000" w:themeColor="text1"/>
          <w:sz w:val="28"/>
          <w:szCs w:val="28"/>
          <w:u w:val="single"/>
          <w:rtl/>
        </w:rPr>
        <w:t>العلمية</w:t>
      </w:r>
      <w:r w:rsidR="00DD6431"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 .. ( الشيوعية المعاصرة )..</w:t>
      </w:r>
    </w:p>
    <w:p w:rsidR="00DD6431" w:rsidRDefault="00DD6431" w:rsidP="00A95F64">
      <w:pPr>
        <w:jc w:val="both"/>
        <w:rPr>
          <w:rFonts w:asciiTheme="minorBidi" w:eastAsia="Arial Unicode MS" w:hAnsiTheme="minorBidi" w:hint="cs"/>
          <w:color w:val="FF0000"/>
          <w:sz w:val="28"/>
          <w:szCs w:val="28"/>
          <w:rtl/>
        </w:rPr>
      </w:pPr>
      <w:r>
        <w:rPr>
          <w:rFonts w:asciiTheme="minorBidi" w:eastAsia="Arial Unicode MS" w:hAnsiTheme="minorBidi" w:hint="cs"/>
          <w:color w:val="FF0000"/>
          <w:sz w:val="28"/>
          <w:szCs w:val="28"/>
          <w:rtl/>
        </w:rPr>
        <w:t xml:space="preserve">أنواع الاشتراكية :: </w:t>
      </w:r>
    </w:p>
    <w:p w:rsidR="00A95F64" w:rsidRDefault="00DD6431" w:rsidP="00DD6431">
      <w:pPr>
        <w:pStyle w:val="ListParagraph"/>
        <w:numPr>
          <w:ilvl w:val="0"/>
          <w:numId w:val="2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الاشتراكية العِ</w:t>
      </w:r>
      <w:r w:rsidR="004105F1"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لمية ( الماركسية السابقة ) ::</w:t>
      </w:r>
    </w:p>
    <w:p w:rsidR="004105F1" w:rsidRDefault="004105F1" w:rsidP="004105F1">
      <w:pPr>
        <w:ind w:left="240"/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والتي تنادي بالغاء المِلكية الخاصة , لأنه يرى أنها أساس الشرور التي تعاني منها المجتمعات الرأسمالية .</w:t>
      </w:r>
    </w:p>
    <w:p w:rsidR="004105F1" w:rsidRDefault="004105F1" w:rsidP="004105F1">
      <w:pPr>
        <w:ind w:left="240"/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تبدو كما لو كانت تعتمد على عِلم ومنطق , لكنها بعيدة عنهما بشكل واضح .</w:t>
      </w:r>
    </w:p>
    <w:p w:rsidR="004105F1" w:rsidRDefault="004105F1" w:rsidP="004105F1">
      <w:pPr>
        <w:pStyle w:val="ListParagraph"/>
        <w:numPr>
          <w:ilvl w:val="0"/>
          <w:numId w:val="2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الاشتراكية الخيالية (عاطفية ) :: </w:t>
      </w:r>
    </w:p>
    <w:p w:rsidR="004105F1" w:rsidRDefault="004105F1" w:rsidP="004105F1">
      <w:pPr>
        <w:ind w:left="240"/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وهي فورة متأثرة بمساوئ النظام الرأسمالي وقبله نظام الاقطاع , فينادون باتحاد الحِرفيين والعمال دون أفق حقيقي .</w:t>
      </w:r>
    </w:p>
    <w:p w:rsidR="004105F1" w:rsidRDefault="004105F1" w:rsidP="004105F1">
      <w:pPr>
        <w:ind w:left="240"/>
        <w:jc w:val="both"/>
        <w:rPr>
          <w:rFonts w:asciiTheme="minorBidi" w:eastAsia="Arial Unicode MS" w:hAnsiTheme="minorBidi" w:hint="cs"/>
          <w:color w:val="FF0000"/>
          <w:sz w:val="28"/>
          <w:szCs w:val="28"/>
          <w:rtl/>
        </w:rPr>
      </w:pPr>
      <w:r>
        <w:rPr>
          <w:rFonts w:asciiTheme="minorBidi" w:eastAsia="Arial Unicode MS" w:hAnsiTheme="minorBidi" w:hint="cs"/>
          <w:color w:val="FF0000"/>
          <w:sz w:val="28"/>
          <w:szCs w:val="28"/>
          <w:rtl/>
        </w:rPr>
        <w:t>أسس النظام الاقتصادي الاشتراكي ::</w:t>
      </w:r>
    </w:p>
    <w:p w:rsidR="004105F1" w:rsidRDefault="004105F1" w:rsidP="004105F1">
      <w:pPr>
        <w:pStyle w:val="ListParagraph"/>
        <w:numPr>
          <w:ilvl w:val="0"/>
          <w:numId w:val="3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المكِية العامة لوسائل الانتاج (مصانع </w:t>
      </w:r>
      <w:r>
        <w:rPr>
          <w:rFonts w:asciiTheme="minorBidi" w:eastAsia="Arial Unicode MS" w:hAnsiTheme="minorBidi"/>
          <w:color w:val="000000" w:themeColor="text1"/>
          <w:sz w:val="28"/>
          <w:szCs w:val="28"/>
          <w:rtl/>
        </w:rPr>
        <w:t>–</w:t>
      </w: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 مصارف </w:t>
      </w:r>
      <w:r>
        <w:rPr>
          <w:rFonts w:asciiTheme="minorBidi" w:eastAsia="Arial Unicode MS" w:hAnsiTheme="minorBidi"/>
          <w:color w:val="000000" w:themeColor="text1"/>
          <w:sz w:val="28"/>
          <w:szCs w:val="28"/>
          <w:rtl/>
        </w:rPr>
        <w:t>–</w:t>
      </w: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 عقار...) ويتساوى الجميع في ذلك , لأن الرعية في الحقيقة لا يملون شيئا ..</w:t>
      </w:r>
    </w:p>
    <w:p w:rsidR="004105F1" w:rsidRDefault="004105F1" w:rsidP="004105F1">
      <w:pPr>
        <w:pStyle w:val="ListParagraph"/>
        <w:numPr>
          <w:ilvl w:val="0"/>
          <w:numId w:val="3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تحديد الملكية الشخصية في أضيق حدود مثل : السِِلع الشخصية .</w:t>
      </w:r>
    </w:p>
    <w:p w:rsidR="004105F1" w:rsidRDefault="004105F1" w:rsidP="004105F1">
      <w:pPr>
        <w:pStyle w:val="ListParagraph"/>
        <w:numPr>
          <w:ilvl w:val="0"/>
          <w:numId w:val="3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ترتيب الأولويات لاشباع حاجات المجتمع من السلع والخدمات , فيبدأ بما يهتم الغالبية ويؤجل ما بعده .</w:t>
      </w:r>
    </w:p>
    <w:p w:rsidR="00740DF3" w:rsidRDefault="004105F1" w:rsidP="004105F1">
      <w:pPr>
        <w:pStyle w:val="ListParagraph"/>
        <w:numPr>
          <w:ilvl w:val="0"/>
          <w:numId w:val="3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lastRenderedPageBreak/>
        <w:t xml:space="preserve">التخطيط المركزي :: </w:t>
      </w:r>
      <w:r w:rsidR="00740DF3"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أي تنظيم النشاط المتعلق بتبادل السلع والانتاج والتوزيع والاستهلاك فهو جهة منفرد تحدد مايتصل بالعرض والطلب .</w:t>
      </w:r>
    </w:p>
    <w:p w:rsidR="00740DF3" w:rsidRDefault="00740DF3" w:rsidP="00740DF3">
      <w:pPr>
        <w:ind w:left="240"/>
        <w:jc w:val="both"/>
        <w:rPr>
          <w:rFonts w:asciiTheme="minorBidi" w:eastAsia="Arial Unicode MS" w:hAnsiTheme="minorBidi" w:hint="cs"/>
          <w:color w:val="FF0000"/>
          <w:sz w:val="28"/>
          <w:szCs w:val="28"/>
          <w:rtl/>
        </w:rPr>
      </w:pPr>
      <w:r>
        <w:rPr>
          <w:rFonts w:asciiTheme="minorBidi" w:eastAsia="Arial Unicode MS" w:hAnsiTheme="minorBidi" w:hint="cs"/>
          <w:color w:val="FF0000"/>
          <w:sz w:val="28"/>
          <w:szCs w:val="28"/>
          <w:rtl/>
        </w:rPr>
        <w:t>مساوئ النظام الاقتصادي الاشتراكي ::</w:t>
      </w:r>
    </w:p>
    <w:p w:rsidR="004105F1" w:rsidRDefault="00740DF3" w:rsidP="00740DF3">
      <w:pPr>
        <w:pStyle w:val="ListParagraph"/>
        <w:numPr>
          <w:ilvl w:val="0"/>
          <w:numId w:val="4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تقييد حرية الأفراد الاقتصادية , وقتل الحافز الفردي الذي يشكل أهم مثير للنشاط الاقتصادي .</w:t>
      </w:r>
    </w:p>
    <w:p w:rsidR="00740DF3" w:rsidRDefault="00740DF3" w:rsidP="00740DF3">
      <w:pPr>
        <w:pStyle w:val="ListParagraph"/>
        <w:numPr>
          <w:ilvl w:val="0"/>
          <w:numId w:val="4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التصادم مع فطرة حب التملك المشروع .</w:t>
      </w:r>
    </w:p>
    <w:p w:rsidR="00740DF3" w:rsidRDefault="00740DF3" w:rsidP="00740DF3">
      <w:pPr>
        <w:pStyle w:val="ListParagraph"/>
        <w:numPr>
          <w:ilvl w:val="0"/>
          <w:numId w:val="4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محاربة الاديان ( في شِقة الفلسفي الفكري بوصفها أفيون الشعوب .</w:t>
      </w:r>
    </w:p>
    <w:p w:rsidR="00740DF3" w:rsidRDefault="00740DF3" w:rsidP="00740DF3">
      <w:pPr>
        <w:pStyle w:val="ListParagraph"/>
        <w:numPr>
          <w:ilvl w:val="0"/>
          <w:numId w:val="4"/>
        </w:numPr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سد باب الطموح وقتل بواعث الحياة في النفس ولذا لم يصمد هذا النظام طويلا رغم القوة الهائلة خلفه .</w:t>
      </w:r>
    </w:p>
    <w:p w:rsidR="00740DF3" w:rsidRDefault="00740DF3" w:rsidP="00740DF3">
      <w:pPr>
        <w:ind w:left="315"/>
        <w:jc w:val="both"/>
        <w:rPr>
          <w:rFonts w:asciiTheme="minorBidi" w:eastAsia="Arial Unicode MS" w:hAnsiTheme="minorBidi" w:hint="cs"/>
          <w:color w:val="FF0000"/>
          <w:sz w:val="28"/>
          <w:szCs w:val="28"/>
          <w:rtl/>
        </w:rPr>
      </w:pPr>
      <w:r>
        <w:rPr>
          <w:rFonts w:asciiTheme="minorBidi" w:eastAsia="Arial Unicode MS" w:hAnsiTheme="minorBidi" w:hint="cs"/>
          <w:color w:val="FF0000"/>
          <w:sz w:val="28"/>
          <w:szCs w:val="28"/>
          <w:rtl/>
        </w:rPr>
        <w:t>النظام الاقتصادي المختلط ::</w:t>
      </w:r>
    </w:p>
    <w:p w:rsidR="00740DF3" w:rsidRDefault="00740DF3" w:rsidP="00740DF3">
      <w:pPr>
        <w:ind w:left="315"/>
        <w:jc w:val="both"/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</w:pPr>
      <w:r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ليس لهذا النظام &lt;&lt; هوية ذاتية &gt;&gt; تميزة . أبرز </w:t>
      </w:r>
      <w:r w:rsidR="00E034D3"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>أمثلته  لجوء بعض دول أوروبا عند حلول الكساد العظيم (</w:t>
      </w:r>
      <w:r w:rsidR="00E034D3">
        <w:rPr>
          <w:rFonts w:asciiTheme="minorBidi" w:eastAsia="Arial Unicode MS" w:hAnsiTheme="minorBidi"/>
          <w:color w:val="000000" w:themeColor="text1"/>
          <w:sz w:val="28"/>
          <w:szCs w:val="28"/>
        </w:rPr>
        <w:t>1945</w:t>
      </w:r>
      <w:r w:rsidR="00E034D3">
        <w:rPr>
          <w:rFonts w:asciiTheme="minorBidi" w:eastAsia="Arial Unicode MS" w:hAnsiTheme="minorBidi" w:hint="cs"/>
          <w:color w:val="000000" w:themeColor="text1"/>
          <w:sz w:val="28"/>
          <w:szCs w:val="28"/>
          <w:rtl/>
        </w:rPr>
        <w:t xml:space="preserve">) بسبب تداعيات الحرب , فاتخذت نمطا اقتصاديا قامت الدولة فيه بدور كبير خاصة في السياسات المالية والنقدية والضمان الاجتماعي .. الخ , وعكس ذلك حصل في تسعينات القرن العشرين عند تفكك المعسكر الشيوعي .. </w:t>
      </w:r>
    </w:p>
    <w:p w:rsidR="00E034D3" w:rsidRDefault="00E034D3" w:rsidP="00740DF3">
      <w:pPr>
        <w:ind w:left="315"/>
        <w:jc w:val="both"/>
        <w:rPr>
          <w:rFonts w:ascii="Arial Unicode MS" w:eastAsia="Arial Unicode MS" w:hAnsi="Arial Unicode MS" w:cs="Arial Unicode MS" w:hint="cs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cs"/>
          <w:color w:val="FF0000"/>
          <w:sz w:val="28"/>
          <w:szCs w:val="28"/>
          <w:rtl/>
        </w:rPr>
        <w:t>تحياتي لكم</w:t>
      </w:r>
    </w:p>
    <w:p w:rsidR="00E034D3" w:rsidRPr="00E034D3" w:rsidRDefault="00E034D3" w:rsidP="00740DF3">
      <w:pPr>
        <w:ind w:left="315"/>
        <w:jc w:val="both"/>
        <w:rPr>
          <w:rFonts w:ascii="Arial Unicode MS" w:eastAsia="Arial Unicode MS" w:hAnsi="Arial Unicode MS" w:cs="Arial Unicode MS" w:hint="cs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cs"/>
          <w:color w:val="FF0000"/>
          <w:sz w:val="28"/>
          <w:szCs w:val="28"/>
          <w:rtl/>
        </w:rPr>
        <w:t>&lt;&lt; البرنسيسية &gt;&gt;</w:t>
      </w:r>
    </w:p>
    <w:sectPr w:rsidR="00E034D3" w:rsidRPr="00E034D3" w:rsidSect="00E034D3">
      <w:pgSz w:w="11906" w:h="16838"/>
      <w:pgMar w:top="1440" w:right="1800" w:bottom="1440" w:left="1800" w:header="708" w:footer="708" w:gutter="0"/>
      <w:pgBorders w:offsetFrom="page">
        <w:top w:val="thinThickThinSmallGap" w:sz="48" w:space="24" w:color="auto"/>
        <w:left w:val="thinThickThinSmallGap" w:sz="48" w:space="24" w:color="auto"/>
        <w:bottom w:val="thinThickThinSmallGap" w:sz="48" w:space="24" w:color="auto"/>
        <w:right w:val="thinThickThinSmallGap" w:sz="48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C80BFA"/>
    <w:multiLevelType w:val="hybridMultilevel"/>
    <w:tmpl w:val="31CCE170"/>
    <w:lvl w:ilvl="0" w:tplc="04090011">
      <w:start w:val="1"/>
      <w:numFmt w:val="decimal"/>
      <w:lvlText w:val="%1)"/>
      <w:lvlJc w:val="left"/>
      <w:pPr>
        <w:ind w:left="1035" w:hanging="360"/>
      </w:pPr>
    </w:lvl>
    <w:lvl w:ilvl="1" w:tplc="04090019" w:tentative="1">
      <w:start w:val="1"/>
      <w:numFmt w:val="lowerLetter"/>
      <w:lvlText w:val="%2."/>
      <w:lvlJc w:val="left"/>
      <w:pPr>
        <w:ind w:left="1755" w:hanging="360"/>
      </w:pPr>
    </w:lvl>
    <w:lvl w:ilvl="2" w:tplc="0409001B" w:tentative="1">
      <w:start w:val="1"/>
      <w:numFmt w:val="lowerRoman"/>
      <w:lvlText w:val="%3."/>
      <w:lvlJc w:val="right"/>
      <w:pPr>
        <w:ind w:left="2475" w:hanging="180"/>
      </w:pPr>
    </w:lvl>
    <w:lvl w:ilvl="3" w:tplc="0409000F" w:tentative="1">
      <w:start w:val="1"/>
      <w:numFmt w:val="decimal"/>
      <w:lvlText w:val="%4."/>
      <w:lvlJc w:val="left"/>
      <w:pPr>
        <w:ind w:left="3195" w:hanging="360"/>
      </w:pPr>
    </w:lvl>
    <w:lvl w:ilvl="4" w:tplc="04090019" w:tentative="1">
      <w:start w:val="1"/>
      <w:numFmt w:val="lowerLetter"/>
      <w:lvlText w:val="%5."/>
      <w:lvlJc w:val="left"/>
      <w:pPr>
        <w:ind w:left="3915" w:hanging="360"/>
      </w:pPr>
    </w:lvl>
    <w:lvl w:ilvl="5" w:tplc="0409001B" w:tentative="1">
      <w:start w:val="1"/>
      <w:numFmt w:val="lowerRoman"/>
      <w:lvlText w:val="%6."/>
      <w:lvlJc w:val="right"/>
      <w:pPr>
        <w:ind w:left="4635" w:hanging="180"/>
      </w:pPr>
    </w:lvl>
    <w:lvl w:ilvl="6" w:tplc="0409000F" w:tentative="1">
      <w:start w:val="1"/>
      <w:numFmt w:val="decimal"/>
      <w:lvlText w:val="%7."/>
      <w:lvlJc w:val="left"/>
      <w:pPr>
        <w:ind w:left="5355" w:hanging="360"/>
      </w:pPr>
    </w:lvl>
    <w:lvl w:ilvl="7" w:tplc="04090019" w:tentative="1">
      <w:start w:val="1"/>
      <w:numFmt w:val="lowerLetter"/>
      <w:lvlText w:val="%8."/>
      <w:lvlJc w:val="left"/>
      <w:pPr>
        <w:ind w:left="6075" w:hanging="360"/>
      </w:pPr>
    </w:lvl>
    <w:lvl w:ilvl="8" w:tplc="040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">
    <w:nsid w:val="20D24C7A"/>
    <w:multiLevelType w:val="hybridMultilevel"/>
    <w:tmpl w:val="2F8C69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9533FD"/>
    <w:multiLevelType w:val="hybridMultilevel"/>
    <w:tmpl w:val="8BAE31A0"/>
    <w:lvl w:ilvl="0" w:tplc="040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3">
    <w:nsid w:val="4ADE7BE1"/>
    <w:multiLevelType w:val="hybridMultilevel"/>
    <w:tmpl w:val="764E1596"/>
    <w:lvl w:ilvl="0" w:tplc="0409000F">
      <w:start w:val="1"/>
      <w:numFmt w:val="decimal"/>
      <w:lvlText w:val="%1."/>
      <w:lvlJc w:val="left"/>
      <w:pPr>
        <w:ind w:left="960" w:hanging="360"/>
      </w:p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E1042"/>
    <w:rsid w:val="004105F1"/>
    <w:rsid w:val="006E1042"/>
    <w:rsid w:val="00740DF3"/>
    <w:rsid w:val="008B7305"/>
    <w:rsid w:val="008D6B19"/>
    <w:rsid w:val="00A95F64"/>
    <w:rsid w:val="00BB1D22"/>
    <w:rsid w:val="00DD6431"/>
    <w:rsid w:val="00E03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1D2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104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COUGAR</Company>
  <LinksUpToDate>false</LinksUpToDate>
  <CharactersWithSpaces>2389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2013-03-07T10:47:00Z</dcterms:created>
  <dcterms:modified xsi:type="dcterms:W3CDTF">2013-03-07T13:38:00Z</dcterms:modified>
</cp:coreProperties>
</file>