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0E31" w:rsidRPr="002450BB" w:rsidRDefault="00610706" w:rsidP="002450BB">
      <w:pPr>
        <w:spacing w:after="0"/>
        <w:ind w:left="-907" w:right="-851"/>
        <w:jc w:val="center"/>
        <w:rPr>
          <w:b/>
          <w:bCs/>
          <w:color w:val="FF0000"/>
          <w:sz w:val="28"/>
          <w:szCs w:val="28"/>
          <w:rtl/>
        </w:rPr>
      </w:pPr>
      <w:r w:rsidRPr="002450BB">
        <w:rPr>
          <w:rFonts w:hint="cs"/>
          <w:b/>
          <w:bCs/>
          <w:color w:val="FF0000"/>
          <w:sz w:val="28"/>
          <w:szCs w:val="28"/>
          <w:rtl/>
        </w:rPr>
        <w:t>المحاضرة 22 ـ بيع الأصول الثابتة ـ تسوية الأخطاء المحاسبية</w:t>
      </w:r>
    </w:p>
    <w:p w:rsidR="00610706" w:rsidRPr="00610706" w:rsidRDefault="00610706" w:rsidP="002450BB">
      <w:pPr>
        <w:spacing w:after="0"/>
        <w:ind w:left="-907" w:right="-851"/>
        <w:rPr>
          <w:b/>
          <w:bCs/>
          <w:color w:val="FF0000"/>
          <w:sz w:val="24"/>
          <w:szCs w:val="24"/>
          <w:rtl/>
        </w:rPr>
      </w:pPr>
      <w:r w:rsidRPr="00610706">
        <w:rPr>
          <w:rFonts w:hint="cs"/>
          <w:b/>
          <w:bCs/>
          <w:color w:val="FF0000"/>
          <w:sz w:val="24"/>
          <w:szCs w:val="24"/>
          <w:rtl/>
        </w:rPr>
        <w:t>بيع الاصول الثابتة:</w:t>
      </w:r>
    </w:p>
    <w:p w:rsidR="00BA7AC9" w:rsidRDefault="00610706" w:rsidP="00E34927">
      <w:pPr>
        <w:spacing w:after="0" w:line="240" w:lineRule="auto"/>
        <w:ind w:left="-907" w:right="-851"/>
        <w:rPr>
          <w:rFonts w:hint="cs"/>
          <w:b/>
          <w:bCs/>
          <w:sz w:val="24"/>
          <w:szCs w:val="24"/>
          <w:rtl/>
        </w:rPr>
      </w:pPr>
      <w:r>
        <w:rPr>
          <w:rFonts w:hint="cs"/>
          <w:b/>
          <w:bCs/>
          <w:sz w:val="24"/>
          <w:szCs w:val="24"/>
          <w:rtl/>
        </w:rPr>
        <w:t>عندما تقرر المنشأة الاستغناء عن الأصل الثابت وبيعه للرغبة في التحديث او لكثرة اعطاله او عدم الحاجة اليه فغالباً ما يختلف ثمن البيع عن القيمة الدفترية مما يؤدي الى وجود ربح او خسارة والتي ينبغي معالجتها محاسبياً مع مراعاة ما يلي:</w:t>
      </w:r>
    </w:p>
    <w:p w:rsidR="00E34927" w:rsidRDefault="00E34927" w:rsidP="00E34927">
      <w:pPr>
        <w:spacing w:after="0" w:line="240" w:lineRule="auto"/>
        <w:ind w:left="-907" w:right="-851"/>
        <w:rPr>
          <w:b/>
          <w:bCs/>
          <w:sz w:val="24"/>
          <w:szCs w:val="24"/>
          <w:rtl/>
        </w:rPr>
      </w:pPr>
    </w:p>
    <w:p w:rsidR="00610706" w:rsidRDefault="00610706" w:rsidP="00E34927">
      <w:pPr>
        <w:spacing w:after="0" w:line="240" w:lineRule="auto"/>
        <w:ind w:left="-907" w:right="-851"/>
        <w:rPr>
          <w:b/>
          <w:bCs/>
          <w:sz w:val="24"/>
          <w:szCs w:val="24"/>
          <w:rtl/>
        </w:rPr>
      </w:pPr>
      <w:r>
        <w:rPr>
          <w:rFonts w:hint="cs"/>
          <w:b/>
          <w:bCs/>
          <w:sz w:val="24"/>
          <w:szCs w:val="24"/>
          <w:rtl/>
        </w:rPr>
        <w:t xml:space="preserve">1/ التكلفة الدفترية للأصل في تاريخ البيع = تكلفة الاصل </w:t>
      </w:r>
      <w:r>
        <w:rPr>
          <w:b/>
          <w:bCs/>
          <w:sz w:val="24"/>
          <w:szCs w:val="24"/>
          <w:rtl/>
        </w:rPr>
        <w:t>–</w:t>
      </w:r>
      <w:r>
        <w:rPr>
          <w:rFonts w:hint="cs"/>
          <w:b/>
          <w:bCs/>
          <w:sz w:val="24"/>
          <w:szCs w:val="24"/>
          <w:rtl/>
        </w:rPr>
        <w:t xml:space="preserve"> مجمع استهلاك الأصل.</w:t>
      </w:r>
    </w:p>
    <w:p w:rsidR="00610706" w:rsidRDefault="00610706" w:rsidP="00E34927">
      <w:pPr>
        <w:spacing w:after="0" w:line="240" w:lineRule="auto"/>
        <w:ind w:left="-907" w:right="-851"/>
        <w:rPr>
          <w:b/>
          <w:bCs/>
          <w:sz w:val="24"/>
          <w:szCs w:val="24"/>
          <w:rtl/>
        </w:rPr>
      </w:pPr>
      <w:r>
        <w:rPr>
          <w:rFonts w:hint="cs"/>
          <w:b/>
          <w:bCs/>
          <w:sz w:val="24"/>
          <w:szCs w:val="24"/>
          <w:rtl/>
        </w:rPr>
        <w:t>2/ في كل الأحوال يجب اقفال حـ/الاصل الثابت وكذلك حـ/مجمع استهلاك الأصل الثابت واثبات ما تم الحصول عليه مقابل الأصل سواء نقداً او بشيك او غيره.</w:t>
      </w:r>
    </w:p>
    <w:p w:rsidR="00610706" w:rsidRDefault="0023454D" w:rsidP="00E34927">
      <w:pPr>
        <w:spacing w:after="0" w:line="240" w:lineRule="auto"/>
        <w:ind w:left="-908" w:right="-851"/>
        <w:rPr>
          <w:b/>
          <w:bCs/>
          <w:sz w:val="24"/>
          <w:szCs w:val="24"/>
          <w:rtl/>
        </w:rPr>
      </w:pPr>
      <w:r>
        <w:rPr>
          <w:rFonts w:hint="cs"/>
          <w:b/>
          <w:bCs/>
          <w:sz w:val="24"/>
          <w:szCs w:val="24"/>
          <w:rtl/>
        </w:rPr>
        <w:t>3/ لتحديد نتيجة بيع الأصل الثابت تتم المقارنة بين:</w:t>
      </w:r>
    </w:p>
    <w:p w:rsidR="001C572B" w:rsidRPr="001C572B" w:rsidRDefault="0023454D" w:rsidP="007D16D6">
      <w:pPr>
        <w:spacing w:after="0"/>
        <w:ind w:left="-907" w:right="-851"/>
        <w:rPr>
          <w:b/>
          <w:bCs/>
          <w:color w:val="0070C0"/>
          <w:sz w:val="24"/>
          <w:szCs w:val="24"/>
          <w:rtl/>
        </w:rPr>
      </w:pPr>
      <w:r w:rsidRPr="00315409">
        <w:rPr>
          <w:rFonts w:hint="cs"/>
          <w:b/>
          <w:bCs/>
          <w:color w:val="365F91" w:themeColor="accent1" w:themeShade="BF"/>
          <w:sz w:val="24"/>
          <w:szCs w:val="24"/>
          <w:rtl/>
        </w:rPr>
        <w:t xml:space="preserve">اـ اذا كان سعر البيع اكبر من التكلفة الدفترية ستكون النتيجة: </w:t>
      </w:r>
      <w:r w:rsidRPr="001C572B">
        <w:rPr>
          <w:rFonts w:hint="cs"/>
          <w:b/>
          <w:bCs/>
          <w:color w:val="E36C0A" w:themeColor="accent6" w:themeShade="BF"/>
          <w:sz w:val="24"/>
          <w:szCs w:val="24"/>
          <w:rtl/>
        </w:rPr>
        <w:t xml:space="preserve">(ربح)  </w:t>
      </w:r>
    </w:p>
    <w:p w:rsidR="001C572B" w:rsidRPr="001C572B" w:rsidRDefault="001C572B" w:rsidP="007D16D6">
      <w:pPr>
        <w:spacing w:after="0"/>
        <w:ind w:left="-907" w:right="-851"/>
        <w:rPr>
          <w:b/>
          <w:bCs/>
          <w:color w:val="0070C0"/>
          <w:sz w:val="24"/>
          <w:szCs w:val="24"/>
          <w:rtl/>
        </w:rPr>
      </w:pPr>
      <w:r w:rsidRPr="00315409">
        <w:rPr>
          <w:rFonts w:hint="cs"/>
          <w:b/>
          <w:bCs/>
          <w:color w:val="365F91" w:themeColor="accent1" w:themeShade="BF"/>
          <w:sz w:val="24"/>
          <w:szCs w:val="24"/>
          <w:rtl/>
        </w:rPr>
        <w:t xml:space="preserve">ب- اذا كان سعر البيع يساوي التكلفة الدفترية ستكون النتيجة: </w:t>
      </w:r>
      <w:r w:rsidR="0023454D" w:rsidRPr="001C572B">
        <w:rPr>
          <w:rFonts w:hint="cs"/>
          <w:b/>
          <w:bCs/>
          <w:color w:val="E36C0A" w:themeColor="accent6" w:themeShade="BF"/>
          <w:sz w:val="24"/>
          <w:szCs w:val="24"/>
          <w:rtl/>
        </w:rPr>
        <w:t xml:space="preserve">(لا ربح ولا خسارة)  </w:t>
      </w:r>
    </w:p>
    <w:p w:rsidR="001A5A7C" w:rsidRDefault="001C572B" w:rsidP="007D16D6">
      <w:pPr>
        <w:spacing w:after="0"/>
        <w:ind w:left="-907" w:right="-851"/>
        <w:rPr>
          <w:b/>
          <w:bCs/>
          <w:color w:val="E36C0A" w:themeColor="accent6" w:themeShade="BF"/>
          <w:sz w:val="24"/>
          <w:szCs w:val="24"/>
          <w:rtl/>
        </w:rPr>
      </w:pPr>
      <w:r w:rsidRPr="00315409">
        <w:rPr>
          <w:rFonts w:hint="cs"/>
          <w:b/>
          <w:bCs/>
          <w:color w:val="365F91" w:themeColor="accent1" w:themeShade="BF"/>
          <w:sz w:val="24"/>
          <w:szCs w:val="24"/>
          <w:rtl/>
        </w:rPr>
        <w:t xml:space="preserve">ج- اذا كان سعر البيع اقل من التكلفة الدفترية ستكون النتيجة: </w:t>
      </w:r>
      <w:r w:rsidR="0023454D" w:rsidRPr="001C572B">
        <w:rPr>
          <w:rFonts w:hint="cs"/>
          <w:b/>
          <w:bCs/>
          <w:color w:val="E36C0A" w:themeColor="accent6" w:themeShade="BF"/>
          <w:sz w:val="24"/>
          <w:szCs w:val="24"/>
          <w:rtl/>
        </w:rPr>
        <w:t>(خسارة)</w:t>
      </w:r>
    </w:p>
    <w:p w:rsidR="001A5A7C" w:rsidRPr="00315409" w:rsidRDefault="001A5A7C" w:rsidP="001A5A7C">
      <w:pPr>
        <w:spacing w:after="0"/>
        <w:ind w:left="-907" w:right="-851"/>
        <w:rPr>
          <w:b/>
          <w:bCs/>
          <w:color w:val="FF0000"/>
          <w:sz w:val="24"/>
          <w:szCs w:val="24"/>
          <w:rtl/>
        </w:rPr>
      </w:pPr>
      <w:r w:rsidRPr="00315409">
        <w:rPr>
          <w:rFonts w:hint="cs"/>
          <w:b/>
          <w:bCs/>
          <w:color w:val="FF0000"/>
          <w:sz w:val="24"/>
          <w:szCs w:val="24"/>
          <w:rtl/>
        </w:rPr>
        <w:t>تمرين (8):</w:t>
      </w:r>
    </w:p>
    <w:p w:rsidR="001A5A7C" w:rsidRDefault="001A5A7C" w:rsidP="001A5A7C">
      <w:pPr>
        <w:spacing w:after="0"/>
        <w:ind w:left="-907" w:right="-851"/>
        <w:rPr>
          <w:b/>
          <w:bCs/>
          <w:sz w:val="24"/>
          <w:szCs w:val="24"/>
          <w:rtl/>
        </w:rPr>
      </w:pPr>
      <w:r>
        <w:rPr>
          <w:rFonts w:hint="cs"/>
          <w:b/>
          <w:bCs/>
          <w:sz w:val="24"/>
          <w:szCs w:val="24"/>
          <w:rtl/>
        </w:rPr>
        <w:t xml:space="preserve">قامت شركة الشهري بشراء آلة تكلفتها </w:t>
      </w:r>
      <w:r>
        <w:rPr>
          <w:b/>
          <w:bCs/>
          <w:sz w:val="24"/>
          <w:szCs w:val="24"/>
        </w:rPr>
        <w:t>200,000</w:t>
      </w:r>
      <w:r>
        <w:rPr>
          <w:rFonts w:hint="cs"/>
          <w:b/>
          <w:bCs/>
          <w:sz w:val="24"/>
          <w:szCs w:val="24"/>
          <w:rtl/>
        </w:rPr>
        <w:t xml:space="preserve"> ريال وعمرها الافتراضي </w:t>
      </w:r>
      <w:r>
        <w:rPr>
          <w:b/>
          <w:bCs/>
          <w:sz w:val="24"/>
          <w:szCs w:val="24"/>
        </w:rPr>
        <w:t>5</w:t>
      </w:r>
      <w:r>
        <w:rPr>
          <w:rFonts w:hint="cs"/>
          <w:b/>
          <w:bCs/>
          <w:sz w:val="24"/>
          <w:szCs w:val="24"/>
          <w:rtl/>
        </w:rPr>
        <w:t xml:space="preserve"> سنوات وفي نهاية السنة الثالثة قررت الشركة بيعها بمقابل نقدي وقدره ،الاحتمال الأول </w:t>
      </w:r>
      <w:r>
        <w:rPr>
          <w:b/>
          <w:bCs/>
          <w:sz w:val="24"/>
          <w:szCs w:val="24"/>
        </w:rPr>
        <w:t>90,000</w:t>
      </w:r>
      <w:r>
        <w:rPr>
          <w:rFonts w:hint="cs"/>
          <w:b/>
          <w:bCs/>
          <w:sz w:val="24"/>
          <w:szCs w:val="24"/>
          <w:rtl/>
        </w:rPr>
        <w:t xml:space="preserve"> ريال ،الاحتمال الثاني </w:t>
      </w:r>
      <w:r>
        <w:rPr>
          <w:b/>
          <w:bCs/>
          <w:sz w:val="24"/>
          <w:szCs w:val="24"/>
        </w:rPr>
        <w:t>50,000</w:t>
      </w:r>
      <w:r>
        <w:rPr>
          <w:rFonts w:hint="cs"/>
          <w:b/>
          <w:bCs/>
          <w:sz w:val="24"/>
          <w:szCs w:val="24"/>
          <w:rtl/>
        </w:rPr>
        <w:t xml:space="preserve"> ريال.</w:t>
      </w:r>
    </w:p>
    <w:p w:rsidR="001A5A7C" w:rsidRDefault="00315409" w:rsidP="001A5A7C">
      <w:pPr>
        <w:spacing w:after="0"/>
        <w:ind w:left="-907" w:right="-851"/>
        <w:rPr>
          <w:b/>
          <w:bCs/>
          <w:sz w:val="24"/>
          <w:szCs w:val="24"/>
          <w:rtl/>
        </w:rPr>
      </w:pPr>
      <w:r>
        <w:rPr>
          <w:rFonts w:hint="cs"/>
          <w:b/>
          <w:bCs/>
          <w:sz w:val="24"/>
          <w:szCs w:val="24"/>
          <w:rtl/>
        </w:rPr>
        <w:t>المطلوب: اثبات العملية السابقة في دفاتر المنشأة وفقاً للاحتمالين السابقين علماً بأن الشركة تطبق طريقة القسط الثابت.</w:t>
      </w:r>
    </w:p>
    <w:p w:rsidR="00D15A29" w:rsidRPr="00E34927" w:rsidRDefault="00D15A29" w:rsidP="00E34927">
      <w:pPr>
        <w:spacing w:after="0"/>
        <w:ind w:left="-907" w:right="-851"/>
        <w:rPr>
          <w:b/>
          <w:bCs/>
          <w:color w:val="00B050"/>
          <w:sz w:val="24"/>
          <w:szCs w:val="24"/>
          <w:rtl/>
        </w:rPr>
      </w:pPr>
      <w:r w:rsidRPr="007D16D6">
        <w:rPr>
          <w:rFonts w:hint="cs"/>
          <w:b/>
          <w:bCs/>
          <w:sz w:val="24"/>
          <w:szCs w:val="24"/>
          <w:u w:val="single"/>
          <w:rtl/>
        </w:rPr>
        <w:t>الحل:</w:t>
      </w:r>
      <w:r w:rsidR="007D16D6">
        <w:rPr>
          <w:rFonts w:hint="cs"/>
          <w:b/>
          <w:bCs/>
          <w:sz w:val="24"/>
          <w:szCs w:val="24"/>
          <w:rtl/>
        </w:rPr>
        <w:t xml:space="preserve"> </w:t>
      </w:r>
      <w:r w:rsidRPr="00860D72">
        <w:rPr>
          <w:rFonts w:hint="cs"/>
          <w:b/>
          <w:bCs/>
          <w:color w:val="00B050"/>
          <w:sz w:val="24"/>
          <w:szCs w:val="24"/>
          <w:rtl/>
        </w:rPr>
        <w:t>(ا) الحالة الأولى:</w:t>
      </w:r>
    </w:p>
    <w:p w:rsidR="00D15A29" w:rsidRDefault="00D15A29" w:rsidP="001A5A7C">
      <w:pPr>
        <w:spacing w:after="0"/>
        <w:ind w:left="-907" w:right="-851"/>
        <w:rPr>
          <w:b/>
          <w:bCs/>
          <w:sz w:val="24"/>
          <w:szCs w:val="24"/>
          <w:rtl/>
        </w:rPr>
      </w:pPr>
      <w:r>
        <w:rPr>
          <w:rFonts w:hint="cs"/>
          <w:b/>
          <w:bCs/>
          <w:sz w:val="24"/>
          <w:szCs w:val="24"/>
          <w:rtl/>
        </w:rPr>
        <w:t>** قسط استهلاك الآلة السنوي = (</w:t>
      </w:r>
      <w:r>
        <w:rPr>
          <w:b/>
          <w:bCs/>
          <w:sz w:val="24"/>
          <w:szCs w:val="24"/>
        </w:rPr>
        <w:t>200,000</w:t>
      </w:r>
      <w:r>
        <w:rPr>
          <w:rFonts w:hint="cs"/>
          <w:b/>
          <w:bCs/>
          <w:sz w:val="24"/>
          <w:szCs w:val="24"/>
          <w:rtl/>
        </w:rPr>
        <w:t xml:space="preserve">) ÷ </w:t>
      </w:r>
      <w:r>
        <w:rPr>
          <w:b/>
          <w:bCs/>
          <w:sz w:val="24"/>
          <w:szCs w:val="24"/>
        </w:rPr>
        <w:t>5</w:t>
      </w:r>
      <w:r>
        <w:rPr>
          <w:rFonts w:hint="cs"/>
          <w:b/>
          <w:bCs/>
          <w:sz w:val="24"/>
          <w:szCs w:val="24"/>
          <w:rtl/>
        </w:rPr>
        <w:t xml:space="preserve"> سنوات = </w:t>
      </w:r>
      <w:r>
        <w:rPr>
          <w:b/>
          <w:bCs/>
          <w:sz w:val="24"/>
          <w:szCs w:val="24"/>
        </w:rPr>
        <w:t>40,000</w:t>
      </w:r>
      <w:r>
        <w:rPr>
          <w:rFonts w:hint="cs"/>
          <w:b/>
          <w:bCs/>
          <w:sz w:val="24"/>
          <w:szCs w:val="24"/>
          <w:rtl/>
        </w:rPr>
        <w:t xml:space="preserve"> ريال.</w:t>
      </w:r>
    </w:p>
    <w:p w:rsidR="00D15A29" w:rsidRDefault="00D15A29" w:rsidP="001A5A7C">
      <w:pPr>
        <w:spacing w:after="0"/>
        <w:ind w:left="-907" w:right="-851"/>
        <w:rPr>
          <w:b/>
          <w:bCs/>
          <w:sz w:val="24"/>
          <w:szCs w:val="24"/>
          <w:rtl/>
        </w:rPr>
      </w:pPr>
      <w:r>
        <w:rPr>
          <w:rFonts w:hint="cs"/>
          <w:b/>
          <w:bCs/>
          <w:sz w:val="24"/>
          <w:szCs w:val="24"/>
          <w:rtl/>
        </w:rPr>
        <w:t xml:space="preserve">** مجمع استهلاك في تاريخ البيع = </w:t>
      </w:r>
      <w:r>
        <w:rPr>
          <w:b/>
          <w:bCs/>
          <w:sz w:val="24"/>
          <w:szCs w:val="24"/>
        </w:rPr>
        <w:t>40,000</w:t>
      </w:r>
      <w:r>
        <w:rPr>
          <w:rFonts w:hint="cs"/>
          <w:b/>
          <w:bCs/>
          <w:sz w:val="24"/>
          <w:szCs w:val="24"/>
          <w:rtl/>
        </w:rPr>
        <w:t xml:space="preserve"> × </w:t>
      </w:r>
      <w:r>
        <w:rPr>
          <w:b/>
          <w:bCs/>
          <w:sz w:val="24"/>
          <w:szCs w:val="24"/>
        </w:rPr>
        <w:t>3</w:t>
      </w:r>
      <w:r>
        <w:rPr>
          <w:rFonts w:hint="cs"/>
          <w:b/>
          <w:bCs/>
          <w:sz w:val="24"/>
          <w:szCs w:val="24"/>
          <w:rtl/>
        </w:rPr>
        <w:t xml:space="preserve"> سنوات = </w:t>
      </w:r>
      <w:r w:rsidR="00860D72">
        <w:rPr>
          <w:b/>
          <w:bCs/>
          <w:sz w:val="24"/>
          <w:szCs w:val="24"/>
        </w:rPr>
        <w:t>120,000</w:t>
      </w:r>
      <w:r w:rsidR="00860D72">
        <w:rPr>
          <w:rFonts w:hint="cs"/>
          <w:b/>
          <w:bCs/>
          <w:sz w:val="24"/>
          <w:szCs w:val="24"/>
          <w:rtl/>
        </w:rPr>
        <w:t xml:space="preserve"> ريال.</w:t>
      </w:r>
    </w:p>
    <w:p w:rsidR="00860D72" w:rsidRDefault="00860D72" w:rsidP="001A5A7C">
      <w:pPr>
        <w:spacing w:after="0"/>
        <w:ind w:left="-907" w:right="-851"/>
        <w:rPr>
          <w:b/>
          <w:bCs/>
          <w:sz w:val="24"/>
          <w:szCs w:val="24"/>
          <w:rtl/>
        </w:rPr>
      </w:pPr>
      <w:r>
        <w:rPr>
          <w:rFonts w:hint="cs"/>
          <w:b/>
          <w:bCs/>
          <w:sz w:val="24"/>
          <w:szCs w:val="24"/>
          <w:rtl/>
        </w:rPr>
        <w:t xml:space="preserve">** التكلفة الدفترية في تاريخ البيع = </w:t>
      </w:r>
      <w:r>
        <w:rPr>
          <w:b/>
          <w:bCs/>
          <w:sz w:val="24"/>
          <w:szCs w:val="24"/>
        </w:rPr>
        <w:t>200,000</w:t>
      </w:r>
      <w:r>
        <w:rPr>
          <w:rFonts w:hint="cs"/>
          <w:b/>
          <w:bCs/>
          <w:sz w:val="24"/>
          <w:szCs w:val="24"/>
          <w:rtl/>
        </w:rPr>
        <w:t xml:space="preserve"> </w:t>
      </w:r>
      <w:r>
        <w:rPr>
          <w:b/>
          <w:bCs/>
          <w:sz w:val="24"/>
          <w:szCs w:val="24"/>
          <w:rtl/>
        </w:rPr>
        <w:t>–</w:t>
      </w:r>
      <w:r>
        <w:rPr>
          <w:rFonts w:hint="cs"/>
          <w:b/>
          <w:bCs/>
          <w:sz w:val="24"/>
          <w:szCs w:val="24"/>
          <w:rtl/>
        </w:rPr>
        <w:t xml:space="preserve"> </w:t>
      </w:r>
      <w:r>
        <w:rPr>
          <w:b/>
          <w:bCs/>
          <w:sz w:val="24"/>
          <w:szCs w:val="24"/>
        </w:rPr>
        <w:t>120,000</w:t>
      </w:r>
      <w:r>
        <w:rPr>
          <w:rFonts w:hint="cs"/>
          <w:b/>
          <w:bCs/>
          <w:sz w:val="24"/>
          <w:szCs w:val="24"/>
          <w:rtl/>
        </w:rPr>
        <w:t xml:space="preserve"> = </w:t>
      </w:r>
      <w:r>
        <w:rPr>
          <w:b/>
          <w:bCs/>
          <w:sz w:val="24"/>
          <w:szCs w:val="24"/>
        </w:rPr>
        <w:t>80,000</w:t>
      </w:r>
      <w:r>
        <w:rPr>
          <w:rFonts w:hint="cs"/>
          <w:b/>
          <w:bCs/>
          <w:sz w:val="24"/>
          <w:szCs w:val="24"/>
          <w:rtl/>
        </w:rPr>
        <w:t xml:space="preserve"> ريال.</w:t>
      </w:r>
    </w:p>
    <w:p w:rsidR="00860D72" w:rsidRDefault="00860D72" w:rsidP="00860D72">
      <w:pPr>
        <w:spacing w:after="0"/>
        <w:ind w:left="-907" w:right="-851"/>
        <w:jc w:val="center"/>
        <w:rPr>
          <w:b/>
          <w:bCs/>
          <w:sz w:val="24"/>
          <w:szCs w:val="24"/>
          <w:rtl/>
        </w:rPr>
      </w:pPr>
      <w:r>
        <w:rPr>
          <w:rFonts w:hint="cs"/>
          <w:b/>
          <w:bCs/>
          <w:noProof/>
          <w:sz w:val="24"/>
          <w:szCs w:val="24"/>
        </w:rPr>
        <w:drawing>
          <wp:inline distT="0" distB="0" distL="0" distR="0">
            <wp:extent cx="2943225" cy="866775"/>
            <wp:effectExtent l="0" t="0" r="9525" b="9525"/>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43225" cy="866775"/>
                    </a:xfrm>
                    <a:prstGeom prst="rect">
                      <a:avLst/>
                    </a:prstGeom>
                    <a:noFill/>
                    <a:ln>
                      <a:noFill/>
                    </a:ln>
                  </pic:spPr>
                </pic:pic>
              </a:graphicData>
            </a:graphic>
          </wp:inline>
        </w:drawing>
      </w:r>
    </w:p>
    <w:p w:rsidR="00315409" w:rsidRPr="00AC1573" w:rsidRDefault="00AC1573" w:rsidP="001A5A7C">
      <w:pPr>
        <w:spacing w:after="0"/>
        <w:ind w:left="-907" w:right="-851"/>
        <w:rPr>
          <w:b/>
          <w:bCs/>
          <w:color w:val="00B050"/>
          <w:sz w:val="24"/>
          <w:szCs w:val="24"/>
          <w:rtl/>
        </w:rPr>
      </w:pPr>
      <w:r w:rsidRPr="00AC1573">
        <w:rPr>
          <w:rFonts w:hint="cs"/>
          <w:b/>
          <w:bCs/>
          <w:color w:val="00B050"/>
          <w:sz w:val="24"/>
          <w:szCs w:val="24"/>
          <w:rtl/>
        </w:rPr>
        <w:t>(ب) الحالة الثانية:</w:t>
      </w:r>
    </w:p>
    <w:p w:rsidR="00AC1573" w:rsidRDefault="00AC1573" w:rsidP="00AC1573">
      <w:pPr>
        <w:spacing w:after="0"/>
        <w:ind w:left="-907" w:right="-851"/>
        <w:rPr>
          <w:b/>
          <w:bCs/>
          <w:sz w:val="24"/>
          <w:szCs w:val="24"/>
          <w:rtl/>
        </w:rPr>
      </w:pPr>
      <w:r>
        <w:rPr>
          <w:rFonts w:hint="cs"/>
          <w:b/>
          <w:bCs/>
          <w:sz w:val="24"/>
          <w:szCs w:val="24"/>
          <w:rtl/>
        </w:rPr>
        <w:t xml:space="preserve">البيع بأقل من القيمة الدفترية اذن خسارة البيع = </w:t>
      </w:r>
      <w:r>
        <w:rPr>
          <w:b/>
          <w:bCs/>
          <w:sz w:val="24"/>
          <w:szCs w:val="24"/>
        </w:rPr>
        <w:t>50,000</w:t>
      </w:r>
      <w:r>
        <w:rPr>
          <w:rFonts w:hint="cs"/>
          <w:b/>
          <w:bCs/>
          <w:sz w:val="24"/>
          <w:szCs w:val="24"/>
          <w:rtl/>
        </w:rPr>
        <w:t xml:space="preserve"> </w:t>
      </w:r>
      <w:r>
        <w:rPr>
          <w:b/>
          <w:bCs/>
          <w:sz w:val="24"/>
          <w:szCs w:val="24"/>
          <w:rtl/>
        </w:rPr>
        <w:t>–</w:t>
      </w:r>
      <w:r>
        <w:rPr>
          <w:rFonts w:hint="cs"/>
          <w:b/>
          <w:bCs/>
          <w:sz w:val="24"/>
          <w:szCs w:val="24"/>
          <w:rtl/>
        </w:rPr>
        <w:t xml:space="preserve"> </w:t>
      </w:r>
      <w:r>
        <w:rPr>
          <w:b/>
          <w:bCs/>
          <w:sz w:val="24"/>
          <w:szCs w:val="24"/>
        </w:rPr>
        <w:t>80,000</w:t>
      </w:r>
      <w:r>
        <w:rPr>
          <w:rFonts w:hint="cs"/>
          <w:b/>
          <w:bCs/>
          <w:sz w:val="24"/>
          <w:szCs w:val="24"/>
          <w:rtl/>
        </w:rPr>
        <w:t xml:space="preserve"> = (</w:t>
      </w:r>
      <w:r>
        <w:rPr>
          <w:b/>
          <w:bCs/>
          <w:sz w:val="24"/>
          <w:szCs w:val="24"/>
        </w:rPr>
        <w:t>30,000</w:t>
      </w:r>
      <w:r>
        <w:rPr>
          <w:rFonts w:hint="cs"/>
          <w:b/>
          <w:bCs/>
          <w:sz w:val="24"/>
          <w:szCs w:val="24"/>
          <w:rtl/>
        </w:rPr>
        <w:t>) ريال.</w:t>
      </w:r>
    </w:p>
    <w:p w:rsidR="00AC1573" w:rsidRDefault="00AC1573" w:rsidP="00AC1573">
      <w:pPr>
        <w:spacing w:after="0"/>
        <w:ind w:left="-907" w:right="-851"/>
        <w:jc w:val="center"/>
        <w:rPr>
          <w:b/>
          <w:bCs/>
          <w:sz w:val="24"/>
          <w:szCs w:val="24"/>
          <w:rtl/>
        </w:rPr>
      </w:pPr>
      <w:r>
        <w:rPr>
          <w:rFonts w:hint="cs"/>
          <w:b/>
          <w:bCs/>
          <w:noProof/>
          <w:sz w:val="24"/>
          <w:szCs w:val="24"/>
        </w:rPr>
        <w:drawing>
          <wp:inline distT="0" distB="0" distL="0" distR="0">
            <wp:extent cx="2914650" cy="866775"/>
            <wp:effectExtent l="0" t="0" r="0" b="9525"/>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14650" cy="866775"/>
                    </a:xfrm>
                    <a:prstGeom prst="rect">
                      <a:avLst/>
                    </a:prstGeom>
                    <a:noFill/>
                    <a:ln>
                      <a:noFill/>
                    </a:ln>
                  </pic:spPr>
                </pic:pic>
              </a:graphicData>
            </a:graphic>
          </wp:inline>
        </w:drawing>
      </w:r>
    </w:p>
    <w:p w:rsidR="00AC1573" w:rsidRPr="003F4587" w:rsidRDefault="00AC1573" w:rsidP="00AC1573">
      <w:pPr>
        <w:spacing w:after="0"/>
        <w:ind w:left="-907" w:right="-851"/>
        <w:rPr>
          <w:b/>
          <w:bCs/>
          <w:color w:val="FF0000"/>
          <w:sz w:val="24"/>
          <w:szCs w:val="24"/>
          <w:rtl/>
        </w:rPr>
      </w:pPr>
      <w:r w:rsidRPr="003F4587">
        <w:rPr>
          <w:rFonts w:hint="cs"/>
          <w:b/>
          <w:bCs/>
          <w:color w:val="FF0000"/>
          <w:sz w:val="24"/>
          <w:szCs w:val="24"/>
          <w:rtl/>
        </w:rPr>
        <w:t>تسوية الأخطاء المحاسبية:</w:t>
      </w:r>
    </w:p>
    <w:p w:rsidR="00AC1573" w:rsidRDefault="003F4587" w:rsidP="00AC1573">
      <w:pPr>
        <w:spacing w:after="0"/>
        <w:ind w:left="-907" w:right="-851"/>
        <w:rPr>
          <w:rFonts w:hint="cs"/>
          <w:b/>
          <w:bCs/>
          <w:sz w:val="24"/>
          <w:szCs w:val="24"/>
          <w:rtl/>
        </w:rPr>
      </w:pPr>
      <w:r>
        <w:rPr>
          <w:rFonts w:hint="cs"/>
          <w:b/>
          <w:bCs/>
          <w:sz w:val="24"/>
          <w:szCs w:val="24"/>
          <w:rtl/>
        </w:rPr>
        <w:t>يمكن تقسيم الأخطاء المحاسبية ـ بصفة عامة ـ الى اربع انواع رئيسية هي:</w:t>
      </w:r>
    </w:p>
    <w:p w:rsidR="003F4587" w:rsidRDefault="003F4587" w:rsidP="003F4587">
      <w:pPr>
        <w:spacing w:after="0"/>
        <w:ind w:left="-907" w:right="-851"/>
        <w:rPr>
          <w:rFonts w:hint="cs"/>
          <w:b/>
          <w:bCs/>
          <w:sz w:val="24"/>
          <w:szCs w:val="24"/>
          <w:rtl/>
        </w:rPr>
      </w:pPr>
      <w:r>
        <w:rPr>
          <w:rFonts w:hint="cs"/>
          <w:b/>
          <w:bCs/>
          <w:color w:val="00B050"/>
          <w:sz w:val="24"/>
          <w:szCs w:val="24"/>
          <w:rtl/>
        </w:rPr>
        <w:t xml:space="preserve">1/ اخطاء الحذف والسهو: </w:t>
      </w:r>
    </w:p>
    <w:p w:rsidR="003F4587" w:rsidRPr="003F4587" w:rsidRDefault="003F4587" w:rsidP="003F4587">
      <w:pPr>
        <w:spacing w:after="0"/>
        <w:ind w:left="-907" w:right="-851"/>
        <w:rPr>
          <w:rFonts w:hint="cs"/>
          <w:b/>
          <w:bCs/>
          <w:color w:val="00B050"/>
          <w:sz w:val="24"/>
          <w:szCs w:val="24"/>
          <w:rtl/>
        </w:rPr>
      </w:pPr>
      <w:r>
        <w:rPr>
          <w:rFonts w:hint="cs"/>
          <w:b/>
          <w:bCs/>
          <w:sz w:val="24"/>
          <w:szCs w:val="24"/>
          <w:rtl/>
        </w:rPr>
        <w:t>الناتجة عن عدم قيد عملية في الدفاتر جزئياً او كلياً.</w:t>
      </w:r>
    </w:p>
    <w:p w:rsidR="003F4587" w:rsidRDefault="003F4587" w:rsidP="003F4587">
      <w:pPr>
        <w:spacing w:after="0"/>
        <w:ind w:left="-908" w:right="-851"/>
        <w:rPr>
          <w:rFonts w:hint="cs"/>
          <w:b/>
          <w:bCs/>
          <w:sz w:val="24"/>
          <w:szCs w:val="24"/>
          <w:rtl/>
        </w:rPr>
      </w:pPr>
      <w:r w:rsidRPr="003F4587">
        <w:rPr>
          <w:rFonts w:hint="cs"/>
          <w:b/>
          <w:bCs/>
          <w:color w:val="00B050"/>
          <w:sz w:val="24"/>
          <w:szCs w:val="24"/>
          <w:rtl/>
        </w:rPr>
        <w:t xml:space="preserve">2/ الأخطاء الكتابية: </w:t>
      </w:r>
    </w:p>
    <w:p w:rsidR="003F4587" w:rsidRDefault="003F4587" w:rsidP="003F4587">
      <w:pPr>
        <w:spacing w:after="0"/>
        <w:ind w:left="-908" w:right="-851"/>
        <w:rPr>
          <w:rFonts w:hint="cs"/>
          <w:b/>
          <w:bCs/>
          <w:sz w:val="24"/>
          <w:szCs w:val="24"/>
          <w:rtl/>
        </w:rPr>
      </w:pPr>
      <w:r>
        <w:rPr>
          <w:rFonts w:hint="cs"/>
          <w:b/>
          <w:bCs/>
          <w:sz w:val="24"/>
          <w:szCs w:val="24"/>
          <w:rtl/>
        </w:rPr>
        <w:t>هي الأخطاء اثناء عملية التسجيل في دفتر اليومية او الترحيل لدفتر الاستاذ مثل: الخطأ في اثبات المبلغ او اسم الحساب.</w:t>
      </w:r>
    </w:p>
    <w:p w:rsidR="003F4587" w:rsidRDefault="003F4587" w:rsidP="003F4587">
      <w:pPr>
        <w:spacing w:after="0"/>
        <w:ind w:left="-908" w:right="-851"/>
        <w:rPr>
          <w:rFonts w:hint="cs"/>
          <w:b/>
          <w:bCs/>
          <w:sz w:val="24"/>
          <w:szCs w:val="24"/>
          <w:rtl/>
        </w:rPr>
      </w:pPr>
      <w:r>
        <w:rPr>
          <w:rFonts w:hint="cs"/>
          <w:b/>
          <w:bCs/>
          <w:color w:val="00B050"/>
          <w:sz w:val="24"/>
          <w:szCs w:val="24"/>
          <w:rtl/>
        </w:rPr>
        <w:t>3/ اخطاء التوجيه المحاسبي او الأخطاء الفنية:</w:t>
      </w:r>
    </w:p>
    <w:p w:rsidR="003F4587" w:rsidRDefault="003F4587" w:rsidP="003F4587">
      <w:pPr>
        <w:spacing w:after="0"/>
        <w:ind w:left="-908" w:right="-851"/>
        <w:rPr>
          <w:rFonts w:hint="cs"/>
          <w:b/>
          <w:bCs/>
          <w:sz w:val="24"/>
          <w:szCs w:val="24"/>
          <w:rtl/>
        </w:rPr>
      </w:pPr>
      <w:r>
        <w:rPr>
          <w:rFonts w:hint="cs"/>
          <w:b/>
          <w:bCs/>
          <w:sz w:val="24"/>
          <w:szCs w:val="24"/>
          <w:rtl/>
        </w:rPr>
        <w:t xml:space="preserve">هي الأخطاء الناتجة عن عدم التطبيق الصحيح للقواعد والأسس المحاسبية مثل: الخلط بين المصروف </w:t>
      </w:r>
      <w:proofErr w:type="spellStart"/>
      <w:r>
        <w:rPr>
          <w:rFonts w:hint="cs"/>
          <w:b/>
          <w:bCs/>
          <w:sz w:val="24"/>
          <w:szCs w:val="24"/>
          <w:rtl/>
        </w:rPr>
        <w:t>الايرادي</w:t>
      </w:r>
      <w:proofErr w:type="spellEnd"/>
      <w:r>
        <w:rPr>
          <w:rFonts w:hint="cs"/>
          <w:b/>
          <w:bCs/>
          <w:sz w:val="24"/>
          <w:szCs w:val="24"/>
          <w:rtl/>
        </w:rPr>
        <w:t xml:space="preserve"> والرأسمالي.</w:t>
      </w:r>
    </w:p>
    <w:p w:rsidR="003F4587" w:rsidRPr="00E66E14" w:rsidRDefault="003F4587" w:rsidP="00AC1573">
      <w:pPr>
        <w:spacing w:after="0"/>
        <w:ind w:left="-907" w:right="-851"/>
        <w:rPr>
          <w:rFonts w:hint="cs"/>
          <w:b/>
          <w:bCs/>
          <w:color w:val="00B050"/>
          <w:sz w:val="24"/>
          <w:szCs w:val="24"/>
          <w:rtl/>
        </w:rPr>
      </w:pPr>
      <w:r w:rsidRPr="00E66E14">
        <w:rPr>
          <w:rFonts w:hint="cs"/>
          <w:b/>
          <w:bCs/>
          <w:color w:val="00B050"/>
          <w:sz w:val="24"/>
          <w:szCs w:val="24"/>
          <w:rtl/>
        </w:rPr>
        <w:t xml:space="preserve">4/ الاخطاء </w:t>
      </w:r>
      <w:proofErr w:type="spellStart"/>
      <w:r w:rsidRPr="00E66E14">
        <w:rPr>
          <w:rFonts w:hint="cs"/>
          <w:b/>
          <w:bCs/>
          <w:color w:val="00B050"/>
          <w:sz w:val="24"/>
          <w:szCs w:val="24"/>
          <w:rtl/>
        </w:rPr>
        <w:t>المعوضة</w:t>
      </w:r>
      <w:proofErr w:type="spellEnd"/>
      <w:r w:rsidRPr="00E66E14">
        <w:rPr>
          <w:rFonts w:hint="cs"/>
          <w:b/>
          <w:bCs/>
          <w:color w:val="00B050"/>
          <w:sz w:val="24"/>
          <w:szCs w:val="24"/>
          <w:rtl/>
        </w:rPr>
        <w:t xml:space="preserve"> او المتكافئة:</w:t>
      </w:r>
    </w:p>
    <w:p w:rsidR="007D16D6" w:rsidRDefault="003F4587" w:rsidP="00E64F64">
      <w:pPr>
        <w:spacing w:after="0"/>
        <w:ind w:left="-907" w:right="-851"/>
        <w:rPr>
          <w:rFonts w:hint="cs"/>
          <w:b/>
          <w:bCs/>
          <w:sz w:val="24"/>
          <w:szCs w:val="24"/>
          <w:rtl/>
        </w:rPr>
      </w:pPr>
      <w:r>
        <w:rPr>
          <w:rFonts w:hint="cs"/>
          <w:b/>
          <w:bCs/>
          <w:sz w:val="24"/>
          <w:szCs w:val="24"/>
          <w:rtl/>
        </w:rPr>
        <w:t xml:space="preserve">وهي الأخطاء التي تعوض بعضها </w:t>
      </w:r>
      <w:r w:rsidR="00E66E14">
        <w:rPr>
          <w:rFonts w:hint="cs"/>
          <w:b/>
          <w:bCs/>
          <w:sz w:val="24"/>
          <w:szCs w:val="24"/>
          <w:rtl/>
        </w:rPr>
        <w:t>البعض مثل: اثبات نقدية محصلة نقداً في حساب البنك ففي هذه الحالة يزيد حساب البنك بدلاً من زيادة حـ/نقدية بالصندوق.</w:t>
      </w:r>
    </w:p>
    <w:p w:rsidR="007D16D6" w:rsidRPr="00E64F64" w:rsidRDefault="007D16D6" w:rsidP="00AC1573">
      <w:pPr>
        <w:spacing w:after="0"/>
        <w:ind w:left="-907" w:right="-851"/>
        <w:rPr>
          <w:rFonts w:hint="cs"/>
          <w:b/>
          <w:bCs/>
          <w:color w:val="FF0000"/>
          <w:sz w:val="24"/>
          <w:szCs w:val="24"/>
          <w:rtl/>
        </w:rPr>
      </w:pPr>
      <w:r w:rsidRPr="00E64F64">
        <w:rPr>
          <w:rFonts w:hint="cs"/>
          <w:b/>
          <w:bCs/>
          <w:color w:val="FF0000"/>
          <w:sz w:val="24"/>
          <w:szCs w:val="24"/>
          <w:rtl/>
        </w:rPr>
        <w:lastRenderedPageBreak/>
        <w:t>اكتش</w:t>
      </w:r>
      <w:r w:rsidR="00E64F64" w:rsidRPr="00E64F64">
        <w:rPr>
          <w:rFonts w:hint="cs"/>
          <w:b/>
          <w:bCs/>
          <w:color w:val="FF0000"/>
          <w:sz w:val="24"/>
          <w:szCs w:val="24"/>
          <w:rtl/>
        </w:rPr>
        <w:t>اف الأخطاء المحاسبية:</w:t>
      </w:r>
    </w:p>
    <w:p w:rsidR="00E64F64" w:rsidRDefault="00E64F64" w:rsidP="00AC1573">
      <w:pPr>
        <w:spacing w:after="0"/>
        <w:ind w:left="-907" w:right="-851"/>
        <w:rPr>
          <w:rFonts w:hint="cs"/>
          <w:b/>
          <w:bCs/>
          <w:sz w:val="24"/>
          <w:szCs w:val="24"/>
          <w:rtl/>
        </w:rPr>
      </w:pPr>
      <w:r>
        <w:rPr>
          <w:rFonts w:hint="cs"/>
          <w:b/>
          <w:bCs/>
          <w:sz w:val="24"/>
          <w:szCs w:val="24"/>
          <w:rtl/>
        </w:rPr>
        <w:t>تتمثل اهم الوسائل المحاسبية لاكتشاف الاخطاء فيما يلي:</w:t>
      </w:r>
    </w:p>
    <w:p w:rsidR="001E7FB3" w:rsidRDefault="00E64F64" w:rsidP="001E7FB3">
      <w:pPr>
        <w:spacing w:after="0"/>
        <w:ind w:left="-907" w:right="-851"/>
        <w:rPr>
          <w:rFonts w:hint="cs"/>
          <w:b/>
          <w:bCs/>
          <w:sz w:val="24"/>
          <w:szCs w:val="24"/>
          <w:rtl/>
        </w:rPr>
      </w:pPr>
      <w:r>
        <w:rPr>
          <w:rFonts w:hint="cs"/>
          <w:b/>
          <w:bCs/>
          <w:sz w:val="24"/>
          <w:szCs w:val="24"/>
          <w:rtl/>
        </w:rPr>
        <w:t>1/ اعداد ميزان المراجعة</w:t>
      </w:r>
      <w:r w:rsidR="0000528D">
        <w:rPr>
          <w:rFonts w:hint="cs"/>
          <w:b/>
          <w:bCs/>
          <w:sz w:val="24"/>
          <w:szCs w:val="24"/>
          <w:rtl/>
        </w:rPr>
        <w:t xml:space="preserve">.        </w:t>
      </w:r>
    </w:p>
    <w:p w:rsidR="00E64F64" w:rsidRDefault="001E7FB3" w:rsidP="0000528D">
      <w:pPr>
        <w:spacing w:after="0"/>
        <w:ind w:left="-907" w:right="-851"/>
        <w:rPr>
          <w:rFonts w:hint="cs"/>
          <w:b/>
          <w:bCs/>
          <w:sz w:val="24"/>
          <w:szCs w:val="24"/>
          <w:rtl/>
        </w:rPr>
      </w:pPr>
      <w:r>
        <w:rPr>
          <w:rFonts w:hint="cs"/>
          <w:b/>
          <w:bCs/>
          <w:sz w:val="24"/>
          <w:szCs w:val="24"/>
          <w:rtl/>
        </w:rPr>
        <w:t>2</w:t>
      </w:r>
      <w:r w:rsidR="00E64F64">
        <w:rPr>
          <w:rFonts w:hint="cs"/>
          <w:b/>
          <w:bCs/>
          <w:sz w:val="24"/>
          <w:szCs w:val="24"/>
          <w:rtl/>
        </w:rPr>
        <w:t>/ استخدام الحسابات الإجمالية الرقابية (مثل حـ/اجمالي المدينين).</w:t>
      </w:r>
    </w:p>
    <w:p w:rsidR="001E7FB3" w:rsidRDefault="00E64F64" w:rsidP="0000528D">
      <w:pPr>
        <w:spacing w:after="0"/>
        <w:ind w:left="-907" w:right="-851"/>
        <w:rPr>
          <w:rFonts w:hint="cs"/>
          <w:b/>
          <w:bCs/>
          <w:sz w:val="24"/>
          <w:szCs w:val="24"/>
          <w:rtl/>
        </w:rPr>
      </w:pPr>
      <w:r>
        <w:rPr>
          <w:rFonts w:hint="cs"/>
          <w:b/>
          <w:bCs/>
          <w:sz w:val="24"/>
          <w:szCs w:val="24"/>
          <w:rtl/>
        </w:rPr>
        <w:t>3/ مراجعة كشوف حسابات البنك مع الدفا</w:t>
      </w:r>
      <w:r w:rsidR="0000528D">
        <w:rPr>
          <w:rFonts w:hint="cs"/>
          <w:b/>
          <w:bCs/>
          <w:sz w:val="24"/>
          <w:szCs w:val="24"/>
          <w:rtl/>
        </w:rPr>
        <w:t xml:space="preserve">تر واعداد مذكرة التسوية دورياً.     </w:t>
      </w:r>
    </w:p>
    <w:p w:rsidR="00E64F64" w:rsidRDefault="00E64F64" w:rsidP="0000528D">
      <w:pPr>
        <w:spacing w:after="0"/>
        <w:ind w:left="-907" w:right="-851"/>
        <w:rPr>
          <w:rFonts w:hint="cs"/>
          <w:b/>
          <w:bCs/>
          <w:sz w:val="24"/>
          <w:szCs w:val="24"/>
          <w:rtl/>
        </w:rPr>
      </w:pPr>
      <w:r>
        <w:rPr>
          <w:rFonts w:hint="cs"/>
          <w:b/>
          <w:bCs/>
          <w:sz w:val="24"/>
          <w:szCs w:val="24"/>
          <w:rtl/>
        </w:rPr>
        <w:t xml:space="preserve">4/ </w:t>
      </w:r>
      <w:r w:rsidR="009139AE">
        <w:rPr>
          <w:rFonts w:hint="cs"/>
          <w:b/>
          <w:bCs/>
          <w:sz w:val="24"/>
          <w:szCs w:val="24"/>
          <w:rtl/>
        </w:rPr>
        <w:t>وجود قسم للمراجعة الداخلية فعال.</w:t>
      </w:r>
    </w:p>
    <w:p w:rsidR="009139AE" w:rsidRDefault="009139AE" w:rsidP="00AC1573">
      <w:pPr>
        <w:spacing w:after="0"/>
        <w:ind w:left="-907" w:right="-851"/>
        <w:rPr>
          <w:rFonts w:hint="cs"/>
          <w:b/>
          <w:bCs/>
          <w:sz w:val="24"/>
          <w:szCs w:val="24"/>
          <w:rtl/>
        </w:rPr>
      </w:pPr>
      <w:r>
        <w:rPr>
          <w:rFonts w:hint="cs"/>
          <w:b/>
          <w:bCs/>
          <w:sz w:val="24"/>
          <w:szCs w:val="24"/>
          <w:rtl/>
        </w:rPr>
        <w:t xml:space="preserve">5/ القيام بالمراجعة </w:t>
      </w:r>
      <w:proofErr w:type="spellStart"/>
      <w:r>
        <w:rPr>
          <w:rFonts w:hint="cs"/>
          <w:b/>
          <w:bCs/>
          <w:sz w:val="24"/>
          <w:szCs w:val="24"/>
          <w:rtl/>
        </w:rPr>
        <w:t>ال</w:t>
      </w:r>
      <w:r w:rsidR="0000528D">
        <w:rPr>
          <w:rFonts w:hint="cs"/>
          <w:b/>
          <w:bCs/>
          <w:sz w:val="24"/>
          <w:szCs w:val="24"/>
          <w:rtl/>
        </w:rPr>
        <w:t>مستندية</w:t>
      </w:r>
      <w:proofErr w:type="spellEnd"/>
      <w:r w:rsidR="0000528D">
        <w:rPr>
          <w:rFonts w:hint="cs"/>
          <w:b/>
          <w:bCs/>
          <w:sz w:val="24"/>
          <w:szCs w:val="24"/>
          <w:rtl/>
        </w:rPr>
        <w:t xml:space="preserve"> للعمليات المالية للتأكد من صحة المستندات المؤيدة وصحة التوجيه المحاسبي.</w:t>
      </w:r>
    </w:p>
    <w:p w:rsidR="001E7FB3" w:rsidRDefault="001E7FB3" w:rsidP="00AC1573">
      <w:pPr>
        <w:spacing w:after="0"/>
        <w:ind w:left="-907" w:right="-851"/>
        <w:rPr>
          <w:rFonts w:hint="cs"/>
          <w:b/>
          <w:bCs/>
          <w:sz w:val="24"/>
          <w:szCs w:val="24"/>
          <w:rtl/>
        </w:rPr>
      </w:pPr>
      <w:r>
        <w:rPr>
          <w:rFonts w:hint="cs"/>
          <w:b/>
          <w:bCs/>
          <w:sz w:val="24"/>
          <w:szCs w:val="24"/>
          <w:rtl/>
        </w:rPr>
        <w:t>6/ استخدام نظام المصادقات للتأكد من صحة ارصدة العملاء.</w:t>
      </w:r>
    </w:p>
    <w:p w:rsidR="001E7FB3" w:rsidRPr="001E7FB3" w:rsidRDefault="001E7FB3" w:rsidP="00AC1573">
      <w:pPr>
        <w:spacing w:after="0"/>
        <w:ind w:left="-907" w:right="-851"/>
        <w:rPr>
          <w:rFonts w:hint="cs"/>
          <w:b/>
          <w:bCs/>
          <w:color w:val="FF0000"/>
          <w:sz w:val="24"/>
          <w:szCs w:val="24"/>
          <w:rtl/>
        </w:rPr>
      </w:pPr>
      <w:r w:rsidRPr="001E7FB3">
        <w:rPr>
          <w:rFonts w:hint="cs"/>
          <w:b/>
          <w:bCs/>
          <w:color w:val="FF0000"/>
          <w:sz w:val="24"/>
          <w:szCs w:val="24"/>
          <w:rtl/>
        </w:rPr>
        <w:t>توقيت اكتشاف الأخطاء المحاسبية:</w:t>
      </w:r>
    </w:p>
    <w:p w:rsidR="001E7FB3" w:rsidRDefault="001E7FB3" w:rsidP="00AC1573">
      <w:pPr>
        <w:spacing w:after="0"/>
        <w:ind w:left="-907" w:right="-851"/>
        <w:rPr>
          <w:rFonts w:hint="cs"/>
          <w:b/>
          <w:bCs/>
          <w:sz w:val="24"/>
          <w:szCs w:val="24"/>
          <w:rtl/>
        </w:rPr>
      </w:pPr>
      <w:r>
        <w:rPr>
          <w:rFonts w:hint="cs"/>
          <w:b/>
          <w:bCs/>
          <w:sz w:val="24"/>
          <w:szCs w:val="24"/>
          <w:rtl/>
        </w:rPr>
        <w:t>تتم التفرقة بين حالتين:</w:t>
      </w:r>
    </w:p>
    <w:p w:rsidR="001E7FB3" w:rsidRDefault="008D12C9" w:rsidP="00AC1573">
      <w:pPr>
        <w:spacing w:after="0"/>
        <w:ind w:left="-907" w:right="-851"/>
        <w:rPr>
          <w:rFonts w:hint="cs"/>
          <w:b/>
          <w:bCs/>
          <w:sz w:val="24"/>
          <w:szCs w:val="24"/>
          <w:rtl/>
        </w:rPr>
      </w:pPr>
      <w:r>
        <w:rPr>
          <w:rFonts w:hint="cs"/>
          <w:b/>
          <w:bCs/>
          <w:sz w:val="24"/>
          <w:szCs w:val="24"/>
          <w:rtl/>
        </w:rPr>
        <w:t>1ـ اخطاء يتم اكتشافها خلال الفترة المحاسبية وقبل اقفال الحسابات في هذه الحالة يتم تصحيح الخطأ حال اكتشافه وقبل اقفال الحسابات واعداد القوائم المالية مع الأخذ في الاعتبار انه لا يسمح بالشطب او المسح او الكشط لتصحيح الخطأ.</w:t>
      </w:r>
    </w:p>
    <w:p w:rsidR="00D01B77" w:rsidRDefault="00B05B22" w:rsidP="00AC1573">
      <w:pPr>
        <w:spacing w:after="0"/>
        <w:ind w:left="-907" w:right="-851"/>
        <w:rPr>
          <w:rFonts w:hint="cs"/>
          <w:b/>
          <w:bCs/>
          <w:sz w:val="24"/>
          <w:szCs w:val="24"/>
          <w:rtl/>
        </w:rPr>
      </w:pPr>
      <w:r>
        <w:rPr>
          <w:rFonts w:hint="cs"/>
          <w:b/>
          <w:bCs/>
          <w:sz w:val="24"/>
          <w:szCs w:val="24"/>
          <w:rtl/>
        </w:rPr>
        <w:t>2ـ اخطاء يتم اكتشافها في فترة محاسبية لاحقة لفترة حدوث الخطأ في هذه الحالة طالما تم اقفال حسابات السنة الخاصة بالخطأ يتم تصحيح هذه الأخطاء وتحميلها على حـ/ الأرباح المحتجزة (</w:t>
      </w:r>
      <w:proofErr w:type="spellStart"/>
      <w:r>
        <w:rPr>
          <w:rFonts w:hint="cs"/>
          <w:b/>
          <w:bCs/>
          <w:sz w:val="24"/>
          <w:szCs w:val="24"/>
          <w:rtl/>
        </w:rPr>
        <w:t>المبقاه</w:t>
      </w:r>
      <w:proofErr w:type="spellEnd"/>
      <w:r>
        <w:rPr>
          <w:rFonts w:hint="cs"/>
          <w:b/>
          <w:bCs/>
          <w:sz w:val="24"/>
          <w:szCs w:val="24"/>
          <w:rtl/>
        </w:rPr>
        <w:t>) في سنة اكتشاف الخطأ.</w:t>
      </w:r>
    </w:p>
    <w:p w:rsidR="00B05B22" w:rsidRPr="00C225CE" w:rsidRDefault="00F82255" w:rsidP="00AC1573">
      <w:pPr>
        <w:spacing w:after="0"/>
        <w:ind w:left="-907" w:right="-851"/>
        <w:rPr>
          <w:rFonts w:hint="cs"/>
          <w:b/>
          <w:bCs/>
          <w:color w:val="FF0000"/>
          <w:sz w:val="24"/>
          <w:szCs w:val="24"/>
          <w:rtl/>
        </w:rPr>
      </w:pPr>
      <w:r w:rsidRPr="00C225CE">
        <w:rPr>
          <w:rFonts w:hint="cs"/>
          <w:b/>
          <w:bCs/>
          <w:color w:val="FF0000"/>
          <w:sz w:val="24"/>
          <w:szCs w:val="24"/>
          <w:rtl/>
        </w:rPr>
        <w:t xml:space="preserve">تصحيح </w:t>
      </w:r>
      <w:r w:rsidR="00C225CE" w:rsidRPr="00C225CE">
        <w:rPr>
          <w:rFonts w:hint="cs"/>
          <w:b/>
          <w:bCs/>
          <w:color w:val="FF0000"/>
          <w:sz w:val="24"/>
          <w:szCs w:val="24"/>
          <w:rtl/>
        </w:rPr>
        <w:t>الأخطاء المحاسبية:</w:t>
      </w:r>
    </w:p>
    <w:p w:rsidR="00C225CE" w:rsidRDefault="00C225CE" w:rsidP="00AC1573">
      <w:pPr>
        <w:spacing w:after="0"/>
        <w:ind w:left="-907" w:right="-851"/>
        <w:rPr>
          <w:rFonts w:hint="cs"/>
          <w:b/>
          <w:bCs/>
          <w:sz w:val="24"/>
          <w:szCs w:val="24"/>
          <w:rtl/>
        </w:rPr>
      </w:pPr>
      <w:r>
        <w:rPr>
          <w:rFonts w:hint="cs"/>
          <w:b/>
          <w:bCs/>
          <w:sz w:val="24"/>
          <w:szCs w:val="24"/>
          <w:rtl/>
        </w:rPr>
        <w:t>لأغراض تصحيح الأخطاء المحاسبية يمكن تبويب الأخطاء حسب مصدرها لما يلي:</w:t>
      </w:r>
    </w:p>
    <w:p w:rsidR="00C225CE" w:rsidRPr="00C225CE" w:rsidRDefault="00C225CE" w:rsidP="00AC1573">
      <w:pPr>
        <w:spacing w:after="0"/>
        <w:ind w:left="-907" w:right="-851"/>
        <w:rPr>
          <w:rFonts w:hint="cs"/>
          <w:b/>
          <w:bCs/>
          <w:color w:val="00B050"/>
          <w:sz w:val="24"/>
          <w:szCs w:val="24"/>
          <w:rtl/>
        </w:rPr>
      </w:pPr>
      <w:r w:rsidRPr="00C225CE">
        <w:rPr>
          <w:rFonts w:hint="cs"/>
          <w:b/>
          <w:bCs/>
          <w:color w:val="00B050"/>
          <w:sz w:val="24"/>
          <w:szCs w:val="24"/>
          <w:rtl/>
        </w:rPr>
        <w:t>(ا) أخطاء الحذف والسهو:</w:t>
      </w:r>
    </w:p>
    <w:p w:rsidR="00C225CE" w:rsidRDefault="00C225CE" w:rsidP="00AC1573">
      <w:pPr>
        <w:spacing w:after="0"/>
        <w:ind w:left="-907" w:right="-851"/>
        <w:rPr>
          <w:rFonts w:hint="cs"/>
          <w:b/>
          <w:bCs/>
          <w:sz w:val="24"/>
          <w:szCs w:val="24"/>
          <w:rtl/>
        </w:rPr>
      </w:pPr>
      <w:r>
        <w:rPr>
          <w:rFonts w:hint="cs"/>
          <w:b/>
          <w:bCs/>
          <w:sz w:val="24"/>
          <w:szCs w:val="24"/>
          <w:rtl/>
        </w:rPr>
        <w:t xml:space="preserve">يتم معالجة هذا الخطأ بقيد العمليات المالية </w:t>
      </w:r>
      <w:proofErr w:type="spellStart"/>
      <w:r>
        <w:rPr>
          <w:rFonts w:hint="cs"/>
          <w:b/>
          <w:bCs/>
          <w:sz w:val="24"/>
          <w:szCs w:val="24"/>
          <w:rtl/>
        </w:rPr>
        <w:t>المسهو</w:t>
      </w:r>
      <w:proofErr w:type="spellEnd"/>
      <w:r>
        <w:rPr>
          <w:rFonts w:hint="cs"/>
          <w:b/>
          <w:bCs/>
          <w:sz w:val="24"/>
          <w:szCs w:val="24"/>
          <w:rtl/>
        </w:rPr>
        <w:t xml:space="preserve"> عنها عند اكتشافه</w:t>
      </w:r>
      <w:r w:rsidR="00F87B76">
        <w:rPr>
          <w:rFonts w:hint="cs"/>
          <w:b/>
          <w:bCs/>
          <w:sz w:val="24"/>
          <w:szCs w:val="24"/>
          <w:rtl/>
        </w:rPr>
        <w:t>.</w:t>
      </w:r>
    </w:p>
    <w:p w:rsidR="00F87B76" w:rsidRPr="00F87B76" w:rsidRDefault="00F87B76" w:rsidP="00AC1573">
      <w:pPr>
        <w:spacing w:after="0"/>
        <w:ind w:left="-907" w:right="-851"/>
        <w:rPr>
          <w:rFonts w:hint="cs"/>
          <w:b/>
          <w:bCs/>
          <w:color w:val="FF0000"/>
          <w:sz w:val="24"/>
          <w:szCs w:val="24"/>
          <w:rtl/>
        </w:rPr>
      </w:pPr>
      <w:r w:rsidRPr="00F87B76">
        <w:rPr>
          <w:rFonts w:hint="cs"/>
          <w:b/>
          <w:bCs/>
          <w:color w:val="FF0000"/>
          <w:sz w:val="24"/>
          <w:szCs w:val="24"/>
          <w:rtl/>
        </w:rPr>
        <w:t>تمرين (1):</w:t>
      </w:r>
    </w:p>
    <w:p w:rsidR="00F87B76" w:rsidRDefault="00F87B76" w:rsidP="00AC1573">
      <w:pPr>
        <w:spacing w:after="0"/>
        <w:ind w:left="-907" w:right="-851"/>
        <w:rPr>
          <w:rFonts w:hint="cs"/>
          <w:b/>
          <w:bCs/>
          <w:sz w:val="24"/>
          <w:szCs w:val="24"/>
          <w:rtl/>
        </w:rPr>
      </w:pPr>
      <w:r>
        <w:rPr>
          <w:rFonts w:hint="cs"/>
          <w:b/>
          <w:bCs/>
          <w:sz w:val="24"/>
          <w:szCs w:val="24"/>
          <w:rtl/>
        </w:rPr>
        <w:t xml:space="preserve">فيما يلي بعض الأخطاء التي تم اكتشافها من خلال المراجعة </w:t>
      </w:r>
      <w:proofErr w:type="spellStart"/>
      <w:r>
        <w:rPr>
          <w:rFonts w:hint="cs"/>
          <w:b/>
          <w:bCs/>
          <w:sz w:val="24"/>
          <w:szCs w:val="24"/>
          <w:rtl/>
        </w:rPr>
        <w:t>المستندية</w:t>
      </w:r>
      <w:proofErr w:type="spellEnd"/>
      <w:r>
        <w:rPr>
          <w:rFonts w:hint="cs"/>
          <w:b/>
          <w:bCs/>
          <w:sz w:val="24"/>
          <w:szCs w:val="24"/>
          <w:rtl/>
        </w:rPr>
        <w:t xml:space="preserve"> في </w:t>
      </w:r>
      <w:r>
        <w:rPr>
          <w:b/>
          <w:bCs/>
          <w:sz w:val="24"/>
          <w:szCs w:val="24"/>
        </w:rPr>
        <w:t>20</w:t>
      </w:r>
      <w:r>
        <w:rPr>
          <w:rFonts w:hint="cs"/>
          <w:b/>
          <w:bCs/>
          <w:sz w:val="24"/>
          <w:szCs w:val="24"/>
          <w:rtl/>
        </w:rPr>
        <w:t>/</w:t>
      </w:r>
      <w:r>
        <w:rPr>
          <w:b/>
          <w:bCs/>
          <w:sz w:val="24"/>
          <w:szCs w:val="24"/>
        </w:rPr>
        <w:t>8</w:t>
      </w:r>
      <w:r>
        <w:rPr>
          <w:rFonts w:hint="cs"/>
          <w:b/>
          <w:bCs/>
          <w:sz w:val="24"/>
          <w:szCs w:val="24"/>
          <w:rtl/>
        </w:rPr>
        <w:t>/</w:t>
      </w:r>
      <w:r>
        <w:rPr>
          <w:b/>
          <w:bCs/>
          <w:sz w:val="24"/>
          <w:szCs w:val="24"/>
        </w:rPr>
        <w:t>1433</w:t>
      </w:r>
      <w:r>
        <w:rPr>
          <w:rFonts w:hint="cs"/>
          <w:b/>
          <w:bCs/>
          <w:sz w:val="24"/>
          <w:szCs w:val="24"/>
          <w:rtl/>
        </w:rPr>
        <w:t>هـ:</w:t>
      </w:r>
    </w:p>
    <w:p w:rsidR="00F87B76" w:rsidRDefault="00F87B76" w:rsidP="00AC1573">
      <w:pPr>
        <w:spacing w:after="0"/>
        <w:ind w:left="-907" w:right="-851"/>
        <w:rPr>
          <w:rFonts w:hint="cs"/>
          <w:b/>
          <w:bCs/>
          <w:sz w:val="24"/>
          <w:szCs w:val="24"/>
          <w:rtl/>
        </w:rPr>
      </w:pPr>
      <w:r>
        <w:rPr>
          <w:rFonts w:hint="cs"/>
          <w:b/>
          <w:bCs/>
          <w:sz w:val="24"/>
          <w:szCs w:val="24"/>
          <w:rtl/>
        </w:rPr>
        <w:t xml:space="preserve">**اغفال اثبات فاتورة شراء آجلة من المورد أنس بمبلغ </w:t>
      </w:r>
      <w:r>
        <w:rPr>
          <w:b/>
          <w:bCs/>
          <w:sz w:val="24"/>
          <w:szCs w:val="24"/>
        </w:rPr>
        <w:t>30,000</w:t>
      </w:r>
      <w:r>
        <w:rPr>
          <w:rFonts w:hint="cs"/>
          <w:b/>
          <w:bCs/>
          <w:sz w:val="24"/>
          <w:szCs w:val="24"/>
          <w:rtl/>
        </w:rPr>
        <w:t xml:space="preserve"> ريال بتاريخ </w:t>
      </w:r>
      <w:r>
        <w:rPr>
          <w:b/>
          <w:bCs/>
          <w:sz w:val="24"/>
          <w:szCs w:val="24"/>
        </w:rPr>
        <w:t>3</w:t>
      </w:r>
      <w:r>
        <w:rPr>
          <w:rFonts w:hint="cs"/>
          <w:b/>
          <w:bCs/>
          <w:sz w:val="24"/>
          <w:szCs w:val="24"/>
          <w:rtl/>
        </w:rPr>
        <w:t>/</w:t>
      </w:r>
      <w:r>
        <w:rPr>
          <w:b/>
          <w:bCs/>
          <w:sz w:val="24"/>
          <w:szCs w:val="24"/>
        </w:rPr>
        <w:t>6</w:t>
      </w:r>
      <w:r>
        <w:rPr>
          <w:rFonts w:hint="cs"/>
          <w:b/>
          <w:bCs/>
          <w:sz w:val="24"/>
          <w:szCs w:val="24"/>
          <w:rtl/>
        </w:rPr>
        <w:t>/</w:t>
      </w:r>
      <w:r>
        <w:rPr>
          <w:b/>
          <w:bCs/>
          <w:sz w:val="24"/>
          <w:szCs w:val="24"/>
        </w:rPr>
        <w:t>1433</w:t>
      </w:r>
      <w:r>
        <w:rPr>
          <w:rFonts w:hint="cs"/>
          <w:b/>
          <w:bCs/>
          <w:sz w:val="24"/>
          <w:szCs w:val="24"/>
          <w:rtl/>
        </w:rPr>
        <w:t>هـ.</w:t>
      </w:r>
    </w:p>
    <w:p w:rsidR="00F87B76" w:rsidRDefault="00F87B76" w:rsidP="00AC1573">
      <w:pPr>
        <w:spacing w:after="0"/>
        <w:ind w:left="-907" w:right="-851"/>
        <w:rPr>
          <w:rFonts w:hint="cs"/>
          <w:b/>
          <w:bCs/>
          <w:sz w:val="24"/>
          <w:szCs w:val="24"/>
          <w:rtl/>
        </w:rPr>
      </w:pPr>
      <w:r>
        <w:rPr>
          <w:rFonts w:hint="cs"/>
          <w:b/>
          <w:bCs/>
          <w:sz w:val="24"/>
          <w:szCs w:val="24"/>
          <w:rtl/>
        </w:rPr>
        <w:t xml:space="preserve">**اغفال اثبات فاتورة شراء سيارة لأجل من الشركة العربية </w:t>
      </w:r>
      <w:r w:rsidR="003C3B0D">
        <w:rPr>
          <w:rFonts w:hint="cs"/>
          <w:b/>
          <w:bCs/>
          <w:sz w:val="24"/>
          <w:szCs w:val="24"/>
          <w:rtl/>
        </w:rPr>
        <w:t xml:space="preserve">للتوريدات قيمتها </w:t>
      </w:r>
      <w:r w:rsidR="003C3B0D">
        <w:rPr>
          <w:b/>
          <w:bCs/>
          <w:sz w:val="24"/>
          <w:szCs w:val="24"/>
        </w:rPr>
        <w:t>200,000</w:t>
      </w:r>
      <w:r w:rsidR="003C3B0D">
        <w:rPr>
          <w:rFonts w:hint="cs"/>
          <w:b/>
          <w:bCs/>
          <w:sz w:val="24"/>
          <w:szCs w:val="24"/>
          <w:rtl/>
        </w:rPr>
        <w:t xml:space="preserve"> ريال بتاريخ </w:t>
      </w:r>
      <w:r w:rsidR="003C3B0D">
        <w:rPr>
          <w:b/>
          <w:bCs/>
          <w:sz w:val="24"/>
          <w:szCs w:val="24"/>
        </w:rPr>
        <w:t>15</w:t>
      </w:r>
      <w:r w:rsidR="003C3B0D">
        <w:rPr>
          <w:rFonts w:hint="cs"/>
          <w:b/>
          <w:bCs/>
          <w:sz w:val="24"/>
          <w:szCs w:val="24"/>
          <w:rtl/>
        </w:rPr>
        <w:t>/</w:t>
      </w:r>
      <w:r w:rsidR="003C3B0D">
        <w:rPr>
          <w:b/>
          <w:bCs/>
          <w:sz w:val="24"/>
          <w:szCs w:val="24"/>
        </w:rPr>
        <w:t>7</w:t>
      </w:r>
      <w:r w:rsidR="003C3B0D">
        <w:rPr>
          <w:rFonts w:hint="cs"/>
          <w:b/>
          <w:bCs/>
          <w:sz w:val="24"/>
          <w:szCs w:val="24"/>
          <w:rtl/>
        </w:rPr>
        <w:t>/</w:t>
      </w:r>
      <w:r w:rsidR="003C3B0D">
        <w:rPr>
          <w:b/>
          <w:bCs/>
          <w:sz w:val="24"/>
          <w:szCs w:val="24"/>
        </w:rPr>
        <w:t>1433</w:t>
      </w:r>
      <w:r w:rsidR="003C3B0D">
        <w:rPr>
          <w:rFonts w:hint="cs"/>
          <w:b/>
          <w:bCs/>
          <w:sz w:val="24"/>
          <w:szCs w:val="24"/>
          <w:rtl/>
        </w:rPr>
        <w:t>هـ.</w:t>
      </w:r>
    </w:p>
    <w:p w:rsidR="003C3B0D" w:rsidRDefault="003C3B0D" w:rsidP="00AC1573">
      <w:pPr>
        <w:spacing w:after="0"/>
        <w:ind w:left="-907" w:right="-851"/>
        <w:rPr>
          <w:rFonts w:hint="cs"/>
          <w:b/>
          <w:bCs/>
          <w:sz w:val="24"/>
          <w:szCs w:val="24"/>
          <w:rtl/>
        </w:rPr>
      </w:pPr>
      <w:r>
        <w:rPr>
          <w:rFonts w:hint="cs"/>
          <w:b/>
          <w:bCs/>
          <w:sz w:val="24"/>
          <w:szCs w:val="24"/>
          <w:rtl/>
        </w:rPr>
        <w:t xml:space="preserve">الحل: </w:t>
      </w:r>
    </w:p>
    <w:p w:rsidR="003C3B0D" w:rsidRDefault="003C3B0D" w:rsidP="003C3B0D">
      <w:pPr>
        <w:spacing w:after="0"/>
        <w:ind w:left="-907" w:right="-851"/>
        <w:jc w:val="center"/>
        <w:rPr>
          <w:rFonts w:hint="cs"/>
          <w:b/>
          <w:bCs/>
          <w:sz w:val="24"/>
          <w:szCs w:val="24"/>
          <w:rtl/>
        </w:rPr>
      </w:pPr>
      <w:r>
        <w:rPr>
          <w:rFonts w:hint="cs"/>
          <w:b/>
          <w:bCs/>
          <w:noProof/>
          <w:sz w:val="24"/>
          <w:szCs w:val="24"/>
        </w:rPr>
        <w:drawing>
          <wp:inline distT="0" distB="0" distL="0" distR="0">
            <wp:extent cx="2762250" cy="800100"/>
            <wp:effectExtent l="0" t="0" r="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62250" cy="800100"/>
                    </a:xfrm>
                    <a:prstGeom prst="rect">
                      <a:avLst/>
                    </a:prstGeom>
                    <a:noFill/>
                    <a:ln>
                      <a:noFill/>
                    </a:ln>
                  </pic:spPr>
                </pic:pic>
              </a:graphicData>
            </a:graphic>
          </wp:inline>
        </w:drawing>
      </w:r>
    </w:p>
    <w:p w:rsidR="003C3B0D" w:rsidRDefault="003C3B0D" w:rsidP="003C3B0D">
      <w:pPr>
        <w:spacing w:after="0"/>
        <w:ind w:left="-907" w:right="-851"/>
        <w:jc w:val="center"/>
        <w:rPr>
          <w:rFonts w:hint="cs"/>
          <w:b/>
          <w:bCs/>
          <w:sz w:val="24"/>
          <w:szCs w:val="24"/>
          <w:rtl/>
        </w:rPr>
      </w:pPr>
      <w:r>
        <w:rPr>
          <w:rFonts w:hint="cs"/>
          <w:b/>
          <w:bCs/>
          <w:noProof/>
          <w:sz w:val="24"/>
          <w:szCs w:val="24"/>
        </w:rPr>
        <w:drawing>
          <wp:inline distT="0" distB="0" distL="0" distR="0">
            <wp:extent cx="2743200" cy="762000"/>
            <wp:effectExtent l="0" t="0" r="0" b="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43200" cy="762000"/>
                    </a:xfrm>
                    <a:prstGeom prst="rect">
                      <a:avLst/>
                    </a:prstGeom>
                    <a:noFill/>
                    <a:ln>
                      <a:noFill/>
                    </a:ln>
                  </pic:spPr>
                </pic:pic>
              </a:graphicData>
            </a:graphic>
          </wp:inline>
        </w:drawing>
      </w:r>
    </w:p>
    <w:p w:rsidR="0073528F" w:rsidRPr="0073528F" w:rsidRDefault="0073528F" w:rsidP="00707A23">
      <w:pPr>
        <w:spacing w:after="0"/>
        <w:ind w:left="-858" w:right="-851"/>
        <w:rPr>
          <w:rFonts w:hint="cs"/>
          <w:b/>
          <w:bCs/>
          <w:color w:val="00B050"/>
          <w:sz w:val="24"/>
          <w:szCs w:val="24"/>
          <w:rtl/>
        </w:rPr>
      </w:pPr>
      <w:r w:rsidRPr="0073528F">
        <w:rPr>
          <w:rFonts w:hint="cs"/>
          <w:b/>
          <w:bCs/>
          <w:color w:val="00B050"/>
          <w:sz w:val="24"/>
          <w:szCs w:val="24"/>
          <w:rtl/>
        </w:rPr>
        <w:t>(ب) اخطاء الارتكاب:</w:t>
      </w:r>
    </w:p>
    <w:p w:rsidR="0073528F" w:rsidRDefault="0073528F" w:rsidP="00707A23">
      <w:pPr>
        <w:spacing w:after="0"/>
        <w:ind w:left="-858" w:right="-851"/>
        <w:rPr>
          <w:rFonts w:hint="cs"/>
          <w:b/>
          <w:bCs/>
          <w:sz w:val="24"/>
          <w:szCs w:val="24"/>
          <w:rtl/>
        </w:rPr>
      </w:pPr>
      <w:r>
        <w:rPr>
          <w:rFonts w:hint="cs"/>
          <w:b/>
          <w:bCs/>
          <w:sz w:val="24"/>
          <w:szCs w:val="24"/>
          <w:rtl/>
        </w:rPr>
        <w:t xml:space="preserve">وهي الاخطاء الناتجة عن عدم دقة المحاسب في عمله او عدم المامه وفهمه للمبادئ المحاسبية المتعارف عليها مثل خطأ في اسم الحساب او قيمة العملية المالية او الخلط في التوجيه المحاسبي وغيرها ، وهناك طريقتان لمعالجة الأخطاء </w:t>
      </w:r>
      <w:proofErr w:type="spellStart"/>
      <w:r>
        <w:rPr>
          <w:rFonts w:hint="cs"/>
          <w:b/>
          <w:bCs/>
          <w:sz w:val="24"/>
          <w:szCs w:val="24"/>
          <w:rtl/>
        </w:rPr>
        <w:t>الارتكابيه</w:t>
      </w:r>
      <w:proofErr w:type="spellEnd"/>
      <w:r>
        <w:rPr>
          <w:rFonts w:hint="cs"/>
          <w:b/>
          <w:bCs/>
          <w:sz w:val="24"/>
          <w:szCs w:val="24"/>
          <w:rtl/>
        </w:rPr>
        <w:t xml:space="preserve"> وهما:</w:t>
      </w:r>
    </w:p>
    <w:p w:rsidR="0073528F" w:rsidRPr="0073528F" w:rsidRDefault="0073528F" w:rsidP="00707A23">
      <w:pPr>
        <w:spacing w:after="0"/>
        <w:ind w:left="-858" w:right="-851"/>
        <w:rPr>
          <w:rFonts w:hint="cs"/>
          <w:b/>
          <w:bCs/>
          <w:color w:val="0070C0"/>
          <w:sz w:val="24"/>
          <w:szCs w:val="24"/>
          <w:rtl/>
        </w:rPr>
      </w:pPr>
      <w:r>
        <w:rPr>
          <w:rFonts w:hint="cs"/>
          <w:b/>
          <w:bCs/>
          <w:color w:val="0070C0"/>
          <w:sz w:val="24"/>
          <w:szCs w:val="24"/>
          <w:rtl/>
        </w:rPr>
        <w:t>ـ الطريقة المطولة:</w:t>
      </w:r>
      <w:r>
        <w:rPr>
          <w:rFonts w:hint="cs"/>
          <w:b/>
          <w:bCs/>
          <w:sz w:val="24"/>
          <w:szCs w:val="24"/>
          <w:rtl/>
        </w:rPr>
        <w:t xml:space="preserve"> حيث يتم عمل قيدين أولاـ الغاء القيد الخاطئ بقيد عكسي ثم ثانياـ اثبات القيد الصحيح بدلا من القيد الملغى.</w:t>
      </w:r>
    </w:p>
    <w:p w:rsidR="0073528F" w:rsidRDefault="0073528F" w:rsidP="00707A23">
      <w:pPr>
        <w:spacing w:after="0"/>
        <w:ind w:left="-858" w:right="-851"/>
        <w:rPr>
          <w:rFonts w:hint="cs"/>
          <w:b/>
          <w:bCs/>
          <w:sz w:val="24"/>
          <w:szCs w:val="24"/>
          <w:rtl/>
        </w:rPr>
      </w:pPr>
      <w:r w:rsidRPr="0073528F">
        <w:rPr>
          <w:rFonts w:hint="cs"/>
          <w:b/>
          <w:bCs/>
          <w:color w:val="0070C0"/>
          <w:sz w:val="24"/>
          <w:szCs w:val="24"/>
          <w:rtl/>
        </w:rPr>
        <w:t xml:space="preserve">ـ الطريقة المختصرة: </w:t>
      </w:r>
      <w:r>
        <w:rPr>
          <w:rFonts w:hint="cs"/>
          <w:b/>
          <w:bCs/>
          <w:sz w:val="24"/>
          <w:szCs w:val="24"/>
          <w:rtl/>
        </w:rPr>
        <w:t>معالجة الآثار التي ترتبت على القيد الخاطئ بقيد تصحيح واحد.</w:t>
      </w:r>
    </w:p>
    <w:p w:rsidR="0073528F" w:rsidRDefault="0073528F" w:rsidP="00707A23">
      <w:pPr>
        <w:spacing w:after="0"/>
        <w:ind w:left="-858" w:right="-851"/>
        <w:rPr>
          <w:rFonts w:hint="cs"/>
          <w:b/>
          <w:bCs/>
          <w:sz w:val="24"/>
          <w:szCs w:val="24"/>
          <w:rtl/>
        </w:rPr>
      </w:pPr>
      <w:r>
        <w:rPr>
          <w:rFonts w:hint="cs"/>
          <w:b/>
          <w:bCs/>
          <w:sz w:val="24"/>
          <w:szCs w:val="24"/>
          <w:rtl/>
        </w:rPr>
        <w:t>وتعتبر الطريقة المطولة لتصحيح الأخطاء اسهل وابسط وادق بينما الطريقة المختصرة تعتبر اصعب واكثر تعقيداً ولا تناسب تصحيح كل الأخطاء.</w:t>
      </w:r>
    </w:p>
    <w:p w:rsidR="00414512" w:rsidRPr="00414512" w:rsidRDefault="00414512" w:rsidP="00707A23">
      <w:pPr>
        <w:spacing w:after="0"/>
        <w:ind w:left="-858" w:right="-851"/>
        <w:rPr>
          <w:rFonts w:hint="cs"/>
          <w:b/>
          <w:bCs/>
          <w:color w:val="FF0000"/>
          <w:sz w:val="24"/>
          <w:szCs w:val="24"/>
          <w:rtl/>
        </w:rPr>
      </w:pPr>
      <w:r w:rsidRPr="00414512">
        <w:rPr>
          <w:rFonts w:hint="cs"/>
          <w:b/>
          <w:bCs/>
          <w:color w:val="FF0000"/>
          <w:sz w:val="24"/>
          <w:szCs w:val="24"/>
          <w:rtl/>
        </w:rPr>
        <w:t>تمرين (2):</w:t>
      </w:r>
    </w:p>
    <w:p w:rsidR="00414512" w:rsidRDefault="00414512" w:rsidP="00707A23">
      <w:pPr>
        <w:spacing w:after="0"/>
        <w:ind w:left="-858" w:right="-851"/>
        <w:rPr>
          <w:rFonts w:hint="cs"/>
          <w:b/>
          <w:bCs/>
          <w:sz w:val="24"/>
          <w:szCs w:val="24"/>
          <w:rtl/>
        </w:rPr>
      </w:pPr>
      <w:r>
        <w:rPr>
          <w:rFonts w:hint="cs"/>
          <w:b/>
          <w:bCs/>
          <w:sz w:val="24"/>
          <w:szCs w:val="24"/>
          <w:rtl/>
        </w:rPr>
        <w:t xml:space="preserve">فيما يلي بعض العمليات المحاسبية التي تمت في منشأة الغامدي لتجارة المواد الغذائية خلال شهر محرم </w:t>
      </w:r>
      <w:r>
        <w:rPr>
          <w:b/>
          <w:bCs/>
          <w:sz w:val="24"/>
          <w:szCs w:val="24"/>
        </w:rPr>
        <w:t>1434</w:t>
      </w:r>
      <w:r>
        <w:rPr>
          <w:rFonts w:hint="cs"/>
          <w:b/>
          <w:bCs/>
          <w:sz w:val="24"/>
          <w:szCs w:val="24"/>
          <w:rtl/>
        </w:rPr>
        <w:t>هـ:</w:t>
      </w:r>
    </w:p>
    <w:p w:rsidR="00414512" w:rsidRDefault="00414512" w:rsidP="00707A23">
      <w:pPr>
        <w:spacing w:after="0"/>
        <w:ind w:left="-858" w:right="-851"/>
        <w:rPr>
          <w:rFonts w:hint="cs"/>
          <w:b/>
          <w:bCs/>
          <w:sz w:val="24"/>
          <w:szCs w:val="24"/>
          <w:rtl/>
        </w:rPr>
      </w:pPr>
      <w:r>
        <w:rPr>
          <w:rFonts w:hint="cs"/>
          <w:b/>
          <w:bCs/>
          <w:sz w:val="24"/>
          <w:szCs w:val="24"/>
          <w:rtl/>
        </w:rPr>
        <w:t xml:space="preserve">**في </w:t>
      </w:r>
      <w:r>
        <w:rPr>
          <w:b/>
          <w:bCs/>
          <w:sz w:val="24"/>
          <w:szCs w:val="24"/>
        </w:rPr>
        <w:t>5</w:t>
      </w:r>
      <w:r>
        <w:rPr>
          <w:rFonts w:hint="cs"/>
          <w:b/>
          <w:bCs/>
          <w:sz w:val="24"/>
          <w:szCs w:val="24"/>
          <w:rtl/>
        </w:rPr>
        <w:t>/</w:t>
      </w:r>
      <w:r>
        <w:rPr>
          <w:b/>
          <w:bCs/>
          <w:sz w:val="24"/>
          <w:szCs w:val="24"/>
        </w:rPr>
        <w:t>1</w:t>
      </w:r>
      <w:r>
        <w:rPr>
          <w:rFonts w:hint="cs"/>
          <w:b/>
          <w:bCs/>
          <w:sz w:val="24"/>
          <w:szCs w:val="24"/>
          <w:rtl/>
        </w:rPr>
        <w:t xml:space="preserve"> تم شراء سيارة بمبلغ </w:t>
      </w:r>
      <w:r>
        <w:rPr>
          <w:b/>
          <w:bCs/>
          <w:sz w:val="24"/>
          <w:szCs w:val="24"/>
        </w:rPr>
        <w:t>124,000</w:t>
      </w:r>
      <w:r>
        <w:rPr>
          <w:rFonts w:hint="cs"/>
          <w:b/>
          <w:bCs/>
          <w:sz w:val="24"/>
          <w:szCs w:val="24"/>
          <w:rtl/>
        </w:rPr>
        <w:t xml:space="preserve"> ريال سدد ثمنها بشيك وقام المحاسب بإثبات العملية بجعل حـ/المشتريات مديناً وحـ/نقدية بالبنك دائناً.</w:t>
      </w:r>
    </w:p>
    <w:p w:rsidR="00414512" w:rsidRDefault="00414512" w:rsidP="00707A23">
      <w:pPr>
        <w:spacing w:after="0"/>
        <w:ind w:left="-999" w:right="-851"/>
        <w:rPr>
          <w:rFonts w:hint="cs"/>
          <w:b/>
          <w:bCs/>
          <w:sz w:val="24"/>
          <w:szCs w:val="24"/>
          <w:rtl/>
        </w:rPr>
      </w:pPr>
      <w:r>
        <w:rPr>
          <w:rFonts w:hint="cs"/>
          <w:b/>
          <w:bCs/>
          <w:sz w:val="24"/>
          <w:szCs w:val="24"/>
          <w:rtl/>
        </w:rPr>
        <w:lastRenderedPageBreak/>
        <w:t xml:space="preserve">**في </w:t>
      </w:r>
      <w:r>
        <w:rPr>
          <w:b/>
          <w:bCs/>
          <w:sz w:val="24"/>
          <w:szCs w:val="24"/>
        </w:rPr>
        <w:t>20</w:t>
      </w:r>
      <w:r>
        <w:rPr>
          <w:rFonts w:hint="cs"/>
          <w:b/>
          <w:bCs/>
          <w:sz w:val="24"/>
          <w:szCs w:val="24"/>
          <w:rtl/>
        </w:rPr>
        <w:t>/</w:t>
      </w:r>
      <w:r>
        <w:rPr>
          <w:b/>
          <w:bCs/>
          <w:sz w:val="24"/>
          <w:szCs w:val="24"/>
        </w:rPr>
        <w:t>10</w:t>
      </w:r>
      <w:r>
        <w:rPr>
          <w:rFonts w:hint="cs"/>
          <w:b/>
          <w:bCs/>
          <w:sz w:val="24"/>
          <w:szCs w:val="24"/>
          <w:rtl/>
        </w:rPr>
        <w:t xml:space="preserve"> تم بيع بضاعة نقداً بمبلغ </w:t>
      </w:r>
      <w:r>
        <w:rPr>
          <w:b/>
          <w:bCs/>
          <w:sz w:val="24"/>
          <w:szCs w:val="24"/>
        </w:rPr>
        <w:t>75,000</w:t>
      </w:r>
      <w:r>
        <w:rPr>
          <w:rFonts w:hint="cs"/>
          <w:b/>
          <w:bCs/>
          <w:sz w:val="24"/>
          <w:szCs w:val="24"/>
          <w:rtl/>
        </w:rPr>
        <w:t xml:space="preserve"> ريال اثبتت قيمتها بالخطأ بـ </w:t>
      </w:r>
      <w:r>
        <w:rPr>
          <w:b/>
          <w:bCs/>
          <w:sz w:val="24"/>
          <w:szCs w:val="24"/>
        </w:rPr>
        <w:t>57,000</w:t>
      </w:r>
      <w:r>
        <w:rPr>
          <w:rFonts w:hint="cs"/>
          <w:b/>
          <w:bCs/>
          <w:sz w:val="24"/>
          <w:szCs w:val="24"/>
          <w:rtl/>
        </w:rPr>
        <w:t xml:space="preserve"> ريال.</w:t>
      </w:r>
    </w:p>
    <w:p w:rsidR="00707A23" w:rsidRDefault="00414512" w:rsidP="00707A23">
      <w:pPr>
        <w:spacing w:after="0"/>
        <w:ind w:left="-999" w:right="-1134"/>
        <w:rPr>
          <w:rFonts w:hint="cs"/>
          <w:b/>
          <w:bCs/>
          <w:sz w:val="24"/>
          <w:szCs w:val="24"/>
          <w:rtl/>
        </w:rPr>
      </w:pPr>
      <w:r>
        <w:rPr>
          <w:rFonts w:hint="cs"/>
          <w:b/>
          <w:bCs/>
          <w:sz w:val="24"/>
          <w:szCs w:val="24"/>
          <w:rtl/>
        </w:rPr>
        <w:t xml:space="preserve">المطلوب: اعداد قيود اليومية اللازمة لتصحيح الأخطاء السابقة في دفتر اليومية باستخدام كل من: </w:t>
      </w:r>
    </w:p>
    <w:p w:rsidR="00414512" w:rsidRDefault="00414512" w:rsidP="00707A23">
      <w:pPr>
        <w:spacing w:after="0"/>
        <w:ind w:left="-999" w:right="-1134"/>
        <w:rPr>
          <w:rFonts w:hint="cs"/>
          <w:b/>
          <w:bCs/>
          <w:sz w:val="24"/>
          <w:szCs w:val="24"/>
          <w:rtl/>
        </w:rPr>
      </w:pPr>
      <w:r>
        <w:rPr>
          <w:rFonts w:hint="cs"/>
          <w:b/>
          <w:bCs/>
          <w:sz w:val="24"/>
          <w:szCs w:val="24"/>
          <w:rtl/>
        </w:rPr>
        <w:t>اـ الطريقة المطولة  ب- الطريقة المختصرة.</w:t>
      </w:r>
    </w:p>
    <w:p w:rsidR="00E43BF3" w:rsidRPr="00E43BF3" w:rsidRDefault="00E43BF3" w:rsidP="00707A23">
      <w:pPr>
        <w:spacing w:after="0"/>
        <w:ind w:left="-999" w:right="-1134"/>
        <w:rPr>
          <w:rFonts w:hint="cs"/>
          <w:b/>
          <w:bCs/>
          <w:color w:val="E36C0A" w:themeColor="accent6" w:themeShade="BF"/>
          <w:sz w:val="24"/>
          <w:szCs w:val="24"/>
          <w:rtl/>
        </w:rPr>
      </w:pPr>
      <w:r w:rsidRPr="00E43BF3">
        <w:rPr>
          <w:rFonts w:hint="cs"/>
          <w:b/>
          <w:bCs/>
          <w:color w:val="E36C0A" w:themeColor="accent6" w:themeShade="BF"/>
          <w:sz w:val="24"/>
          <w:szCs w:val="24"/>
          <w:rtl/>
        </w:rPr>
        <w:t xml:space="preserve">الحل: </w:t>
      </w:r>
    </w:p>
    <w:p w:rsidR="00E43BF3" w:rsidRPr="004D79A7" w:rsidRDefault="00E43BF3" w:rsidP="00707A23">
      <w:pPr>
        <w:spacing w:after="0"/>
        <w:ind w:left="-999" w:right="-1134"/>
        <w:rPr>
          <w:rFonts w:hint="cs"/>
          <w:b/>
          <w:bCs/>
          <w:color w:val="00B050"/>
          <w:sz w:val="24"/>
          <w:szCs w:val="24"/>
          <w:rtl/>
        </w:rPr>
      </w:pPr>
      <w:r w:rsidRPr="004D79A7">
        <w:rPr>
          <w:rFonts w:hint="cs"/>
          <w:b/>
          <w:bCs/>
          <w:color w:val="00B050"/>
          <w:sz w:val="24"/>
          <w:szCs w:val="24"/>
          <w:rtl/>
        </w:rPr>
        <w:t>أولاـ معالجة العملية بتاريخ (</w:t>
      </w:r>
      <w:r w:rsidRPr="004D79A7">
        <w:rPr>
          <w:b/>
          <w:bCs/>
          <w:color w:val="00B050"/>
          <w:sz w:val="24"/>
          <w:szCs w:val="24"/>
        </w:rPr>
        <w:t>5</w:t>
      </w:r>
      <w:r w:rsidRPr="004D79A7">
        <w:rPr>
          <w:rFonts w:hint="cs"/>
          <w:b/>
          <w:bCs/>
          <w:color w:val="00B050"/>
          <w:sz w:val="24"/>
          <w:szCs w:val="24"/>
          <w:rtl/>
        </w:rPr>
        <w:t>/</w:t>
      </w:r>
      <w:r w:rsidRPr="004D79A7">
        <w:rPr>
          <w:b/>
          <w:bCs/>
          <w:color w:val="00B050"/>
          <w:sz w:val="24"/>
          <w:szCs w:val="24"/>
        </w:rPr>
        <w:t>1</w:t>
      </w:r>
      <w:r w:rsidRPr="004D79A7">
        <w:rPr>
          <w:rFonts w:hint="cs"/>
          <w:b/>
          <w:bCs/>
          <w:color w:val="00B050"/>
          <w:sz w:val="24"/>
          <w:szCs w:val="24"/>
          <w:rtl/>
        </w:rPr>
        <w:t>):</w:t>
      </w:r>
    </w:p>
    <w:p w:rsidR="00E43BF3" w:rsidRPr="00E43BF3" w:rsidRDefault="00E43BF3" w:rsidP="00707A23">
      <w:pPr>
        <w:spacing w:after="0"/>
        <w:ind w:left="-999" w:right="-1134"/>
        <w:rPr>
          <w:rFonts w:hint="cs"/>
          <w:b/>
          <w:bCs/>
          <w:sz w:val="24"/>
          <w:szCs w:val="24"/>
          <w:u w:val="single"/>
          <w:rtl/>
        </w:rPr>
      </w:pPr>
      <w:r w:rsidRPr="00E43BF3">
        <w:rPr>
          <w:rFonts w:hint="cs"/>
          <w:b/>
          <w:bCs/>
          <w:sz w:val="24"/>
          <w:szCs w:val="24"/>
          <w:u w:val="single"/>
          <w:rtl/>
        </w:rPr>
        <w:t>(ا) الطريقة المطولة:</w:t>
      </w:r>
    </w:p>
    <w:p w:rsidR="00E43BF3" w:rsidRDefault="00E43BF3" w:rsidP="00707A23">
      <w:pPr>
        <w:spacing w:after="0"/>
        <w:ind w:left="-999" w:right="-1134"/>
        <w:rPr>
          <w:rFonts w:hint="cs"/>
          <w:b/>
          <w:bCs/>
          <w:sz w:val="24"/>
          <w:szCs w:val="24"/>
          <w:rtl/>
        </w:rPr>
      </w:pPr>
      <w:r>
        <w:rPr>
          <w:rFonts w:hint="cs"/>
          <w:b/>
          <w:bCs/>
          <w:sz w:val="24"/>
          <w:szCs w:val="24"/>
          <w:rtl/>
        </w:rPr>
        <w:t>**في بادئ الامر الغاء القيد الخاطئ:</w:t>
      </w:r>
    </w:p>
    <w:p w:rsidR="00E43BF3" w:rsidRDefault="00885BA0" w:rsidP="00885BA0">
      <w:pPr>
        <w:spacing w:after="0"/>
        <w:ind w:left="-999" w:right="-1134"/>
        <w:jc w:val="center"/>
        <w:rPr>
          <w:rFonts w:hint="cs"/>
          <w:b/>
          <w:bCs/>
          <w:sz w:val="24"/>
          <w:szCs w:val="24"/>
          <w:rtl/>
        </w:rPr>
      </w:pPr>
      <w:r>
        <w:rPr>
          <w:rFonts w:hint="cs"/>
          <w:b/>
          <w:bCs/>
          <w:noProof/>
          <w:sz w:val="24"/>
          <w:szCs w:val="24"/>
        </w:rPr>
        <w:drawing>
          <wp:inline distT="0" distB="0" distL="0" distR="0">
            <wp:extent cx="2705100" cy="581025"/>
            <wp:effectExtent l="0" t="0" r="0" b="9525"/>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05100" cy="581025"/>
                    </a:xfrm>
                    <a:prstGeom prst="rect">
                      <a:avLst/>
                    </a:prstGeom>
                    <a:noFill/>
                    <a:ln>
                      <a:noFill/>
                    </a:ln>
                  </pic:spPr>
                </pic:pic>
              </a:graphicData>
            </a:graphic>
          </wp:inline>
        </w:drawing>
      </w:r>
    </w:p>
    <w:p w:rsidR="00E43BF3" w:rsidRDefault="00E43BF3" w:rsidP="00707A23">
      <w:pPr>
        <w:spacing w:after="0"/>
        <w:ind w:left="-999" w:right="-1134"/>
        <w:rPr>
          <w:rFonts w:hint="cs"/>
          <w:b/>
          <w:bCs/>
          <w:sz w:val="24"/>
          <w:szCs w:val="24"/>
          <w:rtl/>
        </w:rPr>
      </w:pPr>
      <w:r>
        <w:rPr>
          <w:rFonts w:hint="cs"/>
          <w:b/>
          <w:bCs/>
          <w:sz w:val="24"/>
          <w:szCs w:val="24"/>
          <w:rtl/>
        </w:rPr>
        <w:t>**ثم اثبات القيد الصحيح:</w:t>
      </w:r>
    </w:p>
    <w:p w:rsidR="00885BA0" w:rsidRDefault="00885BA0" w:rsidP="00885BA0">
      <w:pPr>
        <w:spacing w:after="0"/>
        <w:ind w:left="-999" w:right="-1134"/>
        <w:jc w:val="center"/>
        <w:rPr>
          <w:rFonts w:hint="cs"/>
          <w:b/>
          <w:bCs/>
          <w:sz w:val="24"/>
          <w:szCs w:val="24"/>
          <w:rtl/>
        </w:rPr>
      </w:pPr>
      <w:r>
        <w:rPr>
          <w:rFonts w:hint="cs"/>
          <w:b/>
          <w:bCs/>
          <w:noProof/>
          <w:sz w:val="24"/>
          <w:szCs w:val="24"/>
        </w:rPr>
        <w:drawing>
          <wp:inline distT="0" distB="0" distL="0" distR="0">
            <wp:extent cx="2676525" cy="552450"/>
            <wp:effectExtent l="0" t="0" r="9525" b="0"/>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76525" cy="552450"/>
                    </a:xfrm>
                    <a:prstGeom prst="rect">
                      <a:avLst/>
                    </a:prstGeom>
                    <a:noFill/>
                    <a:ln>
                      <a:noFill/>
                    </a:ln>
                  </pic:spPr>
                </pic:pic>
              </a:graphicData>
            </a:graphic>
          </wp:inline>
        </w:drawing>
      </w:r>
    </w:p>
    <w:p w:rsidR="00885BA0" w:rsidRPr="00BF462F" w:rsidRDefault="00BF462F" w:rsidP="00885BA0">
      <w:pPr>
        <w:spacing w:after="0"/>
        <w:ind w:left="-999" w:right="-1134"/>
        <w:rPr>
          <w:rFonts w:hint="cs"/>
          <w:b/>
          <w:bCs/>
          <w:sz w:val="24"/>
          <w:szCs w:val="24"/>
          <w:u w:val="single"/>
          <w:rtl/>
        </w:rPr>
      </w:pPr>
      <w:r w:rsidRPr="00BF462F">
        <w:rPr>
          <w:rFonts w:hint="cs"/>
          <w:b/>
          <w:bCs/>
          <w:sz w:val="24"/>
          <w:szCs w:val="24"/>
          <w:u w:val="single"/>
          <w:rtl/>
        </w:rPr>
        <w:t>(ب) الطريقة المختصرة:</w:t>
      </w:r>
    </w:p>
    <w:p w:rsidR="00BF462F" w:rsidRDefault="00BF462F" w:rsidP="00885BA0">
      <w:pPr>
        <w:spacing w:after="0"/>
        <w:ind w:left="-999" w:right="-1134"/>
        <w:rPr>
          <w:rFonts w:hint="cs"/>
          <w:b/>
          <w:bCs/>
          <w:sz w:val="24"/>
          <w:szCs w:val="24"/>
          <w:rtl/>
        </w:rPr>
      </w:pPr>
      <w:r>
        <w:rPr>
          <w:rFonts w:hint="cs"/>
          <w:b/>
          <w:bCs/>
          <w:sz w:val="24"/>
          <w:szCs w:val="24"/>
          <w:rtl/>
        </w:rPr>
        <w:t>من خلال قيد واحد فقط لتصحيح القيد الخاطئ بإلغاء المشتريات واثبات قيمة السيارات.</w:t>
      </w:r>
    </w:p>
    <w:p w:rsidR="00BF462F" w:rsidRDefault="00BF462F" w:rsidP="00BF462F">
      <w:pPr>
        <w:spacing w:after="0"/>
        <w:ind w:left="-999" w:right="-1134"/>
        <w:jc w:val="center"/>
        <w:rPr>
          <w:rFonts w:hint="cs"/>
          <w:b/>
          <w:bCs/>
          <w:sz w:val="24"/>
          <w:szCs w:val="24"/>
          <w:rtl/>
        </w:rPr>
      </w:pPr>
      <w:r>
        <w:rPr>
          <w:rFonts w:hint="cs"/>
          <w:b/>
          <w:bCs/>
          <w:noProof/>
          <w:sz w:val="24"/>
          <w:szCs w:val="24"/>
        </w:rPr>
        <w:drawing>
          <wp:inline distT="0" distB="0" distL="0" distR="0">
            <wp:extent cx="2638425" cy="504825"/>
            <wp:effectExtent l="0" t="0" r="9525" b="9525"/>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38425" cy="504825"/>
                    </a:xfrm>
                    <a:prstGeom prst="rect">
                      <a:avLst/>
                    </a:prstGeom>
                    <a:noFill/>
                    <a:ln>
                      <a:noFill/>
                    </a:ln>
                  </pic:spPr>
                </pic:pic>
              </a:graphicData>
            </a:graphic>
          </wp:inline>
        </w:drawing>
      </w:r>
    </w:p>
    <w:p w:rsidR="00E43BF3" w:rsidRPr="004D79A7" w:rsidRDefault="004D79A7" w:rsidP="004D79A7">
      <w:pPr>
        <w:spacing w:after="0"/>
        <w:ind w:left="-858" w:right="-1134"/>
        <w:rPr>
          <w:rFonts w:hint="cs"/>
          <w:b/>
          <w:bCs/>
          <w:color w:val="00B050"/>
          <w:sz w:val="24"/>
          <w:szCs w:val="24"/>
          <w:rtl/>
        </w:rPr>
      </w:pPr>
      <w:r w:rsidRPr="004D79A7">
        <w:rPr>
          <w:rFonts w:hint="cs"/>
          <w:b/>
          <w:bCs/>
          <w:color w:val="00B050"/>
          <w:sz w:val="24"/>
          <w:szCs w:val="24"/>
          <w:rtl/>
        </w:rPr>
        <w:t>ثانياًـ معالجة العملية بتاريخ (</w:t>
      </w:r>
      <w:r w:rsidRPr="004D79A7">
        <w:rPr>
          <w:b/>
          <w:bCs/>
          <w:color w:val="00B050"/>
          <w:sz w:val="24"/>
          <w:szCs w:val="24"/>
        </w:rPr>
        <w:t>20</w:t>
      </w:r>
      <w:r w:rsidRPr="004D79A7">
        <w:rPr>
          <w:rFonts w:hint="cs"/>
          <w:b/>
          <w:bCs/>
          <w:color w:val="00B050"/>
          <w:sz w:val="24"/>
          <w:szCs w:val="24"/>
          <w:rtl/>
        </w:rPr>
        <w:t>/</w:t>
      </w:r>
      <w:r w:rsidRPr="004D79A7">
        <w:rPr>
          <w:b/>
          <w:bCs/>
          <w:color w:val="00B050"/>
          <w:sz w:val="24"/>
          <w:szCs w:val="24"/>
        </w:rPr>
        <w:t>10</w:t>
      </w:r>
      <w:r w:rsidRPr="004D79A7">
        <w:rPr>
          <w:rFonts w:hint="cs"/>
          <w:b/>
          <w:bCs/>
          <w:color w:val="00B050"/>
          <w:sz w:val="24"/>
          <w:szCs w:val="24"/>
          <w:rtl/>
        </w:rPr>
        <w:t>):</w:t>
      </w:r>
    </w:p>
    <w:p w:rsidR="004D79A7" w:rsidRPr="004D79A7" w:rsidRDefault="004D79A7" w:rsidP="004D79A7">
      <w:pPr>
        <w:spacing w:after="0"/>
        <w:ind w:left="-999" w:right="-1134"/>
        <w:rPr>
          <w:rFonts w:hint="cs"/>
          <w:b/>
          <w:bCs/>
          <w:sz w:val="24"/>
          <w:szCs w:val="24"/>
          <w:u w:val="single"/>
          <w:rtl/>
        </w:rPr>
      </w:pPr>
      <w:r w:rsidRPr="004D79A7">
        <w:rPr>
          <w:rFonts w:hint="cs"/>
          <w:b/>
          <w:bCs/>
          <w:sz w:val="24"/>
          <w:szCs w:val="24"/>
          <w:u w:val="single"/>
          <w:rtl/>
        </w:rPr>
        <w:t>(ا) الطريقة المطولة:</w:t>
      </w:r>
    </w:p>
    <w:p w:rsidR="004D79A7" w:rsidRDefault="004D79A7" w:rsidP="004D79A7">
      <w:pPr>
        <w:spacing w:after="0"/>
        <w:ind w:left="-999" w:right="-1134"/>
        <w:rPr>
          <w:rFonts w:hint="cs"/>
          <w:b/>
          <w:bCs/>
          <w:sz w:val="24"/>
          <w:szCs w:val="24"/>
          <w:rtl/>
        </w:rPr>
      </w:pPr>
      <w:r>
        <w:rPr>
          <w:rFonts w:hint="cs"/>
          <w:b/>
          <w:bCs/>
          <w:sz w:val="24"/>
          <w:szCs w:val="24"/>
          <w:rtl/>
        </w:rPr>
        <w:t>**في بادئ الامر الغاء القيد الخاطئ:</w:t>
      </w:r>
    </w:p>
    <w:p w:rsidR="004D79A7" w:rsidRDefault="004D79A7" w:rsidP="004D79A7">
      <w:pPr>
        <w:spacing w:after="0"/>
        <w:ind w:left="-999" w:right="-1134"/>
        <w:jc w:val="center"/>
        <w:rPr>
          <w:rFonts w:hint="cs"/>
          <w:b/>
          <w:bCs/>
          <w:sz w:val="24"/>
          <w:szCs w:val="24"/>
          <w:rtl/>
        </w:rPr>
      </w:pPr>
      <w:r>
        <w:rPr>
          <w:rFonts w:hint="cs"/>
          <w:b/>
          <w:bCs/>
          <w:noProof/>
          <w:sz w:val="24"/>
          <w:szCs w:val="24"/>
        </w:rPr>
        <w:drawing>
          <wp:inline distT="0" distB="0" distL="0" distR="0">
            <wp:extent cx="2733675" cy="533400"/>
            <wp:effectExtent l="0" t="0" r="9525" b="0"/>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33675" cy="533400"/>
                    </a:xfrm>
                    <a:prstGeom prst="rect">
                      <a:avLst/>
                    </a:prstGeom>
                    <a:noFill/>
                    <a:ln>
                      <a:noFill/>
                    </a:ln>
                  </pic:spPr>
                </pic:pic>
              </a:graphicData>
            </a:graphic>
          </wp:inline>
        </w:drawing>
      </w:r>
    </w:p>
    <w:p w:rsidR="004D79A7" w:rsidRDefault="004D79A7" w:rsidP="004D79A7">
      <w:pPr>
        <w:spacing w:after="0"/>
        <w:ind w:left="-999" w:right="-1134"/>
        <w:rPr>
          <w:rFonts w:hint="cs"/>
          <w:b/>
          <w:bCs/>
          <w:sz w:val="24"/>
          <w:szCs w:val="24"/>
          <w:rtl/>
        </w:rPr>
      </w:pPr>
      <w:r>
        <w:rPr>
          <w:rFonts w:hint="cs"/>
          <w:b/>
          <w:bCs/>
          <w:sz w:val="24"/>
          <w:szCs w:val="24"/>
          <w:rtl/>
        </w:rPr>
        <w:t>**ثم اثبات القيد الصحيح:</w:t>
      </w:r>
    </w:p>
    <w:p w:rsidR="004D79A7" w:rsidRDefault="004D79A7" w:rsidP="004D79A7">
      <w:pPr>
        <w:spacing w:after="0"/>
        <w:ind w:left="-999" w:right="-1134"/>
        <w:jc w:val="center"/>
        <w:rPr>
          <w:rFonts w:hint="cs"/>
          <w:b/>
          <w:bCs/>
          <w:sz w:val="24"/>
          <w:szCs w:val="24"/>
          <w:rtl/>
        </w:rPr>
      </w:pPr>
      <w:r>
        <w:rPr>
          <w:rFonts w:hint="cs"/>
          <w:b/>
          <w:bCs/>
          <w:noProof/>
          <w:sz w:val="24"/>
          <w:szCs w:val="24"/>
        </w:rPr>
        <w:drawing>
          <wp:inline distT="0" distB="0" distL="0" distR="0">
            <wp:extent cx="2743200" cy="590550"/>
            <wp:effectExtent l="0" t="0" r="0" b="0"/>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43200" cy="590550"/>
                    </a:xfrm>
                    <a:prstGeom prst="rect">
                      <a:avLst/>
                    </a:prstGeom>
                    <a:noFill/>
                    <a:ln>
                      <a:noFill/>
                    </a:ln>
                  </pic:spPr>
                </pic:pic>
              </a:graphicData>
            </a:graphic>
          </wp:inline>
        </w:drawing>
      </w:r>
    </w:p>
    <w:p w:rsidR="004D79A7" w:rsidRPr="004D79A7" w:rsidRDefault="004D79A7" w:rsidP="004D79A7">
      <w:pPr>
        <w:spacing w:after="0"/>
        <w:ind w:left="-999" w:right="-1134"/>
        <w:rPr>
          <w:rFonts w:hint="cs"/>
          <w:b/>
          <w:bCs/>
          <w:sz w:val="24"/>
          <w:szCs w:val="24"/>
          <w:u w:val="single"/>
          <w:rtl/>
        </w:rPr>
      </w:pPr>
      <w:r w:rsidRPr="004D79A7">
        <w:rPr>
          <w:rFonts w:hint="cs"/>
          <w:b/>
          <w:bCs/>
          <w:sz w:val="24"/>
          <w:szCs w:val="24"/>
          <w:u w:val="single"/>
          <w:rtl/>
        </w:rPr>
        <w:t>(ب) الطريقة المختصرة:</w:t>
      </w:r>
    </w:p>
    <w:p w:rsidR="004D79A7" w:rsidRDefault="004D79A7" w:rsidP="004D79A7">
      <w:pPr>
        <w:spacing w:after="0"/>
        <w:ind w:left="-858" w:right="-1134"/>
        <w:rPr>
          <w:rFonts w:hint="cs"/>
          <w:b/>
          <w:bCs/>
          <w:sz w:val="24"/>
          <w:szCs w:val="24"/>
          <w:rtl/>
        </w:rPr>
      </w:pPr>
      <w:r>
        <w:rPr>
          <w:rFonts w:hint="cs"/>
          <w:b/>
          <w:bCs/>
          <w:sz w:val="24"/>
          <w:szCs w:val="24"/>
          <w:rtl/>
        </w:rPr>
        <w:t>تسبب تسجيل هذه العملية في وجود نقص في قيمة طرفي القيد (النقدية والمبيعات)</w:t>
      </w:r>
    </w:p>
    <w:p w:rsidR="004D79A7" w:rsidRDefault="004D79A7" w:rsidP="004D79A7">
      <w:pPr>
        <w:spacing w:after="0"/>
        <w:ind w:left="-858" w:right="-1134"/>
        <w:rPr>
          <w:rFonts w:hint="cs"/>
          <w:b/>
          <w:bCs/>
          <w:sz w:val="24"/>
          <w:szCs w:val="24"/>
          <w:rtl/>
        </w:rPr>
      </w:pPr>
      <w:r>
        <w:rPr>
          <w:rFonts w:hint="cs"/>
          <w:b/>
          <w:bCs/>
          <w:sz w:val="24"/>
          <w:szCs w:val="24"/>
          <w:rtl/>
        </w:rPr>
        <w:t xml:space="preserve">وبالتالي يتم تصحيح القيد بالفرق وهو= </w:t>
      </w:r>
      <w:r w:rsidR="00D93966">
        <w:rPr>
          <w:b/>
          <w:bCs/>
          <w:sz w:val="24"/>
          <w:szCs w:val="24"/>
        </w:rPr>
        <w:t>75,000</w:t>
      </w:r>
      <w:r w:rsidR="00D93966">
        <w:rPr>
          <w:rFonts w:hint="cs"/>
          <w:b/>
          <w:bCs/>
          <w:sz w:val="24"/>
          <w:szCs w:val="24"/>
          <w:rtl/>
        </w:rPr>
        <w:t xml:space="preserve"> </w:t>
      </w:r>
      <w:r w:rsidR="00D93966">
        <w:rPr>
          <w:b/>
          <w:bCs/>
          <w:sz w:val="24"/>
          <w:szCs w:val="24"/>
          <w:rtl/>
        </w:rPr>
        <w:t>–</w:t>
      </w:r>
      <w:r w:rsidR="00D93966">
        <w:rPr>
          <w:rFonts w:hint="cs"/>
          <w:b/>
          <w:bCs/>
          <w:sz w:val="24"/>
          <w:szCs w:val="24"/>
          <w:rtl/>
        </w:rPr>
        <w:t xml:space="preserve"> </w:t>
      </w:r>
      <w:r w:rsidR="00D93966">
        <w:rPr>
          <w:b/>
          <w:bCs/>
          <w:sz w:val="24"/>
          <w:szCs w:val="24"/>
        </w:rPr>
        <w:t>57,000</w:t>
      </w:r>
      <w:r w:rsidR="00D93966">
        <w:rPr>
          <w:rFonts w:hint="cs"/>
          <w:b/>
          <w:bCs/>
          <w:sz w:val="24"/>
          <w:szCs w:val="24"/>
          <w:rtl/>
        </w:rPr>
        <w:t xml:space="preserve"> = </w:t>
      </w:r>
      <w:r w:rsidR="00D93966">
        <w:rPr>
          <w:b/>
          <w:bCs/>
          <w:sz w:val="24"/>
          <w:szCs w:val="24"/>
        </w:rPr>
        <w:t>18,000</w:t>
      </w:r>
      <w:r w:rsidR="00D93966">
        <w:rPr>
          <w:rFonts w:hint="cs"/>
          <w:b/>
          <w:bCs/>
          <w:sz w:val="24"/>
          <w:szCs w:val="24"/>
          <w:rtl/>
        </w:rPr>
        <w:t xml:space="preserve"> ريال.</w:t>
      </w:r>
    </w:p>
    <w:p w:rsidR="00D93966" w:rsidRDefault="00D93966" w:rsidP="00D93966">
      <w:pPr>
        <w:spacing w:after="0"/>
        <w:ind w:left="-858" w:right="-1134"/>
        <w:jc w:val="center"/>
        <w:rPr>
          <w:rFonts w:hint="cs"/>
          <w:b/>
          <w:bCs/>
          <w:sz w:val="24"/>
          <w:szCs w:val="24"/>
          <w:rtl/>
        </w:rPr>
      </w:pPr>
      <w:r>
        <w:rPr>
          <w:rFonts w:hint="cs"/>
          <w:b/>
          <w:bCs/>
          <w:noProof/>
          <w:sz w:val="24"/>
          <w:szCs w:val="24"/>
        </w:rPr>
        <w:drawing>
          <wp:inline distT="0" distB="0" distL="0" distR="0">
            <wp:extent cx="2714625" cy="485775"/>
            <wp:effectExtent l="0" t="0" r="9525" b="9525"/>
            <wp:docPr id="1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14625" cy="485775"/>
                    </a:xfrm>
                    <a:prstGeom prst="rect">
                      <a:avLst/>
                    </a:prstGeom>
                    <a:noFill/>
                    <a:ln>
                      <a:noFill/>
                    </a:ln>
                  </pic:spPr>
                </pic:pic>
              </a:graphicData>
            </a:graphic>
          </wp:inline>
        </w:drawing>
      </w:r>
      <w:bookmarkStart w:id="0" w:name="_GoBack"/>
      <w:bookmarkEnd w:id="0"/>
    </w:p>
    <w:p w:rsidR="00D93966" w:rsidRPr="00D93966" w:rsidRDefault="00D93966" w:rsidP="00D93966">
      <w:pPr>
        <w:spacing w:after="0"/>
        <w:ind w:left="-858" w:right="-851"/>
        <w:jc w:val="right"/>
        <w:rPr>
          <w:rFonts w:ascii="Algerian" w:hAnsi="Algerian"/>
          <w:b/>
          <w:bCs/>
          <w:color w:val="FF0000"/>
          <w:sz w:val="36"/>
          <w:szCs w:val="36"/>
        </w:rPr>
      </w:pPr>
      <w:r w:rsidRPr="00D93966">
        <w:rPr>
          <w:rFonts w:ascii="Algerian" w:hAnsi="Algerian"/>
          <w:b/>
          <w:bCs/>
          <w:color w:val="FF0000"/>
          <w:sz w:val="36"/>
          <w:szCs w:val="36"/>
        </w:rPr>
        <w:t>So0onA</w:t>
      </w:r>
    </w:p>
    <w:p w:rsidR="004D79A7" w:rsidRDefault="004D79A7" w:rsidP="004D79A7">
      <w:pPr>
        <w:spacing w:after="0"/>
        <w:ind w:left="-858" w:right="-1134"/>
        <w:rPr>
          <w:rFonts w:hint="cs"/>
          <w:b/>
          <w:bCs/>
          <w:sz w:val="24"/>
          <w:szCs w:val="24"/>
          <w:rtl/>
        </w:rPr>
      </w:pPr>
    </w:p>
    <w:p w:rsidR="00E43BF3" w:rsidRPr="0073528F" w:rsidRDefault="00E43BF3" w:rsidP="00707A23">
      <w:pPr>
        <w:spacing w:after="0"/>
        <w:ind w:left="-999" w:right="-1134"/>
        <w:rPr>
          <w:rFonts w:hint="cs"/>
          <w:b/>
          <w:bCs/>
          <w:sz w:val="24"/>
          <w:szCs w:val="24"/>
          <w:rtl/>
        </w:rPr>
      </w:pPr>
    </w:p>
    <w:p w:rsidR="0073528F" w:rsidRDefault="0073528F" w:rsidP="0073528F">
      <w:pPr>
        <w:spacing w:after="0"/>
        <w:ind w:left="-907" w:right="-851"/>
        <w:rPr>
          <w:rFonts w:hint="cs"/>
          <w:b/>
          <w:bCs/>
          <w:sz w:val="24"/>
          <w:szCs w:val="24"/>
          <w:rtl/>
        </w:rPr>
      </w:pPr>
    </w:p>
    <w:p w:rsidR="0073528F" w:rsidRDefault="0073528F" w:rsidP="0073528F">
      <w:pPr>
        <w:spacing w:after="0"/>
        <w:ind w:left="-907" w:right="-851"/>
        <w:rPr>
          <w:rFonts w:hint="cs"/>
          <w:b/>
          <w:bCs/>
          <w:sz w:val="24"/>
          <w:szCs w:val="24"/>
          <w:rtl/>
        </w:rPr>
      </w:pPr>
    </w:p>
    <w:p w:rsidR="0073528F" w:rsidRDefault="0073528F" w:rsidP="0073528F">
      <w:pPr>
        <w:spacing w:after="0"/>
        <w:ind w:left="-907" w:right="-851"/>
        <w:rPr>
          <w:rFonts w:hint="cs"/>
          <w:b/>
          <w:bCs/>
          <w:sz w:val="24"/>
          <w:szCs w:val="24"/>
          <w:rtl/>
        </w:rPr>
      </w:pPr>
    </w:p>
    <w:p w:rsidR="008D12C9" w:rsidRDefault="008D12C9" w:rsidP="00AC1573">
      <w:pPr>
        <w:spacing w:after="0"/>
        <w:ind w:left="-907" w:right="-851"/>
        <w:rPr>
          <w:rFonts w:hint="cs"/>
          <w:b/>
          <w:bCs/>
          <w:sz w:val="24"/>
          <w:szCs w:val="24"/>
          <w:rtl/>
        </w:rPr>
      </w:pPr>
    </w:p>
    <w:p w:rsidR="0000528D" w:rsidRDefault="0000528D" w:rsidP="00AC1573">
      <w:pPr>
        <w:spacing w:after="0"/>
        <w:ind w:left="-907" w:right="-851"/>
        <w:rPr>
          <w:rFonts w:hint="cs"/>
          <w:b/>
          <w:bCs/>
          <w:sz w:val="24"/>
          <w:szCs w:val="24"/>
          <w:rtl/>
        </w:rPr>
      </w:pPr>
    </w:p>
    <w:p w:rsidR="0000528D" w:rsidRDefault="0000528D" w:rsidP="00AC1573">
      <w:pPr>
        <w:spacing w:after="0"/>
        <w:ind w:left="-907" w:right="-851"/>
        <w:rPr>
          <w:rFonts w:hint="cs"/>
          <w:b/>
          <w:bCs/>
          <w:sz w:val="24"/>
          <w:szCs w:val="24"/>
          <w:rtl/>
        </w:rPr>
      </w:pPr>
    </w:p>
    <w:p w:rsidR="00AC1573" w:rsidRPr="001A5A7C" w:rsidRDefault="00AC1573" w:rsidP="00AC1573">
      <w:pPr>
        <w:spacing w:after="0"/>
        <w:ind w:left="-907" w:right="-851"/>
        <w:rPr>
          <w:b/>
          <w:bCs/>
          <w:sz w:val="24"/>
          <w:szCs w:val="24"/>
          <w:rtl/>
        </w:rPr>
      </w:pPr>
    </w:p>
    <w:sectPr w:rsidR="00AC1573" w:rsidRPr="001A5A7C" w:rsidSect="007D16D6">
      <w:footerReference w:type="default" r:id="rId17"/>
      <w:pgSz w:w="12240" w:h="15840" w:code="1"/>
      <w:pgMar w:top="993" w:right="1800" w:bottom="1418" w:left="1800" w:header="708" w:footer="708" w:gutter="0"/>
      <w:pgBorders w:offsetFrom="page">
        <w:top w:val="flowersTiny" w:sz="17" w:space="24" w:color="auto"/>
        <w:left w:val="flowersTiny" w:sz="17" w:space="24" w:color="auto"/>
        <w:bottom w:val="flowersTiny" w:sz="17" w:space="24" w:color="auto"/>
        <w:right w:val="flowersTiny" w:sz="17"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2AFC" w:rsidRDefault="002A2AFC" w:rsidP="00EC6B68">
      <w:pPr>
        <w:spacing w:after="0" w:line="240" w:lineRule="auto"/>
      </w:pPr>
      <w:r>
        <w:separator/>
      </w:r>
    </w:p>
  </w:endnote>
  <w:endnote w:type="continuationSeparator" w:id="0">
    <w:p w:rsidR="002A2AFC" w:rsidRDefault="002A2AFC" w:rsidP="00EC6B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551735901"/>
      <w:docPartObj>
        <w:docPartGallery w:val="Page Numbers (Bottom of Page)"/>
        <w:docPartUnique/>
      </w:docPartObj>
    </w:sdtPr>
    <w:sdtContent>
      <w:p w:rsidR="00F87B76" w:rsidRDefault="00F87B76">
        <w:pPr>
          <w:pStyle w:val="a5"/>
        </w:pPr>
        <w:r>
          <w:rPr>
            <w:noProof/>
            <w:rtl/>
          </w:rPr>
          <mc:AlternateContent>
            <mc:Choice Requires="wps">
              <w:drawing>
                <wp:anchor distT="0" distB="0" distL="114300" distR="114300" simplePos="0" relativeHeight="251659264" behindDoc="0" locked="0" layoutInCell="0" allowOverlap="1" wp14:anchorId="1EE6AF28" wp14:editId="12DA520C">
                  <wp:simplePos x="0" y="0"/>
                  <wp:positionH relativeFrom="leftMargin">
                    <wp:align>right</wp:align>
                  </wp:positionH>
                  <mc:AlternateContent>
                    <mc:Choice Requires="wp14">
                      <wp:positionV relativeFrom="bottomMargin">
                        <wp14:pctPosVOffset>7000</wp14:pctPosVOffset>
                      </wp:positionV>
                    </mc:Choice>
                    <mc:Fallback>
                      <wp:positionV relativeFrom="page">
                        <wp:posOffset>9220835</wp:posOffset>
                      </wp:positionV>
                    </mc:Fallback>
                  </mc:AlternateContent>
                  <wp:extent cx="368300" cy="274320"/>
                  <wp:effectExtent l="12700" t="9525" r="9525" b="11430"/>
                  <wp:wrapNone/>
                  <wp:docPr id="571" name="شكل تلقائي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68300" cy="274320"/>
                          </a:xfrm>
                          <a:prstGeom prst="foldedCorner">
                            <a:avLst>
                              <a:gd name="adj" fmla="val 34560"/>
                            </a:avLst>
                          </a:prstGeom>
                          <a:solidFill>
                            <a:srgbClr val="FFFFFF"/>
                          </a:solidFill>
                          <a:ln w="3175">
                            <a:solidFill>
                              <a:srgbClr val="808080"/>
                            </a:solidFill>
                            <a:round/>
                            <a:headEnd/>
                            <a:tailEnd/>
                          </a:ln>
                        </wps:spPr>
                        <wps:txbx>
                          <w:txbxContent>
                            <w:p w:rsidR="00F87B76" w:rsidRDefault="00F87B76">
                              <w:pPr>
                                <w:jc w:val="center"/>
                              </w:pPr>
                              <w:r>
                                <w:fldChar w:fldCharType="begin"/>
                              </w:r>
                              <w:r>
                                <w:instrText>PAGE    \* MERGEFORMAT</w:instrText>
                              </w:r>
                              <w:r>
                                <w:fldChar w:fldCharType="separate"/>
                              </w:r>
                              <w:r w:rsidR="00D93966" w:rsidRPr="00D93966">
                                <w:rPr>
                                  <w:noProof/>
                                  <w:sz w:val="16"/>
                                  <w:szCs w:val="16"/>
                                  <w:rtl/>
                                  <w:lang w:val="ar-SA"/>
                                </w:rPr>
                                <w:t>3</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شكل تلقائي 1" o:spid="_x0000_s1026" type="#_x0000_t65" style="position:absolute;left:0;text-align:left;margin-left:-22.2pt;margin-top:0;width:29pt;height:21.6pt;flip:x;z-index:251659264;visibility:visible;mso-wrap-style:square;mso-width-percent:0;mso-height-percent:0;mso-top-percent:70;mso-wrap-distance-left:9pt;mso-wrap-distance-top:0;mso-wrap-distance-right:9pt;mso-wrap-distance-bottom:0;mso-position-horizontal:right;mso-position-horizontal-relative:lef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" o:allowincell="f" adj="14135" strokecolor="gray" strokeweight=".25pt">
                  <v:textbox>
                    <w:txbxContent>
                      <w:p w:rsidR="00F87B76" w:rsidRDefault="00F87B76">
                        <w:pPr>
                          <w:jc w:val="center"/>
                        </w:pPr>
                        <w:r>
                          <w:fldChar w:fldCharType="begin"/>
                        </w:r>
                        <w:r>
                          <w:instrText>PAGE    \* MERGEFORMAT</w:instrText>
                        </w:r>
                        <w:r>
                          <w:fldChar w:fldCharType="separate"/>
                        </w:r>
                        <w:r w:rsidR="00D93966" w:rsidRPr="00D93966">
                          <w:rPr>
                            <w:noProof/>
                            <w:sz w:val="16"/>
                            <w:szCs w:val="16"/>
                            <w:rtl/>
                            <w:lang w:val="ar-SA"/>
                          </w:rPr>
                          <w:t>3</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2AFC" w:rsidRDefault="002A2AFC" w:rsidP="00EC6B68">
      <w:pPr>
        <w:spacing w:after="0" w:line="240" w:lineRule="auto"/>
      </w:pPr>
      <w:r>
        <w:separator/>
      </w:r>
    </w:p>
  </w:footnote>
  <w:footnote w:type="continuationSeparator" w:id="0">
    <w:p w:rsidR="002A2AFC" w:rsidRDefault="002A2AFC" w:rsidP="00EC6B6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0706"/>
    <w:rsid w:val="0000528D"/>
    <w:rsid w:val="001A5A7C"/>
    <w:rsid w:val="001C572B"/>
    <w:rsid w:val="001E60E4"/>
    <w:rsid w:val="001E7FB3"/>
    <w:rsid w:val="0023454D"/>
    <w:rsid w:val="002450BB"/>
    <w:rsid w:val="002A2AFC"/>
    <w:rsid w:val="00315409"/>
    <w:rsid w:val="003C3B0D"/>
    <w:rsid w:val="003F4587"/>
    <w:rsid w:val="00414512"/>
    <w:rsid w:val="004D79A7"/>
    <w:rsid w:val="004E7FE2"/>
    <w:rsid w:val="00610706"/>
    <w:rsid w:val="00707A23"/>
    <w:rsid w:val="0073528F"/>
    <w:rsid w:val="007D16D6"/>
    <w:rsid w:val="00860D72"/>
    <w:rsid w:val="00885BA0"/>
    <w:rsid w:val="008D12C9"/>
    <w:rsid w:val="009139AE"/>
    <w:rsid w:val="00A84F78"/>
    <w:rsid w:val="00AC1573"/>
    <w:rsid w:val="00AE26ED"/>
    <w:rsid w:val="00B05B22"/>
    <w:rsid w:val="00BA7AC9"/>
    <w:rsid w:val="00BF462F"/>
    <w:rsid w:val="00C225CE"/>
    <w:rsid w:val="00C93E63"/>
    <w:rsid w:val="00D01B77"/>
    <w:rsid w:val="00D15A29"/>
    <w:rsid w:val="00D40E31"/>
    <w:rsid w:val="00D862C3"/>
    <w:rsid w:val="00D93966"/>
    <w:rsid w:val="00E34927"/>
    <w:rsid w:val="00E43BF3"/>
    <w:rsid w:val="00E64F64"/>
    <w:rsid w:val="00E66E14"/>
    <w:rsid w:val="00EC6B68"/>
    <w:rsid w:val="00F82255"/>
    <w:rsid w:val="00F84CE8"/>
    <w:rsid w:val="00F87B7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60D72"/>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860D72"/>
    <w:rPr>
      <w:rFonts w:ascii="Tahoma" w:hAnsi="Tahoma" w:cs="Tahoma"/>
      <w:sz w:val="16"/>
      <w:szCs w:val="16"/>
    </w:rPr>
  </w:style>
  <w:style w:type="paragraph" w:styleId="a4">
    <w:name w:val="header"/>
    <w:basedOn w:val="a"/>
    <w:link w:val="Char0"/>
    <w:uiPriority w:val="99"/>
    <w:unhideWhenUsed/>
    <w:rsid w:val="00EC6B68"/>
    <w:pPr>
      <w:tabs>
        <w:tab w:val="center" w:pos="4153"/>
        <w:tab w:val="right" w:pos="8306"/>
      </w:tabs>
      <w:spacing w:after="0" w:line="240" w:lineRule="auto"/>
    </w:pPr>
  </w:style>
  <w:style w:type="character" w:customStyle="1" w:styleId="Char0">
    <w:name w:val="رأس الصفحة Char"/>
    <w:basedOn w:val="a0"/>
    <w:link w:val="a4"/>
    <w:uiPriority w:val="99"/>
    <w:rsid w:val="00EC6B68"/>
  </w:style>
  <w:style w:type="paragraph" w:styleId="a5">
    <w:name w:val="footer"/>
    <w:basedOn w:val="a"/>
    <w:link w:val="Char1"/>
    <w:uiPriority w:val="99"/>
    <w:unhideWhenUsed/>
    <w:rsid w:val="00EC6B68"/>
    <w:pPr>
      <w:tabs>
        <w:tab w:val="center" w:pos="4153"/>
        <w:tab w:val="right" w:pos="8306"/>
      </w:tabs>
      <w:spacing w:after="0" w:line="240" w:lineRule="auto"/>
    </w:pPr>
  </w:style>
  <w:style w:type="character" w:customStyle="1" w:styleId="Char1">
    <w:name w:val="تذييل الصفحة Char"/>
    <w:basedOn w:val="a0"/>
    <w:link w:val="a5"/>
    <w:uiPriority w:val="99"/>
    <w:rsid w:val="00EC6B6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60D72"/>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860D72"/>
    <w:rPr>
      <w:rFonts w:ascii="Tahoma" w:hAnsi="Tahoma" w:cs="Tahoma"/>
      <w:sz w:val="16"/>
      <w:szCs w:val="16"/>
    </w:rPr>
  </w:style>
  <w:style w:type="paragraph" w:styleId="a4">
    <w:name w:val="header"/>
    <w:basedOn w:val="a"/>
    <w:link w:val="Char0"/>
    <w:uiPriority w:val="99"/>
    <w:unhideWhenUsed/>
    <w:rsid w:val="00EC6B68"/>
    <w:pPr>
      <w:tabs>
        <w:tab w:val="center" w:pos="4153"/>
        <w:tab w:val="right" w:pos="8306"/>
      </w:tabs>
      <w:spacing w:after="0" w:line="240" w:lineRule="auto"/>
    </w:pPr>
  </w:style>
  <w:style w:type="character" w:customStyle="1" w:styleId="Char0">
    <w:name w:val="رأس الصفحة Char"/>
    <w:basedOn w:val="a0"/>
    <w:link w:val="a4"/>
    <w:uiPriority w:val="99"/>
    <w:rsid w:val="00EC6B68"/>
  </w:style>
  <w:style w:type="paragraph" w:styleId="a5">
    <w:name w:val="footer"/>
    <w:basedOn w:val="a"/>
    <w:link w:val="Char1"/>
    <w:uiPriority w:val="99"/>
    <w:unhideWhenUsed/>
    <w:rsid w:val="00EC6B68"/>
    <w:pPr>
      <w:tabs>
        <w:tab w:val="center" w:pos="4153"/>
        <w:tab w:val="right" w:pos="8306"/>
      </w:tabs>
      <w:spacing w:after="0" w:line="240" w:lineRule="auto"/>
    </w:pPr>
  </w:style>
  <w:style w:type="character" w:customStyle="1" w:styleId="Char1">
    <w:name w:val="تذييل الصفحة Char"/>
    <w:basedOn w:val="a0"/>
    <w:link w:val="a5"/>
    <w:uiPriority w:val="99"/>
    <w:rsid w:val="00EC6B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1.xml"/><Relationship Id="rId2" Type="http://schemas.microsoft.com/office/2007/relationships/stylesWithEffects" Target="stylesWithEffects.xml"/><Relationship Id="rId16" Type="http://schemas.openxmlformats.org/officeDocument/2006/relationships/image" Target="media/image10.png"/><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1130</TotalTime>
  <Pages>4</Pages>
  <Words>757</Words>
  <Characters>4316</Characters>
  <Application>Microsoft Office Word</Application>
  <DocSecurity>0</DocSecurity>
  <Lines>35</Lines>
  <Paragraphs>10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5063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بيان</cp:lastModifiedBy>
  <cp:revision>25</cp:revision>
  <dcterms:created xsi:type="dcterms:W3CDTF">2013-04-19T06:42:00Z</dcterms:created>
  <dcterms:modified xsi:type="dcterms:W3CDTF">2013-04-20T11:46:00Z</dcterms:modified>
</cp:coreProperties>
</file>