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أسـس النظام الاقتصادي في الاسلام </w:t>
      </w:r>
      <w:proofErr w:type="spellStart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المبحث الأول </w:t>
      </w:r>
      <w:proofErr w:type="spellStart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::</w:t>
      </w:r>
      <w:proofErr w:type="spellEnd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 المِلكية في الاقتصاد الإسلامي </w:t>
      </w:r>
      <w:proofErr w:type="spellStart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""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قال الله تعالى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hyperlink r:id="rId5" w:anchor="docu" w:history="1">
        <w:r w:rsidRPr="002745E8">
          <w:rPr>
            <w:rStyle w:val="Hyperlink"/>
            <w:rFonts w:ascii="Sakkal Majalla" w:hAnsi="Sakkal Majalla" w:cs="Sakkal Majalla"/>
            <w:b/>
            <w:bCs/>
            <w:color w:val="000000" w:themeColor="text1"/>
            <w:sz w:val="28"/>
            <w:szCs w:val="28"/>
            <w:u w:val="none"/>
            <w:bdr w:val="none" w:sz="0" w:space="0" w:color="auto" w:frame="1"/>
            <w:shd w:val="clear" w:color="auto" w:fill="FFFFFF"/>
            <w:rtl/>
          </w:rPr>
          <w:t>زين للناس حب الشهوات من النساء والبنين والقناطير المقنطرة من الذهب والفضة والخيل المسومة والأنعام والحرث</w:t>
        </w:r>
      </w:hyperlink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فهذا إقرار بفطرية حب المال وتملكه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وفي صحيح البخاري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  <w:rtl/>
        </w:rPr>
        <w:t>لو كان لابن</w:t>
      </w:r>
      <w:r w:rsidRPr="002745E8">
        <w:rPr>
          <w:rStyle w:val="apple-converted-space"/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  <w:rtl/>
        </w:rPr>
        <w:t>آدم</w:t>
      </w:r>
      <w:r w:rsidRPr="002745E8">
        <w:rPr>
          <w:rStyle w:val="apple-converted-space"/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  <w:rtl/>
        </w:rPr>
        <w:t>واديان من مال ,لابتغى واديا ثالثا...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</w:rPr>
        <w:t>""</w:t>
      </w:r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  <w:rtl/>
        </w:rPr>
        <w:t xml:space="preserve">وفي صحيح مسلم 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</w:rPr>
        <w:t>""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Pr="002745E8">
        <w:rPr>
          <w:rStyle w:val="apple-converted-space"/>
          <w:rFonts w:ascii="Sakkal Majalla" w:hAnsi="Sakkal Majalla" w:cs="Sakkal Majalla"/>
          <w:b/>
          <w:bCs/>
          <w:color w:val="222222"/>
          <w:sz w:val="28"/>
          <w:szCs w:val="28"/>
          <w:shd w:val="clear" w:color="auto" w:fill="FFFFFF"/>
        </w:rPr>
        <w:t> </w:t>
      </w:r>
      <w:r w:rsidRPr="002745E8">
        <w:rPr>
          <w:rFonts w:ascii="Sakkal Majalla" w:hAnsi="Sakkal Majalla" w:cs="Sakkal Majalla"/>
          <w:b/>
          <w:bCs/>
          <w:color w:val="222222"/>
          <w:sz w:val="28"/>
          <w:szCs w:val="28"/>
          <w:shd w:val="clear" w:color="auto" w:fill="FFFFFF"/>
          <w:rtl/>
        </w:rPr>
        <w:t>يَهْرَمُ ابْنُ آدَمَ وَيَشِبُّ مِنْهُ اثْنَتَانِ الْحِرْصُ عَلَى الْمَالِ وَالْحِرْصُ عَلَى الْعُمُرِ</w:t>
      </w: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ولقد استجابت الشريعة لهذه الغريزة فأباحت التملك وأجازت التصرف ضمن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الإطارالشرعي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(أي دون ضرر أو إضرار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).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F1669" w:rsidRPr="002745E8" w:rsidRDefault="00016060">
      <w:pPr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انواع الملكيه </w:t>
      </w:r>
    </w:p>
    <w:p w:rsidR="00016060" w:rsidRPr="002745E8" w:rsidRDefault="00016060" w:rsidP="002745E8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ملكيه </w:t>
      </w:r>
      <w:proofErr w:type="spellStart"/>
      <w:r w:rsidR="002745E8">
        <w:rPr>
          <w:rFonts w:ascii="Sakkal Majalla" w:hAnsi="Sakkal Majalla" w:cs="Sakkal Majalla"/>
          <w:b/>
          <w:bCs/>
          <w:sz w:val="28"/>
          <w:szCs w:val="28"/>
          <w:rtl/>
        </w:rPr>
        <w:t>خاصه</w:t>
      </w:r>
      <w:proofErr w:type="spellEnd"/>
      <w:r w:rsid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:ملكيه </w:t>
      </w:r>
      <w:proofErr w:type="spellStart"/>
      <w:r w:rsidR="002745E8">
        <w:rPr>
          <w:rFonts w:ascii="Sakkal Majalla" w:hAnsi="Sakkal Majalla" w:cs="Sakkal Majalla"/>
          <w:b/>
          <w:bCs/>
          <w:sz w:val="28"/>
          <w:szCs w:val="28"/>
          <w:rtl/>
        </w:rPr>
        <w:t>عامه:</w:t>
      </w:r>
      <w:proofErr w:type="spellEnd"/>
      <w:r w:rsid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ملكيه الدوله</w:t>
      </w:r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المِلكية العامة </w:t>
      </w:r>
      <w:proofErr w:type="spellStart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::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ماخلقه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الله مما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لايملك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ملكا خاصا بل هو للعموم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كالأنهار والبحار والبراري والمراعي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..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روى ابن عباس الحديث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المسلمون شركاء في ثلاث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: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الماء والكلأ والنار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وعند البخاري في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صحيحه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حديث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: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لا حِمى إلا لله ورسوله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</w:p>
    <w:p w:rsidR="00016060" w:rsidRPr="002745E8" w:rsidRDefault="00016060" w:rsidP="002745E8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ولا يجوز لأحد أن يملك ما تتعلق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مصلحة عموم المسلمين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كما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لايجوز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للحاكم أن يقطعه أحدا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كالطريق والمسعى والبحر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)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خصائص المِلكية العامة </w:t>
      </w:r>
      <w:proofErr w:type="spellStart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::</w:t>
      </w:r>
      <w:proofErr w:type="spellEnd"/>
    </w:p>
    <w:p w:rsidR="00016060" w:rsidRPr="002745E8" w:rsidRDefault="00016060" w:rsidP="00016060">
      <w:pPr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1-المِلكية العامة متعلقة بمصالح المسلمين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فكل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مااحتاج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إلية المسلمون فهو ملك عام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وإذا استغنوا عنه رجع لبيت المال وتصرف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فية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الحاكم وفق مصلحة الامة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..</w:t>
      </w:r>
      <w:proofErr w:type="spellEnd"/>
    </w:p>
    <w:p w:rsidR="00016060" w:rsidRPr="002745E8" w:rsidRDefault="00016060" w:rsidP="00016060">
      <w:pPr>
        <w:pStyle w:val="a3"/>
        <w:ind w:left="36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2-المِلكية العامة لله تعالى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فلا يجوز التصرف فيها بأي صورة إلا بما يخدم مصلحة  عموم المسلمين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..</w:t>
      </w:r>
      <w:proofErr w:type="spellEnd"/>
    </w:p>
    <w:p w:rsidR="00016060" w:rsidRPr="002745E8" w:rsidRDefault="00016060" w:rsidP="00016060">
      <w:pPr>
        <w:pStyle w:val="a3"/>
        <w:ind w:left="36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3-المِلكية العامة دائمة مستقرة مادامت مصالح المسلمين متعلقة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..</w:t>
      </w:r>
      <w:proofErr w:type="spellEnd"/>
    </w:p>
    <w:p w:rsidR="00016060" w:rsidRPr="002745E8" w:rsidRDefault="00016060" w:rsidP="00016060">
      <w:pPr>
        <w:pStyle w:val="a3"/>
        <w:ind w:left="36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4-الحق في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هذة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المِلكية لجماعة المسلمين المكونة من أفرادهم ..</w:t>
      </w:r>
    </w:p>
    <w:p w:rsidR="00016060" w:rsidRPr="002745E8" w:rsidRDefault="00016060" w:rsidP="00016060">
      <w:pPr>
        <w:pStyle w:val="a3"/>
        <w:ind w:left="36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016060" w:rsidRPr="002745E8" w:rsidRDefault="00016060" w:rsidP="00016060">
      <w:pPr>
        <w:ind w:left="75"/>
        <w:jc w:val="both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lastRenderedPageBreak/>
        <w:t xml:space="preserve">مِلكية الدولة </w:t>
      </w:r>
      <w:proofErr w:type="spellStart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بيت المال </w:t>
      </w:r>
      <w:proofErr w:type="spellStart"/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=</w:t>
      </w:r>
      <w:proofErr w:type="spellEnd"/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 وزارة المالية </w:t>
      </w:r>
      <w:proofErr w:type="spellStart"/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016060" w:rsidRPr="002745E8" w:rsidRDefault="00016060" w:rsidP="00016060">
      <w:pPr>
        <w:ind w:left="75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هِي مِلكية بيت مال المسلمين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ويتصرف فيها الحاكم بموجب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ماتقتضية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مصلحة عموم المسلمين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pStyle w:val="a3"/>
        <w:ind w:left="36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بيت المال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هو موضع أموال دولة المسلمين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وكذا ما لا يعرف مالكه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وهو الذي يعبر عنه اليوم بوزارة المالية في التصرف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,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والبنك المركزي أو مؤسسة النقد في الحفظ</w:t>
      </w:r>
    </w:p>
    <w:p w:rsidR="00016060" w:rsidRPr="002745E8" w:rsidRDefault="00016060" w:rsidP="002745E8">
      <w:pPr>
        <w:ind w:left="75"/>
        <w:jc w:val="both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موارد مِلكية الدولة</w:t>
      </w:r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 (كيف توصل الأموال لبيت المال </w:t>
      </w:r>
      <w:proofErr w:type="spellStart"/>
      <w:r w:rsidR="002745E8" w:rsidRPr="002745E8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016060" w:rsidRPr="002745E8" w:rsidRDefault="00016060" w:rsidP="00016060">
      <w:pPr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1-المعادن والنفط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..</w:t>
      </w:r>
      <w:proofErr w:type="spellEnd"/>
    </w:p>
    <w:p w:rsidR="00016060" w:rsidRPr="002745E8" w:rsidRDefault="00016060" w:rsidP="00016060">
      <w:pPr>
        <w:ind w:left="435"/>
        <w:rPr>
          <w:rFonts w:ascii="Sakkal Majalla" w:hAnsi="Sakkal Majalla" w:cs="Sakkal Majalla"/>
          <w:b/>
          <w:bCs/>
          <w:sz w:val="28"/>
          <w:szCs w:val="28"/>
        </w:rPr>
      </w:pP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2-الزكاة..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(لتصرف على المصادر الثمانية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pStyle w:val="a3"/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3-الخراج .. (مقدار معين يوضع على الأراضي الزراعية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).</w:t>
      </w:r>
      <w:proofErr w:type="spellEnd"/>
    </w:p>
    <w:p w:rsidR="00016060" w:rsidRPr="002745E8" w:rsidRDefault="00016060" w:rsidP="00016060">
      <w:pPr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4-الفيء ..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وصل الى بيت المال من الكفار دون قتال أو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إيجاف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pStyle w:val="a3"/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5-خمس الغنائم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..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لحديث عباده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 xml:space="preserve"> ص 90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""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6-الجزية ..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يضرب على اليهود والنصارى داخل دولة الإسلام مقابل حمايتهم وحفظ أموالهم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</w:t>
      </w:r>
      <w:proofErr w:type="spellEnd"/>
    </w:p>
    <w:p w:rsidR="00016060" w:rsidRPr="002745E8" w:rsidRDefault="00016060" w:rsidP="00016060">
      <w:pPr>
        <w:pStyle w:val="a3"/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7-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العشور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..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وهي ما يؤخذ من تجار أهل الذمة والحربيين لقاء السماح لهم بدخول البلاد والتجارة (الجمارك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)..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016060" w:rsidRPr="002745E8" w:rsidRDefault="00016060" w:rsidP="00016060">
      <w:pPr>
        <w:ind w:left="435"/>
        <w:rPr>
          <w:rFonts w:ascii="Sakkal Majalla" w:hAnsi="Sakkal Majalla" w:cs="Sakkal Majalla"/>
          <w:b/>
          <w:bCs/>
          <w:sz w:val="28"/>
          <w:szCs w:val="28"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8-اللقطات وتركات غير المورثين وديات من لا أولياء لهم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..</w:t>
      </w:r>
      <w:proofErr w:type="spellEnd"/>
    </w:p>
    <w:p w:rsidR="00016060" w:rsidRPr="002745E8" w:rsidRDefault="00016060" w:rsidP="00016060">
      <w:pPr>
        <w:ind w:left="435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9-الأوقاف الخيرية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..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proofErr w:type="spellEnd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ما حبس أصله وسبلت منفعته للمسلمين </w:t>
      </w:r>
      <w:proofErr w:type="spellStart"/>
      <w:r w:rsidRPr="002745E8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</w:p>
    <w:p w:rsidR="00016060" w:rsidRPr="00016060" w:rsidRDefault="00016060" w:rsidP="00016060">
      <w:pPr>
        <w:ind w:left="435"/>
      </w:pPr>
    </w:p>
    <w:sectPr w:rsidR="00016060" w:rsidRPr="00016060" w:rsidSect="002745E8"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01074"/>
    <w:multiLevelType w:val="hybridMultilevel"/>
    <w:tmpl w:val="C486D67A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EF866D8"/>
    <w:multiLevelType w:val="hybridMultilevel"/>
    <w:tmpl w:val="72A48348"/>
    <w:lvl w:ilvl="0" w:tplc="0409000B">
      <w:start w:val="1"/>
      <w:numFmt w:val="bullet"/>
      <w:lvlText w:val="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16060"/>
    <w:rsid w:val="00016060"/>
    <w:rsid w:val="002745E8"/>
    <w:rsid w:val="006F1669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0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016060"/>
    <w:rPr>
      <w:color w:val="0000FF"/>
      <w:u w:val="single"/>
    </w:rPr>
  </w:style>
  <w:style w:type="character" w:customStyle="1" w:styleId="apple-converted-space">
    <w:name w:val="apple-converted-space"/>
    <w:basedOn w:val="a0"/>
    <w:rsid w:val="00016060"/>
  </w:style>
  <w:style w:type="paragraph" w:styleId="a3">
    <w:name w:val="List Paragraph"/>
    <w:basedOn w:val="a"/>
    <w:uiPriority w:val="34"/>
    <w:qFormat/>
    <w:rsid w:val="000160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slamweb.net/newlibrary/display_book.php?flag=1&amp;bk_no=49&amp;ID=2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2</cp:revision>
  <dcterms:created xsi:type="dcterms:W3CDTF">2013-04-07T09:54:00Z</dcterms:created>
  <dcterms:modified xsi:type="dcterms:W3CDTF">2013-04-07T10:17:00Z</dcterms:modified>
</cp:coreProperties>
</file>