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7A7" w:rsidRPr="00D50DBD" w:rsidRDefault="00D50DBD" w:rsidP="00D50DBD">
      <w:pPr>
        <w:jc w:val="center"/>
        <w:rPr>
          <w:b/>
          <w:sz w:val="36"/>
          <w:szCs w:val="36"/>
          <w:rtl/>
          <w:lang w:bidi="ar-JO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proofErr w:type="gramStart"/>
      <w:r w:rsidRPr="00D50DBD">
        <w:rPr>
          <w:rFonts w:hint="cs"/>
          <w:b/>
          <w:sz w:val="36"/>
          <w:szCs w:val="36"/>
          <w:rtl/>
          <w:lang w:bidi="ar-JO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سؤال</w:t>
      </w:r>
      <w:proofErr w:type="gramEnd"/>
      <w:r w:rsidRPr="00D50DBD">
        <w:rPr>
          <w:rFonts w:hint="cs"/>
          <w:b/>
          <w:sz w:val="36"/>
          <w:szCs w:val="36"/>
          <w:rtl/>
          <w:lang w:bidi="ar-JO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 xml:space="preserve"> المناقشة الثانية</w:t>
      </w:r>
    </w:p>
    <w:p w:rsidR="00D50DBD" w:rsidRPr="00D50DBD" w:rsidRDefault="00D50DBD" w:rsidP="00D50DBD">
      <w:pPr>
        <w:jc w:val="center"/>
        <w:rPr>
          <w:sz w:val="32"/>
          <w:szCs w:val="32"/>
          <w:rtl/>
          <w:lang w:bidi="ar-JO"/>
        </w:rPr>
      </w:pPr>
    </w:p>
    <w:p w:rsidR="00D50DBD" w:rsidRPr="00D50DBD" w:rsidRDefault="00D50DBD" w:rsidP="00D50DBD">
      <w:pPr>
        <w:bidi/>
        <w:rPr>
          <w:rFonts w:eastAsiaTheme="minorEastAsia"/>
          <w:sz w:val="32"/>
          <w:szCs w:val="32"/>
          <w:lang w:bidi="ar-JO"/>
        </w:rPr>
      </w:pPr>
      <w:r w:rsidRPr="00D50DBD">
        <w:rPr>
          <w:rFonts w:hint="cs"/>
          <w:sz w:val="32"/>
          <w:szCs w:val="32"/>
          <w:rtl/>
          <w:lang w:bidi="ar-JO"/>
        </w:rPr>
        <w:t xml:space="preserve">إذا </w:t>
      </w:r>
      <w:proofErr w:type="gramStart"/>
      <w:r w:rsidRPr="00D50DBD">
        <w:rPr>
          <w:rFonts w:hint="cs"/>
          <w:sz w:val="32"/>
          <w:szCs w:val="32"/>
          <w:rtl/>
          <w:lang w:bidi="ar-JO"/>
        </w:rPr>
        <w:t xml:space="preserve">كان </w:t>
      </w:r>
      <w:r w:rsidRPr="00D50DBD">
        <w:rPr>
          <w:sz w:val="32"/>
          <w:szCs w:val="32"/>
          <w:lang w:bidi="ar-JO"/>
        </w:rPr>
        <w:t xml:space="preserve"> </w:t>
      </w:r>
      <m:oMath>
        <m:r>
          <w:rPr>
            <w:rFonts w:ascii="Cambria Math" w:hAnsi="Cambria Math"/>
            <w:sz w:val="32"/>
            <w:szCs w:val="32"/>
            <w:lang w:bidi="ar-JO"/>
          </w:rPr>
          <m:t/>
        </m:r>
        <w:proofErr w:type="gramEnd"/>
        <m:r>
          <w:rPr>
            <w:rFonts w:ascii="Cambria Math" w:hAnsi="Cambria Math"/>
            <w:sz w:val="32"/>
            <w:szCs w:val="32"/>
            <w:lang w:bidi="ar-JO"/>
          </w:rPr>
          <m:t/>
        </m:r>
        <m:d>
          <m:dPr>
            <m:ctrlPr>
              <w:rPr>
                <w:rFonts w:ascii="Cambria Math" w:hAnsi="Cambria Math"/>
                <w:i/>
                <w:sz w:val="32"/>
                <w:szCs w:val="32"/>
                <w:lang w:bidi="ar-JO"/>
              </w:rPr>
            </m:ctrlPr>
          </m:dPr>
          <m:e>
            <m:r>
              <w:rPr>
                <w:rFonts w:ascii="Cambria Math" w:hAnsi="Cambria Math"/>
                <w:sz w:val="32"/>
                <w:szCs w:val="32"/>
                <w:lang w:bidi="ar-JO"/>
              </w:rPr>
              <m:t>A</m:t>
            </m:r>
          </m:e>
        </m:d>
        <m:r>
          <w:rPr>
            <w:rFonts w:ascii="Cambria Math" w:hAnsi="Cambria Math"/>
            <w:sz w:val="32"/>
            <w:szCs w:val="32"/>
            <w:lang w:bidi="ar-JO"/>
          </w:rPr>
          <m:t>=0.5</m:t>
        </m:r>
      </m:oMath>
      <w:r w:rsidRPr="00D50DBD">
        <w:rPr>
          <w:rFonts w:eastAsiaTheme="minorEastAsia" w:hint="cs"/>
          <w:sz w:val="32"/>
          <w:szCs w:val="32"/>
          <w:rtl/>
          <w:lang w:bidi="ar-JO"/>
        </w:rPr>
        <w:t xml:space="preserve">, </w:t>
      </w:r>
      <m:oMath>
        <m:r>
          <w:rPr>
            <w:rFonts w:ascii="Cambria Math" w:hAnsi="Cambria Math"/>
            <w:sz w:val="32"/>
            <w:szCs w:val="32"/>
            <w:lang w:bidi="ar-JO"/>
          </w:rPr>
          <m:t>P</m:t>
        </m:r>
        <m:d>
          <m:dPr>
            <m:ctrlPr>
              <w:rPr>
                <w:rFonts w:ascii="Cambria Math" w:hAnsi="Cambria Math"/>
                <w:i/>
                <w:sz w:val="32"/>
                <w:szCs w:val="32"/>
                <w:lang w:bidi="ar-JO"/>
              </w:rPr>
            </m:ctrlPr>
          </m:dPr>
          <m:e>
            <m:r>
              <w:rPr>
                <w:rFonts w:ascii="Cambria Math" w:hAnsi="Cambria Math"/>
                <w:sz w:val="32"/>
                <w:szCs w:val="32"/>
                <w:lang w:bidi="ar-JO"/>
              </w:rPr>
              <m:t>B</m:t>
            </m:r>
          </m:e>
        </m:d>
        <m:r>
          <w:rPr>
            <w:rFonts w:ascii="Cambria Math" w:hAnsi="Cambria Math"/>
            <w:sz w:val="32"/>
            <w:szCs w:val="32"/>
            <w:lang w:bidi="ar-JO"/>
          </w:rPr>
          <m:t>=0.1</m:t>
        </m:r>
      </m:oMath>
      <w:r w:rsidRPr="00D50DBD">
        <w:rPr>
          <w:rFonts w:eastAsiaTheme="minorEastAsia" w:hint="cs"/>
          <w:sz w:val="32"/>
          <w:szCs w:val="32"/>
          <w:rtl/>
          <w:lang w:bidi="ar-JO"/>
        </w:rPr>
        <w:t xml:space="preserve">, </w:t>
      </w:r>
      <m:oMath>
        <m:r>
          <w:rPr>
            <w:rFonts w:ascii="Cambria Math" w:eastAsiaTheme="minorEastAsia" w:hAnsi="Cambria Math"/>
            <w:sz w:val="32"/>
            <w:szCs w:val="32"/>
            <w:lang w:bidi="ar-JO"/>
          </w:rPr>
          <m:t>P</m:t>
        </m:r>
        <m:d>
          <m:dPr>
            <m:ctrlPr>
              <w:rPr>
                <w:rFonts w:ascii="Cambria Math" w:eastAsiaTheme="minorEastAsia" w:hAnsi="Cambria Math"/>
                <w:i/>
                <w:sz w:val="32"/>
                <w:szCs w:val="32"/>
                <w:lang w:bidi="ar-JO"/>
              </w:rPr>
            </m:ctrlPr>
          </m:dPr>
          <m:e>
            <m:r>
              <w:rPr>
                <w:rFonts w:ascii="Cambria Math" w:eastAsiaTheme="minorEastAsia" w:hAnsi="Cambria Math"/>
                <w:sz w:val="32"/>
                <w:szCs w:val="32"/>
                <w:lang w:bidi="ar-JO"/>
              </w:rPr>
              <m:t>A∪B</m:t>
            </m:r>
          </m:e>
        </m:d>
        <m:r>
          <w:rPr>
            <w:rFonts w:ascii="Cambria Math" w:eastAsiaTheme="minorEastAsia" w:hAnsi="Cambria Math"/>
            <w:sz w:val="32"/>
            <w:szCs w:val="32"/>
            <w:lang w:bidi="ar-JO"/>
          </w:rPr>
          <m:t>=0.3</m:t>
        </m:r>
      </m:oMath>
    </w:p>
    <w:p w:rsidR="00D50DBD" w:rsidRPr="00D50DBD" w:rsidRDefault="00D50DBD" w:rsidP="00D50DBD">
      <w:pPr>
        <w:bidi/>
        <w:rPr>
          <w:rFonts w:eastAsiaTheme="minorEastAsia"/>
          <w:sz w:val="32"/>
          <w:szCs w:val="32"/>
          <w:rtl/>
          <w:lang w:bidi="ar-JO"/>
        </w:rPr>
      </w:pPr>
      <w:r w:rsidRPr="00D50DBD">
        <w:rPr>
          <w:rFonts w:eastAsiaTheme="minorEastAsia" w:hint="cs"/>
          <w:sz w:val="32"/>
          <w:szCs w:val="32"/>
          <w:rtl/>
          <w:lang w:bidi="ar-JO"/>
        </w:rPr>
        <w:t xml:space="preserve">أوجد قيمة ما يلي: </w:t>
      </w:r>
    </w:p>
    <w:p w:rsidR="00D50DBD" w:rsidRPr="00D50DBD" w:rsidRDefault="00D50DBD" w:rsidP="00D50DBD">
      <w:pPr>
        <w:pStyle w:val="ListParagraph"/>
        <w:numPr>
          <w:ilvl w:val="0"/>
          <w:numId w:val="1"/>
        </w:numPr>
        <w:bidi/>
        <w:rPr>
          <w:sz w:val="32"/>
          <w:szCs w:val="32"/>
          <w:lang w:bidi="ar-JO"/>
        </w:rPr>
      </w:pPr>
      <m:oMath>
        <m:r>
          <w:rPr>
            <w:rFonts w:ascii="Cambria Math" w:hAnsi="Cambria Math"/>
            <w:sz w:val="32"/>
            <w:szCs w:val="32"/>
            <w:lang w:bidi="ar-JO"/>
          </w:rPr>
          <m:t>P(A∩B)</m:t>
        </m:r>
      </m:oMath>
      <w:r w:rsidRPr="00D50DBD">
        <w:rPr>
          <w:rFonts w:eastAsiaTheme="minorEastAsia" w:hint="cs"/>
          <w:sz w:val="32"/>
          <w:szCs w:val="32"/>
          <w:rtl/>
          <w:lang w:bidi="ar-JO"/>
        </w:rPr>
        <w:t>؟</w:t>
      </w:r>
    </w:p>
    <w:p w:rsidR="00D50DBD" w:rsidRPr="00D50DBD" w:rsidRDefault="00D50DBD" w:rsidP="00D50DBD">
      <w:pPr>
        <w:pStyle w:val="ListParagraph"/>
        <w:numPr>
          <w:ilvl w:val="0"/>
          <w:numId w:val="1"/>
        </w:numPr>
        <w:bidi/>
        <w:rPr>
          <w:sz w:val="32"/>
          <w:szCs w:val="32"/>
          <w:lang w:bidi="ar-JO"/>
        </w:rPr>
      </w:pPr>
      <m:oMath>
        <m:r>
          <w:rPr>
            <w:rFonts w:ascii="Cambria Math" w:hAnsi="Cambria Math"/>
            <w:sz w:val="32"/>
            <w:szCs w:val="32"/>
            <w:lang w:bidi="ar-JO"/>
          </w:rPr>
          <m:t>P(A∩B)</m:t>
        </m:r>
      </m:oMath>
      <w:r w:rsidRPr="00D50DBD">
        <w:rPr>
          <w:rFonts w:eastAsiaTheme="minorEastAsia" w:hint="cs"/>
          <w:sz w:val="32"/>
          <w:szCs w:val="32"/>
          <w:rtl/>
          <w:lang w:bidi="ar-JO"/>
        </w:rPr>
        <w:t xml:space="preserve"> إذا كان </w:t>
      </w:r>
      <w:r w:rsidRPr="00D50DBD">
        <w:rPr>
          <w:rFonts w:eastAsiaTheme="minorEastAsia"/>
          <w:sz w:val="32"/>
          <w:szCs w:val="32"/>
          <w:lang w:bidi="ar-JO"/>
        </w:rPr>
        <w:t>A</w:t>
      </w:r>
      <w:r w:rsidRPr="00D50DBD">
        <w:rPr>
          <w:rFonts w:eastAsiaTheme="minorEastAsia" w:hint="cs"/>
          <w:sz w:val="32"/>
          <w:szCs w:val="32"/>
          <w:rtl/>
          <w:lang w:bidi="ar-JO"/>
        </w:rPr>
        <w:t xml:space="preserve">, </w:t>
      </w:r>
      <w:r w:rsidRPr="00D50DBD">
        <w:rPr>
          <w:rFonts w:eastAsiaTheme="minorEastAsia"/>
          <w:sz w:val="32"/>
          <w:szCs w:val="32"/>
          <w:lang w:bidi="ar-JO"/>
        </w:rPr>
        <w:t>B</w:t>
      </w:r>
      <w:r w:rsidRPr="00D50DBD">
        <w:rPr>
          <w:rFonts w:eastAsiaTheme="minorEastAsia" w:hint="cs"/>
          <w:sz w:val="32"/>
          <w:szCs w:val="32"/>
          <w:rtl/>
          <w:lang w:bidi="ar-JO"/>
        </w:rPr>
        <w:t xml:space="preserve"> حادثين منفصلين؟</w:t>
      </w:r>
    </w:p>
    <w:p w:rsidR="00D50DBD" w:rsidRPr="00D50DBD" w:rsidRDefault="00D50DBD" w:rsidP="00D50DBD">
      <w:pPr>
        <w:pStyle w:val="ListParagraph"/>
        <w:numPr>
          <w:ilvl w:val="0"/>
          <w:numId w:val="1"/>
        </w:numPr>
        <w:bidi/>
        <w:rPr>
          <w:sz w:val="32"/>
          <w:szCs w:val="32"/>
          <w:lang w:bidi="ar-JO"/>
        </w:rPr>
      </w:pPr>
      <m:oMath>
        <m:r>
          <w:rPr>
            <w:rFonts w:ascii="Cambria Math" w:hAnsi="Cambria Math"/>
            <w:sz w:val="32"/>
            <w:szCs w:val="32"/>
            <w:lang w:bidi="ar-JO"/>
          </w:rPr>
          <m:t>P(A∩B)</m:t>
        </m:r>
      </m:oMath>
      <w:r w:rsidRPr="00D50DBD">
        <w:rPr>
          <w:rFonts w:eastAsiaTheme="minorEastAsia" w:hint="cs"/>
          <w:sz w:val="32"/>
          <w:szCs w:val="32"/>
          <w:rtl/>
          <w:lang w:bidi="ar-JO"/>
        </w:rPr>
        <w:t xml:space="preserve"> إذا كان </w:t>
      </w:r>
      <w:r w:rsidRPr="00D50DBD">
        <w:rPr>
          <w:rFonts w:eastAsiaTheme="minorEastAsia"/>
          <w:sz w:val="32"/>
          <w:szCs w:val="32"/>
          <w:lang w:bidi="ar-JO"/>
        </w:rPr>
        <w:t>A</w:t>
      </w:r>
      <w:r w:rsidRPr="00D50DBD">
        <w:rPr>
          <w:rFonts w:eastAsiaTheme="minorEastAsia" w:hint="cs"/>
          <w:sz w:val="32"/>
          <w:szCs w:val="32"/>
          <w:rtl/>
          <w:lang w:bidi="ar-JO"/>
        </w:rPr>
        <w:t xml:space="preserve">, </w:t>
      </w:r>
      <w:r w:rsidRPr="00D50DBD">
        <w:rPr>
          <w:rFonts w:eastAsiaTheme="minorEastAsia"/>
          <w:sz w:val="32"/>
          <w:szCs w:val="32"/>
          <w:lang w:bidi="ar-JO"/>
        </w:rPr>
        <w:t>B</w:t>
      </w:r>
      <w:r w:rsidRPr="00D50DBD">
        <w:rPr>
          <w:rFonts w:eastAsiaTheme="minorEastAsia" w:hint="cs"/>
          <w:sz w:val="32"/>
          <w:szCs w:val="32"/>
          <w:rtl/>
          <w:lang w:bidi="ar-JO"/>
        </w:rPr>
        <w:t xml:space="preserve"> حادثين مستقلين؟</w:t>
      </w:r>
    </w:p>
    <w:p w:rsidR="00D50DBD" w:rsidRPr="00D50DBD" w:rsidRDefault="00D50DBD" w:rsidP="00D50DBD">
      <w:pPr>
        <w:pStyle w:val="ListParagraph"/>
        <w:numPr>
          <w:ilvl w:val="0"/>
          <w:numId w:val="1"/>
        </w:numPr>
        <w:bidi/>
        <w:rPr>
          <w:sz w:val="32"/>
          <w:szCs w:val="32"/>
          <w:lang w:bidi="ar-JO"/>
        </w:rPr>
      </w:pPr>
      <m:oMath>
        <m:r>
          <w:rPr>
            <w:rFonts w:ascii="Cambria Math" w:hAnsi="Cambria Math"/>
            <w:sz w:val="32"/>
            <w:szCs w:val="32"/>
            <w:lang w:bidi="ar-JO"/>
          </w:rPr>
          <m:t>P(</m:t>
        </m:r>
        <m:acc>
          <m:accPr>
            <m:chr m:val="̅"/>
            <m:ctrlPr>
              <w:rPr>
                <w:rFonts w:ascii="Cambria Math" w:hAnsi="Cambria Math"/>
                <w:i/>
                <w:sz w:val="32"/>
                <w:szCs w:val="32"/>
                <w:lang w:bidi="ar-JO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  <w:lang w:bidi="ar-JO"/>
              </w:rPr>
              <m:t>A∩B</m:t>
            </m:r>
          </m:e>
        </m:acc>
        <m:r>
          <w:rPr>
            <w:rFonts w:ascii="Cambria Math" w:hAnsi="Cambria Math"/>
            <w:sz w:val="32"/>
            <w:szCs w:val="32"/>
            <w:lang w:bidi="ar-JO"/>
          </w:rPr>
          <m:t>)</m:t>
        </m:r>
      </m:oMath>
      <w:r w:rsidRPr="00D50DBD">
        <w:rPr>
          <w:rFonts w:eastAsiaTheme="minorEastAsia" w:hint="cs"/>
          <w:sz w:val="32"/>
          <w:szCs w:val="32"/>
          <w:rtl/>
          <w:lang w:bidi="ar-JO"/>
        </w:rPr>
        <w:t xml:space="preserve"> ؟</w:t>
      </w:r>
    </w:p>
    <w:p w:rsidR="00D50DBD" w:rsidRDefault="00D50DBD" w:rsidP="00D50DBD">
      <w:pPr>
        <w:pStyle w:val="ListParagraph"/>
        <w:numPr>
          <w:ilvl w:val="0"/>
          <w:numId w:val="1"/>
        </w:numPr>
        <w:bidi/>
        <w:rPr>
          <w:sz w:val="32"/>
          <w:szCs w:val="32"/>
          <w:lang w:bidi="ar-JO"/>
        </w:rPr>
      </w:pPr>
      <w:r w:rsidRPr="00D50DBD">
        <w:rPr>
          <w:sz w:val="32"/>
          <w:szCs w:val="32"/>
          <w:lang w:bidi="ar-JO"/>
        </w:rPr>
        <w:t xml:space="preserve"> </w:t>
      </w:r>
      <m:oMath>
        <m:r>
          <w:rPr>
            <w:rFonts w:ascii="Cambria Math" w:hAnsi="Cambria Math"/>
            <w:sz w:val="32"/>
            <w:szCs w:val="32"/>
            <w:lang w:bidi="ar-JO"/>
          </w:rPr>
          <m:t>P(</m:t>
        </m:r>
        <m:acc>
          <m:accPr>
            <m:chr m:val="̅"/>
            <m:ctrlPr>
              <w:rPr>
                <w:rFonts w:ascii="Cambria Math" w:hAnsi="Cambria Math"/>
                <w:i/>
                <w:sz w:val="32"/>
                <w:szCs w:val="32"/>
                <w:lang w:bidi="ar-JO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  <w:lang w:bidi="ar-JO"/>
              </w:rPr>
              <m:t>A</m:t>
            </m:r>
          </m:e>
        </m:acc>
        <m:r>
          <w:rPr>
            <w:rFonts w:ascii="Cambria Math" w:hAnsi="Cambria Math"/>
            <w:sz w:val="32"/>
            <w:szCs w:val="32"/>
            <w:lang w:bidi="ar-JO"/>
          </w:rPr>
          <m:t>∩</m:t>
        </m:r>
        <m:acc>
          <m:accPr>
            <m:chr m:val="̅"/>
            <m:ctrlPr>
              <w:rPr>
                <w:rFonts w:ascii="Cambria Math" w:hAnsi="Cambria Math"/>
                <w:i/>
                <w:sz w:val="32"/>
                <w:szCs w:val="32"/>
                <w:lang w:bidi="ar-JO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  <w:lang w:bidi="ar-JO"/>
              </w:rPr>
              <m:t>B</m:t>
            </m:r>
          </m:e>
        </m:acc>
        <m:r>
          <w:rPr>
            <w:rFonts w:ascii="Cambria Math" w:hAnsi="Cambria Math"/>
            <w:sz w:val="32"/>
            <w:szCs w:val="32"/>
            <w:lang w:bidi="ar-JO"/>
          </w:rPr>
          <m:t>)</m:t>
        </m:r>
      </m:oMath>
      <w:r w:rsidRPr="00D50DBD">
        <w:rPr>
          <w:rFonts w:hint="cs"/>
          <w:sz w:val="32"/>
          <w:szCs w:val="32"/>
          <w:rtl/>
          <w:lang w:bidi="ar-JO"/>
        </w:rPr>
        <w:t xml:space="preserve"> ؟</w:t>
      </w:r>
    </w:p>
    <w:p w:rsidR="00D93E51" w:rsidRDefault="00D93E51" w:rsidP="00D93E51">
      <w:pPr>
        <w:pStyle w:val="ListParagraph"/>
        <w:tabs>
          <w:tab w:val="right" w:pos="0"/>
        </w:tabs>
        <w:bidi/>
        <w:ind w:left="0"/>
        <w:rPr>
          <w:b/>
          <w:bCs/>
          <w:color w:val="FF0000"/>
          <w:sz w:val="32"/>
          <w:szCs w:val="32"/>
          <w:u w:val="single"/>
          <w:rtl/>
        </w:rPr>
      </w:pPr>
      <w:r w:rsidRPr="00D93E51">
        <w:rPr>
          <w:rFonts w:hint="cs"/>
          <w:b/>
          <w:bCs/>
          <w:color w:val="FF0000"/>
          <w:sz w:val="32"/>
          <w:szCs w:val="32"/>
          <w:u w:val="single"/>
          <w:rtl/>
        </w:rPr>
        <w:t>الحل</w:t>
      </w:r>
    </w:p>
    <w:p w:rsidR="00601CFA" w:rsidRDefault="00D93E51" w:rsidP="00601CFA">
      <w:pPr>
        <w:pStyle w:val="ListParagraph"/>
        <w:tabs>
          <w:tab w:val="right" w:pos="0"/>
        </w:tabs>
        <w:bidi/>
        <w:ind w:left="0"/>
        <w:rPr>
          <w:color w:val="000000" w:themeColor="text1"/>
          <w:sz w:val="32"/>
          <w:szCs w:val="32"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1-  </w:t>
      </w:r>
      <w:r w:rsidR="008F708E" w:rsidRPr="008F708E">
        <w:rPr>
          <w:color w:val="000000" w:themeColor="text1"/>
          <w:position w:val="-4"/>
          <w:sz w:val="32"/>
          <w:szCs w:val="32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9pt;height:14.25pt" o:ole="">
            <v:imagedata r:id="rId6" o:title=""/>
          </v:shape>
          <o:OLEObject Type="Embed" ProgID="Equation.DSMT4" ShapeID="_x0000_i1030" DrawAspect="Content" ObjectID="_1424028833" r:id="rId7"/>
        </w:object>
      </w:r>
      <w:r w:rsidRPr="00D93E51">
        <w:rPr>
          <w:color w:val="000000" w:themeColor="text1"/>
          <w:position w:val="-10"/>
          <w:sz w:val="32"/>
          <w:szCs w:val="32"/>
        </w:rPr>
        <w:object w:dxaOrig="3720" w:dyaOrig="320">
          <v:shape id="_x0000_i1025" type="#_x0000_t75" style="width:186pt;height:15.75pt" o:ole="">
            <v:imagedata r:id="rId8" o:title=""/>
          </v:shape>
          <o:OLEObject Type="Embed" ProgID="Equation.DSMT4" ShapeID="_x0000_i1025" DrawAspect="Content" ObjectID="_1424028834" r:id="rId9"/>
        </w:object>
      </w:r>
    </w:p>
    <w:p w:rsidR="008F708E" w:rsidRPr="00601CFA" w:rsidRDefault="00601CFA" w:rsidP="00601CFA">
      <w:pPr>
        <w:pStyle w:val="ListParagraph"/>
        <w:tabs>
          <w:tab w:val="right" w:pos="0"/>
        </w:tabs>
        <w:bidi/>
        <w:ind w:left="0"/>
        <w:rPr>
          <w:color w:val="000000" w:themeColor="text1"/>
          <w:sz w:val="32"/>
          <w:szCs w:val="32"/>
          <w:rtl/>
        </w:rPr>
      </w:pPr>
      <w:r>
        <w:rPr>
          <w:color w:val="000000" w:themeColor="text1"/>
          <w:sz w:val="32"/>
          <w:szCs w:val="32"/>
        </w:rPr>
        <w:t xml:space="preserve">   </w:t>
      </w:r>
      <w:r w:rsidR="008F708E">
        <w:rPr>
          <w:rtl/>
        </w:rPr>
        <w:tab/>
      </w:r>
      <w:r>
        <w:rPr>
          <w:rFonts w:hint="cs"/>
          <w:rtl/>
        </w:rPr>
        <w:t xml:space="preserve">       </w:t>
      </w:r>
      <w:r>
        <w:t xml:space="preserve">         </w:t>
      </w:r>
      <w:r w:rsidRPr="008F708E">
        <w:rPr>
          <w:position w:val="-10"/>
        </w:rPr>
        <w:object w:dxaOrig="2540" w:dyaOrig="320">
          <v:shape id="_x0000_i1031" type="#_x0000_t75" style="width:126.75pt;height:15.75pt" o:ole="">
            <v:imagedata r:id="rId10" o:title=""/>
          </v:shape>
          <o:OLEObject Type="Embed" ProgID="Equation.DSMT4" ShapeID="_x0000_i1031" DrawAspect="Content" ObjectID="_1424028835" r:id="rId11"/>
        </w:object>
      </w:r>
    </w:p>
    <w:p w:rsidR="00944847" w:rsidRDefault="00D93E51" w:rsidP="00601CFA">
      <w:pPr>
        <w:pStyle w:val="ListParagraph"/>
        <w:tabs>
          <w:tab w:val="right" w:pos="0"/>
        </w:tabs>
        <w:bidi/>
        <w:ind w:left="0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             </w:t>
      </w:r>
      <w:r w:rsidRPr="00D93E51">
        <w:rPr>
          <w:color w:val="000000" w:themeColor="text1"/>
          <w:position w:val="-10"/>
          <w:sz w:val="32"/>
          <w:szCs w:val="32"/>
        </w:rPr>
        <w:object w:dxaOrig="3080" w:dyaOrig="320">
          <v:shape id="_x0000_i1026" type="#_x0000_t75" style="width:153.75pt;height:15.75pt" o:ole="">
            <v:imagedata r:id="rId12" o:title=""/>
          </v:shape>
          <o:OLEObject Type="Embed" ProgID="Equation.DSMT4" ShapeID="_x0000_i1026" DrawAspect="Content" ObjectID="_1424028836" r:id="rId13"/>
        </w:object>
      </w:r>
    </w:p>
    <w:p w:rsidR="00D93E51" w:rsidRDefault="00AA6CD0" w:rsidP="00D93E51">
      <w:pPr>
        <w:pStyle w:val="ListParagraph"/>
        <w:tabs>
          <w:tab w:val="right" w:pos="0"/>
        </w:tabs>
        <w:bidi/>
        <w:ind w:left="0"/>
        <w:rPr>
          <w:color w:val="00B050"/>
          <w:sz w:val="32"/>
          <w:szCs w:val="32"/>
          <w:rtl/>
        </w:rPr>
      </w:pPr>
      <w:r w:rsidRPr="00944847">
        <w:rPr>
          <w:rFonts w:hint="cs"/>
          <w:color w:val="00B050"/>
          <w:sz w:val="32"/>
          <w:szCs w:val="32"/>
          <w:rtl/>
        </w:rPr>
        <w:t>2- بما انهم حادثين منفصلين ممكن يكون</w:t>
      </w:r>
      <w:r w:rsidR="00D93E51" w:rsidRPr="00944847">
        <w:rPr>
          <w:rFonts w:hint="cs"/>
          <w:color w:val="00B050"/>
          <w:sz w:val="32"/>
          <w:szCs w:val="32"/>
          <w:rtl/>
        </w:rPr>
        <w:t xml:space="preserve"> تقاطعهم </w:t>
      </w:r>
      <w:r w:rsidRPr="00944847">
        <w:rPr>
          <w:rFonts w:hint="cs"/>
          <w:color w:val="00B050"/>
          <w:sz w:val="32"/>
          <w:szCs w:val="32"/>
          <w:rtl/>
        </w:rPr>
        <w:t>يساوي صفر</w:t>
      </w:r>
    </w:p>
    <w:p w:rsidR="00944847" w:rsidRPr="00944847" w:rsidRDefault="00944847" w:rsidP="00944847">
      <w:pPr>
        <w:pStyle w:val="ListParagraph"/>
        <w:tabs>
          <w:tab w:val="right" w:pos="0"/>
        </w:tabs>
        <w:bidi/>
        <w:ind w:left="0"/>
        <w:rPr>
          <w:color w:val="00B050"/>
          <w:sz w:val="32"/>
          <w:szCs w:val="32"/>
          <w:rtl/>
        </w:rPr>
      </w:pPr>
    </w:p>
    <w:p w:rsidR="00AA6CD0" w:rsidRDefault="00AA6CD0" w:rsidP="00AA6CD0">
      <w:pPr>
        <w:pStyle w:val="ListParagraph"/>
        <w:tabs>
          <w:tab w:val="right" w:pos="0"/>
        </w:tabs>
        <w:bidi/>
        <w:ind w:left="0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3- بما انهم حادثين مستقلين يكون تقاطعهم الاول في الثاني</w:t>
      </w:r>
    </w:p>
    <w:p w:rsidR="00AA6CD0" w:rsidRDefault="00415627" w:rsidP="00AA6CD0">
      <w:pPr>
        <w:pStyle w:val="ListParagraph"/>
        <w:tabs>
          <w:tab w:val="right" w:pos="0"/>
        </w:tabs>
        <w:bidi/>
        <w:ind w:left="0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    </w:t>
      </w:r>
      <w:r w:rsidR="009C77F8" w:rsidRPr="00415627">
        <w:rPr>
          <w:color w:val="000000" w:themeColor="text1"/>
          <w:position w:val="-10"/>
          <w:sz w:val="32"/>
          <w:szCs w:val="32"/>
        </w:rPr>
        <w:object w:dxaOrig="4180" w:dyaOrig="320">
          <v:shape id="_x0000_i1032" type="#_x0000_t75" style="width:209.25pt;height:15.75pt" o:ole="">
            <v:imagedata r:id="rId14" o:title=""/>
          </v:shape>
          <o:OLEObject Type="Embed" ProgID="Equation.DSMT4" ShapeID="_x0000_i1032" DrawAspect="Content" ObjectID="_1424028837" r:id="rId15"/>
        </w:objec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</w:p>
    <w:p w:rsidR="00944847" w:rsidRDefault="00944847" w:rsidP="00944847">
      <w:pPr>
        <w:pStyle w:val="ListParagraph"/>
        <w:tabs>
          <w:tab w:val="right" w:pos="0"/>
        </w:tabs>
        <w:bidi/>
        <w:ind w:left="0"/>
        <w:rPr>
          <w:color w:val="000000" w:themeColor="text1"/>
          <w:sz w:val="32"/>
          <w:szCs w:val="32"/>
          <w:rtl/>
        </w:rPr>
      </w:pPr>
    </w:p>
    <w:p w:rsidR="00415627" w:rsidRDefault="00415627" w:rsidP="00415627">
      <w:pPr>
        <w:pStyle w:val="ListParagraph"/>
        <w:tabs>
          <w:tab w:val="right" w:pos="0"/>
        </w:tabs>
        <w:bidi/>
        <w:ind w:left="0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4- </w:t>
      </w:r>
      <w:r w:rsidRPr="00415627">
        <w:rPr>
          <w:color w:val="000000" w:themeColor="text1"/>
          <w:position w:val="-10"/>
          <w:sz w:val="32"/>
          <w:szCs w:val="32"/>
        </w:rPr>
        <w:object w:dxaOrig="3680" w:dyaOrig="380">
          <v:shape id="_x0000_i1027" type="#_x0000_t75" style="width:183.75pt;height:18.75pt" o:ole="">
            <v:imagedata r:id="rId16" o:title=""/>
          </v:shape>
          <o:OLEObject Type="Embed" ProgID="Equation.DSMT4" ShapeID="_x0000_i1027" DrawAspect="Content" ObjectID="_1424028838" r:id="rId17"/>
        </w:object>
      </w:r>
    </w:p>
    <w:p w:rsidR="00944847" w:rsidRDefault="00944847" w:rsidP="00944847">
      <w:pPr>
        <w:pStyle w:val="ListParagraph"/>
        <w:tabs>
          <w:tab w:val="right" w:pos="0"/>
        </w:tabs>
        <w:bidi/>
        <w:ind w:left="0"/>
        <w:rPr>
          <w:color w:val="000000" w:themeColor="text1"/>
          <w:sz w:val="32"/>
          <w:szCs w:val="32"/>
          <w:rtl/>
        </w:rPr>
      </w:pPr>
      <w:bookmarkStart w:id="0" w:name="_GoBack"/>
      <w:bookmarkEnd w:id="0"/>
    </w:p>
    <w:p w:rsidR="00415627" w:rsidRDefault="00415627" w:rsidP="00415627">
      <w:pPr>
        <w:pStyle w:val="ListParagraph"/>
        <w:tabs>
          <w:tab w:val="right" w:pos="0"/>
        </w:tabs>
        <w:bidi/>
        <w:ind w:left="0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5- </w:t>
      </w:r>
      <w:r w:rsidRPr="00415627">
        <w:rPr>
          <w:color w:val="000000" w:themeColor="text1"/>
          <w:position w:val="-10"/>
          <w:sz w:val="32"/>
          <w:szCs w:val="32"/>
        </w:rPr>
        <w:object w:dxaOrig="3700" w:dyaOrig="380">
          <v:shape id="_x0000_i1028" type="#_x0000_t75" style="width:185.25pt;height:18.75pt" o:ole="">
            <v:imagedata r:id="rId18" o:title=""/>
          </v:shape>
          <o:OLEObject Type="Embed" ProgID="Equation.DSMT4" ShapeID="_x0000_i1028" DrawAspect="Content" ObjectID="_1424028839" r:id="rId19"/>
        </w:object>
      </w:r>
    </w:p>
    <w:p w:rsidR="00415627" w:rsidRDefault="00415627" w:rsidP="00415627">
      <w:pPr>
        <w:pStyle w:val="ListParagraph"/>
        <w:tabs>
          <w:tab w:val="right" w:pos="0"/>
        </w:tabs>
        <w:bidi/>
        <w:ind w:left="0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     </w:t>
      </w:r>
      <w:r w:rsidRPr="00415627">
        <w:rPr>
          <w:color w:val="000000" w:themeColor="text1"/>
          <w:position w:val="-6"/>
          <w:sz w:val="32"/>
          <w:szCs w:val="32"/>
        </w:rPr>
        <w:object w:dxaOrig="1380" w:dyaOrig="279">
          <v:shape id="_x0000_i1029" type="#_x0000_t75" style="width:69pt;height:14.25pt" o:ole="">
            <v:imagedata r:id="rId20" o:title=""/>
          </v:shape>
          <o:OLEObject Type="Embed" ProgID="Equation.DSMT4" ShapeID="_x0000_i1029" DrawAspect="Content" ObjectID="_1424028840" r:id="rId21"/>
        </w:object>
      </w:r>
    </w:p>
    <w:p w:rsidR="00415627" w:rsidRDefault="00415627" w:rsidP="00415627">
      <w:pPr>
        <w:pStyle w:val="ListParagraph"/>
        <w:tabs>
          <w:tab w:val="right" w:pos="0"/>
        </w:tabs>
        <w:bidi/>
        <w:ind w:left="0"/>
        <w:rPr>
          <w:color w:val="000000" w:themeColor="text1"/>
          <w:sz w:val="32"/>
          <w:szCs w:val="32"/>
          <w:rtl/>
        </w:rPr>
      </w:pPr>
    </w:p>
    <w:p w:rsidR="00415627" w:rsidRPr="00415627" w:rsidRDefault="00415627" w:rsidP="00415627">
      <w:pPr>
        <w:pStyle w:val="ListParagraph"/>
        <w:tabs>
          <w:tab w:val="right" w:pos="0"/>
        </w:tabs>
        <w:bidi/>
        <w:ind w:left="0"/>
        <w:rPr>
          <w:color w:val="00B0F0"/>
          <w:sz w:val="32"/>
          <w:szCs w:val="32"/>
          <w:rtl/>
        </w:rPr>
      </w:pPr>
      <w:proofErr w:type="gramStart"/>
      <w:r w:rsidRPr="00415627">
        <w:rPr>
          <w:rFonts w:hint="cs"/>
          <w:color w:val="00B0F0"/>
          <w:sz w:val="32"/>
          <w:szCs w:val="32"/>
          <w:rtl/>
        </w:rPr>
        <w:t>شجاع</w:t>
      </w:r>
      <w:proofErr w:type="gramEnd"/>
      <w:r w:rsidRPr="00415627">
        <w:rPr>
          <w:rFonts w:hint="cs"/>
          <w:color w:val="00B0F0"/>
          <w:sz w:val="32"/>
          <w:szCs w:val="32"/>
          <w:rtl/>
        </w:rPr>
        <w:t xml:space="preserve"> الخالدي</w:t>
      </w:r>
    </w:p>
    <w:p w:rsidR="00415627" w:rsidRPr="00415627" w:rsidRDefault="00415627" w:rsidP="00415627">
      <w:pPr>
        <w:pStyle w:val="ListParagraph"/>
        <w:tabs>
          <w:tab w:val="right" w:pos="0"/>
        </w:tabs>
        <w:bidi/>
        <w:ind w:left="0"/>
        <w:rPr>
          <w:color w:val="00B0F0"/>
          <w:sz w:val="32"/>
          <w:szCs w:val="32"/>
          <w:rtl/>
        </w:rPr>
      </w:pPr>
      <w:r w:rsidRPr="00415627">
        <w:rPr>
          <w:rFonts w:hint="cs"/>
          <w:color w:val="00B0F0"/>
          <w:sz w:val="32"/>
          <w:szCs w:val="32"/>
          <w:rtl/>
        </w:rPr>
        <w:t>2120010118</w:t>
      </w:r>
    </w:p>
    <w:sectPr w:rsidR="00415627" w:rsidRPr="004156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0B2D3C"/>
    <w:multiLevelType w:val="hybridMultilevel"/>
    <w:tmpl w:val="9BC0C0DC"/>
    <w:lvl w:ilvl="0" w:tplc="9474A7FA">
      <w:start w:val="1"/>
      <w:numFmt w:val="decimal"/>
      <w:lvlText w:val="%1-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DBD"/>
    <w:rsid w:val="00415627"/>
    <w:rsid w:val="004477A7"/>
    <w:rsid w:val="00601CFA"/>
    <w:rsid w:val="008F708E"/>
    <w:rsid w:val="00944847"/>
    <w:rsid w:val="009C77F8"/>
    <w:rsid w:val="00AA6CD0"/>
    <w:rsid w:val="00D50DBD"/>
    <w:rsid w:val="00D93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50DB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DB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D50DBD"/>
    <w:pPr>
      <w:ind w:left="720"/>
      <w:contextualSpacing/>
    </w:pPr>
  </w:style>
  <w:style w:type="paragraph" w:customStyle="1" w:styleId="MTDisplayEquation">
    <w:name w:val="MTDisplayEquation"/>
    <w:basedOn w:val="ListParagraph"/>
    <w:next w:val="Normal"/>
    <w:link w:val="MTDisplayEquationChar"/>
    <w:rsid w:val="008F708E"/>
    <w:pPr>
      <w:tabs>
        <w:tab w:val="center" w:pos="4680"/>
        <w:tab w:val="right" w:pos="9360"/>
      </w:tabs>
      <w:bidi/>
      <w:ind w:left="0"/>
    </w:pPr>
    <w:rPr>
      <w:color w:val="000000" w:themeColor="text1"/>
      <w:sz w:val="32"/>
      <w:szCs w:val="3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8F708E"/>
  </w:style>
  <w:style w:type="character" w:customStyle="1" w:styleId="MTDisplayEquationChar">
    <w:name w:val="MTDisplayEquation Char"/>
    <w:basedOn w:val="ListParagraphChar"/>
    <w:link w:val="MTDisplayEquation"/>
    <w:rsid w:val="008F708E"/>
    <w:rPr>
      <w:color w:val="000000" w:themeColor="text1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50DB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DB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D50DBD"/>
    <w:pPr>
      <w:ind w:left="720"/>
      <w:contextualSpacing/>
    </w:pPr>
  </w:style>
  <w:style w:type="paragraph" w:customStyle="1" w:styleId="MTDisplayEquation">
    <w:name w:val="MTDisplayEquation"/>
    <w:basedOn w:val="ListParagraph"/>
    <w:next w:val="Normal"/>
    <w:link w:val="MTDisplayEquationChar"/>
    <w:rsid w:val="008F708E"/>
    <w:pPr>
      <w:tabs>
        <w:tab w:val="center" w:pos="4680"/>
        <w:tab w:val="right" w:pos="9360"/>
      </w:tabs>
      <w:bidi/>
      <w:ind w:left="0"/>
    </w:pPr>
    <w:rPr>
      <w:color w:val="000000" w:themeColor="text1"/>
      <w:sz w:val="32"/>
      <w:szCs w:val="3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8F708E"/>
  </w:style>
  <w:style w:type="character" w:customStyle="1" w:styleId="MTDisplayEquationChar">
    <w:name w:val="MTDisplayEquation Char"/>
    <w:basedOn w:val="ListParagraphChar"/>
    <w:link w:val="MTDisplayEquation"/>
    <w:rsid w:val="008F708E"/>
    <w:rPr>
      <w:color w:val="000000" w:themeColor="text1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Damman University</dc:creator>
  <cp:lastModifiedBy>Khaldi-Al, Shuja Saud</cp:lastModifiedBy>
  <cp:revision>4</cp:revision>
  <dcterms:created xsi:type="dcterms:W3CDTF">2013-03-03T19:05:00Z</dcterms:created>
  <dcterms:modified xsi:type="dcterms:W3CDTF">2013-03-05T19:47:00Z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