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في </w:t>
      </w:r>
      <w:r w:rsidRPr="008307C6">
        <w:rPr>
          <w:rFonts w:ascii="Tahoma" w:hAnsi="Tahoma" w:cs="Tahoma"/>
          <w:sz w:val="20"/>
          <w:szCs w:val="20"/>
        </w:rPr>
        <w:t>1/10/1433</w:t>
      </w:r>
      <w:r w:rsidRPr="008307C6">
        <w:rPr>
          <w:rFonts w:ascii="Tahoma" w:hAnsi="Tahoma" w:cs="Tahoma"/>
          <w:sz w:val="20"/>
          <w:szCs w:val="20"/>
          <w:rtl/>
        </w:rPr>
        <w:t xml:space="preserve"> هـ قامت منشأة الباحة التجارية بتأخير جزء من مبانيها للغير مقابل ايجار شهري قيمته </w:t>
      </w:r>
      <w:r w:rsidRPr="008307C6">
        <w:rPr>
          <w:rFonts w:ascii="Tahoma" w:hAnsi="Tahoma" w:cs="Tahoma"/>
          <w:sz w:val="20"/>
          <w:szCs w:val="20"/>
        </w:rPr>
        <w:t>2,000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فإذا علمت ان المنشأة قبضت قيمة الايجار عن تسعة أشهر مقدماً وقد سجلت هذا المبلغ في حساب ايراد الايجار المقدم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.</w:t>
      </w:r>
      <w:proofErr w:type="spellEnd"/>
    </w:p>
    <w:p w:rsidR="00485536" w:rsidRPr="008307C6" w:rsidRDefault="00485536" w:rsidP="008307C6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ايجاد قيمة الايراد وقيمة الايراد المقدم و عمل قيد التسوية اللازمة في </w:t>
      </w:r>
      <w:r w:rsidRPr="008307C6">
        <w:rPr>
          <w:rFonts w:ascii="Tahoma" w:hAnsi="Tahoma" w:cs="Tahoma"/>
          <w:sz w:val="20"/>
          <w:szCs w:val="20"/>
        </w:rPr>
        <w:t>30/12/1433</w:t>
      </w:r>
      <w:r w:rsidRPr="008307C6">
        <w:rPr>
          <w:rFonts w:ascii="Tahoma" w:hAnsi="Tahoma" w:cs="Tahoma"/>
          <w:sz w:val="20"/>
          <w:szCs w:val="20"/>
          <w:rtl/>
        </w:rPr>
        <w:t xml:space="preserve"> هـ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ظهر رصيد الايجار الدائن بميزان المراجعة الاحدى المنشآت في 30/12/1432 </w:t>
      </w:r>
      <w:r w:rsidRPr="008307C6">
        <w:rPr>
          <w:rFonts w:ascii="Tahoma" w:hAnsi="Tahoma" w:cs="Tahoma"/>
          <w:sz w:val="20"/>
          <w:szCs w:val="20"/>
        </w:rPr>
        <w:t>90,000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,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فإذا كان ايراد الايجار الشهري </w:t>
      </w:r>
      <w:r w:rsidRPr="008307C6">
        <w:rPr>
          <w:rFonts w:ascii="Tahoma" w:hAnsi="Tahoma" w:cs="Tahoma"/>
          <w:sz w:val="20"/>
          <w:szCs w:val="20"/>
        </w:rPr>
        <w:t>1,000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</w:t>
      </w:r>
    </w:p>
    <w:p w:rsidR="008307C6" w:rsidRPr="008307C6" w:rsidRDefault="00485536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 قيمة ايراد الإيجار الذي يخص السنة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قيمة الايراد المستحق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عمل قيد التسوية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الاثر على القوائم المالية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(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قائمة الدخل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قائمة المركز المالي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</w:t>
      </w: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وفي ضوء السؤال جواب على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:</w:t>
      </w:r>
    </w:p>
    <w:p w:rsidR="008307C6" w:rsidRPr="008307C6" w:rsidRDefault="008307C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يظهر ايراد الايجار الذي لم يحصل ولم يسجل بالدفاتر حتى نهاية السنة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ضمن عناصر الاصول المتداولة بالميزانية العمومية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ضمن</w:t>
      </w:r>
      <w:proofErr w:type="gramEnd"/>
      <w:r w:rsidRPr="008307C6">
        <w:rPr>
          <w:rFonts w:ascii="Tahoma" w:hAnsi="Tahoma" w:cs="Tahoma"/>
          <w:sz w:val="20"/>
          <w:szCs w:val="20"/>
          <w:rtl/>
        </w:rPr>
        <w:t xml:space="preserve"> عناصر الخصوم المتداولة بالميزانية العمومية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أ,د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الايرادات بقائمة الدخل</w:t>
      </w: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proofErr w:type="spellStart"/>
      <w:r w:rsidRPr="008307C6">
        <w:rPr>
          <w:rFonts w:ascii="Tahoma" w:hAnsi="Tahoma" w:cs="Tahoma"/>
          <w:sz w:val="20"/>
          <w:szCs w:val="20"/>
          <w:rtl/>
        </w:rPr>
        <w:t>ماهو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الاسم العلمي لكل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:</w:t>
      </w:r>
    </w:p>
    <w:p w:rsidR="00485536" w:rsidRPr="008307C6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هو عبارة عن مبلغ الايراد الذي يخص الفترة الماليه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(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بصرف النظر عما اذا كان قد تم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تحصيلة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نقدا أم لا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والذي تحقق فعلا نتيجة قيام المنشأة ببيع سلعه او تأدية الخدمه خلال الفترة المالية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="008307C6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="008307C6">
        <w:rPr>
          <w:rFonts w:ascii="Tahoma" w:hAnsi="Tahoma" w:cs="Tahoma" w:hint="cs"/>
          <w:sz w:val="20"/>
          <w:szCs w:val="20"/>
          <w:rtl/>
        </w:rPr>
        <w:t xml:space="preserve">        </w:t>
      </w:r>
      <w:proofErr w:type="spellStart"/>
      <w:r w:rsidR="008307C6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485536" w:rsidRPr="008307C6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المصروفات التي تخص الفترة المالية (المستنفده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سواء تم دفعها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="008307C6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="008307C6">
        <w:rPr>
          <w:rFonts w:ascii="Tahoma" w:hAnsi="Tahoma" w:cs="Tahoma" w:hint="cs"/>
          <w:sz w:val="20"/>
          <w:szCs w:val="20"/>
          <w:rtl/>
        </w:rPr>
        <w:t xml:space="preserve">         </w:t>
      </w:r>
      <w:proofErr w:type="spellStart"/>
      <w:r w:rsidR="008307C6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485536" w:rsidRPr="008307C6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 w:hint="cs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هي تلك الايرادات التي تخص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الفتره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المالية (المكتسبة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سواء تم تحصيلها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="008307C6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="008307C6">
        <w:rPr>
          <w:rFonts w:ascii="Tahoma" w:hAnsi="Tahoma" w:cs="Tahoma" w:hint="cs"/>
          <w:sz w:val="20"/>
          <w:szCs w:val="20"/>
          <w:rtl/>
        </w:rPr>
        <w:t xml:space="preserve">            )</w:t>
      </w:r>
    </w:p>
    <w:p w:rsidR="008307C6" w:rsidRPr="008307C6" w:rsidRDefault="008307C6" w:rsidP="008307C6">
      <w:pPr>
        <w:pStyle w:val="ListParagraph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tabs>
          <w:tab w:val="center" w:pos="4320"/>
        </w:tabs>
        <w:spacing w:after="0" w:line="240" w:lineRule="auto"/>
        <w:rPr>
          <w:rFonts w:ascii="Tahoma" w:hAnsi="Tahoma" w:cs="Tahoma" w:hint="cs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الايرادات المكتسبة والمصروفات المستنفدة :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أي الايرادات والمصروفات التي تخص الفترة المالية الحالية .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أي الايرادات والمصروفات التي لا تخص الفترة المالية الحالية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انما تخص فترة مالية قادمة .</w:t>
      </w:r>
    </w:p>
    <w:p w:rsidR="0048553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جميع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ماسبق</w:t>
      </w:r>
      <w:proofErr w:type="spellEnd"/>
    </w:p>
    <w:p w:rsidR="008307C6" w:rsidRPr="008307C6" w:rsidRDefault="008307C6" w:rsidP="008307C6">
      <w:pPr>
        <w:pStyle w:val="ListParagraph"/>
        <w:tabs>
          <w:tab w:val="center" w:pos="4320"/>
        </w:tabs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 w:hint="cs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يتم عمل قيود التسوية: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لتعديل ارصدة بعد الحسابات بالزيادة أو النقص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 w:hint="cs"/>
          <w:sz w:val="20"/>
          <w:szCs w:val="20"/>
          <w:rtl/>
        </w:rPr>
        <w:t>ل</w:t>
      </w:r>
      <w:r w:rsidRPr="008307C6">
        <w:rPr>
          <w:rFonts w:ascii="Tahoma" w:hAnsi="Tahoma" w:cs="Tahoma"/>
          <w:sz w:val="20"/>
          <w:szCs w:val="20"/>
          <w:rtl/>
        </w:rPr>
        <w:t>إثبات العمليات التي لم تسجل اصلاً بالدفاتر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جميع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ماسبق</w:t>
      </w:r>
      <w:proofErr w:type="spellEnd"/>
    </w:p>
    <w:p w:rsidR="008307C6" w:rsidRPr="008307C6" w:rsidRDefault="008307C6" w:rsidP="008307C6">
      <w:pPr>
        <w:pStyle w:val="ListParagraph"/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المصروف المدفوع مقدماً يظهر ضمن عناصر الخصوم </w:t>
      </w:r>
      <w:proofErr w:type="gramStart"/>
      <w:r w:rsidRPr="008307C6">
        <w:rPr>
          <w:rFonts w:ascii="Tahoma" w:hAnsi="Tahoma" w:cs="Tahoma"/>
          <w:sz w:val="20"/>
          <w:szCs w:val="20"/>
          <w:rtl/>
        </w:rPr>
        <w:t xml:space="preserve">المتداولة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  <w:proofErr w:type="gramEnd"/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صواب</w:t>
      </w:r>
      <w:proofErr w:type="gramEnd"/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خطأ</w:t>
      </w:r>
      <w:proofErr w:type="gramEnd"/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الايراد المدفوع مقدماً يظهر ضمن عناصر الخصوم المتداولة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صواب</w:t>
      </w:r>
      <w:proofErr w:type="gramEnd"/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خطأ</w:t>
      </w:r>
      <w:proofErr w:type="gramEnd"/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المصروف المستحق يظهر ضمن عناصر الخصوم </w:t>
      </w:r>
      <w:proofErr w:type="gramStart"/>
      <w:r w:rsidRPr="008307C6">
        <w:rPr>
          <w:rFonts w:ascii="Tahoma" w:hAnsi="Tahoma" w:cs="Tahoma"/>
          <w:sz w:val="20"/>
          <w:szCs w:val="20"/>
          <w:rtl/>
        </w:rPr>
        <w:t xml:space="preserve">المتداولة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  <w:proofErr w:type="gramEnd"/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صواب</w:t>
      </w:r>
      <w:proofErr w:type="gramEnd"/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خطأ</w:t>
      </w:r>
      <w:proofErr w:type="gramEnd"/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الايراد المستحق يظهر ضمن عناصر الخصوم المتداولة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:</w:t>
      </w:r>
      <w:proofErr w:type="spellEnd"/>
    </w:p>
    <w:p w:rsidR="008307C6" w:rsidRPr="008307C6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صواب</w:t>
      </w:r>
      <w:proofErr w:type="gramEnd"/>
    </w:p>
    <w:p w:rsidR="008307C6" w:rsidRPr="008307C6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8307C6">
        <w:rPr>
          <w:rFonts w:ascii="Tahoma" w:hAnsi="Tahoma" w:cs="Tahoma"/>
          <w:sz w:val="20"/>
          <w:szCs w:val="20"/>
          <w:rtl/>
        </w:rPr>
        <w:t>خطأ</w:t>
      </w:r>
      <w:proofErr w:type="gramEnd"/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8307C6" w:rsidRPr="008307C6" w:rsidSect="008307C6">
      <w:pgSz w:w="12240" w:h="15840"/>
      <w:pgMar w:top="1440" w:right="135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F569B"/>
    <w:multiLevelType w:val="hybridMultilevel"/>
    <w:tmpl w:val="4940962E"/>
    <w:lvl w:ilvl="0" w:tplc="813692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D059F"/>
    <w:multiLevelType w:val="hybridMultilevel"/>
    <w:tmpl w:val="AF7E2B8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D7118"/>
    <w:multiLevelType w:val="hybridMultilevel"/>
    <w:tmpl w:val="DE8A0D56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541A4E"/>
    <w:multiLevelType w:val="hybridMultilevel"/>
    <w:tmpl w:val="E80CA544"/>
    <w:lvl w:ilvl="0" w:tplc="ACE0A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3D2C60"/>
    <w:multiLevelType w:val="hybridMultilevel"/>
    <w:tmpl w:val="52980AB8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F2F21D7"/>
    <w:multiLevelType w:val="hybridMultilevel"/>
    <w:tmpl w:val="3D08EDFA"/>
    <w:lvl w:ilvl="0" w:tplc="A12A63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37DE5"/>
    <w:multiLevelType w:val="hybridMultilevel"/>
    <w:tmpl w:val="FF342D3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CE1008"/>
    <w:multiLevelType w:val="hybridMultilevel"/>
    <w:tmpl w:val="5942AB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EB3138"/>
    <w:multiLevelType w:val="hybridMultilevel"/>
    <w:tmpl w:val="95CC4BA0"/>
    <w:lvl w:ilvl="0" w:tplc="D1F08F9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5E3FFE"/>
    <w:multiLevelType w:val="hybridMultilevel"/>
    <w:tmpl w:val="2BC8E36E"/>
    <w:lvl w:ilvl="0" w:tplc="4CE8C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CB7509"/>
    <w:multiLevelType w:val="hybridMultilevel"/>
    <w:tmpl w:val="75001DAC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0A437FF"/>
    <w:multiLevelType w:val="hybridMultilevel"/>
    <w:tmpl w:val="D7A42B6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9F50321"/>
    <w:multiLevelType w:val="hybridMultilevel"/>
    <w:tmpl w:val="54DE5E2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9"/>
  </w:num>
  <w:num w:numId="8">
    <w:abstractNumId w:val="12"/>
  </w:num>
  <w:num w:numId="9">
    <w:abstractNumId w:val="13"/>
  </w:num>
  <w:num w:numId="10">
    <w:abstractNumId w:val="11"/>
  </w:num>
  <w:num w:numId="11">
    <w:abstractNumId w:val="8"/>
  </w:num>
  <w:num w:numId="12">
    <w:abstractNumId w:val="3"/>
  </w:num>
  <w:num w:numId="13">
    <w:abstractNumId w:val="5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5536"/>
    <w:rsid w:val="003E6637"/>
    <w:rsid w:val="00485536"/>
    <w:rsid w:val="008307C6"/>
    <w:rsid w:val="00902423"/>
    <w:rsid w:val="00C36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53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5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1</cp:revision>
  <dcterms:created xsi:type="dcterms:W3CDTF">2014-12-01T07:06:00Z</dcterms:created>
  <dcterms:modified xsi:type="dcterms:W3CDTF">2014-12-01T07:23:00Z</dcterms:modified>
</cp:coreProperties>
</file>