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A41" w:rsidRDefault="00125A41" w:rsidP="00125A41">
      <w:pPr>
        <w:pStyle w:val="a3"/>
        <w:numPr>
          <w:ilvl w:val="0"/>
          <w:numId w:val="1"/>
        </w:numPr>
        <w:rPr>
          <w:color w:val="4F6228" w:themeColor="accent3" w:themeShade="80"/>
        </w:rPr>
      </w:pPr>
      <w:r w:rsidRPr="00CC6193">
        <w:rPr>
          <w:rFonts w:hint="cs"/>
          <w:color w:val="4F6228" w:themeColor="accent3" w:themeShade="80"/>
          <w:rtl/>
        </w:rPr>
        <w:t xml:space="preserve">في 1/1/1433 قامت منشأة الخبر التجارية بدفع مبلغ </w:t>
      </w:r>
      <w:r w:rsidRPr="00CC6193">
        <w:rPr>
          <w:color w:val="4F6228" w:themeColor="accent3" w:themeShade="80"/>
        </w:rPr>
        <w:t>3600</w:t>
      </w:r>
      <w:r w:rsidRPr="00CC6193">
        <w:rPr>
          <w:rFonts w:hint="cs"/>
          <w:color w:val="4F6228" w:themeColor="accent3" w:themeShade="80"/>
          <w:rtl/>
        </w:rPr>
        <w:t xml:space="preserve"> ريال ايجار مقدم لمدة سنه ونصف فإذا علمت ان المنشأة قد سجلت هذا المبلغ في حساب مصروف الايجار المقدم .</w:t>
      </w:r>
    </w:p>
    <w:p w:rsidR="00125A41" w:rsidRDefault="00125A41" w:rsidP="00125A41">
      <w:pPr>
        <w:pStyle w:val="a3"/>
        <w:rPr>
          <w:rFonts w:hint="cs"/>
          <w:color w:val="4F6228" w:themeColor="accent3" w:themeShade="80"/>
          <w:rtl/>
        </w:rPr>
      </w:pPr>
      <w:r w:rsidRPr="002D17AB">
        <w:rPr>
          <w:rFonts w:hint="cs"/>
          <w:b/>
          <w:bCs/>
          <w:color w:val="4F6228" w:themeColor="accent3" w:themeShade="80"/>
          <w:u w:val="single"/>
          <w:rtl/>
        </w:rPr>
        <w:t>المطلوب :</w:t>
      </w:r>
      <w:r w:rsidRPr="002D17AB">
        <w:rPr>
          <w:rFonts w:hint="cs"/>
          <w:color w:val="4F6228" w:themeColor="accent3" w:themeShade="80"/>
          <w:rtl/>
        </w:rPr>
        <w:t xml:space="preserve"> قيود التسوية اللازمة في 30/12/1433</w:t>
      </w:r>
    </w:p>
    <w:p w:rsidR="00951972" w:rsidRDefault="00951972" w:rsidP="00125A41">
      <w:pPr>
        <w:pStyle w:val="a3"/>
        <w:rPr>
          <w:rFonts w:hint="cs"/>
          <w:color w:val="4F6228" w:themeColor="accent3" w:themeShade="80"/>
          <w:rtl/>
        </w:rPr>
      </w:pPr>
    </w:p>
    <w:p w:rsidR="00951972" w:rsidRDefault="00951972" w:rsidP="00125A41">
      <w:pPr>
        <w:pStyle w:val="a3"/>
        <w:rPr>
          <w:rFonts w:cs="Mudir MT" w:hint="cs"/>
          <w:b/>
          <w:bCs/>
          <w:color w:val="548DD4" w:themeColor="text2" w:themeTint="99"/>
          <w:rtl/>
        </w:rPr>
      </w:pPr>
      <w:r>
        <w:rPr>
          <w:rFonts w:cs="Mudir MT" w:hint="cs"/>
          <w:b/>
          <w:bCs/>
          <w:color w:val="548DD4" w:themeColor="text2" w:themeTint="99"/>
          <w:rtl/>
        </w:rPr>
        <w:t xml:space="preserve">2400 من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حـ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/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ايجار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المصروف</w:t>
      </w:r>
    </w:p>
    <w:p w:rsidR="00951972" w:rsidRPr="00951972" w:rsidRDefault="00951972" w:rsidP="00125A41">
      <w:pPr>
        <w:pStyle w:val="a3"/>
        <w:rPr>
          <w:rFonts w:cs="Mudir MT"/>
          <w:b/>
          <w:bCs/>
          <w:color w:val="548DD4" w:themeColor="text2" w:themeTint="99"/>
        </w:rPr>
      </w:pPr>
      <w:r>
        <w:rPr>
          <w:rFonts w:cs="Mudir MT" w:hint="cs"/>
          <w:b/>
          <w:bCs/>
          <w:color w:val="548DD4" w:themeColor="text2" w:themeTint="99"/>
          <w:rtl/>
        </w:rPr>
        <w:t xml:space="preserve">    2400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الي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حـ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/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ايجار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المصروف المقدم</w:t>
      </w:r>
    </w:p>
    <w:p w:rsidR="00125A41" w:rsidRDefault="00125A41" w:rsidP="00125A41">
      <w:pPr>
        <w:pStyle w:val="a3"/>
        <w:rPr>
          <w:color w:val="4F6228" w:themeColor="accent3" w:themeShade="80"/>
        </w:rPr>
      </w:pPr>
    </w:p>
    <w:p w:rsidR="00125A41" w:rsidRPr="002D17AB" w:rsidRDefault="00125A41" w:rsidP="00125A41">
      <w:pPr>
        <w:pStyle w:val="a3"/>
        <w:rPr>
          <w:color w:val="4F6228" w:themeColor="accent3" w:themeShade="80"/>
        </w:rPr>
      </w:pPr>
    </w:p>
    <w:p w:rsidR="00125A41" w:rsidRPr="002D17AB" w:rsidRDefault="00125A41" w:rsidP="00125A41">
      <w:pPr>
        <w:pStyle w:val="a3"/>
        <w:numPr>
          <w:ilvl w:val="0"/>
          <w:numId w:val="1"/>
        </w:numPr>
        <w:spacing w:after="0"/>
        <w:rPr>
          <w:rFonts w:eastAsiaTheme="minorEastAsia"/>
          <w:color w:val="0D0D0D" w:themeColor="text1" w:themeTint="F2"/>
          <w:rtl/>
        </w:rPr>
      </w:pPr>
      <w:r w:rsidRPr="002D17AB">
        <w:rPr>
          <w:rFonts w:eastAsiaTheme="minorEastAsia" w:hint="cs"/>
          <w:color w:val="0D0D0D" w:themeColor="text1" w:themeTint="F2"/>
          <w:rtl/>
        </w:rPr>
        <w:t xml:space="preserve">في اول صفر 1433 قامت منشأ عبد الله بشراء ادوات ومهمات مكتبيه بمبلغ </w:t>
      </w:r>
      <w:r>
        <w:rPr>
          <w:rFonts w:eastAsiaTheme="minorEastAsia"/>
          <w:color w:val="0D0D0D" w:themeColor="text1" w:themeTint="F2"/>
        </w:rPr>
        <w:t>7</w:t>
      </w:r>
      <w:r w:rsidRPr="002D17AB">
        <w:rPr>
          <w:rFonts w:eastAsiaTheme="minorEastAsia"/>
          <w:color w:val="0D0D0D" w:themeColor="text1" w:themeTint="F2"/>
        </w:rPr>
        <w:t>000</w:t>
      </w:r>
      <w:r w:rsidRPr="002D17AB">
        <w:rPr>
          <w:rFonts w:eastAsiaTheme="minorEastAsia" w:hint="cs"/>
          <w:color w:val="0D0D0D" w:themeColor="text1" w:themeTint="F2"/>
          <w:rtl/>
        </w:rPr>
        <w:t xml:space="preserve"> ريال </w:t>
      </w:r>
      <w:proofErr w:type="spellStart"/>
      <w:r w:rsidRPr="002D17AB">
        <w:rPr>
          <w:rFonts w:eastAsiaTheme="minorEastAsia" w:hint="cs"/>
          <w:color w:val="0D0D0D" w:themeColor="text1" w:themeTint="F2"/>
          <w:rtl/>
        </w:rPr>
        <w:t>فاذا</w:t>
      </w:r>
      <w:proofErr w:type="spellEnd"/>
      <w:r w:rsidRPr="002D17AB">
        <w:rPr>
          <w:rFonts w:eastAsiaTheme="minorEastAsia" w:hint="cs"/>
          <w:color w:val="0D0D0D" w:themeColor="text1" w:themeTint="F2"/>
          <w:rtl/>
        </w:rPr>
        <w:t xml:space="preserve"> علمت أن :</w:t>
      </w:r>
    </w:p>
    <w:p w:rsidR="00125A41" w:rsidRPr="005242B3" w:rsidRDefault="00125A41" w:rsidP="00125A41">
      <w:pPr>
        <w:spacing w:after="0"/>
        <w:rPr>
          <w:rFonts w:eastAsiaTheme="minorEastAsia"/>
          <w:color w:val="0D0D0D" w:themeColor="text1" w:themeTint="F2"/>
        </w:rPr>
      </w:pPr>
      <w:r w:rsidRPr="005242B3">
        <w:rPr>
          <w:rFonts w:eastAsiaTheme="minorEastAsia" w:hint="cs"/>
          <w:color w:val="0D0D0D" w:themeColor="text1" w:themeTint="F2"/>
          <w:rtl/>
        </w:rPr>
        <w:t xml:space="preserve">المنشأة قامت بتاريخ الشراء بتسجيل المبلغ في </w:t>
      </w:r>
      <w:r>
        <w:rPr>
          <w:rFonts w:eastAsiaTheme="minorEastAsia" w:hint="cs"/>
          <w:color w:val="0D0D0D" w:themeColor="text1" w:themeTint="F2"/>
          <w:rtl/>
        </w:rPr>
        <w:t xml:space="preserve">حساب الادوات والمهمات المكتبية و </w:t>
      </w:r>
      <w:r w:rsidRPr="005242B3">
        <w:rPr>
          <w:rFonts w:eastAsiaTheme="minorEastAsia" w:hint="cs"/>
          <w:color w:val="0D0D0D" w:themeColor="text1" w:themeTint="F2"/>
          <w:rtl/>
        </w:rPr>
        <w:t xml:space="preserve">تبين عند جرد الادوات والمهمات المكتبية في 30/12/1433 ان رصيدها </w:t>
      </w:r>
      <w:r>
        <w:rPr>
          <w:rFonts w:eastAsiaTheme="minorEastAsia"/>
          <w:color w:val="0D0D0D" w:themeColor="text1" w:themeTint="F2"/>
        </w:rPr>
        <w:t>4</w:t>
      </w:r>
      <w:r w:rsidRPr="005242B3">
        <w:rPr>
          <w:rFonts w:eastAsiaTheme="minorEastAsia"/>
          <w:color w:val="0D0D0D" w:themeColor="text1" w:themeTint="F2"/>
        </w:rPr>
        <w:t>200</w:t>
      </w:r>
      <w:r w:rsidRPr="005242B3">
        <w:rPr>
          <w:rFonts w:eastAsiaTheme="minorEastAsia" w:hint="cs"/>
          <w:color w:val="0D0D0D" w:themeColor="text1" w:themeTint="F2"/>
          <w:rtl/>
        </w:rPr>
        <w:t xml:space="preserve"> ريال .</w:t>
      </w:r>
    </w:p>
    <w:p w:rsidR="00CD0E9A" w:rsidRDefault="00125A41" w:rsidP="00125A41">
      <w:pPr>
        <w:rPr>
          <w:rtl/>
        </w:rPr>
      </w:pPr>
      <w:r w:rsidRPr="002D17AB">
        <w:rPr>
          <w:rFonts w:eastAsiaTheme="minorEastAsia" w:hint="cs"/>
          <w:b/>
          <w:bCs/>
          <w:color w:val="0D0D0D" w:themeColor="text1" w:themeTint="F2"/>
          <w:u w:val="single"/>
          <w:rtl/>
        </w:rPr>
        <w:t>المطلوب :</w:t>
      </w:r>
      <w:r w:rsidRPr="002D17AB">
        <w:rPr>
          <w:rFonts w:eastAsiaTheme="minorEastAsia" w:hint="cs"/>
          <w:color w:val="0D0D0D" w:themeColor="text1" w:themeTint="F2"/>
          <w:rtl/>
        </w:rPr>
        <w:t xml:space="preserve"> قيود التسوية اللازمة في </w:t>
      </w:r>
      <w:r w:rsidRPr="002D17AB">
        <w:rPr>
          <w:rFonts w:eastAsiaTheme="minorEastAsia"/>
          <w:color w:val="0D0D0D" w:themeColor="text1" w:themeTint="F2"/>
        </w:rPr>
        <w:t>30/12/1433</w:t>
      </w:r>
    </w:p>
    <w:p w:rsidR="00125A41" w:rsidRPr="00360E6E" w:rsidRDefault="00360E6E" w:rsidP="00125A41">
      <w:pPr>
        <w:rPr>
          <w:rFonts w:cs="Mudir MT" w:hint="cs"/>
          <w:b/>
          <w:bCs/>
          <w:color w:val="548DD4" w:themeColor="text2" w:themeTint="99"/>
          <w:rtl/>
        </w:rPr>
      </w:pPr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2800 من </w:t>
      </w:r>
      <w:proofErr w:type="spellStart"/>
      <w:r w:rsidRPr="00360E6E">
        <w:rPr>
          <w:rFonts w:cs="Mudir MT" w:hint="cs"/>
          <w:b/>
          <w:bCs/>
          <w:color w:val="548DD4" w:themeColor="text2" w:themeTint="99"/>
          <w:rtl/>
        </w:rPr>
        <w:t>حـ</w:t>
      </w:r>
      <w:proofErr w:type="spellEnd"/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/ </w:t>
      </w:r>
      <w:proofErr w:type="spellStart"/>
      <w:r w:rsidRPr="00360E6E">
        <w:rPr>
          <w:rFonts w:cs="Mudir MT" w:hint="cs"/>
          <w:b/>
          <w:bCs/>
          <w:color w:val="548DD4" w:themeColor="text2" w:themeTint="99"/>
          <w:rtl/>
        </w:rPr>
        <w:t>الادوات</w:t>
      </w:r>
      <w:proofErr w:type="spellEnd"/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 ومهمات مكتبيه مستخدمه</w:t>
      </w:r>
    </w:p>
    <w:p w:rsidR="00360E6E" w:rsidRPr="00360E6E" w:rsidRDefault="00360E6E" w:rsidP="00125A41">
      <w:pPr>
        <w:rPr>
          <w:rFonts w:cs="Mudir MT"/>
          <w:b/>
          <w:bCs/>
          <w:color w:val="548DD4" w:themeColor="text2" w:themeTint="99"/>
          <w:rtl/>
        </w:rPr>
      </w:pPr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2800 </w:t>
      </w:r>
      <w:proofErr w:type="spellStart"/>
      <w:r w:rsidRPr="00360E6E">
        <w:rPr>
          <w:rFonts w:cs="Mudir MT" w:hint="cs"/>
          <w:b/>
          <w:bCs/>
          <w:color w:val="548DD4" w:themeColor="text2" w:themeTint="99"/>
          <w:rtl/>
        </w:rPr>
        <w:t>الي</w:t>
      </w:r>
      <w:proofErr w:type="spellEnd"/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 w:rsidRPr="00360E6E">
        <w:rPr>
          <w:rFonts w:cs="Mudir MT" w:hint="cs"/>
          <w:b/>
          <w:bCs/>
          <w:color w:val="548DD4" w:themeColor="text2" w:themeTint="99"/>
          <w:rtl/>
        </w:rPr>
        <w:t>حـ</w:t>
      </w:r>
      <w:proofErr w:type="spellEnd"/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/ </w:t>
      </w:r>
      <w:proofErr w:type="spellStart"/>
      <w:r w:rsidRPr="00360E6E">
        <w:rPr>
          <w:rFonts w:cs="Mudir MT" w:hint="cs"/>
          <w:b/>
          <w:bCs/>
          <w:color w:val="548DD4" w:themeColor="text2" w:themeTint="99"/>
          <w:rtl/>
        </w:rPr>
        <w:t>الادوات</w:t>
      </w:r>
      <w:proofErr w:type="spellEnd"/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 ومهمات مكتبيه</w:t>
      </w:r>
    </w:p>
    <w:p w:rsidR="00125A41" w:rsidRPr="00AC4CB0" w:rsidRDefault="00125A41" w:rsidP="00125A41">
      <w:pPr>
        <w:pStyle w:val="a3"/>
        <w:numPr>
          <w:ilvl w:val="0"/>
          <w:numId w:val="1"/>
        </w:numPr>
        <w:jc w:val="both"/>
        <w:rPr>
          <w:rFonts w:eastAsiaTheme="minorEastAsia"/>
          <w:color w:val="0D0D0D" w:themeColor="text1" w:themeTint="F2"/>
          <w:rtl/>
        </w:rPr>
      </w:pPr>
      <w:r w:rsidRPr="00AC4CB0">
        <w:rPr>
          <w:rFonts w:eastAsiaTheme="minorEastAsia" w:hint="cs"/>
          <w:color w:val="0D0D0D" w:themeColor="text1" w:themeTint="F2"/>
          <w:rtl/>
        </w:rPr>
        <w:t xml:space="preserve">في 1/1/1433 قامت منشأة الخبر التجارية بدفع مبلغ </w:t>
      </w:r>
      <w:r w:rsidRPr="00AC4CB0">
        <w:rPr>
          <w:rFonts w:eastAsiaTheme="minorEastAsia"/>
          <w:color w:val="0D0D0D" w:themeColor="text1" w:themeTint="F2"/>
        </w:rPr>
        <w:t>36000</w:t>
      </w:r>
      <w:r w:rsidRPr="00AC4CB0">
        <w:rPr>
          <w:rFonts w:eastAsiaTheme="minorEastAsia" w:hint="cs"/>
          <w:color w:val="0D0D0D" w:themeColor="text1" w:themeTint="F2"/>
          <w:rtl/>
        </w:rPr>
        <w:t xml:space="preserve"> ريال ايجار لمدة سنه ونصف </w:t>
      </w:r>
      <w:proofErr w:type="spellStart"/>
      <w:r w:rsidRPr="00AC4CB0">
        <w:rPr>
          <w:rFonts w:eastAsiaTheme="minorEastAsia" w:hint="cs"/>
          <w:color w:val="0D0D0D" w:themeColor="text1" w:themeTint="F2"/>
          <w:rtl/>
        </w:rPr>
        <w:t>فاذا</w:t>
      </w:r>
      <w:proofErr w:type="spellEnd"/>
      <w:r w:rsidRPr="00AC4CB0">
        <w:rPr>
          <w:rFonts w:eastAsiaTheme="minorEastAsia" w:hint="cs"/>
          <w:color w:val="0D0D0D" w:themeColor="text1" w:themeTint="F2"/>
          <w:rtl/>
        </w:rPr>
        <w:t xml:space="preserve"> علمت </w:t>
      </w:r>
      <w:proofErr w:type="spellStart"/>
      <w:r w:rsidRPr="00AC4CB0">
        <w:rPr>
          <w:rFonts w:eastAsiaTheme="minorEastAsia" w:hint="cs"/>
          <w:color w:val="0D0D0D" w:themeColor="text1" w:themeTint="F2"/>
          <w:rtl/>
        </w:rPr>
        <w:t>ان</w:t>
      </w:r>
      <w:proofErr w:type="spellEnd"/>
      <w:r w:rsidRPr="00AC4CB0">
        <w:rPr>
          <w:rFonts w:eastAsiaTheme="minorEastAsia" w:hint="cs"/>
          <w:color w:val="0D0D0D" w:themeColor="text1" w:themeTint="F2"/>
          <w:rtl/>
        </w:rPr>
        <w:t xml:space="preserve"> المنشأة قد سجلت هذا المبلغ في حساب مصروف الايجار .</w:t>
      </w:r>
    </w:p>
    <w:p w:rsidR="00125A41" w:rsidRDefault="00125A41" w:rsidP="00125A41">
      <w:pPr>
        <w:ind w:left="284"/>
        <w:jc w:val="both"/>
        <w:rPr>
          <w:rFonts w:eastAsiaTheme="minorEastAsia"/>
          <w:color w:val="4F6228" w:themeColor="accent3" w:themeShade="80"/>
          <w:rtl/>
        </w:rPr>
      </w:pPr>
      <w:r w:rsidRPr="0008477C">
        <w:rPr>
          <w:rFonts w:eastAsiaTheme="minorEastAsia" w:hint="cs"/>
          <w:b/>
          <w:bCs/>
          <w:color w:val="4F6228" w:themeColor="accent3" w:themeShade="80"/>
          <w:rtl/>
        </w:rPr>
        <w:t>المطلوب :</w:t>
      </w:r>
      <w:r>
        <w:rPr>
          <w:rFonts w:eastAsiaTheme="minorEastAsia" w:hint="cs"/>
          <w:color w:val="4F6228" w:themeColor="accent3" w:themeShade="80"/>
          <w:rtl/>
        </w:rPr>
        <w:t xml:space="preserve"> </w:t>
      </w:r>
      <w:r w:rsidRPr="0008477C">
        <w:rPr>
          <w:rFonts w:eastAsiaTheme="minorEastAsia" w:hint="cs"/>
          <w:color w:val="0D0D0D" w:themeColor="text1" w:themeTint="F2"/>
          <w:rtl/>
        </w:rPr>
        <w:t>قيود التسوية اللازمة في 30/12/1433</w:t>
      </w:r>
    </w:p>
    <w:p w:rsidR="00125A41" w:rsidRPr="00360E6E" w:rsidRDefault="00951972" w:rsidP="00125A41">
      <w:pPr>
        <w:rPr>
          <w:rFonts w:cs="Mudir MT" w:hint="cs"/>
          <w:b/>
          <w:bCs/>
          <w:color w:val="548DD4" w:themeColor="text2" w:themeTint="99"/>
          <w:rtl/>
        </w:rPr>
      </w:pPr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12000 من </w:t>
      </w:r>
      <w:proofErr w:type="spellStart"/>
      <w:r w:rsidRPr="00360E6E">
        <w:rPr>
          <w:rFonts w:cs="Mudir MT" w:hint="cs"/>
          <w:b/>
          <w:bCs/>
          <w:color w:val="548DD4" w:themeColor="text2" w:themeTint="99"/>
          <w:rtl/>
        </w:rPr>
        <w:t>حـ</w:t>
      </w:r>
      <w:proofErr w:type="spellEnd"/>
      <w:r w:rsidRPr="00360E6E">
        <w:rPr>
          <w:rFonts w:cs="Mudir MT" w:hint="cs"/>
          <w:b/>
          <w:bCs/>
          <w:color w:val="548DD4" w:themeColor="text2" w:themeTint="99"/>
          <w:rtl/>
        </w:rPr>
        <w:t>/</w:t>
      </w:r>
      <w:proofErr w:type="spellStart"/>
      <w:r w:rsidRPr="00360E6E">
        <w:rPr>
          <w:rFonts w:cs="Mudir MT" w:hint="cs"/>
          <w:b/>
          <w:bCs/>
          <w:color w:val="548DD4" w:themeColor="text2" w:themeTint="99"/>
          <w:rtl/>
        </w:rPr>
        <w:t>ايجار</w:t>
      </w:r>
      <w:proofErr w:type="spellEnd"/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 المصروف المقدم</w:t>
      </w:r>
    </w:p>
    <w:p w:rsidR="00951972" w:rsidRPr="00360E6E" w:rsidRDefault="00951972" w:rsidP="00125A41">
      <w:pPr>
        <w:rPr>
          <w:rFonts w:cs="Mudir MT"/>
          <w:b/>
          <w:bCs/>
          <w:color w:val="548DD4" w:themeColor="text2" w:themeTint="99"/>
          <w:rtl/>
        </w:rPr>
      </w:pPr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    12000 </w:t>
      </w:r>
      <w:proofErr w:type="spellStart"/>
      <w:r w:rsidRPr="00360E6E">
        <w:rPr>
          <w:rFonts w:cs="Mudir MT" w:hint="cs"/>
          <w:b/>
          <w:bCs/>
          <w:color w:val="548DD4" w:themeColor="text2" w:themeTint="99"/>
          <w:rtl/>
        </w:rPr>
        <w:t>الي</w:t>
      </w:r>
      <w:proofErr w:type="spellEnd"/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 w:rsidRPr="00360E6E">
        <w:rPr>
          <w:rFonts w:cs="Mudir MT" w:hint="cs"/>
          <w:b/>
          <w:bCs/>
          <w:color w:val="548DD4" w:themeColor="text2" w:themeTint="99"/>
          <w:rtl/>
        </w:rPr>
        <w:t>حـ</w:t>
      </w:r>
      <w:proofErr w:type="spellEnd"/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/ </w:t>
      </w:r>
      <w:proofErr w:type="spellStart"/>
      <w:r w:rsidRPr="00360E6E">
        <w:rPr>
          <w:rFonts w:cs="Mudir MT" w:hint="cs"/>
          <w:b/>
          <w:bCs/>
          <w:color w:val="548DD4" w:themeColor="text2" w:themeTint="99"/>
          <w:rtl/>
        </w:rPr>
        <w:t>ايجار</w:t>
      </w:r>
      <w:proofErr w:type="spellEnd"/>
      <w:r w:rsidRPr="00360E6E">
        <w:rPr>
          <w:rFonts w:cs="Mudir MT" w:hint="cs"/>
          <w:b/>
          <w:bCs/>
          <w:color w:val="548DD4" w:themeColor="text2" w:themeTint="99"/>
          <w:rtl/>
        </w:rPr>
        <w:t xml:space="preserve"> المصروف</w:t>
      </w:r>
    </w:p>
    <w:p w:rsidR="00125A41" w:rsidRDefault="00125A41" w:rsidP="00125A41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في 1/10/1433 قامت منشأة السلام بتحصيل مبلغ </w:t>
      </w:r>
      <w:r>
        <w:t>240,000</w:t>
      </w:r>
      <w:r>
        <w:rPr>
          <w:rFonts w:hint="cs"/>
          <w:rtl/>
        </w:rPr>
        <w:t xml:space="preserve"> ريال مقابل تأجير احد معارضها للغير لمدة سنة .</w:t>
      </w:r>
    </w:p>
    <w:p w:rsidR="00951972" w:rsidRDefault="00125A41" w:rsidP="00951972">
      <w:pPr>
        <w:rPr>
          <w:rFonts w:hint="cs"/>
          <w:rtl/>
        </w:rPr>
      </w:pPr>
      <w:r>
        <w:rPr>
          <w:rFonts w:hint="cs"/>
          <w:rtl/>
        </w:rPr>
        <w:t xml:space="preserve">1.ان المنشأة اثبتت المبلغ في تاريخ التحصيل في حساب </w:t>
      </w:r>
      <w:proofErr w:type="spellStart"/>
      <w:r>
        <w:rPr>
          <w:rFonts w:hint="cs"/>
          <w:rtl/>
        </w:rPr>
        <w:t>ايراد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ايجار</w:t>
      </w:r>
      <w:proofErr w:type="spellEnd"/>
      <w:r>
        <w:rPr>
          <w:rFonts w:hint="cs"/>
          <w:rtl/>
        </w:rPr>
        <w:t xml:space="preserve"> مقدم .</w:t>
      </w:r>
    </w:p>
    <w:p w:rsidR="00951972" w:rsidRDefault="00951972" w:rsidP="00951972">
      <w:pPr>
        <w:rPr>
          <w:rFonts w:cs="Mudir MT" w:hint="cs"/>
          <w:b/>
          <w:bCs/>
          <w:color w:val="548DD4" w:themeColor="text2" w:themeTint="99"/>
          <w:rtl/>
        </w:rPr>
      </w:pPr>
      <w:r>
        <w:rPr>
          <w:rFonts w:cs="Mudir MT" w:hint="cs"/>
          <w:b/>
          <w:bCs/>
          <w:color w:val="548DD4" w:themeColor="text2" w:themeTint="99"/>
          <w:rtl/>
        </w:rPr>
        <w:t xml:space="preserve">60000 من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حـ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/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ايجار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ايراد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مقدم</w:t>
      </w:r>
    </w:p>
    <w:p w:rsidR="00951972" w:rsidRPr="00951972" w:rsidRDefault="00951972" w:rsidP="00951972">
      <w:pPr>
        <w:rPr>
          <w:rFonts w:cs="Mudir MT" w:hint="cs"/>
          <w:b/>
          <w:bCs/>
          <w:color w:val="548DD4" w:themeColor="text2" w:themeTint="99"/>
          <w:rtl/>
        </w:rPr>
      </w:pPr>
      <w:r>
        <w:rPr>
          <w:rFonts w:cs="Mudir MT" w:hint="cs"/>
          <w:b/>
          <w:bCs/>
          <w:color w:val="548DD4" w:themeColor="text2" w:themeTint="99"/>
          <w:rtl/>
        </w:rPr>
        <w:t xml:space="preserve">60000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الي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حـ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/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ايجار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ايراد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</w:t>
      </w:r>
    </w:p>
    <w:p w:rsidR="00951972" w:rsidRDefault="00951972" w:rsidP="00951972">
      <w:pPr>
        <w:rPr>
          <w:rFonts w:hint="cs"/>
          <w:rtl/>
        </w:rPr>
      </w:pPr>
    </w:p>
    <w:p w:rsidR="00125A41" w:rsidRDefault="00125A41" w:rsidP="00951972">
      <w:pPr>
        <w:rPr>
          <w:rFonts w:hint="cs"/>
          <w:rtl/>
        </w:rPr>
      </w:pPr>
      <w:r>
        <w:rPr>
          <w:rFonts w:hint="cs"/>
          <w:rtl/>
        </w:rPr>
        <w:t>.2.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المنشأة </w:t>
      </w:r>
      <w:proofErr w:type="spellStart"/>
      <w:r>
        <w:rPr>
          <w:rFonts w:hint="cs"/>
          <w:rtl/>
        </w:rPr>
        <w:t>اثبتت</w:t>
      </w:r>
      <w:proofErr w:type="spellEnd"/>
      <w:r>
        <w:rPr>
          <w:rFonts w:hint="cs"/>
          <w:rtl/>
        </w:rPr>
        <w:t xml:space="preserve"> المبلغ في تاريخ الدفع في حساب ايراد الايجار ..</w:t>
      </w:r>
    </w:p>
    <w:p w:rsidR="00951972" w:rsidRDefault="00951972" w:rsidP="00951972">
      <w:pPr>
        <w:rPr>
          <w:rFonts w:cs="Mudir MT" w:hint="cs"/>
          <w:b/>
          <w:bCs/>
          <w:color w:val="548DD4" w:themeColor="text2" w:themeTint="99"/>
          <w:rtl/>
        </w:rPr>
      </w:pPr>
      <w:r>
        <w:rPr>
          <w:rFonts w:cs="Mudir MT" w:hint="cs"/>
          <w:b/>
          <w:bCs/>
          <w:color w:val="548DD4" w:themeColor="text2" w:themeTint="99"/>
          <w:rtl/>
        </w:rPr>
        <w:t xml:space="preserve">180000 من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حـ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/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ايراد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الايجار</w:t>
      </w:r>
      <w:proofErr w:type="spellEnd"/>
    </w:p>
    <w:p w:rsidR="00125A41" w:rsidRDefault="00951972" w:rsidP="00360E6E">
      <w:pPr>
        <w:rPr>
          <w:rFonts w:hint="cs"/>
          <w:rtl/>
        </w:rPr>
      </w:pPr>
      <w:r>
        <w:rPr>
          <w:rFonts w:cs="Mudir MT" w:hint="cs"/>
          <w:b/>
          <w:bCs/>
          <w:color w:val="548DD4" w:themeColor="text2" w:themeTint="99"/>
          <w:rtl/>
        </w:rPr>
        <w:t xml:space="preserve">    180000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الي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حـ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/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ايراد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</w:t>
      </w:r>
      <w:proofErr w:type="spellStart"/>
      <w:r>
        <w:rPr>
          <w:rFonts w:cs="Mudir MT" w:hint="cs"/>
          <w:b/>
          <w:bCs/>
          <w:color w:val="548DD4" w:themeColor="text2" w:themeTint="99"/>
          <w:rtl/>
        </w:rPr>
        <w:t>الايجار</w:t>
      </w:r>
      <w:proofErr w:type="spellEnd"/>
      <w:r>
        <w:rPr>
          <w:rFonts w:cs="Mudir MT" w:hint="cs"/>
          <w:b/>
          <w:bCs/>
          <w:color w:val="548DD4" w:themeColor="text2" w:themeTint="99"/>
          <w:rtl/>
        </w:rPr>
        <w:t xml:space="preserve"> المقدم</w:t>
      </w:r>
    </w:p>
    <w:p w:rsidR="00360E6E" w:rsidRDefault="00360E6E" w:rsidP="00360E6E">
      <w:pPr>
        <w:rPr>
          <w:rtl/>
        </w:rPr>
      </w:pPr>
    </w:p>
    <w:p w:rsidR="001603FE" w:rsidRDefault="001603FE" w:rsidP="00125A41">
      <w:pPr>
        <w:spacing w:after="0"/>
        <w:rPr>
          <w:rFonts w:hint="cs"/>
          <w:color w:val="0D0D0D" w:themeColor="text1" w:themeTint="F2"/>
          <w:rtl/>
        </w:rPr>
      </w:pPr>
    </w:p>
    <w:p w:rsidR="001603FE" w:rsidRDefault="001603FE" w:rsidP="00125A41">
      <w:pPr>
        <w:spacing w:after="0"/>
        <w:rPr>
          <w:rFonts w:hint="cs"/>
          <w:color w:val="0D0D0D" w:themeColor="text1" w:themeTint="F2"/>
          <w:rtl/>
        </w:rPr>
      </w:pPr>
    </w:p>
    <w:p w:rsidR="00125A41" w:rsidRPr="00125A41" w:rsidRDefault="00125A41" w:rsidP="00125A41">
      <w:pPr>
        <w:spacing w:after="0"/>
        <w:rPr>
          <w:color w:val="0D0D0D" w:themeColor="text1" w:themeTint="F2"/>
        </w:rPr>
      </w:pPr>
      <w:r w:rsidRPr="00125A41">
        <w:rPr>
          <w:rFonts w:hint="cs"/>
          <w:color w:val="0D0D0D" w:themeColor="text1" w:themeTint="F2"/>
          <w:rtl/>
        </w:rPr>
        <w:lastRenderedPageBreak/>
        <w:t xml:space="preserve">الايرادات المكتسبة والمصروفات المستنفدة </w:t>
      </w:r>
      <w:r w:rsidRPr="00125A41">
        <w:rPr>
          <w:color w:val="0D0D0D" w:themeColor="text1" w:themeTint="F2"/>
          <w:rtl/>
        </w:rPr>
        <w:t>–</w:t>
      </w:r>
      <w:r w:rsidRPr="00125A41">
        <w:rPr>
          <w:rFonts w:hint="cs"/>
          <w:color w:val="0D0D0D" w:themeColor="text1" w:themeTint="F2"/>
          <w:rtl/>
        </w:rPr>
        <w:t xml:space="preserve"> أي التي تخص الفترة المالية الحالية </w:t>
      </w:r>
    </w:p>
    <w:p w:rsidR="00125A41" w:rsidRPr="00360E6E" w:rsidRDefault="00125A41" w:rsidP="00125A41">
      <w:pPr>
        <w:pStyle w:val="a3"/>
        <w:numPr>
          <w:ilvl w:val="0"/>
          <w:numId w:val="8"/>
        </w:numPr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</w:pPr>
      <w:r w:rsidRPr="00360E6E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العبارة صحيحة</w:t>
      </w:r>
    </w:p>
    <w:p w:rsidR="00125A41" w:rsidRPr="00125A41" w:rsidRDefault="00125A41" w:rsidP="00125A41">
      <w:pPr>
        <w:pStyle w:val="a3"/>
        <w:numPr>
          <w:ilvl w:val="0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360E6E" w:rsidRDefault="00360E6E" w:rsidP="00125A41">
      <w:pPr>
        <w:spacing w:after="0" w:line="240" w:lineRule="auto"/>
        <w:rPr>
          <w:rFonts w:ascii="Tahoma" w:hAnsi="Tahoma" w:cs="Tahoma" w:hint="cs"/>
          <w:sz w:val="20"/>
          <w:szCs w:val="20"/>
          <w:rtl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تؤثر قيود التسويات على حسابات قائمة الدخل :</w:t>
      </w:r>
    </w:p>
    <w:p w:rsidR="00125A41" w:rsidRPr="00360E6E" w:rsidRDefault="00125A41" w:rsidP="00360E6E">
      <w:pPr>
        <w:pStyle w:val="a3"/>
        <w:numPr>
          <w:ilvl w:val="0"/>
          <w:numId w:val="8"/>
        </w:numPr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</w:pPr>
      <w:r w:rsidRPr="00360E6E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العبارة صحيحة</w:t>
      </w:r>
    </w:p>
    <w:p w:rsidR="00125A41" w:rsidRPr="00125A41" w:rsidRDefault="00125A41" w:rsidP="00125A41">
      <w:pPr>
        <w:pStyle w:val="a3"/>
        <w:numPr>
          <w:ilvl w:val="0"/>
          <w:numId w:val="3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pStyle w:val="a3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المصروفات التي تخص الفترة ولكنها غير مسجلة بالدفاتر لا تظهر بالقوائم المالية :</w:t>
      </w:r>
    </w:p>
    <w:p w:rsidR="00125A41" w:rsidRPr="00125A41" w:rsidRDefault="00125A41" w:rsidP="00125A41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صحيحة</w:t>
      </w:r>
    </w:p>
    <w:p w:rsidR="00125A41" w:rsidRPr="00360E6E" w:rsidRDefault="00125A41" w:rsidP="00125A41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color w:val="548DD4" w:themeColor="text2" w:themeTint="99"/>
          <w:sz w:val="20"/>
          <w:szCs w:val="20"/>
        </w:rPr>
      </w:pPr>
      <w:r w:rsidRPr="00360E6E">
        <w:rPr>
          <w:rFonts w:ascii="Tahoma" w:hAnsi="Tahoma" w:cs="Tahoma"/>
          <w:color w:val="548DD4" w:themeColor="text2" w:themeTint="99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لا تتطلب الايرادات المسجلة والمحصلة عن أكثر من فترة محاسبية أي قيود تسوية في نهاية الفترة</w:t>
      </w:r>
      <w:r w:rsidRPr="00125A41">
        <w:rPr>
          <w:rFonts w:ascii="Tahoma" w:hAnsi="Tahoma" w:cs="Tahoma"/>
          <w:sz w:val="20"/>
          <w:szCs w:val="20"/>
          <w:rtl/>
        </w:rPr>
        <w:tab/>
      </w:r>
    </w:p>
    <w:p w:rsidR="00125A41" w:rsidRPr="00125A41" w:rsidRDefault="00125A41" w:rsidP="00125A41">
      <w:pPr>
        <w:pStyle w:val="a3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صحيحة</w:t>
      </w:r>
    </w:p>
    <w:p w:rsidR="00125A41" w:rsidRPr="00360E6E" w:rsidRDefault="00125A41" w:rsidP="00125A41">
      <w:pPr>
        <w:pStyle w:val="a3"/>
        <w:numPr>
          <w:ilvl w:val="0"/>
          <w:numId w:val="7"/>
        </w:numPr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</w:pPr>
      <w:r w:rsidRPr="00360E6E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pStyle w:val="a3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تظهر الايرادات المستحقة ضمن الأصول المتداولة بقائمة المركز المالي ،في حين تظهر المصروفات المستحقة ضمن الخصوم المتداولة :</w:t>
      </w:r>
    </w:p>
    <w:p w:rsidR="00125A41" w:rsidRPr="00360E6E" w:rsidRDefault="00125A41" w:rsidP="00125A41">
      <w:pPr>
        <w:pStyle w:val="a3"/>
        <w:numPr>
          <w:ilvl w:val="0"/>
          <w:numId w:val="6"/>
        </w:numPr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</w:pPr>
      <w:r w:rsidRPr="00360E6E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العبارة صحيحة</w:t>
      </w:r>
    </w:p>
    <w:p w:rsidR="00125A41" w:rsidRPr="00125A41" w:rsidRDefault="00125A41" w:rsidP="00125A41">
      <w:pPr>
        <w:pStyle w:val="a3"/>
        <w:numPr>
          <w:ilvl w:val="0"/>
          <w:numId w:val="6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 xml:space="preserve">العبارة </w:t>
      </w:r>
      <w:r w:rsidRPr="00125A41">
        <w:rPr>
          <w:rFonts w:ascii="Tahoma" w:hAnsi="Tahoma" w:cs="Tahoma" w:hint="cs"/>
          <w:sz w:val="20"/>
          <w:szCs w:val="20"/>
          <w:rtl/>
        </w:rPr>
        <w:t>خاطئة</w:t>
      </w:r>
    </w:p>
    <w:p w:rsidR="00125A41" w:rsidRPr="00125A41" w:rsidRDefault="00125A41" w:rsidP="00125A41">
      <w:pPr>
        <w:pStyle w:val="a3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تؤدي المصروفات المستحقة الى تخفيض الارباح وزيادة الخصوم</w:t>
      </w:r>
    </w:p>
    <w:p w:rsidR="00125A41" w:rsidRPr="00360E6E" w:rsidRDefault="00125A41" w:rsidP="00125A41">
      <w:pPr>
        <w:pStyle w:val="a3"/>
        <w:numPr>
          <w:ilvl w:val="0"/>
          <w:numId w:val="5"/>
        </w:numPr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</w:pPr>
      <w:r w:rsidRPr="00360E6E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العبارة صحيحة</w:t>
      </w:r>
    </w:p>
    <w:p w:rsidR="00125A41" w:rsidRPr="00125A41" w:rsidRDefault="00125A41" w:rsidP="00125A41">
      <w:pPr>
        <w:pStyle w:val="a3"/>
        <w:numPr>
          <w:ilvl w:val="0"/>
          <w:numId w:val="5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خاطئة</w:t>
      </w:r>
    </w:p>
    <w:p w:rsidR="00125A41" w:rsidRPr="00125A41" w:rsidRDefault="00125A41" w:rsidP="00125A41"/>
    <w:sectPr w:rsidR="00125A41" w:rsidRPr="00125A41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4A4F69"/>
    <w:multiLevelType w:val="hybridMultilevel"/>
    <w:tmpl w:val="64EAFA84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A70742"/>
    <w:multiLevelType w:val="hybridMultilevel"/>
    <w:tmpl w:val="0AD617C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A21638"/>
    <w:multiLevelType w:val="hybridMultilevel"/>
    <w:tmpl w:val="787CC160"/>
    <w:lvl w:ilvl="0" w:tplc="78B097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93EFF"/>
    <w:multiLevelType w:val="hybridMultilevel"/>
    <w:tmpl w:val="013CAEEC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F94049A"/>
    <w:multiLevelType w:val="hybridMultilevel"/>
    <w:tmpl w:val="D1646A8E"/>
    <w:lvl w:ilvl="0" w:tplc="FD8A45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B87854"/>
    <w:multiLevelType w:val="hybridMultilevel"/>
    <w:tmpl w:val="71868A5C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F215DEA"/>
    <w:multiLevelType w:val="hybridMultilevel"/>
    <w:tmpl w:val="2D5A463A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7"/>
  </w:num>
  <w:num w:numId="6">
    <w:abstractNumId w:val="4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125A41"/>
    <w:rsid w:val="00125A41"/>
    <w:rsid w:val="001603FE"/>
    <w:rsid w:val="00360E6E"/>
    <w:rsid w:val="00504AC0"/>
    <w:rsid w:val="0057540D"/>
    <w:rsid w:val="006D216F"/>
    <w:rsid w:val="00951972"/>
    <w:rsid w:val="00CD0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E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5A4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125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25A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Azyz World</dc:creator>
  <cp:lastModifiedBy>Dreams</cp:lastModifiedBy>
  <cp:revision>2</cp:revision>
  <dcterms:created xsi:type="dcterms:W3CDTF">2014-12-03T22:17:00Z</dcterms:created>
  <dcterms:modified xsi:type="dcterms:W3CDTF">2014-12-03T22:17:00Z</dcterms:modified>
</cp:coreProperties>
</file>