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15C" w:rsidRPr="0070315C" w:rsidRDefault="00FB7CC3" w:rsidP="0070315C">
      <w:pPr>
        <w:tabs>
          <w:tab w:val="left" w:pos="4933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/>
          <w:noProof/>
          <w:sz w:val="20"/>
          <w:szCs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-58.9pt;margin-top:15.75pt;width:112.15pt;height:51.75pt;z-index:251663360;mso-width-relative:margin;mso-height-relative:margin">
            <v:textbox>
              <w:txbxContent>
                <w:p w:rsidR="00FB7CC3" w:rsidRPr="00FB7CC3" w:rsidRDefault="00FB7CC3" w:rsidP="00FB7CC3">
                  <w:pPr>
                    <w:rPr>
                      <w:rFonts w:ascii="Tahoma" w:hAnsi="Tahoma" w:cs="Tahoma"/>
                      <w:color w:val="FF0000"/>
                      <w:sz w:val="96"/>
                      <w:szCs w:val="96"/>
                    </w:rPr>
                  </w:pPr>
                  <w:r w:rsidRPr="00FB7CC3">
                    <w:rPr>
                      <w:rFonts w:ascii="Tahoma" w:hAnsi="Tahoma" w:cs="Tahoma"/>
                      <w:color w:val="FF0000"/>
                      <w:sz w:val="96"/>
                      <w:szCs w:val="96"/>
                    </w:rPr>
                    <w:sym w:font="Wingdings" w:char="F0FC"/>
                  </w:r>
                  <w:r w:rsidRPr="00FB7CC3">
                    <w:rPr>
                      <w:rFonts w:ascii="Tahoma" w:hAnsi="Tahoma" w:cs="Tahoma"/>
                      <w:color w:val="FF0000"/>
                      <w:sz w:val="96"/>
                      <w:szCs w:val="96"/>
                    </w:rPr>
                    <w:sym w:font="Wingdings" w:char="F0AB"/>
                  </w:r>
                </w:p>
              </w:txbxContent>
            </v:textbox>
          </v:shape>
        </w:pict>
      </w:r>
      <w:r w:rsidR="0070315C" w:rsidRPr="0070315C">
        <w:rPr>
          <w:rFonts w:ascii="Tahoma" w:hAnsi="Tahoma" w:cs="Tahoma"/>
          <w:sz w:val="20"/>
          <w:szCs w:val="20"/>
          <w:rtl/>
        </w:rPr>
        <w:t>عندما تقوم المنشأة ببيع كل (او جزء) ما لديها من استثمارات في الاوراق المالية المقتناة بغرض الاتجار , فقد يترتب على ذالك تحقيق مكاسب او خسائر</w:t>
      </w:r>
    </w:p>
    <w:p w:rsidR="0070315C" w:rsidRPr="00BE6938" w:rsidRDefault="0070315C" w:rsidP="0070315C">
      <w:pPr>
        <w:pStyle w:val="ListParagraph"/>
        <w:numPr>
          <w:ilvl w:val="0"/>
          <w:numId w:val="1"/>
        </w:numPr>
        <w:tabs>
          <w:tab w:val="left" w:pos="4933"/>
        </w:tabs>
        <w:bidi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BE6938">
        <w:rPr>
          <w:rFonts w:ascii="Tahoma" w:hAnsi="Tahoma" w:cs="Tahoma"/>
          <w:color w:val="FF0000"/>
          <w:sz w:val="20"/>
          <w:szCs w:val="20"/>
          <w:rtl/>
        </w:rPr>
        <w:t>صواب</w:t>
      </w:r>
    </w:p>
    <w:p w:rsidR="0070315C" w:rsidRPr="0070315C" w:rsidRDefault="0070315C" w:rsidP="0070315C">
      <w:pPr>
        <w:pStyle w:val="ListParagraph"/>
        <w:numPr>
          <w:ilvl w:val="0"/>
          <w:numId w:val="1"/>
        </w:numPr>
        <w:tabs>
          <w:tab w:val="left" w:pos="4933"/>
        </w:tabs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70315C">
        <w:rPr>
          <w:rFonts w:ascii="Tahoma" w:hAnsi="Tahoma" w:cs="Tahoma"/>
          <w:sz w:val="20"/>
          <w:szCs w:val="20"/>
          <w:rtl/>
        </w:rPr>
        <w:t>خطأ</w:t>
      </w:r>
    </w:p>
    <w:p w:rsidR="0070315C" w:rsidRPr="0070315C" w:rsidRDefault="0070315C" w:rsidP="0070315C">
      <w:pPr>
        <w:pStyle w:val="ListParagraph"/>
        <w:tabs>
          <w:tab w:val="left" w:pos="4933"/>
        </w:tabs>
        <w:bidi/>
        <w:spacing w:after="0" w:line="240" w:lineRule="auto"/>
        <w:rPr>
          <w:rFonts w:ascii="Tahoma" w:hAnsi="Tahoma" w:cs="Tahoma"/>
          <w:sz w:val="20"/>
          <w:szCs w:val="20"/>
        </w:rPr>
      </w:pPr>
    </w:p>
    <w:p w:rsidR="0070315C" w:rsidRPr="0070315C" w:rsidRDefault="0070315C" w:rsidP="0070315C">
      <w:pPr>
        <w:tabs>
          <w:tab w:val="left" w:pos="4933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70315C" w:rsidRPr="0070315C" w:rsidRDefault="00FB7CC3" w:rsidP="0070315C">
      <w:p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FB7CC3">
        <w:rPr>
          <w:rFonts w:ascii="Tahoma" w:hAnsi="Tahoma" w:cs="Tahoma"/>
          <w:noProof/>
          <w:sz w:val="20"/>
          <w:szCs w:val="20"/>
          <w:lang w:eastAsia="zh-TW"/>
        </w:rPr>
        <w:pict>
          <v:shape id="_x0000_s1026" type="#_x0000_t202" style="position:absolute;left:0;text-align:left;margin-left:-70.9pt;margin-top:21.35pt;width:140.1pt;height:72.8pt;z-index:251660288;mso-width-relative:margin;mso-height-relative:margin">
            <v:textbox>
              <w:txbxContent>
                <w:p w:rsidR="00FB7CC3" w:rsidRPr="00FB7CC3" w:rsidRDefault="00FB7CC3" w:rsidP="00FB7CC3">
                  <w:pPr>
                    <w:rPr>
                      <w:rFonts w:ascii="Tahoma" w:hAnsi="Tahoma" w:cs="Tahoma"/>
                      <w:color w:val="FF0000"/>
                      <w:sz w:val="144"/>
                      <w:szCs w:val="144"/>
                    </w:rPr>
                  </w:pPr>
                  <w:r w:rsidRPr="00FB7CC3">
                    <w:rPr>
                      <w:rFonts w:ascii="Tahoma" w:hAnsi="Tahoma" w:cs="Tahoma"/>
                      <w:color w:val="FF0000"/>
                      <w:sz w:val="144"/>
                      <w:szCs w:val="144"/>
                    </w:rPr>
                    <w:sym w:font="Wingdings" w:char="F0FC"/>
                  </w:r>
                  <w:r w:rsidRPr="00FB7CC3">
                    <w:rPr>
                      <w:rFonts w:ascii="Tahoma" w:hAnsi="Tahoma" w:cs="Tahoma"/>
                      <w:color w:val="FF0000"/>
                      <w:sz w:val="144"/>
                      <w:szCs w:val="144"/>
                    </w:rPr>
                    <w:sym w:font="Wingdings" w:char="F0AB"/>
                  </w:r>
                </w:p>
              </w:txbxContent>
            </v:textbox>
          </v:shape>
        </w:pict>
      </w:r>
      <w:r w:rsidR="0070315C" w:rsidRPr="0070315C">
        <w:rPr>
          <w:rFonts w:ascii="Tahoma" w:hAnsi="Tahoma" w:cs="Tahoma"/>
          <w:sz w:val="20"/>
          <w:szCs w:val="20"/>
          <w:rtl/>
        </w:rPr>
        <w:t>يتم اثبات مكاسب بيع الاستمارات المالية في حساب مكاسب محققة من بيع استثمارات طويلة الاجل وهو دائن بطبيعته (الى حـ/)</w:t>
      </w:r>
    </w:p>
    <w:p w:rsidR="0070315C" w:rsidRPr="0070315C" w:rsidRDefault="0070315C" w:rsidP="0070315C">
      <w:pPr>
        <w:pStyle w:val="ListParagraph"/>
        <w:numPr>
          <w:ilvl w:val="0"/>
          <w:numId w:val="2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proofErr w:type="gramStart"/>
      <w:r w:rsidRPr="0070315C">
        <w:rPr>
          <w:rFonts w:ascii="Tahoma" w:hAnsi="Tahoma" w:cs="Tahoma"/>
          <w:sz w:val="20"/>
          <w:szCs w:val="20"/>
          <w:rtl/>
        </w:rPr>
        <w:t>صواب</w:t>
      </w:r>
      <w:proofErr w:type="gramEnd"/>
    </w:p>
    <w:p w:rsidR="0070315C" w:rsidRPr="00BE6938" w:rsidRDefault="0070315C" w:rsidP="0070315C">
      <w:pPr>
        <w:pStyle w:val="ListParagraph"/>
        <w:numPr>
          <w:ilvl w:val="0"/>
          <w:numId w:val="2"/>
        </w:numPr>
        <w:bidi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BE6938">
        <w:rPr>
          <w:rFonts w:ascii="Tahoma" w:hAnsi="Tahoma" w:cs="Tahoma"/>
          <w:color w:val="FF0000"/>
          <w:sz w:val="20"/>
          <w:szCs w:val="20"/>
          <w:rtl/>
        </w:rPr>
        <w:t>خطأ</w:t>
      </w:r>
    </w:p>
    <w:p w:rsidR="0070315C" w:rsidRPr="0070315C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70315C" w:rsidRPr="0070315C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70315C">
        <w:rPr>
          <w:rFonts w:ascii="Tahoma" w:hAnsi="Tahoma" w:cs="Tahoma"/>
          <w:sz w:val="20"/>
          <w:szCs w:val="20"/>
          <w:rtl/>
        </w:rPr>
        <w:t xml:space="preserve">في حالة تحقيق مكاسب </w:t>
      </w:r>
    </w:p>
    <w:p w:rsidR="0070315C" w:rsidRPr="00BE6938" w:rsidRDefault="0070315C" w:rsidP="0070315C">
      <w:pPr>
        <w:pStyle w:val="ListParagraph"/>
        <w:numPr>
          <w:ilvl w:val="0"/>
          <w:numId w:val="3"/>
        </w:numPr>
        <w:bidi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BE6938">
        <w:rPr>
          <w:rFonts w:ascii="Tahoma" w:hAnsi="Tahoma" w:cs="Tahoma"/>
          <w:color w:val="FF0000"/>
          <w:sz w:val="20"/>
          <w:szCs w:val="20"/>
          <w:rtl/>
        </w:rPr>
        <w:t xml:space="preserve">عندما يكون صافي ثمن البيع اكبر من تكلفة شراء الاوراق المالية المباعة </w:t>
      </w:r>
    </w:p>
    <w:p w:rsidR="0070315C" w:rsidRPr="0070315C" w:rsidRDefault="00FB7CC3" w:rsidP="0070315C">
      <w:pPr>
        <w:pStyle w:val="ListParagraph"/>
        <w:numPr>
          <w:ilvl w:val="0"/>
          <w:numId w:val="3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noProof/>
          <w:sz w:val="20"/>
          <w:szCs w:val="20"/>
          <w:rtl/>
        </w:rPr>
        <w:pict>
          <v:shape id="_x0000_s1027" type="#_x0000_t202" style="position:absolute;left:0;text-align:left;margin-left:-70.9pt;margin-top:9.65pt;width:140.1pt;height:72.8pt;z-index:251661312;mso-width-relative:margin;mso-height-relative:margin">
            <v:textbox>
              <w:txbxContent>
                <w:p w:rsidR="00FB7CC3" w:rsidRPr="00FB7CC3" w:rsidRDefault="00FB7CC3" w:rsidP="00FB7CC3">
                  <w:pPr>
                    <w:rPr>
                      <w:rFonts w:ascii="Tahoma" w:hAnsi="Tahoma" w:cs="Tahoma"/>
                      <w:color w:val="FF0000"/>
                      <w:sz w:val="144"/>
                      <w:szCs w:val="144"/>
                    </w:rPr>
                  </w:pPr>
                  <w:r w:rsidRPr="00FB7CC3">
                    <w:rPr>
                      <w:rFonts w:ascii="Tahoma" w:hAnsi="Tahoma" w:cs="Tahoma"/>
                      <w:color w:val="FF0000"/>
                      <w:sz w:val="144"/>
                      <w:szCs w:val="144"/>
                    </w:rPr>
                    <w:sym w:font="Wingdings" w:char="F0FC"/>
                  </w:r>
                  <w:r w:rsidRPr="00FB7CC3">
                    <w:rPr>
                      <w:rFonts w:ascii="Tahoma" w:hAnsi="Tahoma" w:cs="Tahoma"/>
                      <w:color w:val="FF0000"/>
                      <w:sz w:val="144"/>
                      <w:szCs w:val="144"/>
                    </w:rPr>
                    <w:sym w:font="Wingdings" w:char="F0AB"/>
                  </w:r>
                </w:p>
              </w:txbxContent>
            </v:textbox>
          </v:shape>
        </w:pict>
      </w:r>
      <w:r w:rsidR="0070315C" w:rsidRPr="0070315C">
        <w:rPr>
          <w:rFonts w:ascii="Tahoma" w:hAnsi="Tahoma" w:cs="Tahoma"/>
          <w:sz w:val="20"/>
          <w:szCs w:val="20"/>
          <w:rtl/>
        </w:rPr>
        <w:t xml:space="preserve">عندما يكون صافي ثمن البيع اقل من تكلفة شراء الاوراق المالية المباعة </w:t>
      </w:r>
    </w:p>
    <w:p w:rsidR="0070315C" w:rsidRPr="0070315C" w:rsidRDefault="0070315C" w:rsidP="0070315C">
      <w:pPr>
        <w:tabs>
          <w:tab w:val="left" w:pos="4933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70315C" w:rsidRPr="0070315C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70315C">
        <w:rPr>
          <w:rFonts w:ascii="Tahoma" w:hAnsi="Tahoma" w:cs="Tahoma"/>
          <w:sz w:val="20"/>
          <w:szCs w:val="20"/>
          <w:rtl/>
        </w:rPr>
        <w:t xml:space="preserve">عندما يكون صافي ثمن البيع اقل من تكلفة شراء الاوراق المالية المباعة </w:t>
      </w:r>
    </w:p>
    <w:p w:rsidR="0070315C" w:rsidRPr="0070315C" w:rsidRDefault="0070315C" w:rsidP="0070315C">
      <w:pPr>
        <w:pStyle w:val="ListParagraph"/>
        <w:numPr>
          <w:ilvl w:val="0"/>
          <w:numId w:val="4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70315C">
        <w:rPr>
          <w:rFonts w:ascii="Tahoma" w:hAnsi="Tahoma" w:cs="Tahoma"/>
          <w:sz w:val="20"/>
          <w:szCs w:val="20"/>
          <w:rtl/>
        </w:rPr>
        <w:t>في حالة تحقيق مكاسب</w:t>
      </w:r>
    </w:p>
    <w:p w:rsidR="0070315C" w:rsidRPr="00BE6938" w:rsidRDefault="0070315C" w:rsidP="0070315C">
      <w:pPr>
        <w:pStyle w:val="ListParagraph"/>
        <w:numPr>
          <w:ilvl w:val="0"/>
          <w:numId w:val="4"/>
        </w:numPr>
        <w:bidi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BE6938">
        <w:rPr>
          <w:rFonts w:ascii="Tahoma" w:hAnsi="Tahoma" w:cs="Tahoma"/>
          <w:color w:val="FF0000"/>
          <w:sz w:val="20"/>
          <w:szCs w:val="20"/>
          <w:rtl/>
        </w:rPr>
        <w:t>في حالة تحقيق خسائر</w:t>
      </w:r>
    </w:p>
    <w:p w:rsidR="0070315C" w:rsidRPr="0070315C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70315C" w:rsidRPr="0070315C" w:rsidRDefault="00FB7CC3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/>
          <w:noProof/>
          <w:color w:val="FF0000"/>
          <w:sz w:val="20"/>
          <w:szCs w:val="20"/>
          <w:rtl/>
        </w:rPr>
        <w:pict>
          <v:shape id="_x0000_s1028" type="#_x0000_t202" style="position:absolute;left:0;text-align:left;margin-left:-79.9pt;margin-top:10pt;width:140.1pt;height:72.8pt;z-index:251662336;mso-width-relative:margin;mso-height-relative:margin">
            <v:textbox>
              <w:txbxContent>
                <w:p w:rsidR="00FB7CC3" w:rsidRPr="00FB7CC3" w:rsidRDefault="00FB7CC3" w:rsidP="00FB7CC3">
                  <w:pPr>
                    <w:rPr>
                      <w:rFonts w:ascii="Tahoma" w:hAnsi="Tahoma" w:cs="Tahoma"/>
                      <w:color w:val="FF0000"/>
                      <w:sz w:val="144"/>
                      <w:szCs w:val="144"/>
                    </w:rPr>
                  </w:pPr>
                  <w:r w:rsidRPr="00FB7CC3">
                    <w:rPr>
                      <w:rFonts w:ascii="Tahoma" w:hAnsi="Tahoma" w:cs="Tahoma"/>
                      <w:color w:val="FF0000"/>
                      <w:sz w:val="144"/>
                      <w:szCs w:val="144"/>
                    </w:rPr>
                    <w:sym w:font="Wingdings" w:char="F0FC"/>
                  </w:r>
                  <w:r w:rsidRPr="00FB7CC3">
                    <w:rPr>
                      <w:rFonts w:ascii="Tahoma" w:hAnsi="Tahoma" w:cs="Tahoma"/>
                      <w:color w:val="FF0000"/>
                      <w:sz w:val="144"/>
                      <w:szCs w:val="144"/>
                    </w:rPr>
                    <w:sym w:font="Wingdings" w:char="F0AB"/>
                  </w:r>
                </w:p>
              </w:txbxContent>
            </v:textbox>
          </v:shape>
        </w:pict>
      </w:r>
      <w:r w:rsidR="0070315C" w:rsidRPr="0070315C">
        <w:rPr>
          <w:rFonts w:ascii="Tahoma" w:hAnsi="Tahoma" w:cs="Tahoma"/>
          <w:sz w:val="20"/>
          <w:szCs w:val="20"/>
          <w:rtl/>
        </w:rPr>
        <w:t>القيمة العادلة تساوي تكلفة الشراء -</w:t>
      </w:r>
      <w:r w:rsidR="0070315C" w:rsidRPr="0070315C">
        <w:rPr>
          <w:rFonts w:ascii="Tahoma" w:hAnsi="Tahoma" w:cs="Tahoma"/>
          <w:sz w:val="20"/>
          <w:szCs w:val="20"/>
        </w:rPr>
        <w:t>&lt;</w:t>
      </w:r>
      <w:r w:rsidR="0070315C" w:rsidRPr="0070315C">
        <w:rPr>
          <w:rFonts w:ascii="Tahoma" w:hAnsi="Tahoma" w:cs="Tahoma"/>
          <w:sz w:val="20"/>
          <w:szCs w:val="20"/>
          <w:rtl/>
        </w:rPr>
        <w:t xml:space="preserve"> توجد مكاسب أو </w:t>
      </w:r>
      <w:proofErr w:type="gramStart"/>
      <w:r w:rsidR="0070315C" w:rsidRPr="0070315C">
        <w:rPr>
          <w:rFonts w:ascii="Tahoma" w:hAnsi="Tahoma" w:cs="Tahoma"/>
          <w:sz w:val="20"/>
          <w:szCs w:val="20"/>
          <w:rtl/>
        </w:rPr>
        <w:t>خسائر</w:t>
      </w:r>
      <w:proofErr w:type="gramEnd"/>
      <w:r w:rsidR="0070315C" w:rsidRPr="0070315C">
        <w:rPr>
          <w:rFonts w:ascii="Tahoma" w:hAnsi="Tahoma" w:cs="Tahoma"/>
          <w:sz w:val="20"/>
          <w:szCs w:val="20"/>
          <w:rtl/>
        </w:rPr>
        <w:t xml:space="preserve"> حيازة </w:t>
      </w:r>
    </w:p>
    <w:p w:rsidR="0070315C" w:rsidRPr="0070315C" w:rsidRDefault="0070315C" w:rsidP="0070315C">
      <w:pPr>
        <w:pStyle w:val="ListParagraph"/>
        <w:numPr>
          <w:ilvl w:val="0"/>
          <w:numId w:val="5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70315C">
        <w:rPr>
          <w:rFonts w:ascii="Tahoma" w:hAnsi="Tahoma" w:cs="Tahoma"/>
          <w:sz w:val="20"/>
          <w:szCs w:val="20"/>
          <w:rtl/>
        </w:rPr>
        <w:t>صواب</w:t>
      </w:r>
    </w:p>
    <w:p w:rsidR="0070315C" w:rsidRPr="00BE6938" w:rsidRDefault="0070315C" w:rsidP="0070315C">
      <w:pPr>
        <w:pStyle w:val="ListParagraph"/>
        <w:numPr>
          <w:ilvl w:val="0"/>
          <w:numId w:val="5"/>
        </w:numPr>
        <w:bidi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BE6938">
        <w:rPr>
          <w:rFonts w:ascii="Tahoma" w:hAnsi="Tahoma" w:cs="Tahoma"/>
          <w:color w:val="FF0000"/>
          <w:sz w:val="20"/>
          <w:szCs w:val="20"/>
          <w:rtl/>
        </w:rPr>
        <w:t>خطأ</w:t>
      </w:r>
    </w:p>
    <w:p w:rsidR="0070315C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70315C" w:rsidRPr="0070315C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70315C">
        <w:rPr>
          <w:rFonts w:ascii="Tahoma" w:hAnsi="Tahoma" w:cs="Tahoma"/>
          <w:sz w:val="20"/>
          <w:szCs w:val="20"/>
          <w:rtl/>
        </w:rPr>
        <w:t>القيمة العادلة أكبر من تكلفة الشراء -</w:t>
      </w:r>
      <w:r w:rsidRPr="0070315C">
        <w:rPr>
          <w:rFonts w:ascii="Tahoma" w:hAnsi="Tahoma" w:cs="Tahoma"/>
          <w:sz w:val="20"/>
          <w:szCs w:val="20"/>
        </w:rPr>
        <w:t>&lt;</w:t>
      </w:r>
      <w:r w:rsidRPr="0070315C">
        <w:rPr>
          <w:rFonts w:ascii="Tahoma" w:hAnsi="Tahoma" w:cs="Tahoma"/>
          <w:sz w:val="20"/>
          <w:szCs w:val="20"/>
          <w:rtl/>
        </w:rPr>
        <w:t xml:space="preserve"> زيادة القيمة العادلة – مكاسب حيازة غير محققة</w:t>
      </w:r>
    </w:p>
    <w:p w:rsidR="0070315C" w:rsidRPr="00BE6938" w:rsidRDefault="0070315C" w:rsidP="0070315C">
      <w:pPr>
        <w:pStyle w:val="ListParagraph"/>
        <w:numPr>
          <w:ilvl w:val="0"/>
          <w:numId w:val="6"/>
        </w:numPr>
        <w:bidi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BE6938">
        <w:rPr>
          <w:rFonts w:ascii="Tahoma" w:hAnsi="Tahoma" w:cs="Tahoma"/>
          <w:color w:val="FF0000"/>
          <w:sz w:val="20"/>
          <w:szCs w:val="20"/>
          <w:rtl/>
        </w:rPr>
        <w:t>صواب</w:t>
      </w:r>
    </w:p>
    <w:p w:rsidR="0070315C" w:rsidRDefault="0070315C" w:rsidP="0070315C">
      <w:pPr>
        <w:pStyle w:val="ListParagraph"/>
        <w:numPr>
          <w:ilvl w:val="0"/>
          <w:numId w:val="6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70315C">
        <w:rPr>
          <w:rFonts w:ascii="Tahoma" w:hAnsi="Tahoma" w:cs="Tahoma"/>
          <w:sz w:val="20"/>
          <w:szCs w:val="20"/>
          <w:rtl/>
        </w:rPr>
        <w:t>خطأ</w:t>
      </w:r>
    </w:p>
    <w:p w:rsidR="0070315C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70315C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70315C" w:rsidRPr="0070315C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</w:rPr>
      </w:pPr>
    </w:p>
    <w:p w:rsidR="0070315C" w:rsidRPr="003227B1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3227B1">
        <w:rPr>
          <w:rFonts w:ascii="Tahoma" w:hAnsi="Tahoma" w:cs="Tahoma"/>
          <w:sz w:val="20"/>
          <w:szCs w:val="20"/>
          <w:rtl/>
        </w:rPr>
        <w:t>السؤال 2</w:t>
      </w:r>
    </w:p>
    <w:p w:rsidR="0070315C" w:rsidRPr="003227B1" w:rsidRDefault="0070315C" w:rsidP="0070315C">
      <w:pPr>
        <w:bidi/>
        <w:spacing w:after="0" w:line="240" w:lineRule="auto"/>
        <w:jc w:val="both"/>
        <w:rPr>
          <w:rFonts w:ascii="Tahoma" w:hAnsi="Tahoma" w:cs="Tahoma"/>
          <w:sz w:val="20"/>
          <w:szCs w:val="20"/>
          <w:rtl/>
        </w:rPr>
      </w:pPr>
      <w:r w:rsidRPr="003227B1">
        <w:rPr>
          <w:rFonts w:ascii="Tahoma" w:hAnsi="Tahoma" w:cs="Tahoma"/>
          <w:sz w:val="20"/>
          <w:szCs w:val="20"/>
          <w:rtl/>
        </w:rPr>
        <w:t xml:space="preserve">في أول رجب 1433 هـ قررت منشأة " مكة التجارية " إنشاء صندوق للمصروفات النثرية بمبلغ 4000 ريال بشيك ، وخلال شهر رجب 1433 هـ قان انين الصندوق بسداد المصروفات التالية: </w:t>
      </w:r>
    </w:p>
    <w:p w:rsidR="0070315C" w:rsidRPr="003227B1" w:rsidRDefault="0070315C" w:rsidP="0070315C">
      <w:pPr>
        <w:bidi/>
        <w:spacing w:after="0" w:line="240" w:lineRule="auto"/>
        <w:jc w:val="both"/>
        <w:rPr>
          <w:rFonts w:ascii="Tahoma" w:hAnsi="Tahoma" w:cs="Tahoma"/>
          <w:sz w:val="20"/>
          <w:szCs w:val="20"/>
          <w:rtl/>
        </w:rPr>
      </w:pPr>
      <w:r w:rsidRPr="003227B1">
        <w:rPr>
          <w:rFonts w:ascii="Tahoma" w:hAnsi="Tahoma" w:cs="Tahoma"/>
          <w:sz w:val="20"/>
          <w:szCs w:val="20"/>
          <w:rtl/>
        </w:rPr>
        <w:t xml:space="preserve">430 ريال مصاريف </w:t>
      </w:r>
      <w:proofErr w:type="gramStart"/>
      <w:r w:rsidRPr="003227B1">
        <w:rPr>
          <w:rFonts w:ascii="Tahoma" w:hAnsi="Tahoma" w:cs="Tahoma"/>
          <w:sz w:val="20"/>
          <w:szCs w:val="20"/>
          <w:rtl/>
        </w:rPr>
        <w:t>نظافة ،</w:t>
      </w:r>
      <w:proofErr w:type="gramEnd"/>
      <w:r w:rsidRPr="003227B1">
        <w:rPr>
          <w:rFonts w:ascii="Tahoma" w:hAnsi="Tahoma" w:cs="Tahoma"/>
          <w:sz w:val="20"/>
          <w:szCs w:val="20"/>
          <w:rtl/>
        </w:rPr>
        <w:t xml:space="preserve"> 800 مصروفات صيانة ، 700 ريال إكراميات ، 400 طوابع بريد ، 1600 مصاريف ضيافة </w:t>
      </w:r>
    </w:p>
    <w:p w:rsidR="0070315C" w:rsidRPr="003227B1" w:rsidRDefault="0070315C" w:rsidP="00DE0677">
      <w:pPr>
        <w:bidi/>
        <w:spacing w:after="0" w:line="240" w:lineRule="auto"/>
        <w:jc w:val="both"/>
        <w:rPr>
          <w:rFonts w:ascii="Tahoma" w:hAnsi="Tahoma" w:cs="Tahoma"/>
          <w:sz w:val="20"/>
          <w:szCs w:val="20"/>
          <w:rtl/>
        </w:rPr>
      </w:pPr>
      <w:r w:rsidRPr="003227B1">
        <w:rPr>
          <w:rFonts w:ascii="Tahoma" w:hAnsi="Tahoma" w:cs="Tahoma"/>
          <w:sz w:val="20"/>
          <w:szCs w:val="20"/>
          <w:rtl/>
        </w:rPr>
        <w:t xml:space="preserve">وفي نهاية شهر رجب قام امين صندوق المصروفات النثرية بتقديم مستندات </w:t>
      </w:r>
      <w:proofErr w:type="spellStart"/>
      <w:r w:rsidRPr="003227B1">
        <w:rPr>
          <w:rFonts w:ascii="Tahoma" w:hAnsi="Tahoma" w:cs="Tahoma"/>
          <w:sz w:val="20"/>
          <w:szCs w:val="20"/>
          <w:rtl/>
        </w:rPr>
        <w:t>لإستعاضة</w:t>
      </w:r>
      <w:proofErr w:type="spellEnd"/>
      <w:r w:rsidRPr="003227B1">
        <w:rPr>
          <w:rFonts w:ascii="Tahoma" w:hAnsi="Tahoma" w:cs="Tahoma"/>
          <w:sz w:val="20"/>
          <w:szCs w:val="20"/>
          <w:rtl/>
        </w:rPr>
        <w:t xml:space="preserve"> السلفة وصرف له المبلغ المستحق بشيك ، وطلب من إدارة المنشأة ضرورة زيادة السلفه لتصبح 12000 ريال خلال شهر شعبان ووافقت الادارة على ذلك وحررت شيك بقيمة الزيادة في 1</w:t>
      </w:r>
      <w:r w:rsidRPr="003227B1">
        <w:rPr>
          <w:rFonts w:ascii="Tahoma" w:hAnsi="Tahoma" w:cs="Tahoma"/>
          <w:sz w:val="20"/>
          <w:szCs w:val="20"/>
        </w:rPr>
        <w:t>/</w:t>
      </w:r>
      <w:r w:rsidRPr="003227B1">
        <w:rPr>
          <w:rFonts w:ascii="Tahoma" w:hAnsi="Tahoma" w:cs="Tahoma"/>
          <w:sz w:val="20"/>
          <w:szCs w:val="20"/>
          <w:rtl/>
        </w:rPr>
        <w:t>8</w:t>
      </w:r>
      <w:r w:rsidRPr="003227B1">
        <w:rPr>
          <w:rFonts w:ascii="Tahoma" w:hAnsi="Tahoma" w:cs="Tahoma"/>
          <w:sz w:val="20"/>
          <w:szCs w:val="20"/>
        </w:rPr>
        <w:t>/</w:t>
      </w:r>
      <w:r w:rsidRPr="003227B1">
        <w:rPr>
          <w:rFonts w:ascii="Tahoma" w:hAnsi="Tahoma" w:cs="Tahoma"/>
          <w:sz w:val="20"/>
          <w:szCs w:val="20"/>
          <w:rtl/>
        </w:rPr>
        <w:t>1433 هـ</w:t>
      </w:r>
    </w:p>
    <w:p w:rsidR="0070315C" w:rsidRPr="003227B1" w:rsidRDefault="0070315C" w:rsidP="0070315C">
      <w:pPr>
        <w:bidi/>
        <w:spacing w:after="0" w:line="240" w:lineRule="auto"/>
        <w:jc w:val="both"/>
        <w:rPr>
          <w:rFonts w:ascii="Tahoma" w:hAnsi="Tahoma" w:cs="Tahoma"/>
          <w:b/>
          <w:bCs/>
          <w:sz w:val="20"/>
          <w:szCs w:val="20"/>
          <w:rtl/>
        </w:rPr>
      </w:pPr>
      <w:proofErr w:type="gramStart"/>
      <w:r w:rsidRPr="003227B1">
        <w:rPr>
          <w:rFonts w:ascii="Tahoma" w:hAnsi="Tahoma" w:cs="Tahoma"/>
          <w:b/>
          <w:bCs/>
          <w:sz w:val="20"/>
          <w:szCs w:val="20"/>
          <w:rtl/>
        </w:rPr>
        <w:t>المطلوب :</w:t>
      </w:r>
      <w:proofErr w:type="gramEnd"/>
    </w:p>
    <w:p w:rsidR="0070315C" w:rsidRPr="003227B1" w:rsidRDefault="0070315C" w:rsidP="0070315C">
      <w:pPr>
        <w:bidi/>
        <w:spacing w:after="0" w:line="240" w:lineRule="auto"/>
        <w:jc w:val="both"/>
        <w:rPr>
          <w:rFonts w:ascii="Tahoma" w:hAnsi="Tahoma" w:cs="Tahoma"/>
          <w:sz w:val="20"/>
          <w:szCs w:val="20"/>
          <w:rtl/>
        </w:rPr>
      </w:pPr>
      <w:r w:rsidRPr="003227B1">
        <w:rPr>
          <w:rFonts w:ascii="Tahoma" w:hAnsi="Tahoma" w:cs="Tahoma"/>
          <w:sz w:val="20"/>
          <w:szCs w:val="20"/>
          <w:rtl/>
        </w:rPr>
        <w:t xml:space="preserve">أولاً : إثبات العمليات السابقة في سجل صندوق المصروفات النثرية </w:t>
      </w:r>
    </w:p>
    <w:p w:rsidR="0070315C" w:rsidRPr="003227B1" w:rsidRDefault="0070315C" w:rsidP="0070315C">
      <w:pPr>
        <w:bidi/>
        <w:spacing w:after="0" w:line="240" w:lineRule="auto"/>
        <w:jc w:val="both"/>
        <w:rPr>
          <w:rFonts w:ascii="Tahoma" w:hAnsi="Tahoma" w:cs="Tahoma"/>
          <w:sz w:val="20"/>
          <w:szCs w:val="20"/>
          <w:rtl/>
        </w:rPr>
      </w:pPr>
      <w:r w:rsidRPr="003227B1">
        <w:rPr>
          <w:rFonts w:ascii="Tahoma" w:hAnsi="Tahoma" w:cs="Tahoma"/>
          <w:sz w:val="20"/>
          <w:szCs w:val="20"/>
          <w:rtl/>
        </w:rPr>
        <w:t xml:space="preserve">ثانياً : إجراء قيود اليومية اللازم لإثبات </w:t>
      </w:r>
      <w:proofErr w:type="spellStart"/>
      <w:r w:rsidRPr="003227B1">
        <w:rPr>
          <w:rFonts w:ascii="Tahoma" w:hAnsi="Tahoma" w:cs="Tahoma"/>
          <w:sz w:val="20"/>
          <w:szCs w:val="20"/>
          <w:rtl/>
        </w:rPr>
        <w:t>مايلي</w:t>
      </w:r>
      <w:proofErr w:type="spellEnd"/>
      <w:r w:rsidRPr="003227B1">
        <w:rPr>
          <w:rFonts w:ascii="Tahoma" w:hAnsi="Tahoma" w:cs="Tahoma"/>
          <w:sz w:val="20"/>
          <w:szCs w:val="20"/>
          <w:rtl/>
        </w:rPr>
        <w:t xml:space="preserve"> :</w:t>
      </w:r>
    </w:p>
    <w:p w:rsidR="0070315C" w:rsidRPr="003227B1" w:rsidRDefault="0070315C" w:rsidP="0070315C">
      <w:pPr>
        <w:pStyle w:val="ListParagraph"/>
        <w:numPr>
          <w:ilvl w:val="0"/>
          <w:numId w:val="7"/>
        </w:numPr>
        <w:bidi/>
        <w:spacing w:after="0" w:line="240" w:lineRule="auto"/>
        <w:ind w:left="0"/>
        <w:jc w:val="both"/>
        <w:rPr>
          <w:rFonts w:ascii="Tahoma" w:hAnsi="Tahoma" w:cs="Tahoma"/>
          <w:sz w:val="20"/>
          <w:szCs w:val="20"/>
        </w:rPr>
      </w:pPr>
      <w:r w:rsidRPr="003227B1">
        <w:rPr>
          <w:rFonts w:ascii="Tahoma" w:hAnsi="Tahoma" w:cs="Tahoma"/>
          <w:sz w:val="20"/>
          <w:szCs w:val="20"/>
          <w:rtl/>
        </w:rPr>
        <w:t>انشاء السلفه في اول رجب</w:t>
      </w:r>
    </w:p>
    <w:p w:rsidR="0070315C" w:rsidRPr="003227B1" w:rsidRDefault="0070315C" w:rsidP="0070315C">
      <w:pPr>
        <w:pStyle w:val="ListParagraph"/>
        <w:numPr>
          <w:ilvl w:val="0"/>
          <w:numId w:val="7"/>
        </w:numPr>
        <w:bidi/>
        <w:spacing w:after="0" w:line="240" w:lineRule="auto"/>
        <w:ind w:left="0"/>
        <w:jc w:val="both"/>
        <w:rPr>
          <w:rFonts w:ascii="Tahoma" w:hAnsi="Tahoma" w:cs="Tahoma"/>
          <w:sz w:val="20"/>
          <w:szCs w:val="20"/>
        </w:rPr>
      </w:pPr>
      <w:r w:rsidRPr="003227B1">
        <w:rPr>
          <w:rFonts w:ascii="Tahoma" w:hAnsi="Tahoma" w:cs="Tahoma"/>
          <w:sz w:val="20"/>
          <w:szCs w:val="20"/>
          <w:rtl/>
        </w:rPr>
        <w:t>استعاضة السلفه في نهاية شهر رجب</w:t>
      </w:r>
    </w:p>
    <w:p w:rsidR="0007387C" w:rsidRDefault="0070315C" w:rsidP="00DE0677">
      <w:pPr>
        <w:jc w:val="right"/>
        <w:rPr>
          <w:rtl/>
        </w:rPr>
      </w:pPr>
      <w:r w:rsidRPr="003227B1">
        <w:rPr>
          <w:rtl/>
        </w:rPr>
        <w:t>زيادة السلفة في اول شعبان</w:t>
      </w:r>
    </w:p>
    <w:p w:rsidR="0007387C" w:rsidRDefault="0007387C" w:rsidP="00DE0677">
      <w:pPr>
        <w:jc w:val="right"/>
        <w:rPr>
          <w:rtl/>
        </w:rPr>
      </w:pPr>
    </w:p>
    <w:p w:rsidR="0007387C" w:rsidRDefault="0007387C" w:rsidP="00DE0677">
      <w:pPr>
        <w:jc w:val="right"/>
        <w:rPr>
          <w:rtl/>
        </w:rPr>
      </w:pPr>
    </w:p>
    <w:p w:rsidR="0007387C" w:rsidRDefault="0007387C" w:rsidP="00DE0677">
      <w:pPr>
        <w:jc w:val="right"/>
        <w:rPr>
          <w:rtl/>
        </w:rPr>
      </w:pPr>
    </w:p>
    <w:p w:rsidR="0007387C" w:rsidRDefault="0007387C" w:rsidP="00DE0677">
      <w:pPr>
        <w:jc w:val="right"/>
        <w:rPr>
          <w:rtl/>
        </w:rPr>
      </w:pPr>
    </w:p>
    <w:p w:rsidR="0007387C" w:rsidRDefault="0007387C" w:rsidP="00DE0677">
      <w:pPr>
        <w:jc w:val="right"/>
        <w:rPr>
          <w:rtl/>
        </w:rPr>
      </w:pPr>
    </w:p>
    <w:p w:rsidR="0007387C" w:rsidRDefault="0007387C" w:rsidP="00DE0677">
      <w:pPr>
        <w:jc w:val="right"/>
        <w:rPr>
          <w:rtl/>
        </w:rPr>
      </w:pPr>
    </w:p>
    <w:p w:rsidR="0070315C" w:rsidRDefault="0070315C" w:rsidP="00DE0677">
      <w:pPr>
        <w:jc w:val="right"/>
      </w:pPr>
      <w:r>
        <w:t xml:space="preserve"> </w:t>
      </w:r>
      <w:r>
        <w:rPr>
          <w:rFonts w:hint="cs"/>
          <w:rtl/>
        </w:rPr>
        <w:t xml:space="preserve">3-  </w:t>
      </w:r>
    </w:p>
    <w:tbl>
      <w:tblPr>
        <w:tblStyle w:val="TableGrid"/>
        <w:bidiVisual/>
        <w:tblW w:w="8550" w:type="dxa"/>
        <w:tblInd w:w="-1205" w:type="dxa"/>
        <w:tblLook w:val="04A0"/>
      </w:tblPr>
      <w:tblGrid>
        <w:gridCol w:w="1508"/>
        <w:gridCol w:w="1114"/>
        <w:gridCol w:w="947"/>
        <w:gridCol w:w="982"/>
        <w:gridCol w:w="939"/>
        <w:gridCol w:w="1007"/>
        <w:gridCol w:w="1063"/>
        <w:gridCol w:w="990"/>
      </w:tblGrid>
      <w:tr w:rsidR="00DE0677" w:rsidRPr="00BD6D0C" w:rsidTr="005371BB">
        <w:tc>
          <w:tcPr>
            <w:tcW w:w="1508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proofErr w:type="gramStart"/>
            <w:r w:rsidRPr="00BD6D0C">
              <w:rPr>
                <w:rFonts w:ascii="Tahoma" w:hAnsi="Tahoma" w:cs="Tahoma"/>
                <w:sz w:val="20"/>
                <w:szCs w:val="20"/>
                <w:rtl/>
              </w:rPr>
              <w:lastRenderedPageBreak/>
              <w:t>بيان</w:t>
            </w:r>
            <w:proofErr w:type="gramEnd"/>
          </w:p>
        </w:tc>
        <w:tc>
          <w:tcPr>
            <w:tcW w:w="1114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 w:rsidRPr="00BD6D0C">
              <w:rPr>
                <w:rFonts w:ascii="Tahoma" w:hAnsi="Tahoma" w:cs="Tahoma"/>
                <w:sz w:val="20"/>
                <w:szCs w:val="20"/>
                <w:rtl/>
              </w:rPr>
              <w:t>مقبوضات</w:t>
            </w:r>
          </w:p>
        </w:tc>
        <w:tc>
          <w:tcPr>
            <w:tcW w:w="947" w:type="dxa"/>
            <w:tcBorders>
              <w:left w:val="single" w:sz="4" w:space="0" w:color="auto"/>
              <w:bottom w:val="nil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 w:rsidRPr="00BD6D0C">
              <w:rPr>
                <w:rFonts w:ascii="Tahoma" w:hAnsi="Tahoma" w:cs="Tahoma"/>
                <w:sz w:val="20"/>
                <w:szCs w:val="20"/>
                <w:rtl/>
              </w:rPr>
              <w:t>مدفوعات</w:t>
            </w:r>
          </w:p>
        </w:tc>
        <w:tc>
          <w:tcPr>
            <w:tcW w:w="982" w:type="dxa"/>
            <w:tcBorders>
              <w:right w:val="nil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39" w:type="dxa"/>
            <w:tcBorders>
              <w:left w:val="nil"/>
              <w:right w:val="nil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2070" w:type="dxa"/>
            <w:gridSpan w:val="2"/>
            <w:tcBorders>
              <w:left w:val="nil"/>
              <w:right w:val="nil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 w:rsidRPr="00BD6D0C">
              <w:rPr>
                <w:rFonts w:ascii="Tahoma" w:hAnsi="Tahoma" w:cs="Tahoma"/>
                <w:sz w:val="20"/>
                <w:szCs w:val="20"/>
                <w:rtl/>
              </w:rPr>
              <w:t>تحليل المصروفات</w:t>
            </w:r>
          </w:p>
        </w:tc>
        <w:tc>
          <w:tcPr>
            <w:tcW w:w="990" w:type="dxa"/>
            <w:tcBorders>
              <w:left w:val="nil"/>
              <w:right w:val="single" w:sz="4" w:space="0" w:color="auto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</w:tr>
      <w:tr w:rsidR="00DE0677" w:rsidRPr="00BD6D0C" w:rsidTr="005371BB">
        <w:tc>
          <w:tcPr>
            <w:tcW w:w="1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47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82" w:type="dxa"/>
            <w:tcBorders>
              <w:bottom w:val="single" w:sz="4" w:space="0" w:color="auto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م. نظافة</w:t>
            </w:r>
          </w:p>
        </w:tc>
        <w:tc>
          <w:tcPr>
            <w:tcW w:w="939" w:type="dxa"/>
            <w:tcBorders>
              <w:bottom w:val="single" w:sz="4" w:space="0" w:color="auto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م. صيانة</w:t>
            </w:r>
          </w:p>
        </w:tc>
        <w:tc>
          <w:tcPr>
            <w:tcW w:w="1007" w:type="dxa"/>
            <w:tcBorders>
              <w:bottom w:val="single" w:sz="4" w:space="0" w:color="auto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اكراميات</w:t>
            </w:r>
          </w:p>
        </w:tc>
        <w:tc>
          <w:tcPr>
            <w:tcW w:w="1063" w:type="dxa"/>
            <w:tcBorders>
              <w:bottom w:val="single" w:sz="4" w:space="0" w:color="auto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طوابع بريد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م. ضيافة</w:t>
            </w:r>
          </w:p>
        </w:tc>
      </w:tr>
      <w:tr w:rsidR="00DE0677" w:rsidRPr="00BD6D0C" w:rsidTr="005371BB">
        <w:trPr>
          <w:trHeight w:val="422"/>
        </w:trPr>
        <w:tc>
          <w:tcPr>
            <w:tcW w:w="1508" w:type="dxa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البنك</w:t>
            </w:r>
          </w:p>
        </w:tc>
        <w:tc>
          <w:tcPr>
            <w:tcW w:w="1114" w:type="dxa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4000</w:t>
            </w:r>
          </w:p>
        </w:tc>
        <w:tc>
          <w:tcPr>
            <w:tcW w:w="947" w:type="dxa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82" w:type="dxa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39" w:type="dxa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007" w:type="dxa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063" w:type="dxa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90" w:type="dxa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</w:tr>
      <w:tr w:rsidR="00DE0677" w:rsidRPr="00BD6D0C" w:rsidTr="005371BB">
        <w:trPr>
          <w:trHeight w:val="422"/>
        </w:trPr>
        <w:tc>
          <w:tcPr>
            <w:tcW w:w="150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م. النظافة</w:t>
            </w:r>
          </w:p>
        </w:tc>
        <w:tc>
          <w:tcPr>
            <w:tcW w:w="111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430</w:t>
            </w:r>
          </w:p>
        </w:tc>
        <w:tc>
          <w:tcPr>
            <w:tcW w:w="98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8839D2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430</w:t>
            </w:r>
          </w:p>
        </w:tc>
        <w:tc>
          <w:tcPr>
            <w:tcW w:w="939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00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063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5371BB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/>
                <w:noProof/>
                <w:sz w:val="20"/>
                <w:szCs w:val="20"/>
                <w:rtl/>
              </w:rPr>
              <w:pict>
                <v:shape id="_x0000_s1030" type="#_x0000_t202" style="position:absolute;left:0;text-align:left;margin-left:-146.85pt;margin-top:12.8pt;width:140.1pt;height:72.8pt;z-index:251664384;mso-position-horizontal-relative:text;mso-position-vertical-relative:text;mso-width-relative:margin;mso-height-relative:margin">
                  <v:textbox style="mso-next-textbox:#_x0000_s1030">
                    <w:txbxContent>
                      <w:p w:rsidR="005371BB" w:rsidRPr="00FB7CC3" w:rsidRDefault="005371BB" w:rsidP="005371BB">
                        <w:pPr>
                          <w:rPr>
                            <w:rFonts w:ascii="Tahoma" w:hAnsi="Tahoma" w:cs="Tahoma"/>
                            <w:color w:val="FF0000"/>
                            <w:sz w:val="144"/>
                            <w:szCs w:val="144"/>
                          </w:rPr>
                        </w:pPr>
                        <w:r w:rsidRPr="00FB7CC3">
                          <w:rPr>
                            <w:rFonts w:ascii="Tahoma" w:hAnsi="Tahoma" w:cs="Tahoma"/>
                            <w:color w:val="FF0000"/>
                            <w:sz w:val="144"/>
                            <w:szCs w:val="144"/>
                          </w:rPr>
                          <w:sym w:font="Wingdings" w:char="F0FC"/>
                        </w:r>
                        <w:r w:rsidRPr="00FB7CC3">
                          <w:rPr>
                            <w:rFonts w:ascii="Tahoma" w:hAnsi="Tahoma" w:cs="Tahoma"/>
                            <w:color w:val="FF0000"/>
                            <w:sz w:val="144"/>
                            <w:szCs w:val="144"/>
                          </w:rPr>
                          <w:sym w:font="Wingdings" w:char="F0AB"/>
                        </w:r>
                      </w:p>
                    </w:txbxContent>
                  </v:textbox>
                </v:shape>
              </w:pict>
            </w:r>
          </w:p>
        </w:tc>
      </w:tr>
      <w:tr w:rsidR="00DE0677" w:rsidRPr="00BD6D0C" w:rsidTr="005371BB">
        <w:trPr>
          <w:trHeight w:val="422"/>
        </w:trPr>
        <w:tc>
          <w:tcPr>
            <w:tcW w:w="150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م. صيانة</w:t>
            </w:r>
          </w:p>
        </w:tc>
        <w:tc>
          <w:tcPr>
            <w:tcW w:w="111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800</w:t>
            </w:r>
          </w:p>
        </w:tc>
        <w:tc>
          <w:tcPr>
            <w:tcW w:w="98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39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8839D2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800</w:t>
            </w:r>
          </w:p>
        </w:tc>
        <w:tc>
          <w:tcPr>
            <w:tcW w:w="100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063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</w:tr>
      <w:tr w:rsidR="00DE0677" w:rsidRPr="00BD6D0C" w:rsidTr="005371BB">
        <w:trPr>
          <w:trHeight w:val="422"/>
        </w:trPr>
        <w:tc>
          <w:tcPr>
            <w:tcW w:w="150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اكراميات</w:t>
            </w:r>
          </w:p>
        </w:tc>
        <w:tc>
          <w:tcPr>
            <w:tcW w:w="111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8839D2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700</w:t>
            </w:r>
          </w:p>
        </w:tc>
        <w:tc>
          <w:tcPr>
            <w:tcW w:w="98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39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00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8839D2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700</w:t>
            </w:r>
          </w:p>
        </w:tc>
        <w:tc>
          <w:tcPr>
            <w:tcW w:w="1063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</w:tr>
      <w:tr w:rsidR="00DE0677" w:rsidRPr="00BD6D0C" w:rsidTr="005371BB">
        <w:trPr>
          <w:trHeight w:val="422"/>
        </w:trPr>
        <w:tc>
          <w:tcPr>
            <w:tcW w:w="150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طوابع بريد</w:t>
            </w:r>
          </w:p>
        </w:tc>
        <w:tc>
          <w:tcPr>
            <w:tcW w:w="111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8839D2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400</w:t>
            </w:r>
          </w:p>
        </w:tc>
        <w:tc>
          <w:tcPr>
            <w:tcW w:w="98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39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00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063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8839D2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400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</w:tr>
      <w:tr w:rsidR="00DE0677" w:rsidRPr="00BD6D0C" w:rsidTr="005371BB">
        <w:trPr>
          <w:trHeight w:val="422"/>
        </w:trPr>
        <w:tc>
          <w:tcPr>
            <w:tcW w:w="150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م. </w:t>
            </w:r>
            <w:proofErr w:type="spellStart"/>
            <w:r>
              <w:rPr>
                <w:rFonts w:ascii="Tahoma" w:hAnsi="Tahoma" w:cs="Tahoma" w:hint="cs"/>
                <w:sz w:val="20"/>
                <w:szCs w:val="20"/>
                <w:rtl/>
              </w:rPr>
              <w:t>ضيافه</w:t>
            </w:r>
            <w:proofErr w:type="spellEnd"/>
          </w:p>
        </w:tc>
        <w:tc>
          <w:tcPr>
            <w:tcW w:w="111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8839D2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1600</w:t>
            </w:r>
          </w:p>
        </w:tc>
        <w:tc>
          <w:tcPr>
            <w:tcW w:w="98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39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00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063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8839D2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1600</w:t>
            </w:r>
          </w:p>
        </w:tc>
      </w:tr>
      <w:tr w:rsidR="00DE0677" w:rsidRPr="00BD6D0C" w:rsidTr="005371BB">
        <w:trPr>
          <w:trHeight w:val="422"/>
        </w:trPr>
        <w:tc>
          <w:tcPr>
            <w:tcW w:w="1508" w:type="dxa"/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114" w:type="dxa"/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47" w:type="dxa"/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3930</w:t>
            </w:r>
          </w:p>
        </w:tc>
        <w:tc>
          <w:tcPr>
            <w:tcW w:w="982" w:type="dxa"/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430</w:t>
            </w:r>
          </w:p>
        </w:tc>
        <w:tc>
          <w:tcPr>
            <w:tcW w:w="939" w:type="dxa"/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800</w:t>
            </w:r>
          </w:p>
        </w:tc>
        <w:tc>
          <w:tcPr>
            <w:tcW w:w="1007" w:type="dxa"/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700</w:t>
            </w:r>
          </w:p>
        </w:tc>
        <w:tc>
          <w:tcPr>
            <w:tcW w:w="1063" w:type="dxa"/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400</w:t>
            </w:r>
          </w:p>
        </w:tc>
        <w:tc>
          <w:tcPr>
            <w:tcW w:w="990" w:type="dxa"/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1600</w:t>
            </w:r>
          </w:p>
        </w:tc>
      </w:tr>
      <w:tr w:rsidR="00DE0677" w:rsidRPr="00BD6D0C" w:rsidTr="005371BB">
        <w:trPr>
          <w:trHeight w:val="422"/>
        </w:trPr>
        <w:tc>
          <w:tcPr>
            <w:tcW w:w="1508" w:type="dxa"/>
            <w:shd w:val="clear" w:color="auto" w:fill="F2DBDB" w:themeFill="accent2" w:themeFillTint="33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الرصيد</w:t>
            </w:r>
          </w:p>
        </w:tc>
        <w:tc>
          <w:tcPr>
            <w:tcW w:w="1114" w:type="dxa"/>
            <w:shd w:val="clear" w:color="auto" w:fill="F2DBDB" w:themeFill="accent2" w:themeFillTint="33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47" w:type="dxa"/>
            <w:shd w:val="clear" w:color="auto" w:fill="F2DBDB" w:themeFill="accent2" w:themeFillTint="33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70</w:t>
            </w:r>
          </w:p>
        </w:tc>
        <w:tc>
          <w:tcPr>
            <w:tcW w:w="982" w:type="dxa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39" w:type="dxa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007" w:type="dxa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063" w:type="dxa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90" w:type="dxa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</w:tr>
      <w:tr w:rsidR="00DE0677" w:rsidRPr="00BD6D0C" w:rsidTr="005371BB">
        <w:trPr>
          <w:trHeight w:val="422"/>
        </w:trPr>
        <w:tc>
          <w:tcPr>
            <w:tcW w:w="1508" w:type="dxa"/>
            <w:shd w:val="clear" w:color="auto" w:fill="F2DBDB" w:themeFill="accent2" w:themeFillTint="33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المجموع</w:t>
            </w:r>
          </w:p>
        </w:tc>
        <w:tc>
          <w:tcPr>
            <w:tcW w:w="1114" w:type="dxa"/>
            <w:shd w:val="clear" w:color="auto" w:fill="F2DBDB" w:themeFill="accent2" w:themeFillTint="33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4000</w:t>
            </w:r>
          </w:p>
        </w:tc>
        <w:tc>
          <w:tcPr>
            <w:tcW w:w="947" w:type="dxa"/>
            <w:shd w:val="clear" w:color="auto" w:fill="F2DBDB" w:themeFill="accent2" w:themeFillTint="33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4000</w:t>
            </w:r>
          </w:p>
        </w:tc>
        <w:tc>
          <w:tcPr>
            <w:tcW w:w="982" w:type="dxa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39" w:type="dxa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007" w:type="dxa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063" w:type="dxa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90" w:type="dxa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</w:tr>
    </w:tbl>
    <w:p w:rsidR="00DE0677" w:rsidRDefault="00DE0677" w:rsidP="00DE0677">
      <w:pPr>
        <w:jc w:val="right"/>
      </w:pPr>
    </w:p>
    <w:tbl>
      <w:tblPr>
        <w:tblStyle w:val="TableGrid"/>
        <w:bidiVisual/>
        <w:tblW w:w="0" w:type="auto"/>
        <w:tblInd w:w="-1235" w:type="dxa"/>
        <w:tblLook w:val="04A0"/>
      </w:tblPr>
      <w:tblGrid>
        <w:gridCol w:w="674"/>
        <w:gridCol w:w="653"/>
        <w:gridCol w:w="7195"/>
      </w:tblGrid>
      <w:tr w:rsidR="00F032CB" w:rsidTr="005371BB">
        <w:tc>
          <w:tcPr>
            <w:tcW w:w="674" w:type="dxa"/>
            <w:shd w:val="clear" w:color="auto" w:fill="DDD9C3" w:themeFill="background2" w:themeFillShade="E6"/>
          </w:tcPr>
          <w:p w:rsidR="00F032CB" w:rsidRDefault="00F032CB" w:rsidP="00F032CB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4000</w:t>
            </w:r>
          </w:p>
        </w:tc>
        <w:tc>
          <w:tcPr>
            <w:tcW w:w="653" w:type="dxa"/>
            <w:shd w:val="clear" w:color="auto" w:fill="DDD9C3" w:themeFill="background2" w:themeFillShade="E6"/>
          </w:tcPr>
          <w:p w:rsidR="00F032CB" w:rsidRDefault="00F032CB" w:rsidP="00AB3F84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7195" w:type="dxa"/>
            <w:shd w:val="clear" w:color="auto" w:fill="DDD9C3" w:themeFill="background2" w:themeFillShade="E6"/>
          </w:tcPr>
          <w:p w:rsidR="00F032CB" w:rsidRDefault="005371BB" w:rsidP="005371BB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noProof/>
                <w:lang w:eastAsia="zh-TW"/>
              </w:rPr>
              <w:pict>
                <v:shape id="_x0000_s1031" type="#_x0000_t202" style="position:absolute;left:0;text-align:left;margin-left:-145.1pt;margin-top:-.5pt;width:165.25pt;height:69.6pt;z-index:251666432;mso-width-percent:400;mso-height-percent:200;mso-position-horizontal-relative:text;mso-position-vertical-relative:text;mso-width-percent:400;mso-height-percent:200;mso-width-relative:margin;mso-height-relative:margin">
                  <v:textbox style="mso-fit-shape-to-text:t">
                    <w:txbxContent>
                      <w:p w:rsidR="005371BB" w:rsidRPr="005371BB" w:rsidRDefault="005371BB" w:rsidP="005371BB">
                        <w:pPr>
                          <w:bidi/>
                          <w:rPr>
                            <w:rFonts w:ascii="Tahoma" w:hAnsi="Tahoma" w:cs="Tahoma"/>
                            <w:sz w:val="20"/>
                            <w:szCs w:val="20"/>
                            <w:rtl/>
                          </w:rPr>
                        </w:pPr>
                        <w:r w:rsidRPr="005371BB">
                          <w:rPr>
                            <w:rFonts w:ascii="Tahoma" w:hAnsi="Tahoma" w:cs="Tahoma"/>
                            <w:sz w:val="20"/>
                            <w:szCs w:val="20"/>
                            <w:rtl/>
                          </w:rPr>
                          <w:t xml:space="preserve">النثرية </w:t>
                        </w:r>
                        <w:proofErr w:type="spellStart"/>
                        <w:r w:rsidRPr="005371BB">
                          <w:rPr>
                            <w:rFonts w:ascii="Tahoma" w:hAnsi="Tahoma" w:cs="Tahoma"/>
                            <w:sz w:val="20"/>
                            <w:szCs w:val="20"/>
                            <w:rtl/>
                          </w:rPr>
                          <w:t>مو</w:t>
                        </w:r>
                        <w:proofErr w:type="spellEnd"/>
                        <w:r w:rsidRPr="005371BB">
                          <w:rPr>
                            <w:rFonts w:ascii="Tahoma" w:hAnsi="Tahoma" w:cs="Tahoma"/>
                            <w:sz w:val="20"/>
                            <w:szCs w:val="20"/>
                            <w:rtl/>
                          </w:rPr>
                          <w:t xml:space="preserve"> النقدية </w:t>
                        </w:r>
                      </w:p>
                      <w:p w:rsidR="005371BB" w:rsidRPr="005371BB" w:rsidRDefault="005371BB" w:rsidP="005371BB">
                        <w:pPr>
                          <w:bidi/>
                          <w:rPr>
                            <w:rFonts w:ascii="Tahoma" w:hAnsi="Tahoma" w:cs="Tahoma"/>
                            <w:sz w:val="20"/>
                            <w:szCs w:val="20"/>
                          </w:rPr>
                        </w:pPr>
                        <w:r w:rsidRPr="005371BB">
                          <w:rPr>
                            <w:rFonts w:ascii="Tahoma" w:hAnsi="Tahoma" w:cs="Tahoma"/>
                            <w:sz w:val="20"/>
                            <w:szCs w:val="20"/>
                            <w:rtl/>
                          </w:rPr>
                          <w:t xml:space="preserve">البنك </w:t>
                        </w:r>
                        <w:proofErr w:type="spellStart"/>
                        <w:r w:rsidRPr="005371BB">
                          <w:rPr>
                            <w:rFonts w:ascii="Tahoma" w:hAnsi="Tahoma" w:cs="Tahoma"/>
                            <w:sz w:val="20"/>
                            <w:szCs w:val="20"/>
                            <w:rtl/>
                          </w:rPr>
                          <w:t>مو</w:t>
                        </w:r>
                        <w:proofErr w:type="spellEnd"/>
                        <w:r w:rsidRPr="005371BB">
                          <w:rPr>
                            <w:rFonts w:ascii="Tahoma" w:hAnsi="Tahoma" w:cs="Tahoma"/>
                            <w:sz w:val="20"/>
                            <w:szCs w:val="20"/>
                            <w:rtl/>
                          </w:rPr>
                          <w:t xml:space="preserve"> من ضمن المذكورين </w:t>
                        </w:r>
                        <w:proofErr w:type="spellStart"/>
                        <w:r w:rsidRPr="005371BB">
                          <w:rPr>
                            <w:rFonts w:ascii="Tahoma" w:hAnsi="Tahoma" w:cs="Tahoma"/>
                            <w:sz w:val="20"/>
                            <w:szCs w:val="20"/>
                            <w:rtl/>
                          </w:rPr>
                          <w:t>لانك</w:t>
                        </w:r>
                        <w:proofErr w:type="spellEnd"/>
                        <w:r w:rsidRPr="005371BB">
                          <w:rPr>
                            <w:rFonts w:ascii="Tahoma" w:hAnsi="Tahoma" w:cs="Tahoma"/>
                            <w:sz w:val="20"/>
                            <w:szCs w:val="20"/>
                            <w:rtl/>
                          </w:rPr>
                          <w:t xml:space="preserve"> اثبت</w:t>
                        </w:r>
                        <w:r>
                          <w:rPr>
                            <w:rFonts w:ascii="Tahoma" w:hAnsi="Tahoma" w:cs="Tahoma" w:hint="cs"/>
                            <w:sz w:val="20"/>
                            <w:szCs w:val="20"/>
                            <w:rtl/>
                          </w:rPr>
                          <w:t>ي</w:t>
                        </w:r>
                        <w:r>
                          <w:rPr>
                            <w:rFonts w:ascii="Tahoma" w:hAnsi="Tahoma" w:cs="Tahoma"/>
                            <w:sz w:val="20"/>
                            <w:szCs w:val="20"/>
                            <w:rtl/>
                          </w:rPr>
                          <w:t>ه</w:t>
                        </w:r>
                        <w:r w:rsidRPr="005371BB">
                          <w:rPr>
                            <w:rFonts w:ascii="Tahoma" w:hAnsi="Tahoma" w:cs="Tahoma"/>
                            <w:sz w:val="20"/>
                            <w:szCs w:val="20"/>
                            <w:rtl/>
                          </w:rPr>
                          <w:t>ا</w:t>
                        </w:r>
                      </w:p>
                    </w:txbxContent>
                  </v:textbox>
                </v:shape>
              </w:pict>
            </w:r>
            <w:r w:rsidR="00F032CB">
              <w:rPr>
                <w:rFonts w:ascii="Tahoma" w:hAnsi="Tahoma" w:cs="Tahoma" w:hint="cs"/>
                <w:sz w:val="20"/>
                <w:szCs w:val="20"/>
                <w:rtl/>
              </w:rPr>
              <w:t xml:space="preserve">من </w:t>
            </w:r>
            <w:proofErr w:type="spellStart"/>
            <w:r w:rsidR="00F032CB">
              <w:rPr>
                <w:rFonts w:ascii="Tahoma" w:hAnsi="Tahoma" w:cs="Tahoma" w:hint="cs"/>
                <w:sz w:val="20"/>
                <w:szCs w:val="20"/>
                <w:rtl/>
              </w:rPr>
              <w:t>حـ/</w:t>
            </w:r>
            <w:proofErr w:type="spellEnd"/>
            <w:r w:rsidR="00F032CB">
              <w:rPr>
                <w:rFonts w:ascii="Tahoma" w:hAnsi="Tahoma" w:cs="Tahoma" w:hint="cs"/>
                <w:sz w:val="20"/>
                <w:szCs w:val="20"/>
                <w:rtl/>
              </w:rPr>
              <w:t xml:space="preserve"> صندوق المصروفات </w:t>
            </w:r>
            <w:r w:rsidR="00F032CB" w:rsidRPr="005371BB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ال</w:t>
            </w:r>
            <w:r w:rsidRPr="005371BB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ن</w:t>
            </w:r>
            <w:r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قد</w:t>
            </w:r>
            <w:r w:rsidRPr="005371BB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ية</w:t>
            </w:r>
          </w:p>
        </w:tc>
      </w:tr>
      <w:tr w:rsidR="00F032CB" w:rsidTr="005371BB">
        <w:tc>
          <w:tcPr>
            <w:tcW w:w="674" w:type="dxa"/>
            <w:shd w:val="clear" w:color="auto" w:fill="DDD9C3" w:themeFill="background2" w:themeFillShade="E6"/>
          </w:tcPr>
          <w:p w:rsidR="00F032CB" w:rsidRDefault="00F032CB" w:rsidP="00AB3F84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653" w:type="dxa"/>
            <w:shd w:val="clear" w:color="auto" w:fill="DDD9C3" w:themeFill="background2" w:themeFillShade="E6"/>
          </w:tcPr>
          <w:p w:rsidR="00F032CB" w:rsidRDefault="00F032CB" w:rsidP="00AB3F84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4000</w:t>
            </w:r>
          </w:p>
        </w:tc>
        <w:tc>
          <w:tcPr>
            <w:tcW w:w="7195" w:type="dxa"/>
            <w:shd w:val="clear" w:color="auto" w:fill="DDD9C3" w:themeFill="background2" w:themeFillShade="E6"/>
          </w:tcPr>
          <w:p w:rsidR="00F032CB" w:rsidRDefault="00F032CB" w:rsidP="00AB3F84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الى حـ/ نقدية البنك </w:t>
            </w:r>
          </w:p>
          <w:p w:rsidR="00F032CB" w:rsidRDefault="00F032CB" w:rsidP="005371BB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انشاء </w:t>
            </w:r>
            <w:proofErr w:type="spellStart"/>
            <w:r>
              <w:rPr>
                <w:rFonts w:ascii="Tahoma" w:hAnsi="Tahoma" w:cs="Tahoma" w:hint="cs"/>
                <w:sz w:val="20"/>
                <w:szCs w:val="20"/>
                <w:rtl/>
              </w:rPr>
              <w:t>سلفة</w:t>
            </w:r>
            <w:proofErr w:type="spellEnd"/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 صندوق المصروفات </w:t>
            </w:r>
            <w:r w:rsidRPr="005371BB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ال</w:t>
            </w:r>
            <w:r w:rsidR="005371BB" w:rsidRPr="005371BB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ن</w:t>
            </w:r>
            <w:r w:rsidR="005371BB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قد</w:t>
            </w:r>
            <w:r w:rsidR="005371BB" w:rsidRPr="005371BB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ية</w:t>
            </w:r>
          </w:p>
        </w:tc>
      </w:tr>
      <w:tr w:rsidR="0007387C" w:rsidTr="005371BB">
        <w:tc>
          <w:tcPr>
            <w:tcW w:w="674" w:type="dxa"/>
            <w:shd w:val="clear" w:color="auto" w:fill="F2DBDB" w:themeFill="accent2" w:themeFillTint="33"/>
          </w:tcPr>
          <w:p w:rsidR="0007387C" w:rsidRDefault="0007387C" w:rsidP="0007387C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3930</w:t>
            </w:r>
          </w:p>
        </w:tc>
        <w:tc>
          <w:tcPr>
            <w:tcW w:w="653" w:type="dxa"/>
            <w:shd w:val="clear" w:color="auto" w:fill="F2DBDB" w:themeFill="accent2" w:themeFillTint="33"/>
          </w:tcPr>
          <w:p w:rsidR="0007387C" w:rsidRDefault="0007387C" w:rsidP="0007387C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7195" w:type="dxa"/>
            <w:shd w:val="clear" w:color="auto" w:fill="F2DBDB" w:themeFill="accent2" w:themeFillTint="33"/>
            <w:vAlign w:val="center"/>
          </w:tcPr>
          <w:p w:rsidR="0007387C" w:rsidRDefault="0007387C" w:rsidP="0007387C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من حـ/مذكورين </w:t>
            </w:r>
          </w:p>
          <w:p w:rsidR="0007387C" w:rsidRDefault="0007387C" w:rsidP="0007387C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  <w:p w:rsidR="0007387C" w:rsidRPr="005371BB" w:rsidRDefault="0007387C" w:rsidP="0007387C">
            <w:pPr>
              <w:bidi/>
              <w:jc w:val="center"/>
              <w:rPr>
                <w:rFonts w:ascii="Tahoma" w:hAnsi="Tahoma" w:cs="Tahoma"/>
                <w:color w:val="FF0000"/>
                <w:sz w:val="20"/>
                <w:szCs w:val="20"/>
                <w:rtl/>
              </w:rPr>
            </w:pPr>
            <w:proofErr w:type="gramStart"/>
            <w:r w:rsidRPr="005371BB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البنك</w:t>
            </w:r>
            <w:proofErr w:type="gramEnd"/>
          </w:p>
        </w:tc>
      </w:tr>
      <w:tr w:rsidR="0007387C" w:rsidTr="005371BB">
        <w:tc>
          <w:tcPr>
            <w:tcW w:w="674" w:type="dxa"/>
            <w:shd w:val="clear" w:color="auto" w:fill="F2DBDB" w:themeFill="accent2" w:themeFillTint="33"/>
          </w:tcPr>
          <w:p w:rsidR="0007387C" w:rsidRDefault="0007387C" w:rsidP="0007387C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653" w:type="dxa"/>
            <w:shd w:val="clear" w:color="auto" w:fill="F2DBDB" w:themeFill="accent2" w:themeFillTint="33"/>
          </w:tcPr>
          <w:p w:rsidR="0007387C" w:rsidRDefault="0007387C" w:rsidP="0007387C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7195" w:type="dxa"/>
            <w:shd w:val="clear" w:color="auto" w:fill="F2DBDB" w:themeFill="accent2" w:themeFillTint="33"/>
            <w:vAlign w:val="center"/>
          </w:tcPr>
          <w:p w:rsidR="0007387C" w:rsidRPr="00BD6D0C" w:rsidRDefault="0007387C" w:rsidP="0007387C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م. النظافة</w:t>
            </w:r>
          </w:p>
        </w:tc>
      </w:tr>
      <w:tr w:rsidR="0007387C" w:rsidTr="005371BB">
        <w:tc>
          <w:tcPr>
            <w:tcW w:w="674" w:type="dxa"/>
            <w:shd w:val="clear" w:color="auto" w:fill="F2DBDB" w:themeFill="accent2" w:themeFillTint="33"/>
          </w:tcPr>
          <w:p w:rsidR="0007387C" w:rsidRDefault="0007387C" w:rsidP="0007387C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653" w:type="dxa"/>
            <w:shd w:val="clear" w:color="auto" w:fill="F2DBDB" w:themeFill="accent2" w:themeFillTint="33"/>
          </w:tcPr>
          <w:p w:rsidR="0007387C" w:rsidRDefault="0007387C" w:rsidP="0007387C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7195" w:type="dxa"/>
            <w:shd w:val="clear" w:color="auto" w:fill="F2DBDB" w:themeFill="accent2" w:themeFillTint="33"/>
            <w:vAlign w:val="center"/>
          </w:tcPr>
          <w:p w:rsidR="0007387C" w:rsidRPr="00BD6D0C" w:rsidRDefault="0007387C" w:rsidP="0007387C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م. صيانة</w:t>
            </w:r>
          </w:p>
        </w:tc>
      </w:tr>
      <w:tr w:rsidR="0007387C" w:rsidTr="005371BB">
        <w:tc>
          <w:tcPr>
            <w:tcW w:w="674" w:type="dxa"/>
            <w:shd w:val="clear" w:color="auto" w:fill="F2DBDB" w:themeFill="accent2" w:themeFillTint="33"/>
          </w:tcPr>
          <w:p w:rsidR="0007387C" w:rsidRDefault="0007387C" w:rsidP="0007387C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653" w:type="dxa"/>
            <w:shd w:val="clear" w:color="auto" w:fill="F2DBDB" w:themeFill="accent2" w:themeFillTint="33"/>
          </w:tcPr>
          <w:p w:rsidR="0007387C" w:rsidRDefault="0007387C" w:rsidP="0007387C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7195" w:type="dxa"/>
            <w:shd w:val="clear" w:color="auto" w:fill="F2DBDB" w:themeFill="accent2" w:themeFillTint="33"/>
            <w:vAlign w:val="center"/>
          </w:tcPr>
          <w:p w:rsidR="0007387C" w:rsidRPr="00BD6D0C" w:rsidRDefault="0007387C" w:rsidP="0007387C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اكراميات</w:t>
            </w:r>
          </w:p>
        </w:tc>
      </w:tr>
      <w:tr w:rsidR="0007387C" w:rsidTr="005371BB">
        <w:tc>
          <w:tcPr>
            <w:tcW w:w="674" w:type="dxa"/>
            <w:shd w:val="clear" w:color="auto" w:fill="F2DBDB" w:themeFill="accent2" w:themeFillTint="33"/>
          </w:tcPr>
          <w:p w:rsidR="0007387C" w:rsidRDefault="0007387C" w:rsidP="0007387C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653" w:type="dxa"/>
            <w:shd w:val="clear" w:color="auto" w:fill="F2DBDB" w:themeFill="accent2" w:themeFillTint="33"/>
          </w:tcPr>
          <w:p w:rsidR="0007387C" w:rsidRDefault="0007387C" w:rsidP="0007387C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7195" w:type="dxa"/>
            <w:shd w:val="clear" w:color="auto" w:fill="F2DBDB" w:themeFill="accent2" w:themeFillTint="33"/>
            <w:vAlign w:val="center"/>
          </w:tcPr>
          <w:p w:rsidR="0007387C" w:rsidRPr="00BD6D0C" w:rsidRDefault="005371BB" w:rsidP="0007387C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/>
                <w:noProof/>
                <w:sz w:val="20"/>
                <w:szCs w:val="20"/>
                <w:rtl/>
              </w:rPr>
              <w:pict>
                <v:shape id="_x0000_s1032" type="#_x0000_t202" style="position:absolute;left:0;text-align:left;margin-left:-87.85pt;margin-top:6.3pt;width:72.6pt;height:72.8pt;z-index:251667456;mso-position-horizontal-relative:text;mso-position-vertical-relative:text;mso-width-relative:margin;mso-height-relative:margin">
                  <v:textbox>
                    <w:txbxContent>
                      <w:p w:rsidR="005371BB" w:rsidRPr="00FB7CC3" w:rsidRDefault="005371BB" w:rsidP="005371BB">
                        <w:pPr>
                          <w:rPr>
                            <w:rFonts w:ascii="Tahoma" w:hAnsi="Tahoma" w:cs="Tahoma"/>
                            <w:color w:val="FF0000"/>
                            <w:sz w:val="144"/>
                            <w:szCs w:val="144"/>
                          </w:rPr>
                        </w:pPr>
                        <w:r w:rsidRPr="00FB7CC3">
                          <w:rPr>
                            <w:rFonts w:ascii="Tahoma" w:hAnsi="Tahoma" w:cs="Tahoma"/>
                            <w:color w:val="FF0000"/>
                            <w:sz w:val="144"/>
                            <w:szCs w:val="144"/>
                          </w:rPr>
                          <w:sym w:font="Wingdings" w:char="F0FC"/>
                        </w:r>
                      </w:p>
                    </w:txbxContent>
                  </v:textbox>
                </v:shape>
              </w:pict>
            </w:r>
            <w:proofErr w:type="gramStart"/>
            <w:r w:rsidR="0007387C">
              <w:rPr>
                <w:rFonts w:ascii="Tahoma" w:hAnsi="Tahoma" w:cs="Tahoma" w:hint="cs"/>
                <w:sz w:val="20"/>
                <w:szCs w:val="20"/>
                <w:rtl/>
              </w:rPr>
              <w:t>طوابع</w:t>
            </w:r>
            <w:proofErr w:type="gramEnd"/>
            <w:r w:rsidR="0007387C">
              <w:rPr>
                <w:rFonts w:ascii="Tahoma" w:hAnsi="Tahoma" w:cs="Tahoma" w:hint="cs"/>
                <w:sz w:val="20"/>
                <w:szCs w:val="20"/>
                <w:rtl/>
              </w:rPr>
              <w:t xml:space="preserve"> بريد</w:t>
            </w:r>
          </w:p>
        </w:tc>
      </w:tr>
      <w:tr w:rsidR="0007387C" w:rsidTr="005371BB">
        <w:tc>
          <w:tcPr>
            <w:tcW w:w="674" w:type="dxa"/>
            <w:shd w:val="clear" w:color="auto" w:fill="F2DBDB" w:themeFill="accent2" w:themeFillTint="33"/>
          </w:tcPr>
          <w:p w:rsidR="0007387C" w:rsidRDefault="0007387C" w:rsidP="0007387C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653" w:type="dxa"/>
            <w:shd w:val="clear" w:color="auto" w:fill="F2DBDB" w:themeFill="accent2" w:themeFillTint="33"/>
          </w:tcPr>
          <w:p w:rsidR="0007387C" w:rsidRDefault="0007387C" w:rsidP="0007387C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7195" w:type="dxa"/>
            <w:shd w:val="clear" w:color="auto" w:fill="F2DBDB" w:themeFill="accent2" w:themeFillTint="33"/>
            <w:vAlign w:val="center"/>
          </w:tcPr>
          <w:p w:rsidR="0007387C" w:rsidRPr="00BD6D0C" w:rsidRDefault="0007387C" w:rsidP="0007387C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م. </w:t>
            </w:r>
            <w:proofErr w:type="spellStart"/>
            <w:r>
              <w:rPr>
                <w:rFonts w:ascii="Tahoma" w:hAnsi="Tahoma" w:cs="Tahoma" w:hint="cs"/>
                <w:sz w:val="20"/>
                <w:szCs w:val="20"/>
                <w:rtl/>
              </w:rPr>
              <w:t>ضيافه</w:t>
            </w:r>
            <w:proofErr w:type="spellEnd"/>
          </w:p>
        </w:tc>
      </w:tr>
      <w:tr w:rsidR="0007387C" w:rsidTr="005371BB">
        <w:tc>
          <w:tcPr>
            <w:tcW w:w="674" w:type="dxa"/>
            <w:shd w:val="clear" w:color="auto" w:fill="F2DBDB" w:themeFill="accent2" w:themeFillTint="33"/>
          </w:tcPr>
          <w:p w:rsidR="0007387C" w:rsidRDefault="0007387C" w:rsidP="0007387C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653" w:type="dxa"/>
            <w:shd w:val="clear" w:color="auto" w:fill="F2DBDB" w:themeFill="accent2" w:themeFillTint="33"/>
          </w:tcPr>
          <w:p w:rsidR="0007387C" w:rsidRDefault="0007387C" w:rsidP="0007387C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  3930</w:t>
            </w:r>
          </w:p>
        </w:tc>
        <w:tc>
          <w:tcPr>
            <w:tcW w:w="7195" w:type="dxa"/>
            <w:shd w:val="clear" w:color="auto" w:fill="F2DBDB" w:themeFill="accent2" w:themeFillTint="33"/>
            <w:vAlign w:val="center"/>
          </w:tcPr>
          <w:p w:rsidR="0007387C" w:rsidRDefault="0007387C" w:rsidP="0007387C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الى حـ/البنك </w:t>
            </w:r>
          </w:p>
          <w:p w:rsidR="0007387C" w:rsidRDefault="0007387C" w:rsidP="0007387C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proofErr w:type="gramStart"/>
            <w:r>
              <w:rPr>
                <w:rFonts w:ascii="Tahoma" w:hAnsi="Tahoma" w:cs="Tahoma" w:hint="cs"/>
                <w:sz w:val="20"/>
                <w:szCs w:val="20"/>
                <w:rtl/>
              </w:rPr>
              <w:t>استعاضة</w:t>
            </w:r>
            <w:proofErr w:type="gramEnd"/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 صندوق المصروفات </w:t>
            </w:r>
            <w:r w:rsidRPr="005371BB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 xml:space="preserve">النقدية </w:t>
            </w:r>
          </w:p>
        </w:tc>
      </w:tr>
      <w:tr w:rsidR="0007387C" w:rsidTr="005371BB">
        <w:tc>
          <w:tcPr>
            <w:tcW w:w="674" w:type="dxa"/>
            <w:shd w:val="clear" w:color="auto" w:fill="DDD9C3" w:themeFill="background2" w:themeFillShade="E6"/>
          </w:tcPr>
          <w:p w:rsidR="0007387C" w:rsidRDefault="0007387C" w:rsidP="0007387C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8000</w:t>
            </w:r>
          </w:p>
        </w:tc>
        <w:tc>
          <w:tcPr>
            <w:tcW w:w="653" w:type="dxa"/>
            <w:shd w:val="clear" w:color="auto" w:fill="DDD9C3" w:themeFill="background2" w:themeFillShade="E6"/>
          </w:tcPr>
          <w:p w:rsidR="0007387C" w:rsidRDefault="0007387C" w:rsidP="0007387C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7195" w:type="dxa"/>
            <w:shd w:val="clear" w:color="auto" w:fill="DDD9C3" w:themeFill="background2" w:themeFillShade="E6"/>
            <w:vAlign w:val="center"/>
          </w:tcPr>
          <w:p w:rsidR="0007387C" w:rsidRDefault="0007387C" w:rsidP="0007387C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من حـ/صندوق المصروفات</w:t>
            </w:r>
            <w:r w:rsidRPr="005371BB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 xml:space="preserve"> النقدية</w:t>
            </w: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 </w:t>
            </w:r>
          </w:p>
        </w:tc>
      </w:tr>
      <w:tr w:rsidR="0007387C" w:rsidTr="005371BB">
        <w:tc>
          <w:tcPr>
            <w:tcW w:w="674" w:type="dxa"/>
            <w:shd w:val="clear" w:color="auto" w:fill="DDD9C3" w:themeFill="background2" w:themeFillShade="E6"/>
          </w:tcPr>
          <w:p w:rsidR="0007387C" w:rsidRDefault="0007387C" w:rsidP="0007387C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653" w:type="dxa"/>
            <w:shd w:val="clear" w:color="auto" w:fill="DDD9C3" w:themeFill="background2" w:themeFillShade="E6"/>
          </w:tcPr>
          <w:p w:rsidR="0007387C" w:rsidRDefault="0007387C" w:rsidP="0007387C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  8000</w:t>
            </w:r>
          </w:p>
        </w:tc>
        <w:tc>
          <w:tcPr>
            <w:tcW w:w="7195" w:type="dxa"/>
            <w:shd w:val="clear" w:color="auto" w:fill="DDD9C3" w:themeFill="background2" w:themeFillShade="E6"/>
            <w:vAlign w:val="center"/>
          </w:tcPr>
          <w:p w:rsidR="0007387C" w:rsidRDefault="0007387C" w:rsidP="0007387C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الى حـ/البنك </w:t>
            </w:r>
          </w:p>
          <w:p w:rsidR="0007387C" w:rsidRDefault="0007387C" w:rsidP="0007387C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4000-12000=8000</w:t>
            </w:r>
          </w:p>
          <w:p w:rsidR="0007387C" w:rsidRDefault="0007387C" w:rsidP="0007387C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زيادة السلفة في اول شعبان </w:t>
            </w:r>
          </w:p>
        </w:tc>
      </w:tr>
    </w:tbl>
    <w:p w:rsidR="0070315C" w:rsidRPr="003227B1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>
        <w:tab/>
      </w:r>
      <w:proofErr w:type="gramStart"/>
      <w:r w:rsidRPr="003227B1">
        <w:rPr>
          <w:rFonts w:ascii="Tahoma" w:hAnsi="Tahoma" w:cs="Tahoma"/>
          <w:sz w:val="20"/>
          <w:szCs w:val="20"/>
          <w:rtl/>
        </w:rPr>
        <w:t>السؤال</w:t>
      </w:r>
      <w:proofErr w:type="gramEnd"/>
      <w:r w:rsidRPr="003227B1">
        <w:rPr>
          <w:rFonts w:ascii="Tahoma" w:hAnsi="Tahoma" w:cs="Tahoma"/>
          <w:sz w:val="20"/>
          <w:szCs w:val="20"/>
          <w:rtl/>
        </w:rPr>
        <w:t xml:space="preserve"> 3</w:t>
      </w:r>
    </w:p>
    <w:p w:rsidR="0070315C" w:rsidRDefault="0070315C" w:rsidP="0070315C">
      <w:pPr>
        <w:pStyle w:val="ListParagraph"/>
        <w:numPr>
          <w:ilvl w:val="0"/>
          <w:numId w:val="8"/>
        </w:numPr>
        <w:bidi/>
        <w:spacing w:after="0" w:line="240" w:lineRule="auto"/>
        <w:ind w:left="0"/>
        <w:jc w:val="both"/>
        <w:rPr>
          <w:rFonts w:ascii="Tahoma" w:hAnsi="Tahoma" w:cs="Tahoma"/>
          <w:sz w:val="20"/>
          <w:szCs w:val="20"/>
        </w:rPr>
      </w:pPr>
      <w:r w:rsidRPr="003227B1">
        <w:rPr>
          <w:rFonts w:ascii="Tahoma" w:hAnsi="Tahoma" w:cs="Tahoma"/>
          <w:sz w:val="20"/>
          <w:szCs w:val="20"/>
          <w:rtl/>
        </w:rPr>
        <w:t xml:space="preserve">في أول رمضان تم إنشاء صندوق للمصروفات النثرية بمبلغ 6000 ريال بموجب شيك وفي نهاية شهر رمضان تقدم أمين الصندوق بطلب لاستعاضة السلفه وقدم مستندات صرف قيمتها 5200 ريال ، وبجرد الصندوق تبين أن النقدية المتبقية بلغت 500 ريال ، في ضوء ذلك يكون قيد انشاء السلفه هو: </w:t>
      </w:r>
    </w:p>
    <w:p w:rsidR="00BE6938" w:rsidRDefault="00BE6938" w:rsidP="00BE6938">
      <w:pPr>
        <w:pStyle w:val="ListParagraph"/>
        <w:bidi/>
        <w:spacing w:after="0" w:line="240" w:lineRule="auto"/>
        <w:ind w:left="0"/>
        <w:jc w:val="both"/>
        <w:rPr>
          <w:rFonts w:ascii="Tahoma" w:hAnsi="Tahoma" w:cs="Tahoma"/>
          <w:sz w:val="20"/>
          <w:szCs w:val="20"/>
          <w:rtl/>
        </w:rPr>
      </w:pPr>
    </w:p>
    <w:tbl>
      <w:tblPr>
        <w:tblStyle w:val="TableGrid"/>
        <w:bidiVisual/>
        <w:tblW w:w="0" w:type="auto"/>
        <w:tblLook w:val="04A0"/>
      </w:tblPr>
      <w:tblGrid>
        <w:gridCol w:w="674"/>
        <w:gridCol w:w="653"/>
        <w:gridCol w:w="4117"/>
      </w:tblGrid>
      <w:tr w:rsidR="00BE6938" w:rsidTr="005371BB">
        <w:tc>
          <w:tcPr>
            <w:tcW w:w="674" w:type="dxa"/>
            <w:shd w:val="clear" w:color="auto" w:fill="DDD9C3" w:themeFill="background2" w:themeFillShade="E6"/>
          </w:tcPr>
          <w:p w:rsidR="00BE6938" w:rsidRDefault="00BE6938" w:rsidP="00BE6938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6000</w:t>
            </w:r>
          </w:p>
        </w:tc>
        <w:tc>
          <w:tcPr>
            <w:tcW w:w="653" w:type="dxa"/>
            <w:shd w:val="clear" w:color="auto" w:fill="DDD9C3" w:themeFill="background2" w:themeFillShade="E6"/>
          </w:tcPr>
          <w:p w:rsidR="00BE6938" w:rsidRDefault="00BE6938" w:rsidP="00BE6938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4117" w:type="dxa"/>
            <w:shd w:val="clear" w:color="auto" w:fill="DDD9C3" w:themeFill="background2" w:themeFillShade="E6"/>
          </w:tcPr>
          <w:p w:rsidR="00BE6938" w:rsidRDefault="00BE6938" w:rsidP="00BE6938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من حـ/ صندوق المصروفات </w:t>
            </w:r>
            <w:r w:rsidRPr="005371BB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 xml:space="preserve">النقدية </w:t>
            </w:r>
          </w:p>
        </w:tc>
      </w:tr>
      <w:tr w:rsidR="00BE6938" w:rsidTr="005371BB">
        <w:tc>
          <w:tcPr>
            <w:tcW w:w="674" w:type="dxa"/>
            <w:shd w:val="clear" w:color="auto" w:fill="DDD9C3" w:themeFill="background2" w:themeFillShade="E6"/>
          </w:tcPr>
          <w:p w:rsidR="00BE6938" w:rsidRDefault="00BE6938" w:rsidP="00BE6938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653" w:type="dxa"/>
            <w:shd w:val="clear" w:color="auto" w:fill="DDD9C3" w:themeFill="background2" w:themeFillShade="E6"/>
          </w:tcPr>
          <w:p w:rsidR="00BE6938" w:rsidRDefault="00BE6938" w:rsidP="00BE6938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6000</w:t>
            </w:r>
          </w:p>
        </w:tc>
        <w:tc>
          <w:tcPr>
            <w:tcW w:w="4117" w:type="dxa"/>
            <w:shd w:val="clear" w:color="auto" w:fill="DDD9C3" w:themeFill="background2" w:themeFillShade="E6"/>
          </w:tcPr>
          <w:p w:rsidR="00BE6938" w:rsidRDefault="005371BB" w:rsidP="00BE6938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/>
                <w:noProof/>
                <w:sz w:val="20"/>
                <w:szCs w:val="20"/>
                <w:rtl/>
              </w:rPr>
              <w:pict>
                <v:shape id="_x0000_s1033" type="#_x0000_t202" style="position:absolute;left:0;text-align:left;margin-left:-180pt;margin-top:.4pt;width:140.1pt;height:72.8pt;z-index:251668480;mso-position-horizontal-relative:text;mso-position-vertical-relative:text;mso-width-relative:margin;mso-height-relative:margin">
                  <v:textbox>
                    <w:txbxContent>
                      <w:p w:rsidR="005371BB" w:rsidRPr="00FB7CC3" w:rsidRDefault="005371BB" w:rsidP="005371BB">
                        <w:pPr>
                          <w:rPr>
                            <w:rFonts w:ascii="Tahoma" w:hAnsi="Tahoma" w:cs="Tahoma"/>
                            <w:color w:val="FF0000"/>
                            <w:sz w:val="144"/>
                            <w:szCs w:val="144"/>
                          </w:rPr>
                        </w:pPr>
                        <w:r w:rsidRPr="00FB7CC3">
                          <w:rPr>
                            <w:rFonts w:ascii="Tahoma" w:hAnsi="Tahoma" w:cs="Tahoma"/>
                            <w:color w:val="FF0000"/>
                            <w:sz w:val="144"/>
                            <w:szCs w:val="144"/>
                          </w:rPr>
                          <w:sym w:font="Wingdings" w:char="F0FC"/>
                        </w:r>
                        <w:r w:rsidRPr="00FB7CC3">
                          <w:rPr>
                            <w:rFonts w:ascii="Tahoma" w:hAnsi="Tahoma" w:cs="Tahoma"/>
                            <w:color w:val="FF0000"/>
                            <w:sz w:val="144"/>
                            <w:szCs w:val="144"/>
                          </w:rPr>
                          <w:sym w:font="Wingdings" w:char="F0AB"/>
                        </w:r>
                      </w:p>
                    </w:txbxContent>
                  </v:textbox>
                </v:shape>
              </w:pict>
            </w:r>
            <w:r w:rsidR="00BE6938">
              <w:rPr>
                <w:rFonts w:ascii="Tahoma" w:hAnsi="Tahoma" w:cs="Tahoma" w:hint="cs"/>
                <w:sz w:val="20"/>
                <w:szCs w:val="20"/>
                <w:rtl/>
              </w:rPr>
              <w:t xml:space="preserve">الى </w:t>
            </w:r>
            <w:proofErr w:type="spellStart"/>
            <w:r w:rsidR="00BE6938">
              <w:rPr>
                <w:rFonts w:ascii="Tahoma" w:hAnsi="Tahoma" w:cs="Tahoma" w:hint="cs"/>
                <w:sz w:val="20"/>
                <w:szCs w:val="20"/>
                <w:rtl/>
              </w:rPr>
              <w:t>حـ/</w:t>
            </w:r>
            <w:proofErr w:type="spellEnd"/>
            <w:r w:rsidR="00BE6938">
              <w:rPr>
                <w:rFonts w:ascii="Tahoma" w:hAnsi="Tahoma" w:cs="Tahoma" w:hint="cs"/>
                <w:sz w:val="20"/>
                <w:szCs w:val="20"/>
                <w:rtl/>
              </w:rPr>
              <w:t xml:space="preserve"> </w:t>
            </w:r>
            <w:r w:rsidR="00F032CB">
              <w:rPr>
                <w:rFonts w:ascii="Tahoma" w:hAnsi="Tahoma" w:cs="Tahoma" w:hint="cs"/>
                <w:sz w:val="20"/>
                <w:szCs w:val="20"/>
                <w:rtl/>
              </w:rPr>
              <w:t xml:space="preserve">نقدية البنك </w:t>
            </w:r>
          </w:p>
          <w:p w:rsidR="00F032CB" w:rsidRDefault="00F032CB" w:rsidP="00F032CB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انشاء سلفة صندوق المصروفات النثرية </w:t>
            </w:r>
          </w:p>
        </w:tc>
      </w:tr>
    </w:tbl>
    <w:p w:rsidR="00BE6938" w:rsidRDefault="00BE6938" w:rsidP="00BE6938">
      <w:pPr>
        <w:pStyle w:val="ListParagraph"/>
        <w:bidi/>
        <w:spacing w:after="0" w:line="240" w:lineRule="auto"/>
        <w:ind w:left="0"/>
        <w:jc w:val="both"/>
        <w:rPr>
          <w:rFonts w:ascii="Tahoma" w:hAnsi="Tahoma" w:cs="Tahoma"/>
          <w:sz w:val="20"/>
          <w:szCs w:val="20"/>
        </w:rPr>
      </w:pPr>
    </w:p>
    <w:p w:rsidR="00BE6938" w:rsidRDefault="00BE6938" w:rsidP="00BE6938">
      <w:pPr>
        <w:pStyle w:val="ListParagraph"/>
        <w:bidi/>
        <w:spacing w:after="0" w:line="240" w:lineRule="auto"/>
        <w:ind w:left="0"/>
        <w:jc w:val="both"/>
        <w:rPr>
          <w:rFonts w:ascii="Tahoma" w:hAnsi="Tahoma" w:cs="Tahoma"/>
          <w:sz w:val="20"/>
          <w:szCs w:val="20"/>
        </w:rPr>
      </w:pPr>
    </w:p>
    <w:p w:rsidR="0070315C" w:rsidRDefault="0070315C" w:rsidP="0070315C">
      <w:pPr>
        <w:bidi/>
        <w:spacing w:after="0" w:line="240" w:lineRule="auto"/>
        <w:jc w:val="both"/>
        <w:rPr>
          <w:rFonts w:ascii="Tahoma" w:hAnsi="Tahoma" w:cs="Tahoma"/>
          <w:sz w:val="20"/>
          <w:szCs w:val="20"/>
          <w:rtl/>
        </w:rPr>
      </w:pPr>
    </w:p>
    <w:p w:rsidR="0070315C" w:rsidRPr="0070315C" w:rsidRDefault="0070315C" w:rsidP="0070315C">
      <w:pPr>
        <w:bidi/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70315C" w:rsidRDefault="0070315C" w:rsidP="0070315C">
      <w:pPr>
        <w:pStyle w:val="ListParagraph"/>
        <w:numPr>
          <w:ilvl w:val="0"/>
          <w:numId w:val="8"/>
        </w:numPr>
        <w:bidi/>
        <w:spacing w:after="0" w:line="240" w:lineRule="auto"/>
        <w:ind w:left="0"/>
        <w:jc w:val="both"/>
        <w:rPr>
          <w:rFonts w:ascii="Tahoma" w:hAnsi="Tahoma" w:cs="Tahoma"/>
          <w:sz w:val="20"/>
          <w:szCs w:val="20"/>
        </w:rPr>
      </w:pPr>
      <w:proofErr w:type="gramStart"/>
      <w:r w:rsidRPr="003227B1">
        <w:rPr>
          <w:rFonts w:ascii="Tahoma" w:hAnsi="Tahoma" w:cs="Tahoma"/>
          <w:sz w:val="20"/>
          <w:szCs w:val="20"/>
          <w:rtl/>
        </w:rPr>
        <w:t>في</w:t>
      </w:r>
      <w:proofErr w:type="gramEnd"/>
      <w:r w:rsidRPr="003227B1">
        <w:rPr>
          <w:rFonts w:ascii="Tahoma" w:hAnsi="Tahoma" w:cs="Tahoma"/>
          <w:sz w:val="20"/>
          <w:szCs w:val="20"/>
          <w:rtl/>
        </w:rPr>
        <w:t xml:space="preserve"> أول رمضان تم إنشاء صندوق للمصروفات النثرية بمبلغ 6000 ريال بموجب شيك وفي نهاية شهر رمضان تقدم أمين الصندوق بطلب لاستعاضة السلفه وقدم مستندات صرف قيمتها 5200 ريال ، وبجرد الصندوق تبين أن النقدية المتبقية بلغت 500 ريال ، في ضوء ذلك يكون قيد اثبات العجز في السلفه هو: </w:t>
      </w:r>
    </w:p>
    <w:p w:rsidR="00F032CB" w:rsidRPr="003227B1" w:rsidRDefault="005371BB" w:rsidP="00F032CB">
      <w:pPr>
        <w:pStyle w:val="ListParagraph"/>
        <w:numPr>
          <w:ilvl w:val="0"/>
          <w:numId w:val="8"/>
        </w:numPr>
        <w:bidi/>
        <w:spacing w:after="0" w:line="240" w:lineRule="auto"/>
        <w:ind w:left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noProof/>
          <w:sz w:val="20"/>
          <w:szCs w:val="20"/>
          <w:rtl/>
        </w:rPr>
        <w:pict>
          <v:shape id="_x0000_s1034" type="#_x0000_t202" style="position:absolute;left:0;text-align:left;margin-left:-4.1pt;margin-top:10.5pt;width:140.1pt;height:72.8pt;z-index:251669504;mso-width-relative:margin;mso-height-relative:margin">
            <v:textbox>
              <w:txbxContent>
                <w:p w:rsidR="005371BB" w:rsidRPr="005371BB" w:rsidRDefault="005371BB" w:rsidP="005371BB">
                  <w:pPr>
                    <w:bidi/>
                    <w:rPr>
                      <w:rFonts w:ascii="Tahoma" w:hAnsi="Tahoma" w:cs="Tahoma" w:hint="cs"/>
                      <w:color w:val="FF0000"/>
                      <w:sz w:val="36"/>
                      <w:szCs w:val="36"/>
                      <w:rtl/>
                    </w:rPr>
                  </w:pPr>
                  <w:r w:rsidRPr="005371BB">
                    <w:rPr>
                      <w:rFonts w:ascii="Tahoma" w:hAnsi="Tahoma" w:cs="Tahoma"/>
                      <w:color w:val="FF0000"/>
                      <w:sz w:val="36"/>
                      <w:szCs w:val="36"/>
                    </w:rPr>
                    <w:sym w:font="Wingdings" w:char="F0FC"/>
                  </w:r>
                </w:p>
                <w:p w:rsidR="005371BB" w:rsidRPr="005371BB" w:rsidRDefault="005371BB" w:rsidP="005371BB">
                  <w:pPr>
                    <w:bidi/>
                    <w:rPr>
                      <w:rFonts w:ascii="Tahoma" w:hAnsi="Tahoma" w:cs="Tahoma"/>
                      <w:color w:val="FF0000"/>
                      <w:sz w:val="20"/>
                      <w:szCs w:val="20"/>
                    </w:rPr>
                  </w:pPr>
                  <w:proofErr w:type="spellStart"/>
                  <w:r w:rsidRPr="005371BB">
                    <w:rPr>
                      <w:rFonts w:ascii="Tahoma" w:hAnsi="Tahoma" w:cs="Tahoma" w:hint="cs"/>
                      <w:color w:val="FF0000"/>
                      <w:sz w:val="20"/>
                      <w:szCs w:val="20"/>
                      <w:rtl/>
                    </w:rPr>
                    <w:t>مو</w:t>
                  </w:r>
                  <w:proofErr w:type="spellEnd"/>
                  <w:r w:rsidRPr="005371BB">
                    <w:rPr>
                      <w:rFonts w:ascii="Tahoma" w:hAnsi="Tahoma" w:cs="Tahoma" w:hint="cs"/>
                      <w:color w:val="FF0000"/>
                      <w:sz w:val="20"/>
                      <w:szCs w:val="20"/>
                      <w:rtl/>
                    </w:rPr>
                    <w:t xml:space="preserve"> </w:t>
                  </w:r>
                  <w:r>
                    <w:rPr>
                      <w:rFonts w:ascii="Tahoma" w:hAnsi="Tahoma" w:cs="Tahoma" w:hint="cs"/>
                      <w:color w:val="FF0000"/>
                      <w:sz w:val="20"/>
                      <w:szCs w:val="20"/>
                      <w:rtl/>
                    </w:rPr>
                    <w:t>ل</w:t>
                  </w:r>
                  <w:r w:rsidR="005F6649">
                    <w:rPr>
                      <w:rFonts w:ascii="Tahoma" w:hAnsi="Tahoma" w:cs="Tahoma" w:hint="cs"/>
                      <w:color w:val="FF0000"/>
                      <w:sz w:val="20"/>
                      <w:szCs w:val="20"/>
                      <w:rtl/>
                    </w:rPr>
                    <w:t xml:space="preserve">ح </w:t>
                  </w:r>
                  <w:r w:rsidR="005F6649">
                    <w:rPr>
                      <w:rFonts w:ascii="Tahoma" w:hAnsi="Tahoma" w:cs="Tahoma"/>
                      <w:color w:val="FF0000"/>
                      <w:sz w:val="20"/>
                      <w:szCs w:val="20"/>
                    </w:rPr>
                    <w:t>/</w:t>
                  </w:r>
                  <w:r w:rsidR="005F6649">
                    <w:rPr>
                      <w:rFonts w:ascii="Tahoma" w:hAnsi="Tahoma" w:cs="Tahoma" w:hint="cs"/>
                      <w:color w:val="FF0000"/>
                      <w:sz w:val="20"/>
                      <w:szCs w:val="20"/>
                      <w:rtl/>
                    </w:rPr>
                    <w:t xml:space="preserve"> ا</w:t>
                  </w:r>
                  <w:r>
                    <w:rPr>
                      <w:rFonts w:ascii="Tahoma" w:hAnsi="Tahoma" w:cs="Tahoma" w:hint="cs"/>
                      <w:color w:val="FF0000"/>
                      <w:sz w:val="20"/>
                      <w:szCs w:val="20"/>
                      <w:rtl/>
                    </w:rPr>
                    <w:t>ل</w:t>
                  </w:r>
                  <w:r w:rsidRPr="005371BB">
                    <w:rPr>
                      <w:rFonts w:ascii="Tahoma" w:hAnsi="Tahoma" w:cs="Tahoma" w:hint="cs"/>
                      <w:color w:val="FF0000"/>
                      <w:sz w:val="20"/>
                      <w:szCs w:val="20"/>
                      <w:rtl/>
                    </w:rPr>
                    <w:t>نقدية بالبنك الى</w:t>
                  </w:r>
                  <w:r w:rsidR="005F6649">
                    <w:rPr>
                      <w:rFonts w:ascii="Tahoma" w:hAnsi="Tahoma" w:cs="Tahoma" w:hint="cs"/>
                      <w:color w:val="FF0000"/>
                      <w:sz w:val="20"/>
                      <w:szCs w:val="20"/>
                      <w:rtl/>
                    </w:rPr>
                    <w:t xml:space="preserve"> ح</w:t>
                  </w:r>
                  <w:r w:rsidR="005F6649">
                    <w:rPr>
                      <w:rFonts w:ascii="Tahoma" w:hAnsi="Tahoma" w:cs="Tahoma"/>
                      <w:color w:val="FF0000"/>
                      <w:sz w:val="20"/>
                      <w:szCs w:val="20"/>
                    </w:rPr>
                    <w:t>/</w:t>
                  </w:r>
                  <w:r w:rsidRPr="005371BB">
                    <w:rPr>
                      <w:rFonts w:ascii="Tahoma" w:hAnsi="Tahoma" w:cs="Tahoma" w:hint="cs"/>
                      <w:color w:val="FF0000"/>
                      <w:sz w:val="20"/>
                      <w:szCs w:val="20"/>
                      <w:rtl/>
                    </w:rPr>
                    <w:t xml:space="preserve"> صندوق المصروفات النثرية</w:t>
                  </w:r>
                </w:p>
              </w:txbxContent>
            </v:textbox>
          </v:shape>
        </w:pict>
      </w:r>
    </w:p>
    <w:tbl>
      <w:tblPr>
        <w:tblStyle w:val="TableGrid"/>
        <w:bidiVisual/>
        <w:tblW w:w="0" w:type="auto"/>
        <w:tblLook w:val="04A0"/>
      </w:tblPr>
      <w:tblGrid>
        <w:gridCol w:w="584"/>
        <w:gridCol w:w="544"/>
        <w:gridCol w:w="4406"/>
      </w:tblGrid>
      <w:tr w:rsidR="00F032CB" w:rsidTr="005371BB">
        <w:tc>
          <w:tcPr>
            <w:tcW w:w="584" w:type="dxa"/>
            <w:shd w:val="clear" w:color="auto" w:fill="DDD9C3" w:themeFill="background2" w:themeFillShade="E6"/>
          </w:tcPr>
          <w:p w:rsidR="00F032CB" w:rsidRDefault="0007387C" w:rsidP="00AB3F84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bookmarkStart w:id="0" w:name="_GoBack" w:colFirst="0" w:colLast="2"/>
            <w:r>
              <w:rPr>
                <w:rFonts w:ascii="Tahoma" w:hAnsi="Tahoma" w:cs="Tahoma" w:hint="cs"/>
                <w:sz w:val="20"/>
                <w:szCs w:val="20"/>
                <w:rtl/>
              </w:rPr>
              <w:t>300</w:t>
            </w:r>
          </w:p>
        </w:tc>
        <w:tc>
          <w:tcPr>
            <w:tcW w:w="544" w:type="dxa"/>
            <w:shd w:val="clear" w:color="auto" w:fill="DDD9C3" w:themeFill="background2" w:themeFillShade="E6"/>
          </w:tcPr>
          <w:p w:rsidR="00F032CB" w:rsidRDefault="00F032CB" w:rsidP="00AB3F84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4406" w:type="dxa"/>
            <w:shd w:val="clear" w:color="auto" w:fill="DDD9C3" w:themeFill="background2" w:themeFillShade="E6"/>
          </w:tcPr>
          <w:p w:rsidR="00F032CB" w:rsidRDefault="00F032CB" w:rsidP="00F032CB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من حـ/ عجز أو زيادة في صندوق المصروفات النثرية </w:t>
            </w:r>
          </w:p>
        </w:tc>
      </w:tr>
      <w:tr w:rsidR="00F032CB" w:rsidTr="005371BB">
        <w:tc>
          <w:tcPr>
            <w:tcW w:w="584" w:type="dxa"/>
            <w:shd w:val="clear" w:color="auto" w:fill="DDD9C3" w:themeFill="background2" w:themeFillShade="E6"/>
          </w:tcPr>
          <w:p w:rsidR="00F032CB" w:rsidRDefault="00F032CB" w:rsidP="00AB3F84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544" w:type="dxa"/>
            <w:shd w:val="clear" w:color="auto" w:fill="DDD9C3" w:themeFill="background2" w:themeFillShade="E6"/>
          </w:tcPr>
          <w:p w:rsidR="00F032CB" w:rsidRDefault="0007387C" w:rsidP="00AB3F84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300</w:t>
            </w:r>
          </w:p>
        </w:tc>
        <w:tc>
          <w:tcPr>
            <w:tcW w:w="4406" w:type="dxa"/>
            <w:shd w:val="clear" w:color="auto" w:fill="DDD9C3" w:themeFill="background2" w:themeFillShade="E6"/>
          </w:tcPr>
          <w:p w:rsidR="00F032CB" w:rsidRDefault="00F032CB" w:rsidP="00AB3F84">
            <w:pPr>
              <w:pStyle w:val="ListParagraph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الى حـ/ </w:t>
            </w:r>
            <w:r w:rsidRPr="005371BB">
              <w:rPr>
                <w:rFonts w:ascii="Tahoma" w:hAnsi="Tahoma" w:cs="Tahoma" w:hint="cs"/>
                <w:color w:val="FF0000"/>
                <w:sz w:val="20"/>
                <w:szCs w:val="20"/>
                <w:rtl/>
              </w:rPr>
              <w:t>نقدية البنك</w:t>
            </w: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 </w:t>
            </w:r>
          </w:p>
        </w:tc>
      </w:tr>
      <w:bookmarkEnd w:id="0"/>
    </w:tbl>
    <w:p w:rsidR="00F43C0E" w:rsidRPr="0070315C" w:rsidRDefault="00F43C0E" w:rsidP="00F032CB">
      <w:pPr>
        <w:tabs>
          <w:tab w:val="left" w:pos="7440"/>
        </w:tabs>
      </w:pPr>
    </w:p>
    <w:sectPr w:rsidR="00F43C0E" w:rsidRPr="0070315C" w:rsidSect="0057540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9F58F3"/>
    <w:multiLevelType w:val="hybridMultilevel"/>
    <w:tmpl w:val="DFFC7DF6"/>
    <w:lvl w:ilvl="0" w:tplc="B0BA5D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130752"/>
    <w:multiLevelType w:val="hybridMultilevel"/>
    <w:tmpl w:val="6ED2E9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F75C0F"/>
    <w:multiLevelType w:val="hybridMultilevel"/>
    <w:tmpl w:val="D71275EC"/>
    <w:lvl w:ilvl="0" w:tplc="EA5E9B3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640421"/>
    <w:multiLevelType w:val="hybridMultilevel"/>
    <w:tmpl w:val="DA6840F0"/>
    <w:lvl w:ilvl="0" w:tplc="543AC58A">
      <w:start w:val="1"/>
      <w:numFmt w:val="arabicAlpha"/>
      <w:lvlText w:val="%1."/>
      <w:lvlJc w:val="left"/>
      <w:pPr>
        <w:ind w:left="720" w:hanging="360"/>
      </w:pPr>
      <w:rPr>
        <w:rFonts w:ascii="Tahoma" w:hAnsi="Tahoma" w:cs="Tahoma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ED4A25"/>
    <w:multiLevelType w:val="hybridMultilevel"/>
    <w:tmpl w:val="3E9434C0"/>
    <w:lvl w:ilvl="0" w:tplc="52A87DB0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6CCA4946"/>
    <w:multiLevelType w:val="hybridMultilevel"/>
    <w:tmpl w:val="BDBA2C16"/>
    <w:lvl w:ilvl="0" w:tplc="C6926F6A">
      <w:start w:val="1"/>
      <w:numFmt w:val="arabicAlpha"/>
      <w:lvlText w:val="%1."/>
      <w:lvlJc w:val="left"/>
      <w:pPr>
        <w:ind w:left="720" w:hanging="360"/>
      </w:pPr>
      <w:rPr>
        <w:rFonts w:asciiTheme="minorHAnsi" w:hAnsiTheme="minorHAnsi" w:cstheme="minorBidi"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7555C1"/>
    <w:multiLevelType w:val="hybridMultilevel"/>
    <w:tmpl w:val="B1DE126C"/>
    <w:lvl w:ilvl="0" w:tplc="EA5E9B3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E33432B"/>
    <w:multiLevelType w:val="hybridMultilevel"/>
    <w:tmpl w:val="9344318C"/>
    <w:lvl w:ilvl="0" w:tplc="EBD01602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ED63310"/>
    <w:multiLevelType w:val="hybridMultilevel"/>
    <w:tmpl w:val="DA6840F0"/>
    <w:lvl w:ilvl="0" w:tplc="543AC58A">
      <w:start w:val="1"/>
      <w:numFmt w:val="arabicAlpha"/>
      <w:lvlText w:val="%1."/>
      <w:lvlJc w:val="left"/>
      <w:pPr>
        <w:ind w:left="720" w:hanging="360"/>
      </w:pPr>
      <w:rPr>
        <w:rFonts w:ascii="Tahoma" w:hAnsi="Tahoma" w:cs="Tahoma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2"/>
  </w:num>
  <w:num w:numId="5">
    <w:abstractNumId w:val="8"/>
  </w:num>
  <w:num w:numId="6">
    <w:abstractNumId w:val="3"/>
  </w:num>
  <w:num w:numId="7">
    <w:abstractNumId w:val="0"/>
  </w:num>
  <w:num w:numId="8">
    <w:abstractNumId w:val="1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0315C"/>
    <w:rsid w:val="0007387C"/>
    <w:rsid w:val="000A0063"/>
    <w:rsid w:val="005371BB"/>
    <w:rsid w:val="0057540D"/>
    <w:rsid w:val="005F6649"/>
    <w:rsid w:val="0070315C"/>
    <w:rsid w:val="00801A57"/>
    <w:rsid w:val="008839D2"/>
    <w:rsid w:val="00BE6938"/>
    <w:rsid w:val="00DE0677"/>
    <w:rsid w:val="00F032CB"/>
    <w:rsid w:val="00F2599F"/>
    <w:rsid w:val="00F43C0E"/>
    <w:rsid w:val="00FB7C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1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315C"/>
    <w:pPr>
      <w:ind w:left="720"/>
      <w:contextualSpacing/>
    </w:pPr>
  </w:style>
  <w:style w:type="table" w:styleId="TableGrid">
    <w:name w:val="Table Grid"/>
    <w:basedOn w:val="TableNormal"/>
    <w:uiPriority w:val="59"/>
    <w:rsid w:val="00BE69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B7C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7C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425</Words>
  <Characters>2426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Azyz World</dc:creator>
  <cp:lastModifiedBy>SROO</cp:lastModifiedBy>
  <cp:revision>2</cp:revision>
  <dcterms:created xsi:type="dcterms:W3CDTF">2014-12-09T08:01:00Z</dcterms:created>
  <dcterms:modified xsi:type="dcterms:W3CDTF">2014-12-09T08:01:00Z</dcterms:modified>
</cp:coreProperties>
</file>