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422" w:rsidRPr="00B50320" w:rsidRDefault="00197422" w:rsidP="00197422">
      <w:pPr>
        <w:jc w:val="center"/>
        <w:rPr>
          <w:rFonts w:hint="cs"/>
          <w:sz w:val="18"/>
          <w:szCs w:val="18"/>
          <w:rtl/>
        </w:rPr>
      </w:pPr>
      <w:r w:rsidRPr="00B50320">
        <w:rPr>
          <w:b/>
          <w:bCs/>
          <w:sz w:val="18"/>
          <w:szCs w:val="18"/>
          <w:rtl/>
          <w:lang w:bidi="ar-EG"/>
        </w:rPr>
        <w:t>نظريات الاستهلاك</w:t>
      </w:r>
    </w:p>
    <w:p w:rsidR="00197422" w:rsidRPr="00B50320" w:rsidRDefault="00197422" w:rsidP="00197422">
      <w:pPr>
        <w:spacing w:after="0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 xml:space="preserve">تابع المحاضرة السابعة </w:t>
      </w:r>
      <w:proofErr w:type="spellStart"/>
      <w:r w:rsidRPr="00B50320">
        <w:rPr>
          <w:rFonts w:hint="cs"/>
          <w:sz w:val="18"/>
          <w:szCs w:val="18"/>
          <w:rtl/>
        </w:rPr>
        <w:t>+</w:t>
      </w:r>
      <w:proofErr w:type="spellEnd"/>
      <w:r w:rsidRPr="00B50320">
        <w:rPr>
          <w:rFonts w:hint="cs"/>
          <w:sz w:val="18"/>
          <w:szCs w:val="18"/>
          <w:rtl/>
        </w:rPr>
        <w:t xml:space="preserve"> الثامنة </w:t>
      </w:r>
    </w:p>
    <w:p w:rsidR="00197422" w:rsidRPr="00B50320" w:rsidRDefault="00197422" w:rsidP="00197422">
      <w:pPr>
        <w:spacing w:after="0"/>
        <w:rPr>
          <w:sz w:val="18"/>
          <w:szCs w:val="18"/>
        </w:rPr>
      </w:pPr>
    </w:p>
    <w:p w:rsidR="00000000" w:rsidRPr="00B50320" w:rsidRDefault="004534B3" w:rsidP="00197422">
      <w:p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>سوف نتناول في هذا الفصل دراسة سلوك دالة الاستهلاك وذلك من خلال دراسة النظريات المختلفة للاستهلاك والتي تتمثل في: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نظرية الدخل الطلق </w:t>
      </w:r>
      <w:r w:rsidRPr="00B50320">
        <w:rPr>
          <w:sz w:val="18"/>
          <w:szCs w:val="18"/>
          <w:rtl/>
          <w:lang w:bidi="ar-EG"/>
        </w:rPr>
        <w:t xml:space="preserve">(نظرية </w:t>
      </w:r>
      <w:proofErr w:type="spellStart"/>
      <w:r w:rsidRPr="00B50320">
        <w:rPr>
          <w:sz w:val="18"/>
          <w:szCs w:val="18"/>
          <w:rtl/>
          <w:lang w:bidi="ar-EG"/>
        </w:rPr>
        <w:t>كينز)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نظرية الدخل النسبي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نظرية الدخل الدائم</w:t>
      </w:r>
    </w:p>
    <w:p w:rsidR="00000000" w:rsidRPr="00B50320" w:rsidRDefault="004534B3" w:rsidP="00197422">
      <w:p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>نظرية دورة الحياة</w:t>
      </w:r>
    </w:p>
    <w:p w:rsidR="00197422" w:rsidRPr="00B50320" w:rsidRDefault="00197422" w:rsidP="00197422">
      <w:pPr>
        <w:spacing w:after="0"/>
        <w:rPr>
          <w:rFonts w:hint="cs"/>
          <w:sz w:val="18"/>
          <w:szCs w:val="18"/>
        </w:rPr>
      </w:pPr>
    </w:p>
    <w:p w:rsidR="00197422" w:rsidRPr="00B50320" w:rsidRDefault="00197422" w:rsidP="00197422">
      <w:pPr>
        <w:spacing w:after="0"/>
        <w:rPr>
          <w:rFonts w:hint="cs"/>
          <w:color w:val="17365D" w:themeColor="text2" w:themeShade="BF"/>
          <w:sz w:val="18"/>
          <w:szCs w:val="18"/>
          <w:rtl/>
        </w:rPr>
      </w:pPr>
      <w:r w:rsidRPr="00B50320">
        <w:rPr>
          <w:rFonts w:hint="cs"/>
          <w:color w:val="17365D" w:themeColor="text2" w:themeShade="BF"/>
          <w:sz w:val="18"/>
          <w:szCs w:val="18"/>
          <w:rtl/>
        </w:rPr>
        <w:t>اولاً نظرية الدخل المطلق :</w:t>
      </w:r>
    </w:p>
    <w:p w:rsidR="00197422" w:rsidRPr="00B50320" w:rsidRDefault="00197422" w:rsidP="00197422">
      <w:pPr>
        <w:spacing w:after="0"/>
        <w:rPr>
          <w:sz w:val="18"/>
          <w:szCs w:val="18"/>
          <w:rtl/>
        </w:rPr>
      </w:pPr>
    </w:p>
    <w:p w:rsidR="00000000" w:rsidRPr="00B50320" w:rsidRDefault="004534B3" w:rsidP="00197422">
      <w:p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</w:rPr>
        <w:t>في نطاق فرض</w:t>
      </w:r>
      <w:proofErr w:type="spellStart"/>
      <w:r w:rsidRPr="00B50320">
        <w:rPr>
          <w:sz w:val="18"/>
          <w:szCs w:val="18"/>
          <w:rtl/>
          <w:lang w:bidi="ar-EG"/>
        </w:rPr>
        <w:t>ية</w:t>
      </w:r>
      <w:proofErr w:type="spellEnd"/>
      <w:r w:rsidRPr="00B50320">
        <w:rPr>
          <w:sz w:val="18"/>
          <w:szCs w:val="18"/>
          <w:rtl/>
        </w:rPr>
        <w:t xml:space="preserve"> الدخل المطلق</w:t>
      </w:r>
      <w:r w:rsidRPr="00B50320">
        <w:rPr>
          <w:sz w:val="18"/>
          <w:szCs w:val="18"/>
          <w:rtl/>
          <w:lang w:bidi="ar-EG"/>
        </w:rPr>
        <w:t xml:space="preserve"> (نظرية </w:t>
      </w:r>
      <w:proofErr w:type="spellStart"/>
      <w:r w:rsidRPr="00B50320">
        <w:rPr>
          <w:sz w:val="18"/>
          <w:szCs w:val="18"/>
          <w:rtl/>
          <w:lang w:bidi="ar-EG"/>
        </w:rPr>
        <w:t>كينز)</w:t>
      </w:r>
      <w:proofErr w:type="spellEnd"/>
      <w:r w:rsidRPr="00B50320">
        <w:rPr>
          <w:sz w:val="18"/>
          <w:szCs w:val="18"/>
          <w:rtl/>
        </w:rPr>
        <w:t xml:space="preserve"> يتحدد الاستهلاك بالمستوى المطلق والحالي للدخل</w:t>
      </w:r>
      <w:proofErr w:type="spellStart"/>
      <w:r w:rsidRPr="00B50320">
        <w:rPr>
          <w:sz w:val="18"/>
          <w:szCs w:val="18"/>
          <w:rtl/>
          <w:lang w:bidi="ar-EG"/>
        </w:rPr>
        <w:t>.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أي </w:t>
      </w:r>
      <w:proofErr w:type="spellStart"/>
      <w:r w:rsidRPr="00B50320">
        <w:rPr>
          <w:sz w:val="18"/>
          <w:szCs w:val="18"/>
          <w:rtl/>
        </w:rPr>
        <w:t>أن:</w:t>
      </w:r>
      <w:proofErr w:type="spellEnd"/>
      <w:r w:rsidRPr="00B50320">
        <w:rPr>
          <w:sz w:val="18"/>
          <w:szCs w:val="18"/>
        </w:rPr>
        <w:t xml:space="preserve">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حيث أن</w:t>
      </w:r>
      <w:r w:rsidRPr="00B50320">
        <w:rPr>
          <w:sz w:val="18"/>
          <w:szCs w:val="18"/>
          <w:rtl/>
          <w:lang w:bidi="ar-EG"/>
        </w:rPr>
        <w:t xml:space="preserve">   </w:t>
      </w:r>
      <w:r w:rsidRPr="00B50320">
        <w:rPr>
          <w:sz w:val="18"/>
          <w:szCs w:val="18"/>
        </w:rPr>
        <w:t>C = a +</w:t>
      </w:r>
      <w:proofErr w:type="spellStart"/>
      <w:r w:rsidRPr="00B50320">
        <w:rPr>
          <w:sz w:val="18"/>
          <w:szCs w:val="18"/>
        </w:rPr>
        <w:t>bY</w:t>
      </w:r>
      <w:r w:rsidRPr="00B50320">
        <w:rPr>
          <w:sz w:val="18"/>
          <w:szCs w:val="18"/>
          <w:vertAlign w:val="subscript"/>
        </w:rPr>
        <w:t>d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i/>
          <w:iCs/>
          <w:sz w:val="18"/>
          <w:szCs w:val="18"/>
        </w:rPr>
        <w:t xml:space="preserve"> </w:t>
      </w:r>
      <w:r w:rsidRPr="00B50320">
        <w:rPr>
          <w:i/>
          <w:iCs/>
          <w:sz w:val="18"/>
          <w:szCs w:val="18"/>
          <w:rtl/>
          <w:lang w:bidi="ar-EG"/>
        </w:rPr>
        <w:t>حيث</w:t>
      </w:r>
      <w:r w:rsidRPr="00B50320">
        <w:rPr>
          <w:i/>
          <w:iCs/>
          <w:sz w:val="18"/>
          <w:szCs w:val="18"/>
        </w:rPr>
        <w:t xml:space="preserve"> C </w:t>
      </w:r>
      <w:r w:rsidRPr="00B50320">
        <w:rPr>
          <w:sz w:val="18"/>
          <w:szCs w:val="18"/>
        </w:rPr>
        <w:t xml:space="preserve"> </w:t>
      </w:r>
      <w:r w:rsidRPr="00B50320">
        <w:rPr>
          <w:sz w:val="18"/>
          <w:szCs w:val="18"/>
          <w:rtl/>
        </w:rPr>
        <w:t xml:space="preserve">تمثل الاستهلاك </w:t>
      </w:r>
      <w:proofErr w:type="spellStart"/>
      <w:r w:rsidRPr="00B50320">
        <w:rPr>
          <w:sz w:val="18"/>
          <w:szCs w:val="18"/>
          <w:rtl/>
        </w:rPr>
        <w:t>الحالي،</w:t>
      </w:r>
      <w:proofErr w:type="spellEnd"/>
      <w:r w:rsidRPr="00B50320">
        <w:rPr>
          <w:sz w:val="18"/>
          <w:szCs w:val="18"/>
          <w:rtl/>
        </w:rPr>
        <w:t xml:space="preserve"> بينما تمثل </w:t>
      </w:r>
      <w:r w:rsidRPr="00B50320">
        <w:rPr>
          <w:i/>
          <w:iCs/>
          <w:sz w:val="18"/>
          <w:szCs w:val="18"/>
        </w:rPr>
        <w:t>Y</w:t>
      </w:r>
      <w:r w:rsidRPr="00B50320">
        <w:rPr>
          <w:i/>
          <w:iCs/>
          <w:sz w:val="18"/>
          <w:szCs w:val="18"/>
          <w:vertAlign w:val="subscript"/>
        </w:rPr>
        <w:t xml:space="preserve">d </w:t>
      </w:r>
      <w:r w:rsidRPr="00B50320">
        <w:rPr>
          <w:i/>
          <w:iCs/>
          <w:sz w:val="18"/>
          <w:szCs w:val="18"/>
        </w:rPr>
        <w:t xml:space="preserve"> </w:t>
      </w:r>
      <w:r w:rsidRPr="00B50320">
        <w:rPr>
          <w:sz w:val="18"/>
          <w:szCs w:val="18"/>
          <w:rtl/>
        </w:rPr>
        <w:t xml:space="preserve">الدخل المتاح </w:t>
      </w:r>
      <w:r w:rsidRPr="00B50320">
        <w:rPr>
          <w:sz w:val="18"/>
          <w:szCs w:val="18"/>
          <w:rtl/>
        </w:rPr>
        <w:t>(الدخل الشخصي بعد خصم الضريبة</w:t>
      </w:r>
      <w:proofErr w:type="spellStart"/>
      <w:r w:rsidRPr="00B50320">
        <w:rPr>
          <w:sz w:val="18"/>
          <w:szCs w:val="18"/>
          <w:rtl/>
        </w:rPr>
        <w:t>)</w:t>
      </w:r>
      <w:r w:rsidRPr="00B50320">
        <w:rPr>
          <w:sz w:val="18"/>
          <w:szCs w:val="18"/>
          <w:rtl/>
          <w:lang w:bidi="ar-EG"/>
        </w:rPr>
        <w:t>،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>a</w:t>
      </w:r>
      <w:proofErr w:type="spellStart"/>
      <w:r w:rsidRPr="00B50320">
        <w:rPr>
          <w:sz w:val="18"/>
          <w:szCs w:val="18"/>
          <w:rtl/>
          <w:lang w:bidi="ar-EG"/>
        </w:rPr>
        <w:t>:</w:t>
      </w:r>
      <w:proofErr w:type="spellEnd"/>
      <w:r w:rsidRPr="00B50320">
        <w:rPr>
          <w:sz w:val="18"/>
          <w:szCs w:val="18"/>
          <w:rtl/>
          <w:lang w:bidi="ar-EG"/>
        </w:rPr>
        <w:t xml:space="preserve"> الاستهلاك </w:t>
      </w:r>
      <w:r w:rsidRPr="00B50320">
        <w:rPr>
          <w:sz w:val="18"/>
          <w:szCs w:val="18"/>
          <w:rtl/>
          <w:lang w:bidi="ar-EG"/>
        </w:rPr>
        <w:t>المستقل،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>b</w:t>
      </w:r>
      <w:proofErr w:type="spellStart"/>
      <w:r w:rsidRPr="00B50320">
        <w:rPr>
          <w:sz w:val="18"/>
          <w:szCs w:val="18"/>
          <w:rtl/>
          <w:lang w:bidi="ar-EG"/>
        </w:rPr>
        <w:t>:</w:t>
      </w:r>
      <w:proofErr w:type="spellEnd"/>
      <w:r w:rsidRPr="00B50320">
        <w:rPr>
          <w:sz w:val="18"/>
          <w:szCs w:val="18"/>
          <w:rtl/>
          <w:lang w:bidi="ar-EG"/>
        </w:rPr>
        <w:t xml:space="preserve"> الميل الحدي للاستهلاك.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وهذا يعني أن العلاقة الأساسية بين الاستهلاك والدخل تتمثل في دالة الاستهلاك في الأجل </w:t>
      </w:r>
      <w:proofErr w:type="spellStart"/>
      <w:r w:rsidRPr="00B50320">
        <w:rPr>
          <w:sz w:val="18"/>
          <w:szCs w:val="18"/>
          <w:rtl/>
        </w:rPr>
        <w:t>القصير،</w:t>
      </w:r>
      <w:proofErr w:type="spellEnd"/>
      <w:r w:rsidRPr="00B50320">
        <w:rPr>
          <w:sz w:val="18"/>
          <w:szCs w:val="18"/>
          <w:rtl/>
        </w:rPr>
        <w:t xml:space="preserve"> وهي </w:t>
      </w:r>
      <w:r w:rsidRPr="00B50320">
        <w:rPr>
          <w:sz w:val="18"/>
          <w:szCs w:val="18"/>
          <w:rtl/>
        </w:rPr>
        <w:t xml:space="preserve">نفسها دالة الاستهلاك التي توصل إليها </w:t>
      </w:r>
      <w:proofErr w:type="spellStart"/>
      <w:r w:rsidRPr="00B50320">
        <w:rPr>
          <w:sz w:val="18"/>
          <w:szCs w:val="18"/>
          <w:rtl/>
        </w:rPr>
        <w:t>كينز</w:t>
      </w:r>
      <w:r w:rsidRPr="00B50320">
        <w:rPr>
          <w:sz w:val="18"/>
          <w:szCs w:val="18"/>
          <w:rtl/>
          <w:lang w:bidi="ar-EG"/>
        </w:rPr>
        <w:t>.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</w:t>
      </w:r>
      <w:r w:rsidRPr="00B50320">
        <w:rPr>
          <w:sz w:val="18"/>
          <w:szCs w:val="18"/>
          <w:rtl/>
          <w:lang w:bidi="ar-EG"/>
        </w:rPr>
        <w:t xml:space="preserve">ومن ثم فان </w:t>
      </w:r>
      <w:r w:rsidRPr="00B50320">
        <w:rPr>
          <w:sz w:val="18"/>
          <w:szCs w:val="18"/>
          <w:rtl/>
        </w:rPr>
        <w:t xml:space="preserve">التغيرات التي تحدث في دالة الاستهلاك هي نتيجة لتغير الدخل بمعنى الانتقال من نقطة إلى أخرى على منحنى أو دالة </w:t>
      </w:r>
      <w:proofErr w:type="spellStart"/>
      <w:r w:rsidRPr="00B50320">
        <w:rPr>
          <w:sz w:val="18"/>
          <w:szCs w:val="18"/>
          <w:rtl/>
        </w:rPr>
        <w:t>الاستهلاك،</w:t>
      </w:r>
      <w:proofErr w:type="spellEnd"/>
      <w:r w:rsidRPr="00B50320">
        <w:rPr>
          <w:sz w:val="18"/>
          <w:szCs w:val="18"/>
          <w:rtl/>
        </w:rPr>
        <w:t xml:space="preserve"> وأن العلاقة بين الاستهلاك والدخل علاقة </w:t>
      </w:r>
      <w:proofErr w:type="spellStart"/>
      <w:r w:rsidRPr="00B50320">
        <w:rPr>
          <w:sz w:val="18"/>
          <w:szCs w:val="18"/>
          <w:rtl/>
        </w:rPr>
        <w:t>طردية</w:t>
      </w:r>
      <w:proofErr w:type="spellEnd"/>
      <w:r w:rsidRPr="00B50320">
        <w:rPr>
          <w:sz w:val="18"/>
          <w:szCs w:val="18"/>
          <w:rtl/>
        </w:rPr>
        <w:t>.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و</w:t>
      </w:r>
      <w:r w:rsidRPr="00B50320">
        <w:rPr>
          <w:sz w:val="18"/>
          <w:szCs w:val="18"/>
          <w:rtl/>
        </w:rPr>
        <w:t>يمكن اشتقاق دالة الادخار من دال</w:t>
      </w:r>
      <w:r w:rsidRPr="00B50320">
        <w:rPr>
          <w:sz w:val="18"/>
          <w:szCs w:val="18"/>
          <w:rtl/>
        </w:rPr>
        <w:t>ة الاستهلاك لتكون:</w:t>
      </w:r>
      <w:r w:rsidRPr="00B50320">
        <w:rPr>
          <w:sz w:val="18"/>
          <w:szCs w:val="18"/>
          <w:rtl/>
        </w:rPr>
        <w:t xml:space="preserve"> </w:t>
      </w:r>
    </w:p>
    <w:p w:rsidR="00197422" w:rsidRPr="00B50320" w:rsidRDefault="00197422" w:rsidP="00197422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sz w:val="18"/>
          <w:szCs w:val="18"/>
        </w:rPr>
        <w:t>S = -a +(1-b)Y</w:t>
      </w:r>
      <w:r w:rsidRPr="00B50320">
        <w:rPr>
          <w:sz w:val="18"/>
          <w:szCs w:val="18"/>
          <w:vertAlign w:val="subscript"/>
        </w:rPr>
        <w:t>d</w:t>
      </w:r>
    </w:p>
    <w:p w:rsidR="00197422" w:rsidRPr="00B50320" w:rsidRDefault="00197422" w:rsidP="00197422">
      <w:pPr>
        <w:spacing w:after="0"/>
        <w:jc w:val="center"/>
        <w:rPr>
          <w:sz w:val="18"/>
          <w:szCs w:val="18"/>
          <w:rtl/>
        </w:rPr>
      </w:pPr>
    </w:p>
    <w:p w:rsidR="00000000" w:rsidRPr="00B50320" w:rsidRDefault="004534B3" w:rsidP="00197422">
      <w:p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 xml:space="preserve">وقد لاحظنا أن قيمة كل من </w:t>
      </w:r>
      <w:r w:rsidRPr="00B50320">
        <w:rPr>
          <w:sz w:val="18"/>
          <w:szCs w:val="18"/>
        </w:rPr>
        <w:t xml:space="preserve">a </w:t>
      </w:r>
      <w:r w:rsidRPr="00B50320">
        <w:rPr>
          <w:sz w:val="18"/>
          <w:szCs w:val="18"/>
          <w:rtl/>
          <w:lang w:bidi="ar-EG"/>
        </w:rPr>
        <w:t xml:space="preserve"> (الاستهلاك التلقائي</w:t>
      </w:r>
      <w:proofErr w:type="spellStart"/>
      <w:r w:rsidRPr="00B50320">
        <w:rPr>
          <w:sz w:val="18"/>
          <w:szCs w:val="18"/>
          <w:rtl/>
          <w:lang w:bidi="ar-EG"/>
        </w:rPr>
        <w:t>)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  <w:proofErr w:type="spellStart"/>
      <w:r w:rsidRPr="00B50320">
        <w:rPr>
          <w:sz w:val="18"/>
          <w:szCs w:val="18"/>
          <w:rtl/>
          <w:lang w:bidi="ar-EG"/>
        </w:rPr>
        <w:t>،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>b</w:t>
      </w:r>
      <w:r w:rsidRPr="00B50320">
        <w:rPr>
          <w:sz w:val="18"/>
          <w:szCs w:val="18"/>
          <w:rtl/>
          <w:lang w:bidi="ar-EG"/>
        </w:rPr>
        <w:t xml:space="preserve"> (الميل الحدي للاستهلاك </w:t>
      </w:r>
      <w:r w:rsidRPr="00B50320">
        <w:rPr>
          <w:sz w:val="18"/>
          <w:szCs w:val="18"/>
        </w:rPr>
        <w:t xml:space="preserve">MPC </w:t>
      </w:r>
      <w:proofErr w:type="spellStart"/>
      <w:r w:rsidRPr="00B50320">
        <w:rPr>
          <w:sz w:val="18"/>
          <w:szCs w:val="18"/>
          <w:rtl/>
          <w:lang w:bidi="ar-EG"/>
        </w:rPr>
        <w:t>)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  <w:proofErr w:type="spellStart"/>
      <w:r w:rsidRPr="00B50320">
        <w:rPr>
          <w:sz w:val="18"/>
          <w:szCs w:val="18"/>
          <w:rtl/>
          <w:lang w:bidi="ar-EG"/>
        </w:rPr>
        <w:t>موجبة،</w:t>
      </w:r>
      <w:proofErr w:type="spellEnd"/>
      <w:r w:rsidRPr="00B50320">
        <w:rPr>
          <w:sz w:val="18"/>
          <w:szCs w:val="18"/>
          <w:rtl/>
          <w:lang w:bidi="ar-EG"/>
        </w:rPr>
        <w:t xml:space="preserve"> إلا أن قيمة </w:t>
      </w:r>
      <w:r w:rsidRPr="00B50320">
        <w:rPr>
          <w:sz w:val="18"/>
          <w:szCs w:val="18"/>
        </w:rPr>
        <w:t>b</w:t>
      </w:r>
      <w:r w:rsidRPr="00B50320">
        <w:rPr>
          <w:sz w:val="18"/>
          <w:szCs w:val="18"/>
          <w:rtl/>
          <w:lang w:bidi="ar-EG"/>
        </w:rPr>
        <w:t xml:space="preserve"> تتراوح بين الصفر والواحد </w:t>
      </w:r>
      <w:proofErr w:type="spellStart"/>
      <w:r w:rsidRPr="00B50320">
        <w:rPr>
          <w:sz w:val="18"/>
          <w:szCs w:val="18"/>
          <w:rtl/>
          <w:lang w:bidi="ar-EG"/>
        </w:rPr>
        <w:t>الصحيح،</w:t>
      </w:r>
      <w:proofErr w:type="spellEnd"/>
      <w:r w:rsidRPr="00B50320">
        <w:rPr>
          <w:sz w:val="18"/>
          <w:szCs w:val="18"/>
          <w:rtl/>
          <w:lang w:bidi="ar-EG"/>
        </w:rPr>
        <w:t xml:space="preserve"> أي </w:t>
      </w:r>
      <w:r w:rsidRPr="00B50320">
        <w:rPr>
          <w:sz w:val="18"/>
          <w:szCs w:val="18"/>
          <w:rtl/>
          <w:lang w:bidi="ar-EG"/>
        </w:rPr>
        <w:t>أن:</w:t>
      </w:r>
      <w:r w:rsidRPr="00B50320">
        <w:rPr>
          <w:sz w:val="18"/>
          <w:szCs w:val="18"/>
          <w:rtl/>
          <w:lang w:bidi="ar-EG"/>
        </w:rPr>
        <w:t xml:space="preserve">       </w:t>
      </w:r>
    </w:p>
    <w:p w:rsidR="00197422" w:rsidRPr="00B50320" w:rsidRDefault="00197422" w:rsidP="00197422">
      <w:pPr>
        <w:spacing w:after="0"/>
        <w:jc w:val="center"/>
        <w:rPr>
          <w:sz w:val="18"/>
          <w:szCs w:val="18"/>
          <w:rtl/>
        </w:rPr>
      </w:pPr>
      <w:r w:rsidRPr="00B50320">
        <w:rPr>
          <w:sz w:val="18"/>
          <w:szCs w:val="18"/>
        </w:rPr>
        <w:t>0 &lt; b &lt; 1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كما أن </w:t>
      </w:r>
      <w:r w:rsidRPr="00B50320">
        <w:rPr>
          <w:sz w:val="18"/>
          <w:szCs w:val="18"/>
        </w:rPr>
        <w:t>(1-b)</w:t>
      </w:r>
      <w:r w:rsidRPr="00B50320">
        <w:rPr>
          <w:sz w:val="18"/>
          <w:szCs w:val="18"/>
          <w:rtl/>
          <w:lang w:bidi="ar-EG"/>
        </w:rPr>
        <w:t xml:space="preserve"> تمثل الميل الحدي للادخار </w:t>
      </w:r>
      <w:r w:rsidRPr="00B50320">
        <w:rPr>
          <w:sz w:val="18"/>
          <w:szCs w:val="18"/>
        </w:rPr>
        <w:t>MPS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  <w:rtl/>
          <w:lang w:bidi="ar-EG"/>
        </w:rPr>
        <w:t>وهو المكمل للميل الحدي للاستهلاك بمعنى أن</w:t>
      </w:r>
      <w:r w:rsidRPr="00B50320">
        <w:rPr>
          <w:sz w:val="18"/>
          <w:szCs w:val="18"/>
        </w:rPr>
        <w:t>: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>MPC + MPS = 1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ومن خواص هذه الدالة أن الميل المتوسط للاستهلاك</w:t>
      </w:r>
      <w:r w:rsidRPr="00B50320">
        <w:rPr>
          <w:sz w:val="18"/>
          <w:szCs w:val="18"/>
        </w:rPr>
        <w:t xml:space="preserve"> (APC) </w:t>
      </w:r>
      <w:r w:rsidRPr="00B50320">
        <w:rPr>
          <w:sz w:val="18"/>
          <w:szCs w:val="18"/>
          <w:rtl/>
        </w:rPr>
        <w:t xml:space="preserve"> يتناقص مع ارتفاع الدخل </w:t>
      </w:r>
      <w:proofErr w:type="spellStart"/>
      <w:r w:rsidRPr="00B50320">
        <w:rPr>
          <w:sz w:val="18"/>
          <w:szCs w:val="18"/>
          <w:rtl/>
        </w:rPr>
        <w:t>المتاح،</w:t>
      </w:r>
      <w:proofErr w:type="spellEnd"/>
      <w:r w:rsidRPr="00B50320">
        <w:rPr>
          <w:sz w:val="18"/>
          <w:szCs w:val="18"/>
          <w:rtl/>
        </w:rPr>
        <w:t xml:space="preserve"> ويمكن ملاحظة ذلك بالرجوع إلى تعريف الميل المتوسط للاستهلاك:</w:t>
      </w:r>
      <w:r w:rsidRPr="00B50320">
        <w:rPr>
          <w:sz w:val="18"/>
          <w:szCs w:val="18"/>
        </w:rPr>
        <w:t xml:space="preserve"> </w:t>
      </w:r>
    </w:p>
    <w:p w:rsidR="00197422" w:rsidRPr="00B50320" w:rsidRDefault="00197422" w:rsidP="00197422">
      <w:pPr>
        <w:spacing w:after="0"/>
        <w:jc w:val="center"/>
        <w:rPr>
          <w:sz w:val="18"/>
          <w:szCs w:val="18"/>
          <w:rtl/>
        </w:rPr>
      </w:pPr>
      <w:r w:rsidRPr="00B50320">
        <w:rPr>
          <w:sz w:val="18"/>
          <w:szCs w:val="18"/>
        </w:rPr>
        <w:t>APC = C/Y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كذلك فان الميل المتوسط للادخار هو  </w:t>
      </w:r>
      <w:r w:rsidRPr="00B50320">
        <w:rPr>
          <w:sz w:val="18"/>
          <w:szCs w:val="18"/>
        </w:rPr>
        <w:t>APS = S/Y</w:t>
      </w:r>
      <w:r w:rsidRPr="00B50320">
        <w:rPr>
          <w:sz w:val="18"/>
          <w:szCs w:val="18"/>
          <w:rtl/>
          <w:lang w:bidi="ar-EG"/>
        </w:rPr>
        <w:t xml:space="preserve"> يعبر عن ذلك الجزء المدخر من الدخل.</w:t>
      </w:r>
    </w:p>
    <w:p w:rsidR="00000000" w:rsidRPr="00B50320" w:rsidRDefault="004534B3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كما أن </w:t>
      </w:r>
      <w:proofErr w:type="spellStart"/>
      <w:r w:rsidRPr="00B50320">
        <w:rPr>
          <w:sz w:val="18"/>
          <w:szCs w:val="18"/>
          <w:rtl/>
          <w:lang w:bidi="ar-EG"/>
        </w:rPr>
        <w:t>: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>APC + APS = 1</w:t>
      </w:r>
    </w:p>
    <w:p w:rsidR="00000000" w:rsidRPr="00B50320" w:rsidRDefault="004534B3" w:rsidP="00197422">
      <w:pPr>
        <w:spacing w:after="0"/>
        <w:rPr>
          <w:rFonts w:hint="cs"/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أيضا الميل المتوسط للاستهلاك والميل الحدي للاستهلاك يتناقصان كلما زاد </w:t>
      </w:r>
      <w:proofErr w:type="spellStart"/>
      <w:r w:rsidRPr="00B50320">
        <w:rPr>
          <w:sz w:val="18"/>
          <w:szCs w:val="18"/>
          <w:rtl/>
          <w:lang w:bidi="ar-EG"/>
        </w:rPr>
        <w:t>الخل،</w:t>
      </w:r>
      <w:proofErr w:type="spellEnd"/>
      <w:r w:rsidRPr="00B50320">
        <w:rPr>
          <w:sz w:val="18"/>
          <w:szCs w:val="18"/>
          <w:rtl/>
          <w:lang w:bidi="ar-EG"/>
        </w:rPr>
        <w:t xml:space="preserve"> ولكن الميل المتوسط للاستهلاك يكون أكبر من الميل الحدي للاستهلاك عند كل مستوى من مستويات الدخل.</w:t>
      </w:r>
      <w:r w:rsidRPr="00B50320">
        <w:rPr>
          <w:sz w:val="18"/>
          <w:szCs w:val="18"/>
        </w:rPr>
        <w:t xml:space="preserve"> </w:t>
      </w:r>
    </w:p>
    <w:p w:rsidR="00197422" w:rsidRPr="00B50320" w:rsidRDefault="00197422" w:rsidP="00197422">
      <w:pPr>
        <w:spacing w:after="0"/>
        <w:rPr>
          <w:sz w:val="18"/>
          <w:szCs w:val="18"/>
          <w:rtl/>
        </w:rPr>
      </w:pPr>
    </w:p>
    <w:p w:rsidR="00197422" w:rsidRPr="00B50320" w:rsidRDefault="00197422" w:rsidP="00197422">
      <w:pPr>
        <w:spacing w:after="0"/>
        <w:rPr>
          <w:color w:val="17365D" w:themeColor="text2" w:themeShade="BF"/>
          <w:sz w:val="18"/>
          <w:szCs w:val="18"/>
        </w:rPr>
      </w:pPr>
      <w:r w:rsidRPr="00B50320">
        <w:rPr>
          <w:b/>
          <w:bCs/>
          <w:color w:val="17365D" w:themeColor="text2" w:themeShade="BF"/>
          <w:sz w:val="18"/>
          <w:szCs w:val="18"/>
          <w:rtl/>
        </w:rPr>
        <w:t>ثانيا</w:t>
      </w:r>
      <w:proofErr w:type="spellStart"/>
      <w:r w:rsidRPr="00B50320">
        <w:rPr>
          <w:b/>
          <w:bCs/>
          <w:color w:val="17365D" w:themeColor="text2" w:themeShade="BF"/>
          <w:sz w:val="18"/>
          <w:szCs w:val="18"/>
          <w:rtl/>
          <w:lang w:bidi="ar-EG"/>
        </w:rPr>
        <w:t>:</w:t>
      </w:r>
      <w:proofErr w:type="spellEnd"/>
      <w:r w:rsidRPr="00B50320">
        <w:rPr>
          <w:b/>
          <w:bCs/>
          <w:color w:val="17365D" w:themeColor="text2" w:themeShade="BF"/>
          <w:sz w:val="18"/>
          <w:szCs w:val="18"/>
          <w:rtl/>
        </w:rPr>
        <w:t xml:space="preserve"> فرضية الدخل النسبي </w:t>
      </w:r>
    </w:p>
    <w:p w:rsidR="00000000" w:rsidRPr="00B50320" w:rsidRDefault="004534B3" w:rsidP="00197422">
      <w:pPr>
        <w:numPr>
          <w:ilvl w:val="0"/>
          <w:numId w:val="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تقدم بهذه النظرية الأستاذ الأميركي </w:t>
      </w:r>
      <w:r w:rsidRPr="00B50320">
        <w:rPr>
          <w:b/>
          <w:bCs/>
          <w:sz w:val="18"/>
          <w:szCs w:val="18"/>
          <w:rtl/>
        </w:rPr>
        <w:t>"د</w:t>
      </w:r>
      <w:r w:rsidRPr="00B50320">
        <w:rPr>
          <w:b/>
          <w:bCs/>
          <w:sz w:val="18"/>
          <w:szCs w:val="18"/>
          <w:rtl/>
          <w:lang w:bidi="ar-EG"/>
        </w:rPr>
        <w:t>و</w:t>
      </w:r>
      <w:proofErr w:type="spellStart"/>
      <w:r w:rsidRPr="00B50320">
        <w:rPr>
          <w:b/>
          <w:bCs/>
          <w:sz w:val="18"/>
          <w:szCs w:val="18"/>
          <w:rtl/>
        </w:rPr>
        <w:t>زنبيري"</w:t>
      </w:r>
      <w:r w:rsidRPr="00B50320">
        <w:rPr>
          <w:sz w:val="18"/>
          <w:szCs w:val="18"/>
        </w:rPr>
        <w:t>Duesenberry</w:t>
      </w:r>
      <w:proofErr w:type="spellEnd"/>
      <w:r w:rsidRPr="00B50320">
        <w:rPr>
          <w:sz w:val="18"/>
          <w:szCs w:val="18"/>
        </w:rPr>
        <w:t xml:space="preserve"> </w:t>
      </w:r>
      <w:r w:rsidRPr="00B50320">
        <w:rPr>
          <w:sz w:val="18"/>
          <w:szCs w:val="18"/>
          <w:rtl/>
        </w:rPr>
        <w:t xml:space="preserve"> لتفسير السلوك </w:t>
      </w:r>
      <w:proofErr w:type="spellStart"/>
      <w:r w:rsidRPr="00B50320">
        <w:rPr>
          <w:sz w:val="18"/>
          <w:szCs w:val="18"/>
          <w:rtl/>
        </w:rPr>
        <w:t>الاستهلاكي،</w:t>
      </w:r>
      <w:proofErr w:type="spellEnd"/>
      <w:r w:rsidRPr="00B50320">
        <w:rPr>
          <w:sz w:val="18"/>
          <w:szCs w:val="18"/>
          <w:rtl/>
        </w:rPr>
        <w:t xml:space="preserve"> والتي تقوم على أن الإنفاق الاستهلاكي للأفراد يتحدد في فترة زمنية </w:t>
      </w:r>
      <w:proofErr w:type="spellStart"/>
      <w:r w:rsidRPr="00B50320">
        <w:rPr>
          <w:sz w:val="18"/>
          <w:szCs w:val="18"/>
          <w:rtl/>
        </w:rPr>
        <w:t>معينة،</w:t>
      </w:r>
      <w:proofErr w:type="spellEnd"/>
      <w:r w:rsidRPr="00B50320">
        <w:rPr>
          <w:sz w:val="18"/>
          <w:szCs w:val="18"/>
          <w:rtl/>
        </w:rPr>
        <w:t xml:space="preserve"> حسب المحيط الاجتماعي الذي يعيشون فيه.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numPr>
          <w:ilvl w:val="0"/>
          <w:numId w:val="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وتقول </w:t>
      </w:r>
      <w:r w:rsidRPr="00B50320">
        <w:rPr>
          <w:sz w:val="18"/>
          <w:szCs w:val="18"/>
          <w:rtl/>
        </w:rPr>
        <w:t xml:space="preserve">النظرية ببساطة بأن الاستهلاك لا يعتمد على الدخل المطلق إنما على </w:t>
      </w:r>
      <w:r w:rsidRPr="00B50320">
        <w:rPr>
          <w:b/>
          <w:bCs/>
          <w:sz w:val="18"/>
          <w:szCs w:val="18"/>
          <w:rtl/>
        </w:rPr>
        <w:t xml:space="preserve">الدخل </w:t>
      </w:r>
      <w:proofErr w:type="spellStart"/>
      <w:r w:rsidRPr="00B50320">
        <w:rPr>
          <w:b/>
          <w:bCs/>
          <w:sz w:val="18"/>
          <w:szCs w:val="18"/>
          <w:rtl/>
        </w:rPr>
        <w:t>النسبي</w:t>
      </w:r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أي أن إنفاق الأسرة يتوقف على إنفاق الأسر الأخرى التي تعيش مجاورة لتلك الأسرة.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197422">
      <w:pPr>
        <w:numPr>
          <w:ilvl w:val="0"/>
          <w:numId w:val="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بمعنى أن الشخص يحاول تقليد الآخرين في طريقة استهلاكهم ومحاكاتهم في هذا النمط الاستهلاكي حتى لو كان</w:t>
      </w:r>
      <w:r w:rsidRPr="00B50320">
        <w:rPr>
          <w:sz w:val="18"/>
          <w:szCs w:val="18"/>
          <w:rtl/>
          <w:lang w:bidi="ar-EG"/>
        </w:rPr>
        <w:t xml:space="preserve"> دخله أقل من متوسط دخولهم.</w:t>
      </w:r>
    </w:p>
    <w:p w:rsidR="00000000" w:rsidRPr="00B50320" w:rsidRDefault="004534B3" w:rsidP="00197422">
      <w:pPr>
        <w:numPr>
          <w:ilvl w:val="0"/>
          <w:numId w:val="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وفي هذه الحالة سوف يكون الميل المتوسط للاستهلاك لهذا الفرد أكبر من الميل المتوسط للاستهلاك لباقي المجموعة وذلك لأنه يلجأ إلى استهلاك جزء أكبر من دخله ليجاري استهلاك باقي المجموعة.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197422">
      <w:pPr>
        <w:numPr>
          <w:ilvl w:val="0"/>
          <w:numId w:val="7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>ومن ثم فانه طالما ظل توزيع الدخل على هذه المج</w:t>
      </w:r>
      <w:r w:rsidRPr="00B50320">
        <w:rPr>
          <w:sz w:val="18"/>
          <w:szCs w:val="18"/>
          <w:rtl/>
          <w:lang w:bidi="ar-EG"/>
        </w:rPr>
        <w:t xml:space="preserve">موعة من الأفراد كما </w:t>
      </w:r>
      <w:proofErr w:type="spellStart"/>
      <w:r w:rsidRPr="00B50320">
        <w:rPr>
          <w:sz w:val="18"/>
          <w:szCs w:val="18"/>
          <w:rtl/>
          <w:lang w:bidi="ar-EG"/>
        </w:rPr>
        <w:t>هو،</w:t>
      </w:r>
      <w:proofErr w:type="spellEnd"/>
      <w:r w:rsidRPr="00B50320">
        <w:rPr>
          <w:sz w:val="18"/>
          <w:szCs w:val="18"/>
          <w:rtl/>
          <w:lang w:bidi="ar-EG"/>
        </w:rPr>
        <w:t xml:space="preserve"> فسوف يحتفظ كل شخص بوضعه النسبي داخل </w:t>
      </w:r>
      <w:proofErr w:type="spellStart"/>
      <w:r w:rsidRPr="00B50320">
        <w:rPr>
          <w:sz w:val="18"/>
          <w:szCs w:val="18"/>
          <w:rtl/>
          <w:lang w:bidi="ar-EG"/>
        </w:rPr>
        <w:t>المجموعة،</w:t>
      </w:r>
      <w:proofErr w:type="spellEnd"/>
      <w:r w:rsidRPr="00B50320">
        <w:rPr>
          <w:sz w:val="18"/>
          <w:szCs w:val="18"/>
          <w:rtl/>
          <w:lang w:bidi="ar-EG"/>
        </w:rPr>
        <w:t xml:space="preserve"> مما يعني أن الميل المتوسط للاستهلاك يصبح ثابت في المدى الطويل ويساوي الميل الحدي للاستهلاك.</w:t>
      </w:r>
    </w:p>
    <w:p w:rsidR="00000000" w:rsidRPr="00B50320" w:rsidRDefault="004534B3" w:rsidP="00197422">
      <w:pPr>
        <w:numPr>
          <w:ilvl w:val="0"/>
          <w:numId w:val="7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وبالتالي تكون </w:t>
      </w:r>
      <w:r w:rsidRPr="00B50320">
        <w:rPr>
          <w:b/>
          <w:bCs/>
          <w:sz w:val="18"/>
          <w:szCs w:val="18"/>
          <w:rtl/>
          <w:lang w:bidi="ar-EG"/>
        </w:rPr>
        <w:t xml:space="preserve">دالة الاستهلاك في الأجل الطويل </w:t>
      </w:r>
      <w:r w:rsidRPr="00B50320">
        <w:rPr>
          <w:sz w:val="18"/>
          <w:szCs w:val="18"/>
          <w:rtl/>
          <w:lang w:bidi="ar-EG"/>
        </w:rPr>
        <w:t>هي: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197422" w:rsidRPr="00B50320" w:rsidRDefault="00197422" w:rsidP="00197422">
      <w:pPr>
        <w:spacing w:after="0"/>
        <w:jc w:val="center"/>
        <w:rPr>
          <w:sz w:val="18"/>
          <w:szCs w:val="18"/>
          <w:rtl/>
        </w:rPr>
      </w:pPr>
      <w:r w:rsidRPr="00B50320">
        <w:rPr>
          <w:b/>
          <w:bCs/>
          <w:sz w:val="18"/>
          <w:szCs w:val="18"/>
        </w:rPr>
        <w:t>C</w:t>
      </w:r>
      <w:r w:rsidRPr="00B50320">
        <w:rPr>
          <w:b/>
          <w:bCs/>
          <w:sz w:val="18"/>
          <w:szCs w:val="18"/>
          <w:vertAlign w:val="subscript"/>
        </w:rPr>
        <w:t>L</w:t>
      </w:r>
      <w:r w:rsidRPr="00B50320">
        <w:rPr>
          <w:b/>
          <w:bCs/>
          <w:sz w:val="18"/>
          <w:szCs w:val="18"/>
        </w:rPr>
        <w:t xml:space="preserve"> = </w:t>
      </w:r>
      <w:proofErr w:type="spellStart"/>
      <w:r w:rsidRPr="00B50320">
        <w:rPr>
          <w:b/>
          <w:bCs/>
          <w:sz w:val="18"/>
          <w:szCs w:val="18"/>
        </w:rPr>
        <w:t>b</w:t>
      </w:r>
      <w:r w:rsidRPr="00B50320">
        <w:rPr>
          <w:b/>
          <w:bCs/>
          <w:sz w:val="18"/>
          <w:szCs w:val="18"/>
          <w:vertAlign w:val="subscript"/>
        </w:rPr>
        <w:t>L</w:t>
      </w:r>
      <w:r w:rsidRPr="00B50320">
        <w:rPr>
          <w:b/>
          <w:bCs/>
          <w:sz w:val="18"/>
          <w:szCs w:val="18"/>
        </w:rPr>
        <w:t>Y</w:t>
      </w:r>
      <w:proofErr w:type="spellEnd"/>
    </w:p>
    <w:p w:rsidR="00197422" w:rsidRPr="00B50320" w:rsidRDefault="00197422" w:rsidP="00197422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    حيث </w:t>
      </w:r>
      <w:proofErr w:type="spellStart"/>
      <w:r w:rsidRPr="00B50320">
        <w:rPr>
          <w:sz w:val="18"/>
          <w:szCs w:val="18"/>
        </w:rPr>
        <w:t>b</w:t>
      </w:r>
      <w:r w:rsidRPr="00B50320">
        <w:rPr>
          <w:sz w:val="18"/>
          <w:szCs w:val="18"/>
          <w:vertAlign w:val="subscript"/>
        </w:rPr>
        <w:t>L</w:t>
      </w:r>
      <w:proofErr w:type="spellEnd"/>
      <w:r w:rsidRPr="00B50320">
        <w:rPr>
          <w:sz w:val="18"/>
          <w:szCs w:val="18"/>
          <w:rtl/>
          <w:lang w:bidi="ar-EG"/>
        </w:rPr>
        <w:t xml:space="preserve"> تمثل الميل الحدي للاستهلاك في المدى الطويل</w:t>
      </w:r>
    </w:p>
    <w:p w:rsidR="00000000" w:rsidRPr="00B50320" w:rsidRDefault="004534B3" w:rsidP="00197422">
      <w:pPr>
        <w:numPr>
          <w:ilvl w:val="0"/>
          <w:numId w:val="8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ويكون الاستهلاك التلقائي صفر وتبدأ دالة الاستهلاك من نقطة </w:t>
      </w:r>
      <w:proofErr w:type="spellStart"/>
      <w:r w:rsidRPr="00B50320">
        <w:rPr>
          <w:sz w:val="18"/>
          <w:szCs w:val="18"/>
          <w:rtl/>
          <w:lang w:bidi="ar-EG"/>
        </w:rPr>
        <w:t>الأصل،</w:t>
      </w:r>
      <w:proofErr w:type="spellEnd"/>
      <w:r w:rsidRPr="00B50320">
        <w:rPr>
          <w:sz w:val="18"/>
          <w:szCs w:val="18"/>
          <w:rtl/>
          <w:lang w:bidi="ar-EG"/>
        </w:rPr>
        <w:t xml:space="preserve"> وهي التي تعرف بالدالة </w:t>
      </w:r>
      <w:proofErr w:type="spellStart"/>
      <w:r w:rsidRPr="00B50320">
        <w:rPr>
          <w:sz w:val="18"/>
          <w:szCs w:val="18"/>
          <w:rtl/>
          <w:lang w:bidi="ar-EG"/>
        </w:rPr>
        <w:t>النسبية،</w:t>
      </w:r>
      <w:proofErr w:type="spellEnd"/>
      <w:r w:rsidRPr="00B50320">
        <w:rPr>
          <w:sz w:val="18"/>
          <w:szCs w:val="18"/>
          <w:rtl/>
          <w:lang w:bidi="ar-EG"/>
        </w:rPr>
        <w:t xml:space="preserve"> بمعنى أن الاستهلاك في المدى الطويل يمثل تقريباً نسبة ثابتة من الدخل.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197422">
      <w:pPr>
        <w:numPr>
          <w:ilvl w:val="0"/>
          <w:numId w:val="8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</w:rPr>
        <w:t>وخلاصة القول أن دالة الاستهلاك التابعة لهذه الفرضية حصيلة تزاو</w:t>
      </w:r>
      <w:r w:rsidRPr="00B50320">
        <w:rPr>
          <w:sz w:val="18"/>
          <w:szCs w:val="18"/>
          <w:rtl/>
        </w:rPr>
        <w:t xml:space="preserve">ج </w:t>
      </w:r>
      <w:proofErr w:type="spellStart"/>
      <w:r w:rsidRPr="00B50320">
        <w:rPr>
          <w:sz w:val="18"/>
          <w:szCs w:val="18"/>
          <w:rtl/>
        </w:rPr>
        <w:t>دالتين</w:t>
      </w:r>
      <w:proofErr w:type="spellEnd"/>
      <w:r w:rsidRPr="00B50320">
        <w:rPr>
          <w:sz w:val="18"/>
          <w:szCs w:val="18"/>
          <w:rtl/>
        </w:rPr>
        <w:t xml:space="preserve"> إحداهما للمدى القصير والأخرى للمدى </w:t>
      </w:r>
      <w:r w:rsidRPr="00B50320">
        <w:rPr>
          <w:sz w:val="18"/>
          <w:szCs w:val="18"/>
          <w:rtl/>
        </w:rPr>
        <w:t>الطويل.</w:t>
      </w:r>
      <w:r w:rsidRPr="00B50320">
        <w:rPr>
          <w:sz w:val="18"/>
          <w:szCs w:val="18"/>
          <w:rtl/>
        </w:rPr>
        <w:t xml:space="preserve">  </w:t>
      </w:r>
    </w:p>
    <w:p w:rsidR="00000000" w:rsidRPr="00B50320" w:rsidRDefault="004534B3" w:rsidP="00197422">
      <w:pPr>
        <w:numPr>
          <w:ilvl w:val="0"/>
          <w:numId w:val="8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فالدالة غير نسبية في المدى القصير وتشابه في ذلك الأمر الدالة </w:t>
      </w:r>
      <w:proofErr w:type="spellStart"/>
      <w:r w:rsidRPr="00B50320">
        <w:rPr>
          <w:sz w:val="18"/>
          <w:szCs w:val="18"/>
          <w:rtl/>
        </w:rPr>
        <w:t>الكنزية</w:t>
      </w:r>
      <w:proofErr w:type="spellEnd"/>
      <w:r w:rsidRPr="00B50320">
        <w:rPr>
          <w:sz w:val="18"/>
          <w:szCs w:val="18"/>
          <w:rtl/>
        </w:rPr>
        <w:t xml:space="preserve"> للدخل </w:t>
      </w:r>
      <w:proofErr w:type="spellStart"/>
      <w:r w:rsidRPr="00B50320">
        <w:rPr>
          <w:sz w:val="18"/>
          <w:szCs w:val="18"/>
          <w:rtl/>
        </w:rPr>
        <w:t>المطلق،</w:t>
      </w:r>
      <w:proofErr w:type="spellEnd"/>
      <w:r w:rsidRPr="00B50320">
        <w:rPr>
          <w:sz w:val="18"/>
          <w:szCs w:val="18"/>
          <w:rtl/>
        </w:rPr>
        <w:t xml:space="preserve"> بينما تصبح نسبية الشكل على المدى </w:t>
      </w:r>
      <w:r w:rsidRPr="00B50320">
        <w:rPr>
          <w:sz w:val="18"/>
          <w:szCs w:val="18"/>
          <w:rtl/>
        </w:rPr>
        <w:t>الطويل.</w:t>
      </w:r>
      <w:r w:rsidRPr="00B50320">
        <w:rPr>
          <w:sz w:val="18"/>
          <w:szCs w:val="18"/>
          <w:rtl/>
        </w:rPr>
        <w:t xml:space="preserve"> </w:t>
      </w:r>
    </w:p>
    <w:p w:rsidR="00E1578B" w:rsidRPr="00B50320" w:rsidRDefault="00197422" w:rsidP="00197422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rFonts w:hint="cs"/>
          <w:noProof/>
          <w:sz w:val="18"/>
          <w:szCs w:val="18"/>
        </w:rPr>
        <w:lastRenderedPageBreak/>
        <w:drawing>
          <wp:inline distT="0" distB="0" distL="0" distR="0">
            <wp:extent cx="2020378" cy="1116000"/>
            <wp:effectExtent l="19050" t="0" r="0" b="0"/>
            <wp:docPr id="1" name="صورة 0" descr="بدون عنوا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115" cy="111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 xml:space="preserve">في المدى الطويل يقع </w:t>
      </w:r>
      <w:r w:rsidRPr="00B50320">
        <w:rPr>
          <w:sz w:val="18"/>
          <w:szCs w:val="18"/>
          <w:rtl/>
          <w:lang w:bidi="ar-EG"/>
        </w:rPr>
        <w:t>المستهلك على دالة الاستهلاك طويلة الأجل والتي تبدأ من نقطة الصفر.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في المدى الطويل من المتوقع أن يكون الاستهلاك أقل من </w:t>
      </w:r>
      <w:proofErr w:type="spellStart"/>
      <w:r w:rsidRPr="00B50320">
        <w:rPr>
          <w:sz w:val="18"/>
          <w:szCs w:val="18"/>
          <w:rtl/>
          <w:lang w:bidi="ar-EG"/>
        </w:rPr>
        <w:t>الدخل،</w:t>
      </w:r>
      <w:proofErr w:type="spellEnd"/>
      <w:r w:rsidRPr="00B50320">
        <w:rPr>
          <w:sz w:val="18"/>
          <w:szCs w:val="18"/>
          <w:rtl/>
          <w:lang w:bidi="ar-EG"/>
        </w:rPr>
        <w:t xml:space="preserve"> ومن ثم تكون دالة الاستهلاك تحت خط </w:t>
      </w:r>
      <w:proofErr w:type="spellStart"/>
      <w:r w:rsidRPr="00B50320">
        <w:rPr>
          <w:sz w:val="18"/>
          <w:szCs w:val="18"/>
          <w:rtl/>
          <w:lang w:bidi="ar-EG"/>
        </w:rPr>
        <w:t>الدخل،</w:t>
      </w:r>
      <w:proofErr w:type="spellEnd"/>
      <w:r w:rsidRPr="00B50320">
        <w:rPr>
          <w:sz w:val="18"/>
          <w:szCs w:val="18"/>
          <w:rtl/>
          <w:lang w:bidi="ar-EG"/>
        </w:rPr>
        <w:t xml:space="preserve"> ويكون الاستهلاك التلقائي صفر.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وقد ادخل </w:t>
      </w:r>
      <w:proofErr w:type="spellStart"/>
      <w:r w:rsidRPr="00B50320">
        <w:rPr>
          <w:b/>
          <w:bCs/>
          <w:sz w:val="18"/>
          <w:szCs w:val="18"/>
          <w:rtl/>
          <w:lang w:bidi="ar-EG"/>
        </w:rPr>
        <w:t>دوزنبري</w:t>
      </w:r>
      <w:proofErr w:type="spellEnd"/>
      <w:r w:rsidRPr="00B50320">
        <w:rPr>
          <w:sz w:val="18"/>
          <w:szCs w:val="18"/>
          <w:rtl/>
          <w:lang w:bidi="ar-EG"/>
        </w:rPr>
        <w:t xml:space="preserve"> عاملا </w:t>
      </w:r>
      <w:r w:rsidRPr="00B50320">
        <w:rPr>
          <w:sz w:val="18"/>
          <w:szCs w:val="18"/>
          <w:rtl/>
          <w:lang w:bidi="ar-EG"/>
        </w:rPr>
        <w:t xml:space="preserve">جديدا في نظريته لتفسير علاقة الاستهلاك بالدخل وهو </w:t>
      </w:r>
      <w:r w:rsidRPr="00B50320">
        <w:rPr>
          <w:b/>
          <w:bCs/>
          <w:sz w:val="18"/>
          <w:szCs w:val="18"/>
          <w:rtl/>
          <w:lang w:bidi="ar-EG"/>
        </w:rPr>
        <w:t>مستوى الدخل الماضي.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مؤدى هذا العامل أنه إذا كان هناك تغيرات في مستوى </w:t>
      </w:r>
      <w:proofErr w:type="spellStart"/>
      <w:r w:rsidRPr="00B50320">
        <w:rPr>
          <w:sz w:val="18"/>
          <w:szCs w:val="18"/>
          <w:rtl/>
          <w:lang w:bidi="ar-EG"/>
        </w:rPr>
        <w:t>الدخل،</w:t>
      </w:r>
      <w:proofErr w:type="spellEnd"/>
      <w:r w:rsidRPr="00B50320">
        <w:rPr>
          <w:sz w:val="18"/>
          <w:szCs w:val="18"/>
          <w:rtl/>
          <w:lang w:bidi="ar-EG"/>
        </w:rPr>
        <w:t xml:space="preserve"> فان الإنفاق الاستهلاكي سيعتمد ليس فقط على مستوى الدخل </w:t>
      </w:r>
      <w:proofErr w:type="spellStart"/>
      <w:r w:rsidRPr="00B50320">
        <w:rPr>
          <w:sz w:val="18"/>
          <w:szCs w:val="18"/>
          <w:rtl/>
          <w:lang w:bidi="ar-EG"/>
        </w:rPr>
        <w:t>الجاري،</w:t>
      </w:r>
      <w:proofErr w:type="spellEnd"/>
      <w:r w:rsidRPr="00B50320">
        <w:rPr>
          <w:sz w:val="18"/>
          <w:szCs w:val="18"/>
          <w:rtl/>
          <w:lang w:bidi="ar-EG"/>
        </w:rPr>
        <w:t xml:space="preserve"> وإنما أيضا على أعلى مستوى للدخل حصل عليه في الماضي </w:t>
      </w:r>
      <w:r w:rsidRPr="00B50320">
        <w:rPr>
          <w:sz w:val="18"/>
          <w:szCs w:val="18"/>
          <w:rtl/>
          <w:lang w:bidi="ar-EG"/>
        </w:rPr>
        <w:t>(</w:t>
      </w:r>
      <w:r w:rsidRPr="00B50320">
        <w:rPr>
          <w:b/>
          <w:bCs/>
          <w:sz w:val="18"/>
          <w:szCs w:val="18"/>
          <w:rtl/>
          <w:lang w:bidi="ar-EG"/>
        </w:rPr>
        <w:t>مستوى القمة</w:t>
      </w:r>
      <w:proofErr w:type="spellStart"/>
      <w:r w:rsidRPr="00B50320">
        <w:rPr>
          <w:sz w:val="18"/>
          <w:szCs w:val="18"/>
          <w:rtl/>
          <w:lang w:bidi="ar-EG"/>
        </w:rPr>
        <w:t>)،</w:t>
      </w:r>
      <w:proofErr w:type="spellEnd"/>
      <w:r w:rsidRPr="00B50320">
        <w:rPr>
          <w:sz w:val="18"/>
          <w:szCs w:val="18"/>
          <w:rtl/>
          <w:lang w:bidi="ar-EG"/>
        </w:rPr>
        <w:t xml:space="preserve"> و</w:t>
      </w:r>
      <w:r w:rsidRPr="00B50320">
        <w:rPr>
          <w:sz w:val="18"/>
          <w:szCs w:val="18"/>
          <w:rtl/>
          <w:lang w:bidi="ar-EG"/>
        </w:rPr>
        <w:t>هو مستوى لا يجب أن يكون مجرد دخل مرتفع لمرة واحدة.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 xml:space="preserve">ومن ثم فان العائلة ذات الدخل المرتفع ستتعود على نمط استهلاكي </w:t>
      </w:r>
      <w:proofErr w:type="spellStart"/>
      <w:r w:rsidRPr="00B50320">
        <w:rPr>
          <w:sz w:val="18"/>
          <w:szCs w:val="18"/>
          <w:rtl/>
          <w:lang w:bidi="ar-EG"/>
        </w:rPr>
        <w:t>معين،</w:t>
      </w:r>
      <w:proofErr w:type="spellEnd"/>
      <w:r w:rsidRPr="00B50320">
        <w:rPr>
          <w:sz w:val="18"/>
          <w:szCs w:val="18"/>
          <w:rtl/>
          <w:lang w:bidi="ar-EG"/>
        </w:rPr>
        <w:t xml:space="preserve"> فإذا انخفض دخل هذه الأسرة لظرف </w:t>
      </w:r>
      <w:proofErr w:type="spellStart"/>
      <w:r w:rsidRPr="00B50320">
        <w:rPr>
          <w:sz w:val="18"/>
          <w:szCs w:val="18"/>
          <w:rtl/>
          <w:lang w:bidi="ar-EG"/>
        </w:rPr>
        <w:t>ما،</w:t>
      </w:r>
      <w:proofErr w:type="spellEnd"/>
      <w:r w:rsidRPr="00B50320">
        <w:rPr>
          <w:sz w:val="18"/>
          <w:szCs w:val="18"/>
          <w:rtl/>
          <w:lang w:bidi="ar-EG"/>
        </w:rPr>
        <w:t xml:space="preserve"> فإنها سوف تظل عند نفس مستوى الاستهلاك السابق ويكون ذلك على حساب السحب من مدخراتها السابقة.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197422" w:rsidRPr="00B50320" w:rsidRDefault="00197422" w:rsidP="00197422">
      <w:pPr>
        <w:spacing w:after="0"/>
        <w:ind w:left="360"/>
        <w:rPr>
          <w:sz w:val="18"/>
          <w:szCs w:val="18"/>
          <w:rtl/>
        </w:rPr>
      </w:pP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>ومن ثم فا</w:t>
      </w:r>
      <w:r w:rsidRPr="00B50320">
        <w:rPr>
          <w:sz w:val="18"/>
          <w:szCs w:val="18"/>
          <w:rtl/>
          <w:lang w:bidi="ar-EG"/>
        </w:rPr>
        <w:t xml:space="preserve">ن الإنفاق الاستهلاكي يعتمد على أعلى دخل حصل عليه الشخص </w:t>
      </w:r>
      <w:r w:rsidRPr="00B50320">
        <w:rPr>
          <w:b/>
          <w:bCs/>
          <w:sz w:val="18"/>
          <w:szCs w:val="18"/>
          <w:rtl/>
          <w:lang w:bidi="ar-EG"/>
        </w:rPr>
        <w:t>(دخل القمة</w:t>
      </w:r>
      <w:proofErr w:type="spellStart"/>
      <w:r w:rsidRPr="00B50320">
        <w:rPr>
          <w:b/>
          <w:bCs/>
          <w:sz w:val="18"/>
          <w:szCs w:val="18"/>
          <w:rtl/>
          <w:lang w:bidi="ar-EG"/>
        </w:rPr>
        <w:t>)</w:t>
      </w:r>
      <w:proofErr w:type="spellEnd"/>
      <w:r w:rsidRPr="00B50320">
        <w:rPr>
          <w:b/>
          <w:bCs/>
          <w:sz w:val="18"/>
          <w:szCs w:val="18"/>
          <w:rtl/>
          <w:lang w:bidi="ar-EG"/>
        </w:rPr>
        <w:t xml:space="preserve"> بجانب الدخل النسبي</w:t>
      </w:r>
      <w:r w:rsidRPr="00B50320">
        <w:rPr>
          <w:sz w:val="18"/>
          <w:szCs w:val="18"/>
          <w:rtl/>
          <w:lang w:bidi="ar-EG"/>
        </w:rPr>
        <w:t>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فإذا كان دخل العائلة أعلى من دخل </w:t>
      </w:r>
      <w:proofErr w:type="spellStart"/>
      <w:r w:rsidRPr="00B50320">
        <w:rPr>
          <w:sz w:val="18"/>
          <w:szCs w:val="18"/>
          <w:rtl/>
          <w:lang w:bidi="ar-EG"/>
        </w:rPr>
        <w:t>القمة،</w:t>
      </w:r>
      <w:proofErr w:type="spellEnd"/>
      <w:r w:rsidRPr="00B50320">
        <w:rPr>
          <w:sz w:val="18"/>
          <w:szCs w:val="18"/>
          <w:rtl/>
          <w:lang w:bidi="ar-EG"/>
        </w:rPr>
        <w:t xml:space="preserve"> فان إنفاقها الاستهلاكي سيعتمد على الدخل </w:t>
      </w:r>
      <w:proofErr w:type="spellStart"/>
      <w:r w:rsidRPr="00B50320">
        <w:rPr>
          <w:sz w:val="18"/>
          <w:szCs w:val="18"/>
          <w:rtl/>
          <w:lang w:bidi="ar-EG"/>
        </w:rPr>
        <w:t>النسبي،</w:t>
      </w:r>
      <w:proofErr w:type="spellEnd"/>
      <w:r w:rsidRPr="00B50320">
        <w:rPr>
          <w:sz w:val="18"/>
          <w:szCs w:val="18"/>
          <w:rtl/>
          <w:lang w:bidi="ar-EG"/>
        </w:rPr>
        <w:t xml:space="preserve"> أما إذا كان الدخل أقل من دخل القمة فسيعتمد إنفاقها على المستوى الذي تعودت عليه </w:t>
      </w:r>
      <w:r w:rsidRPr="00B50320">
        <w:rPr>
          <w:sz w:val="18"/>
          <w:szCs w:val="18"/>
          <w:rtl/>
          <w:lang w:bidi="ar-EG"/>
        </w:rPr>
        <w:t>(دخل القمة</w:t>
      </w:r>
      <w:proofErr w:type="spellStart"/>
      <w:r w:rsidRPr="00B50320">
        <w:rPr>
          <w:sz w:val="18"/>
          <w:szCs w:val="18"/>
          <w:rtl/>
          <w:lang w:bidi="ar-EG"/>
        </w:rPr>
        <w:t>).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>كما يلاحظ من الرسم ال</w:t>
      </w:r>
      <w:r w:rsidRPr="00B50320">
        <w:rPr>
          <w:sz w:val="18"/>
          <w:szCs w:val="18"/>
          <w:rtl/>
          <w:lang w:bidi="ar-EG"/>
        </w:rPr>
        <w:t>سابق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فإن دالة الاستهلاك النسبية</w:t>
      </w:r>
      <w:r w:rsidRPr="00B50320">
        <w:rPr>
          <w:sz w:val="18"/>
          <w:szCs w:val="18"/>
          <w:rtl/>
          <w:lang w:bidi="ar-EG"/>
        </w:rPr>
        <w:t xml:space="preserve"> (طويلة الأجل</w:t>
      </w:r>
      <w:proofErr w:type="spellStart"/>
      <w:r w:rsidRPr="00B50320">
        <w:rPr>
          <w:sz w:val="18"/>
          <w:szCs w:val="18"/>
          <w:rtl/>
          <w:lang w:bidi="ar-EG"/>
        </w:rPr>
        <w:t>)</w:t>
      </w:r>
      <w:proofErr w:type="spellEnd"/>
      <w:r w:rsidRPr="00B50320">
        <w:rPr>
          <w:sz w:val="18"/>
          <w:szCs w:val="18"/>
          <w:rtl/>
        </w:rPr>
        <w:t xml:space="preserve"> يتم السير عليها صعوداً في حالة زيادة </w:t>
      </w:r>
      <w:proofErr w:type="spellStart"/>
      <w:r w:rsidRPr="00B50320">
        <w:rPr>
          <w:sz w:val="18"/>
          <w:szCs w:val="18"/>
          <w:rtl/>
        </w:rPr>
        <w:t>الدخل،</w:t>
      </w:r>
      <w:proofErr w:type="spellEnd"/>
      <w:r w:rsidRPr="00B50320">
        <w:rPr>
          <w:sz w:val="18"/>
          <w:szCs w:val="18"/>
          <w:rtl/>
        </w:rPr>
        <w:t xml:space="preserve"> والذي يرتفع عادة على المدى الطويل وبمرور </w:t>
      </w:r>
      <w:r w:rsidRPr="00B50320">
        <w:rPr>
          <w:sz w:val="18"/>
          <w:szCs w:val="18"/>
          <w:rtl/>
        </w:rPr>
        <w:t>الزمن.</w:t>
      </w:r>
      <w:r w:rsidRPr="00B50320">
        <w:rPr>
          <w:sz w:val="18"/>
          <w:szCs w:val="18"/>
          <w:rtl/>
        </w:rPr>
        <w:t xml:space="preserve"> هذا في حين أنه لا يتم الرجوع على منحنى الاستهلاك في المدى الطويل في حالة انخفاض </w:t>
      </w:r>
      <w:proofErr w:type="spellStart"/>
      <w:r w:rsidRPr="00B50320">
        <w:rPr>
          <w:sz w:val="18"/>
          <w:szCs w:val="18"/>
          <w:rtl/>
        </w:rPr>
        <w:t>ا</w:t>
      </w:r>
      <w:r w:rsidRPr="00B50320">
        <w:rPr>
          <w:sz w:val="18"/>
          <w:szCs w:val="18"/>
          <w:rtl/>
        </w:rPr>
        <w:t>لدخل،</w:t>
      </w:r>
      <w:proofErr w:type="spellEnd"/>
      <w:r w:rsidRPr="00B50320">
        <w:rPr>
          <w:sz w:val="18"/>
          <w:szCs w:val="18"/>
          <w:rtl/>
        </w:rPr>
        <w:t xml:space="preserve"> بل </w:t>
      </w:r>
      <w:r w:rsidRPr="00B50320">
        <w:rPr>
          <w:sz w:val="18"/>
          <w:szCs w:val="18"/>
          <w:rtl/>
          <w:lang w:bidi="ar-EG"/>
        </w:rPr>
        <w:t>يتحرك</w:t>
      </w:r>
      <w:r w:rsidRPr="00B50320">
        <w:rPr>
          <w:sz w:val="18"/>
          <w:szCs w:val="18"/>
          <w:rtl/>
        </w:rPr>
        <w:t xml:space="preserve"> المستهلك عند نقطة</w:t>
      </w:r>
      <w:r w:rsidRPr="00B50320">
        <w:rPr>
          <w:sz w:val="18"/>
          <w:szCs w:val="18"/>
          <w:rtl/>
          <w:lang w:bidi="ar-EG"/>
        </w:rPr>
        <w:t xml:space="preserve"> التقاطع مع </w:t>
      </w:r>
      <w:r w:rsidRPr="00B50320">
        <w:rPr>
          <w:sz w:val="18"/>
          <w:szCs w:val="18"/>
          <w:rtl/>
        </w:rPr>
        <w:t>دالة</w:t>
      </w:r>
      <w:r w:rsidRPr="00B50320">
        <w:rPr>
          <w:sz w:val="18"/>
          <w:szCs w:val="18"/>
          <w:rtl/>
          <w:lang w:bidi="ar-EG"/>
        </w:rPr>
        <w:t xml:space="preserve"> الاستهلاك في الأجل</w:t>
      </w:r>
      <w:r w:rsidRPr="00B50320">
        <w:rPr>
          <w:sz w:val="18"/>
          <w:szCs w:val="18"/>
          <w:rtl/>
        </w:rPr>
        <w:t xml:space="preserve"> القصير</w:t>
      </w:r>
      <w:r w:rsidRPr="00B50320">
        <w:rPr>
          <w:sz w:val="18"/>
          <w:szCs w:val="18"/>
          <w:rtl/>
          <w:lang w:bidi="ar-EG"/>
        </w:rPr>
        <w:t xml:space="preserve"> على هذه الدالة</w:t>
      </w:r>
      <w:r w:rsidRPr="00B50320">
        <w:rPr>
          <w:sz w:val="18"/>
          <w:szCs w:val="18"/>
          <w:rtl/>
        </w:rPr>
        <w:t xml:space="preserve"> </w:t>
      </w:r>
      <w:proofErr w:type="spellStart"/>
      <w:r w:rsidRPr="00B50320">
        <w:rPr>
          <w:sz w:val="18"/>
          <w:szCs w:val="18"/>
          <w:rtl/>
          <w:lang w:bidi="ar-EG"/>
        </w:rPr>
        <w:t>(</w:t>
      </w:r>
      <w:proofErr w:type="spellEnd"/>
      <w:r w:rsidRPr="00B50320">
        <w:rPr>
          <w:sz w:val="18"/>
          <w:szCs w:val="18"/>
          <w:rtl/>
        </w:rPr>
        <w:t>الغير نسبية</w:t>
      </w:r>
      <w:proofErr w:type="spellStart"/>
      <w:r w:rsidRPr="00B50320">
        <w:rPr>
          <w:sz w:val="18"/>
          <w:szCs w:val="18"/>
          <w:rtl/>
          <w:lang w:bidi="ar-EG"/>
        </w:rPr>
        <w:t>)</w:t>
      </w:r>
      <w:proofErr w:type="spellEnd"/>
      <w:r w:rsidRPr="00B50320">
        <w:rPr>
          <w:sz w:val="18"/>
          <w:szCs w:val="18"/>
          <w:rtl/>
        </w:rPr>
        <w:t xml:space="preserve"> وذلك بحكم المحافظة على أنماط الاستهلاك التي اعتادها.</w:t>
      </w:r>
      <w:r w:rsidRPr="00B50320">
        <w:rPr>
          <w:sz w:val="18"/>
          <w:szCs w:val="18"/>
        </w:rPr>
        <w:t xml:space="preserve"> </w:t>
      </w:r>
    </w:p>
    <w:p w:rsidR="00197422" w:rsidRPr="00B50320" w:rsidRDefault="00197422" w:rsidP="00197422">
      <w:pPr>
        <w:spacing w:after="0"/>
        <w:rPr>
          <w:rFonts w:hint="cs"/>
          <w:sz w:val="18"/>
          <w:szCs w:val="18"/>
          <w:rtl/>
        </w:rPr>
      </w:pPr>
    </w:p>
    <w:p w:rsidR="00197422" w:rsidRPr="00B50320" w:rsidRDefault="00197422" w:rsidP="00197422">
      <w:pPr>
        <w:spacing w:after="0"/>
        <w:rPr>
          <w:color w:val="17365D" w:themeColor="text2" w:themeShade="BF"/>
          <w:sz w:val="18"/>
          <w:szCs w:val="18"/>
          <w:rtl/>
        </w:rPr>
      </w:pPr>
      <w:r w:rsidRPr="00B50320">
        <w:rPr>
          <w:rFonts w:hint="cs"/>
          <w:color w:val="17365D" w:themeColor="text2" w:themeShade="BF"/>
          <w:sz w:val="18"/>
          <w:szCs w:val="18"/>
          <w:rtl/>
        </w:rPr>
        <w:t>ثالثاً :</w:t>
      </w:r>
      <w:proofErr w:type="spellStart"/>
      <w:r w:rsidRPr="00B50320">
        <w:rPr>
          <w:rFonts w:hint="cs"/>
          <w:color w:val="17365D" w:themeColor="text2" w:themeShade="BF"/>
          <w:sz w:val="18"/>
          <w:szCs w:val="18"/>
          <w:rtl/>
        </w:rPr>
        <w:t>فرظية</w:t>
      </w:r>
      <w:proofErr w:type="spellEnd"/>
      <w:r w:rsidRPr="00B50320">
        <w:rPr>
          <w:rFonts w:hint="cs"/>
          <w:color w:val="17365D" w:themeColor="text2" w:themeShade="BF"/>
          <w:sz w:val="18"/>
          <w:szCs w:val="18"/>
          <w:rtl/>
        </w:rPr>
        <w:t xml:space="preserve"> الدخل الدائم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>تعتمد نظرية الدخل الدائم</w:t>
      </w:r>
      <w:r w:rsidRPr="00B50320">
        <w:rPr>
          <w:b/>
          <w:bCs/>
          <w:sz w:val="18"/>
          <w:szCs w:val="18"/>
          <w:rtl/>
          <w:lang w:bidi="ar-EG"/>
        </w:rPr>
        <w:t xml:space="preserve"> </w:t>
      </w:r>
      <w:proofErr w:type="spellStart"/>
      <w:r w:rsidRPr="00B50320">
        <w:rPr>
          <w:b/>
          <w:bCs/>
          <w:sz w:val="18"/>
          <w:szCs w:val="18"/>
          <w:rtl/>
          <w:lang w:bidi="ar-EG"/>
        </w:rPr>
        <w:t>لفريدمان</w:t>
      </w:r>
      <w:proofErr w:type="spellEnd"/>
      <w:r w:rsidRPr="00B50320">
        <w:rPr>
          <w:b/>
          <w:bCs/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  <w:rtl/>
          <w:lang w:bidi="ar-EG"/>
        </w:rPr>
        <w:t xml:space="preserve">على فرضية أساسية هي </w:t>
      </w:r>
      <w:r w:rsidRPr="00B50320">
        <w:rPr>
          <w:sz w:val="18"/>
          <w:szCs w:val="18"/>
          <w:rtl/>
          <w:lang w:bidi="ar-EG"/>
        </w:rPr>
        <w:t>أن المستهلك يحاول المحافظة على نمط معين من الاستهلاك برغم تقلب مستوى دخله من سنة إلى أخرى.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</w:t>
      </w:r>
      <w:r w:rsidRPr="00B50320">
        <w:rPr>
          <w:sz w:val="18"/>
          <w:szCs w:val="18"/>
          <w:rtl/>
          <w:lang w:bidi="ar-EG"/>
        </w:rPr>
        <w:t xml:space="preserve">من ثم </w:t>
      </w:r>
      <w:r w:rsidRPr="00B50320">
        <w:rPr>
          <w:sz w:val="18"/>
          <w:szCs w:val="18"/>
          <w:rtl/>
        </w:rPr>
        <w:t xml:space="preserve">يعتمد الاستهلاك الجاري </w:t>
      </w:r>
      <w:r w:rsidRPr="00B50320">
        <w:rPr>
          <w:sz w:val="18"/>
          <w:szCs w:val="18"/>
          <w:rtl/>
          <w:lang w:bidi="ar-EG"/>
        </w:rPr>
        <w:t>هنا</w:t>
      </w:r>
      <w:r w:rsidRPr="00B50320">
        <w:rPr>
          <w:sz w:val="18"/>
          <w:szCs w:val="18"/>
          <w:rtl/>
        </w:rPr>
        <w:t xml:space="preserve"> على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b/>
          <w:bCs/>
          <w:sz w:val="18"/>
          <w:szCs w:val="18"/>
          <w:rtl/>
          <w:lang w:bidi="ar-EG"/>
        </w:rPr>
        <w:t>الدخل الدائم المتمثل في</w:t>
      </w:r>
      <w:r w:rsidRPr="00B50320">
        <w:rPr>
          <w:b/>
          <w:bCs/>
          <w:sz w:val="18"/>
          <w:szCs w:val="18"/>
          <w:rtl/>
        </w:rPr>
        <w:t xml:space="preserve"> الدخل الحالي والدخل المتوقع في المستقبل</w:t>
      </w:r>
      <w:proofErr w:type="spellStart"/>
      <w:r w:rsidRPr="00B50320">
        <w:rPr>
          <w:sz w:val="18"/>
          <w:szCs w:val="18"/>
          <w:rtl/>
          <w:lang w:bidi="ar-EG"/>
        </w:rPr>
        <w:t>،</w:t>
      </w:r>
      <w:proofErr w:type="spellEnd"/>
      <w:r w:rsidRPr="00B50320">
        <w:rPr>
          <w:sz w:val="18"/>
          <w:szCs w:val="18"/>
          <w:rtl/>
          <w:lang w:bidi="ar-EG"/>
        </w:rPr>
        <w:t xml:space="preserve"> والذي يعرف بمتوسط دخل المستهلك المتوقع خلال فترة حياته</w:t>
      </w:r>
      <w:proofErr w:type="spellStart"/>
      <w:r w:rsidRPr="00B50320">
        <w:rPr>
          <w:sz w:val="18"/>
          <w:szCs w:val="18"/>
          <w:rtl/>
        </w:rPr>
        <w:t>.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وعل</w:t>
      </w:r>
      <w:r w:rsidRPr="00B50320">
        <w:rPr>
          <w:sz w:val="18"/>
          <w:szCs w:val="18"/>
          <w:rtl/>
        </w:rPr>
        <w:t>ى سبيل المثال إذا كانت الأسرة تتوقع أن دخلها سيزيد في الفترة المقبلة فمن المحتمل أن تستهلك هذه الأسرة أكثر مما يشير إليه مستوى دخلها الحالي.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197422">
      <w:pPr>
        <w:numPr>
          <w:ilvl w:val="0"/>
          <w:numId w:val="10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 xml:space="preserve">وعليه فانه إذا حدث زيادة في الدخل الجاري للمستهلك فإنها لن تؤثر على مستوى استهلاكه إلا إذا كانت لها صفة </w:t>
      </w:r>
      <w:proofErr w:type="spellStart"/>
      <w:r w:rsidRPr="00B50320">
        <w:rPr>
          <w:sz w:val="18"/>
          <w:szCs w:val="18"/>
          <w:rtl/>
          <w:lang w:bidi="ar-EG"/>
        </w:rPr>
        <w:t>الديمومة،</w:t>
      </w:r>
      <w:proofErr w:type="spellEnd"/>
      <w:r w:rsidRPr="00B50320">
        <w:rPr>
          <w:sz w:val="18"/>
          <w:szCs w:val="18"/>
          <w:rtl/>
          <w:lang w:bidi="ar-EG"/>
        </w:rPr>
        <w:t xml:space="preserve"> أما إذا كانت طارئة فلا تؤثر على مستوى استهلاكه المعتاد </w:t>
      </w:r>
      <w:proofErr w:type="spellStart"/>
      <w:r w:rsidRPr="00B50320">
        <w:rPr>
          <w:sz w:val="18"/>
          <w:szCs w:val="18"/>
          <w:rtl/>
          <w:lang w:bidi="ar-EG"/>
        </w:rPr>
        <w:t>وانما</w:t>
      </w:r>
      <w:proofErr w:type="spellEnd"/>
      <w:r w:rsidRPr="00B50320">
        <w:rPr>
          <w:sz w:val="18"/>
          <w:szCs w:val="18"/>
          <w:rtl/>
          <w:lang w:bidi="ar-EG"/>
        </w:rPr>
        <w:t xml:space="preserve"> قد تؤثر على استهلاكه من السلع المعمرة التي ليس لها صفة </w:t>
      </w:r>
      <w:r w:rsidRPr="00B50320">
        <w:rPr>
          <w:sz w:val="18"/>
          <w:szCs w:val="18"/>
          <w:rtl/>
          <w:lang w:bidi="ar-EG"/>
        </w:rPr>
        <w:t xml:space="preserve">الدورية </w:t>
      </w:r>
      <w:r w:rsidRPr="00B50320">
        <w:rPr>
          <w:sz w:val="18"/>
          <w:szCs w:val="18"/>
          <w:rtl/>
          <w:lang w:bidi="ar-EG"/>
        </w:rPr>
        <w:t>(مثل شراء سيارة أو ثلاجة مثلا</w:t>
      </w:r>
      <w:proofErr w:type="spellStart"/>
      <w:r w:rsidRPr="00B50320">
        <w:rPr>
          <w:sz w:val="18"/>
          <w:szCs w:val="18"/>
          <w:rtl/>
          <w:lang w:bidi="ar-EG"/>
        </w:rPr>
        <w:t>).</w:t>
      </w:r>
      <w:proofErr w:type="spellEnd"/>
      <w:r w:rsidRPr="00B50320">
        <w:rPr>
          <w:sz w:val="18"/>
          <w:szCs w:val="18"/>
        </w:rPr>
        <w:t xml:space="preserve"> </w:t>
      </w:r>
    </w:p>
    <w:p w:rsidR="00197422" w:rsidRPr="00B50320" w:rsidRDefault="00197422" w:rsidP="00197422">
      <w:pPr>
        <w:spacing w:after="0"/>
        <w:ind w:left="360"/>
        <w:rPr>
          <w:rFonts w:hint="cs"/>
          <w:color w:val="17365D" w:themeColor="text2" w:themeShade="BF"/>
          <w:sz w:val="18"/>
          <w:szCs w:val="18"/>
          <w:rtl/>
        </w:rPr>
      </w:pPr>
      <w:r w:rsidRPr="00B50320">
        <w:rPr>
          <w:rFonts w:hint="cs"/>
          <w:color w:val="17365D" w:themeColor="text2" w:themeShade="BF"/>
          <w:sz w:val="18"/>
          <w:szCs w:val="18"/>
          <w:rtl/>
        </w:rPr>
        <w:t xml:space="preserve">رابعاً </w:t>
      </w:r>
      <w:proofErr w:type="spellStart"/>
      <w:r w:rsidRPr="00B50320">
        <w:rPr>
          <w:rFonts w:hint="cs"/>
          <w:color w:val="17365D" w:themeColor="text2" w:themeShade="BF"/>
          <w:sz w:val="18"/>
          <w:szCs w:val="18"/>
          <w:rtl/>
        </w:rPr>
        <w:t>:</w:t>
      </w:r>
      <w:proofErr w:type="spellEnd"/>
      <w:r w:rsidRPr="00B50320">
        <w:rPr>
          <w:rFonts w:hint="cs"/>
          <w:color w:val="17365D" w:themeColor="text2" w:themeShade="BF"/>
          <w:sz w:val="18"/>
          <w:szCs w:val="18"/>
          <w:rtl/>
        </w:rPr>
        <w:t xml:space="preserve"> </w:t>
      </w:r>
      <w:proofErr w:type="spellStart"/>
      <w:r w:rsidRPr="00B50320">
        <w:rPr>
          <w:rFonts w:hint="cs"/>
          <w:color w:val="17365D" w:themeColor="text2" w:themeShade="BF"/>
          <w:sz w:val="18"/>
          <w:szCs w:val="18"/>
          <w:rtl/>
        </w:rPr>
        <w:t>فرظية</w:t>
      </w:r>
      <w:proofErr w:type="spellEnd"/>
      <w:r w:rsidRPr="00B50320">
        <w:rPr>
          <w:rFonts w:hint="cs"/>
          <w:color w:val="17365D" w:themeColor="text2" w:themeShade="BF"/>
          <w:sz w:val="18"/>
          <w:szCs w:val="18"/>
          <w:rtl/>
        </w:rPr>
        <w:t xml:space="preserve"> دورة الحياة :</w:t>
      </w:r>
    </w:p>
    <w:p w:rsidR="00197422" w:rsidRPr="00B50320" w:rsidRDefault="00197422" w:rsidP="00197422">
      <w:pPr>
        <w:spacing w:after="0"/>
        <w:ind w:left="360"/>
        <w:rPr>
          <w:sz w:val="18"/>
          <w:szCs w:val="18"/>
          <w:rtl/>
        </w:rPr>
      </w:pPr>
    </w:p>
    <w:p w:rsidR="00000000" w:rsidRPr="00B50320" w:rsidRDefault="004534B3" w:rsidP="00197422">
      <w:pPr>
        <w:numPr>
          <w:ilvl w:val="0"/>
          <w:numId w:val="13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  <w:lang w:bidi="ar-EG"/>
        </w:rPr>
        <w:t xml:space="preserve">وهذه النظرية تشبه فرضية الدخل الدائم حيث ترى أن استهلاك الشخص يعتمد على </w:t>
      </w:r>
      <w:r w:rsidRPr="00B50320">
        <w:rPr>
          <w:b/>
          <w:bCs/>
          <w:sz w:val="18"/>
          <w:szCs w:val="18"/>
          <w:rtl/>
          <w:lang w:bidi="ar-EG"/>
        </w:rPr>
        <w:t xml:space="preserve">جميع </w:t>
      </w:r>
      <w:r w:rsidRPr="00B50320">
        <w:rPr>
          <w:b/>
          <w:bCs/>
          <w:sz w:val="18"/>
          <w:szCs w:val="18"/>
          <w:rtl/>
          <w:lang w:bidi="ar-EG"/>
        </w:rPr>
        <w:t>موارده المستقبلية طيلة فترة حياته الإنتاجية وليس على الدخل الجاري فقط.</w:t>
      </w:r>
    </w:p>
    <w:p w:rsidR="00000000" w:rsidRPr="00B50320" w:rsidRDefault="004534B3" w:rsidP="00197422">
      <w:pPr>
        <w:numPr>
          <w:ilvl w:val="0"/>
          <w:numId w:val="13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ومن ثم فان الدخل هنا يشمل الدخل الجاري والدخل المتوقع.</w:t>
      </w:r>
    </w:p>
    <w:p w:rsidR="00000000" w:rsidRPr="00B50320" w:rsidRDefault="004534B3" w:rsidP="00197422">
      <w:pPr>
        <w:numPr>
          <w:ilvl w:val="0"/>
          <w:numId w:val="13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 xml:space="preserve">الدخل المتوقع </w:t>
      </w:r>
      <w:proofErr w:type="spellStart"/>
      <w:r w:rsidRPr="00B50320">
        <w:rPr>
          <w:sz w:val="18"/>
          <w:szCs w:val="18"/>
          <w:rtl/>
          <w:lang w:bidi="ar-EG"/>
        </w:rPr>
        <w:t>يشتمل</w:t>
      </w:r>
      <w:proofErr w:type="spellEnd"/>
      <w:r w:rsidRPr="00B50320">
        <w:rPr>
          <w:sz w:val="18"/>
          <w:szCs w:val="18"/>
          <w:rtl/>
          <w:lang w:bidi="ar-EG"/>
        </w:rPr>
        <w:t xml:space="preserve"> على دخله نظير عمله وما يحصل عليه من دخل نظير ممتلكاته أو أي عوائد من استثماراته الأخرى.</w:t>
      </w:r>
    </w:p>
    <w:p w:rsidR="00000000" w:rsidRPr="00B50320" w:rsidRDefault="004534B3" w:rsidP="00197422">
      <w:pPr>
        <w:numPr>
          <w:ilvl w:val="0"/>
          <w:numId w:val="13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وتفترض النظرية أن ا</w:t>
      </w:r>
      <w:r w:rsidRPr="00B50320">
        <w:rPr>
          <w:sz w:val="18"/>
          <w:szCs w:val="18"/>
          <w:rtl/>
          <w:lang w:bidi="ar-EG"/>
        </w:rPr>
        <w:t xml:space="preserve">لشخص يبدأ حياته بدخل </w:t>
      </w:r>
      <w:proofErr w:type="spellStart"/>
      <w:r w:rsidRPr="00B50320">
        <w:rPr>
          <w:sz w:val="18"/>
          <w:szCs w:val="18"/>
          <w:rtl/>
          <w:lang w:bidi="ar-EG"/>
        </w:rPr>
        <w:t>منخفض،</w:t>
      </w:r>
      <w:proofErr w:type="spellEnd"/>
      <w:r w:rsidRPr="00B50320">
        <w:rPr>
          <w:sz w:val="18"/>
          <w:szCs w:val="18"/>
          <w:rtl/>
          <w:lang w:bidi="ar-EG"/>
        </w:rPr>
        <w:t xml:space="preserve"> ومع تقدمه في العمل يبدأ دخله في الارتفاع حتى يصل إلى مستوى </w:t>
      </w:r>
      <w:proofErr w:type="spellStart"/>
      <w:r w:rsidRPr="00B50320">
        <w:rPr>
          <w:sz w:val="18"/>
          <w:szCs w:val="18"/>
          <w:rtl/>
          <w:lang w:bidi="ar-EG"/>
        </w:rPr>
        <w:t>مرتفع،</w:t>
      </w:r>
      <w:proofErr w:type="spellEnd"/>
      <w:r w:rsidRPr="00B50320">
        <w:rPr>
          <w:sz w:val="18"/>
          <w:szCs w:val="18"/>
          <w:rtl/>
          <w:lang w:bidi="ar-EG"/>
        </w:rPr>
        <w:t xml:space="preserve"> ثم ينخفض مرة أخرى بعد سن المعاش.</w:t>
      </w:r>
    </w:p>
    <w:p w:rsidR="00000000" w:rsidRPr="00B50320" w:rsidRDefault="004534B3" w:rsidP="00197422">
      <w:pPr>
        <w:numPr>
          <w:ilvl w:val="0"/>
          <w:numId w:val="13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  <w:lang w:bidi="ar-EG"/>
        </w:rPr>
        <w:t>وعليه يحاول الشخص أن يوزع إنفاقه الاستهلاكي على فترة حياته بحيث يتفادى التقلبات في دخله.</w:t>
      </w:r>
      <w:r w:rsidRPr="00B50320">
        <w:rPr>
          <w:sz w:val="18"/>
          <w:szCs w:val="18"/>
          <w:rtl/>
          <w:lang w:bidi="ar-EG"/>
        </w:rPr>
        <w:t xml:space="preserve"> ويمكن توضيح ذلك بالشكل التالي:</w:t>
      </w:r>
      <w:r w:rsidRPr="00B50320">
        <w:rPr>
          <w:sz w:val="18"/>
          <w:szCs w:val="18"/>
        </w:rPr>
        <w:t xml:space="preserve"> </w:t>
      </w:r>
    </w:p>
    <w:p w:rsidR="00197422" w:rsidRPr="00B50320" w:rsidRDefault="00197422" w:rsidP="00197422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rFonts w:hint="cs"/>
          <w:noProof/>
          <w:sz w:val="18"/>
          <w:szCs w:val="18"/>
        </w:rPr>
        <w:drawing>
          <wp:inline distT="0" distB="0" distL="0" distR="0">
            <wp:extent cx="2248950" cy="1479117"/>
            <wp:effectExtent l="19050" t="0" r="0" b="0"/>
            <wp:docPr id="2" name="صورة 1" descr="بدون عنوا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127" cy="148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62E" w:rsidRPr="00B50320" w:rsidRDefault="0076262E" w:rsidP="00197422">
      <w:pPr>
        <w:spacing w:after="0"/>
        <w:jc w:val="center"/>
        <w:rPr>
          <w:rFonts w:hint="cs"/>
          <w:sz w:val="18"/>
          <w:szCs w:val="18"/>
          <w:rtl/>
        </w:rPr>
      </w:pPr>
    </w:p>
    <w:p w:rsidR="00197422" w:rsidRPr="00B50320" w:rsidRDefault="0076262E" w:rsidP="0076262E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rFonts w:hint="cs"/>
          <w:b/>
          <w:bCs/>
          <w:sz w:val="18"/>
          <w:szCs w:val="18"/>
          <w:rtl/>
        </w:rPr>
        <w:t>العوامل غير الد</w:t>
      </w:r>
      <w:r w:rsidRPr="00B50320">
        <w:rPr>
          <w:rFonts w:hint="cs"/>
          <w:b/>
          <w:bCs/>
          <w:sz w:val="18"/>
          <w:szCs w:val="18"/>
          <w:rtl/>
          <w:lang w:bidi="ar-EG"/>
        </w:rPr>
        <w:t>خ</w:t>
      </w:r>
      <w:proofErr w:type="spellStart"/>
      <w:r w:rsidRPr="00B50320">
        <w:rPr>
          <w:rFonts w:hint="cs"/>
          <w:b/>
          <w:bCs/>
          <w:sz w:val="18"/>
          <w:szCs w:val="18"/>
          <w:rtl/>
        </w:rPr>
        <w:t>لية</w:t>
      </w:r>
      <w:proofErr w:type="spellEnd"/>
      <w:r w:rsidRPr="00B50320">
        <w:rPr>
          <w:rFonts w:hint="cs"/>
          <w:b/>
          <w:bCs/>
          <w:sz w:val="18"/>
          <w:szCs w:val="18"/>
          <w:rtl/>
        </w:rPr>
        <w:t xml:space="preserve"> المؤثرة في الاستهلاك</w:t>
      </w:r>
    </w:p>
    <w:p w:rsidR="0076262E" w:rsidRPr="00B50320" w:rsidRDefault="0076262E" w:rsidP="0076262E">
      <w:pPr>
        <w:spacing w:after="0"/>
        <w:jc w:val="center"/>
        <w:rPr>
          <w:rFonts w:hint="cs"/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1-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مستوى الأسعار: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14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lastRenderedPageBreak/>
        <w:t>يعتبر مستوى الأسعار من العوامل المهمة جداً في التأثير على حجم الاستهلاك</w:t>
      </w:r>
      <w:proofErr w:type="spellStart"/>
      <w:r w:rsidRPr="00B50320">
        <w:rPr>
          <w:sz w:val="18"/>
          <w:szCs w:val="18"/>
          <w:rtl/>
          <w:lang w:bidi="ar-EG"/>
        </w:rPr>
        <w:t>.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76262E">
      <w:pPr>
        <w:numPr>
          <w:ilvl w:val="0"/>
          <w:numId w:val="14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فلو ارتفعت الأسعار دون ارتفاع الدخول النقدية للأفراد ينخفض الدخل </w:t>
      </w:r>
      <w:proofErr w:type="spellStart"/>
      <w:r w:rsidRPr="00B50320">
        <w:rPr>
          <w:sz w:val="18"/>
          <w:szCs w:val="18"/>
          <w:rtl/>
        </w:rPr>
        <w:t>الحقيقي</w:t>
      </w:r>
      <w:proofErr w:type="spellEnd"/>
      <w:r w:rsidRPr="00B50320">
        <w:rPr>
          <w:sz w:val="18"/>
          <w:szCs w:val="18"/>
          <w:rtl/>
        </w:rPr>
        <w:t xml:space="preserve"> فينخفض الاستهلاك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76262E">
      <w:pPr>
        <w:numPr>
          <w:ilvl w:val="0"/>
          <w:numId w:val="14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أما لو ارتفعت الأسعار </w:t>
      </w:r>
      <w:r w:rsidRPr="00B50320">
        <w:rPr>
          <w:sz w:val="18"/>
          <w:szCs w:val="18"/>
          <w:rtl/>
        </w:rPr>
        <w:t xml:space="preserve">بنسبة معينة وارتفعت الدخول بنفس النسبة فإن الدخول </w:t>
      </w:r>
      <w:proofErr w:type="spellStart"/>
      <w:r w:rsidRPr="00B50320">
        <w:rPr>
          <w:sz w:val="18"/>
          <w:szCs w:val="18"/>
          <w:rtl/>
        </w:rPr>
        <w:t>الحقيقية</w:t>
      </w:r>
      <w:proofErr w:type="spellEnd"/>
      <w:r w:rsidRPr="00B50320">
        <w:rPr>
          <w:sz w:val="18"/>
          <w:szCs w:val="18"/>
          <w:rtl/>
        </w:rPr>
        <w:t xml:space="preserve"> لن تتغير وبالتالي يبقى الاستهلاك كما هو و لا </w:t>
      </w:r>
      <w:r w:rsidRPr="00B50320">
        <w:rPr>
          <w:sz w:val="18"/>
          <w:szCs w:val="18"/>
          <w:rtl/>
        </w:rPr>
        <w:t>يتغير.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4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 xml:space="preserve">هذا ونشير هنا إلى ما يعرف </w:t>
      </w:r>
      <w:r w:rsidRPr="00B50320">
        <w:rPr>
          <w:b/>
          <w:bCs/>
          <w:color w:val="17365D" w:themeColor="text2" w:themeShade="BF"/>
          <w:sz w:val="18"/>
          <w:szCs w:val="18"/>
          <w:u w:val="single"/>
          <w:rtl/>
        </w:rPr>
        <w:t>بخداع النقود</w:t>
      </w:r>
      <w:r w:rsidRPr="00B50320">
        <w:rPr>
          <w:b/>
          <w:bCs/>
          <w:sz w:val="18"/>
          <w:szCs w:val="18"/>
          <w:u w:val="single"/>
          <w:rtl/>
          <w:lang w:bidi="ar-EG"/>
        </w:rPr>
        <w:t xml:space="preserve"> </w:t>
      </w:r>
      <w:r w:rsidRPr="00B50320">
        <w:rPr>
          <w:b/>
          <w:bCs/>
          <w:sz w:val="18"/>
          <w:szCs w:val="18"/>
          <w:u w:val="single"/>
          <w:rtl/>
        </w:rPr>
        <w:t xml:space="preserve"> </w:t>
      </w:r>
      <w:r w:rsidRPr="00B50320">
        <w:rPr>
          <w:sz w:val="18"/>
          <w:szCs w:val="18"/>
        </w:rPr>
        <w:t>Money Illusion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  <w:rtl/>
        </w:rPr>
        <w:t xml:space="preserve"> والذي يحدث عندما ينظر الأفراد إلى ارتفاع دخولهم النقدية دون النظر إلى ارتفاع ا</w:t>
      </w:r>
      <w:r w:rsidRPr="00B50320">
        <w:rPr>
          <w:sz w:val="18"/>
          <w:szCs w:val="18"/>
          <w:rtl/>
        </w:rPr>
        <w:t xml:space="preserve">لأسعار فيزيدون من استهلاكهم تحت تأثير وهم النقود رغم أن دخلهم </w:t>
      </w:r>
      <w:proofErr w:type="spellStart"/>
      <w:r w:rsidRPr="00B50320">
        <w:rPr>
          <w:sz w:val="18"/>
          <w:szCs w:val="18"/>
          <w:rtl/>
        </w:rPr>
        <w:t>الحقيقي</w:t>
      </w:r>
      <w:proofErr w:type="spellEnd"/>
      <w:r w:rsidRPr="00B50320">
        <w:rPr>
          <w:sz w:val="18"/>
          <w:szCs w:val="18"/>
          <w:rtl/>
        </w:rPr>
        <w:t xml:space="preserve"> لم </w:t>
      </w:r>
      <w:r w:rsidRPr="00B50320">
        <w:rPr>
          <w:sz w:val="18"/>
          <w:szCs w:val="18"/>
          <w:rtl/>
        </w:rPr>
        <w:t>يرتفع.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76262E">
      <w:pPr>
        <w:spacing w:after="0"/>
        <w:ind w:left="360"/>
        <w:rPr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sz w:val="18"/>
          <w:szCs w:val="18"/>
        </w:rPr>
      </w:pPr>
      <w:r w:rsidRPr="00B50320">
        <w:rPr>
          <w:b/>
          <w:bCs/>
          <w:sz w:val="18"/>
          <w:szCs w:val="18"/>
          <w:u w:val="single"/>
          <w:rtl/>
          <w:lang w:bidi="ar-EG"/>
        </w:rPr>
        <w:t>2</w:t>
      </w:r>
      <w:proofErr w:type="spellStart"/>
      <w:r w:rsidRPr="00B50320">
        <w:rPr>
          <w:b/>
          <w:bCs/>
          <w:sz w:val="18"/>
          <w:szCs w:val="18"/>
          <w:u w:val="single"/>
          <w:rtl/>
        </w:rPr>
        <w:t>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توقعات الأسعار: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15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تعتبر التوقعات من العوامل المهمة في علم الاقتصاد وفي تأثيرها على الاستهلاك.</w:t>
      </w:r>
      <w:r w:rsidRPr="00B50320">
        <w:rPr>
          <w:sz w:val="18"/>
          <w:szCs w:val="18"/>
          <w:rtl/>
        </w:rPr>
        <w:t xml:space="preserve"> فإذا توقع الأفراد ارتفاع الأسعار في المستقبل فإنهم سيزيدون من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  <w:rtl/>
        </w:rPr>
        <w:t>استهلاكهم الحاضر على حساب الاستهلاك المستقبلي</w:t>
      </w:r>
      <w:proofErr w:type="spellStart"/>
      <w:r w:rsidRPr="00B50320">
        <w:rPr>
          <w:sz w:val="18"/>
          <w:szCs w:val="18"/>
          <w:rtl/>
          <w:lang w:bidi="ar-EG"/>
        </w:rPr>
        <w:t>.</w:t>
      </w:r>
      <w:proofErr w:type="spellEnd"/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76262E">
      <w:pPr>
        <w:numPr>
          <w:ilvl w:val="0"/>
          <w:numId w:val="15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والعكس إذا توقع الأفراد انخفاض الأسعار في المستقبل فإنهم سيؤجلون استهلاكهم الحالي للمستقبل فينخفض الاستهلاك</w:t>
      </w:r>
      <w:r w:rsidRPr="00B50320">
        <w:rPr>
          <w:sz w:val="18"/>
          <w:szCs w:val="18"/>
          <w:rtl/>
          <w:lang w:bidi="ar-EG"/>
        </w:rPr>
        <w:t xml:space="preserve"> الحالي</w:t>
      </w:r>
      <w:proofErr w:type="spellStart"/>
      <w:r w:rsidRPr="00B50320">
        <w:rPr>
          <w:sz w:val="18"/>
          <w:szCs w:val="18"/>
          <w:rtl/>
        </w:rPr>
        <w:t>.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5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 xml:space="preserve">هذا بالنسبة لتوقعات </w:t>
      </w:r>
      <w:proofErr w:type="spellStart"/>
      <w:r w:rsidRPr="00B50320">
        <w:rPr>
          <w:sz w:val="18"/>
          <w:szCs w:val="18"/>
          <w:rtl/>
        </w:rPr>
        <w:t>الأسعار،</w:t>
      </w:r>
      <w:proofErr w:type="spellEnd"/>
      <w:r w:rsidRPr="00B50320">
        <w:rPr>
          <w:sz w:val="18"/>
          <w:szCs w:val="18"/>
          <w:rtl/>
        </w:rPr>
        <w:t xml:space="preserve"> أما بالنسبة لتوقعات تغير </w:t>
      </w:r>
      <w:proofErr w:type="spellStart"/>
      <w:r w:rsidRPr="00B50320">
        <w:rPr>
          <w:sz w:val="18"/>
          <w:szCs w:val="18"/>
          <w:rtl/>
        </w:rPr>
        <w:t>الدخل،</w:t>
      </w:r>
      <w:proofErr w:type="spellEnd"/>
      <w:r w:rsidRPr="00B50320">
        <w:rPr>
          <w:sz w:val="18"/>
          <w:szCs w:val="18"/>
          <w:rtl/>
        </w:rPr>
        <w:t xml:space="preserve"> فإن توقع الأفراد ارتفاع دخولهم يؤدي إلى زيادة الاستهلاك والعكس بالعكس.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ind w:left="720"/>
        <w:rPr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3-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التقليد والمحاكاة: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1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يعتبر عامل التقليد والمحاكاة من العوامل الهامة والتي تؤثر في أنماط </w:t>
      </w:r>
      <w:proofErr w:type="spellStart"/>
      <w:r w:rsidRPr="00B50320">
        <w:rPr>
          <w:sz w:val="18"/>
          <w:szCs w:val="18"/>
          <w:rtl/>
        </w:rPr>
        <w:t>الاستهلاك،</w:t>
      </w:r>
      <w:proofErr w:type="spellEnd"/>
      <w:r w:rsidRPr="00B50320">
        <w:rPr>
          <w:sz w:val="18"/>
          <w:szCs w:val="18"/>
          <w:rtl/>
        </w:rPr>
        <w:t xml:space="preserve"> حيث يتأثر أفراد المجتمع في سلوكهم الاستهل</w:t>
      </w:r>
      <w:r w:rsidRPr="00B50320">
        <w:rPr>
          <w:sz w:val="18"/>
          <w:szCs w:val="18"/>
          <w:rtl/>
        </w:rPr>
        <w:t xml:space="preserve">اكي بمن حولهم من أقارب وأصدقاء </w:t>
      </w:r>
      <w:proofErr w:type="spellStart"/>
      <w:r w:rsidRPr="00B50320">
        <w:rPr>
          <w:sz w:val="18"/>
          <w:szCs w:val="18"/>
          <w:rtl/>
        </w:rPr>
        <w:t>وجيران،</w:t>
      </w:r>
      <w:proofErr w:type="spellEnd"/>
      <w:r w:rsidRPr="00B50320">
        <w:rPr>
          <w:sz w:val="18"/>
          <w:szCs w:val="18"/>
          <w:rtl/>
        </w:rPr>
        <w:t xml:space="preserve"> ومحاولة تقليدهم في أنماطهم الاستهلاكية.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6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وقد يلجأ البعض إلى شراء سلع لا يحتاج إليها أو لم يعتاد استخدامها ليس إلا رغبة في محاكاة أصدقاء أو جيران ولو اضطر إلى إنفاق معظم دخله في سبيل ذلك.</w:t>
      </w:r>
      <w:r w:rsidRPr="00B50320">
        <w:rPr>
          <w:sz w:val="18"/>
          <w:szCs w:val="18"/>
          <w:rtl/>
        </w:rPr>
        <w:t xml:space="preserve">  </w:t>
      </w:r>
    </w:p>
    <w:p w:rsidR="00000000" w:rsidRPr="00B50320" w:rsidRDefault="004534B3" w:rsidP="0076262E">
      <w:pPr>
        <w:numPr>
          <w:ilvl w:val="0"/>
          <w:numId w:val="16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>كما يلاحظ أحياناً أن محاول</w:t>
      </w:r>
      <w:r w:rsidRPr="00B50320">
        <w:rPr>
          <w:sz w:val="18"/>
          <w:szCs w:val="18"/>
          <w:rtl/>
        </w:rPr>
        <w:t xml:space="preserve">ة أفراد المجتمع محاكاة مستويات المعيشة السائدة في الدول الغربية والمتقدمة تؤثر كثيراً على نمط </w:t>
      </w:r>
      <w:proofErr w:type="spellStart"/>
      <w:r w:rsidRPr="00B50320">
        <w:rPr>
          <w:sz w:val="18"/>
          <w:szCs w:val="18"/>
          <w:rtl/>
        </w:rPr>
        <w:t>استهلاكهم،</w:t>
      </w:r>
      <w:proofErr w:type="spellEnd"/>
      <w:r w:rsidRPr="00B50320">
        <w:rPr>
          <w:sz w:val="18"/>
          <w:szCs w:val="18"/>
          <w:rtl/>
        </w:rPr>
        <w:t xml:space="preserve"> فتزيد من كمية السلع المطلوبة والتي لم يعتادوا شراءها من قبل.</w:t>
      </w:r>
      <w:r w:rsidRPr="00B50320">
        <w:rPr>
          <w:sz w:val="18"/>
          <w:szCs w:val="18"/>
          <w:rtl/>
        </w:rPr>
        <w:t xml:space="preserve"> ويدخل ضمن هذا العامل كل ما من شأنه التأثير على ذوق المستهلك من دعاية وإعلان </w:t>
      </w:r>
      <w:r w:rsidRPr="00B50320">
        <w:rPr>
          <w:sz w:val="18"/>
          <w:szCs w:val="18"/>
          <w:rtl/>
        </w:rPr>
        <w:t>وغيرها.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76262E">
      <w:pPr>
        <w:spacing w:after="0"/>
        <w:ind w:left="36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4-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النظرة إلى الادخار: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17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إن نظرة المجتمع للادخار ووعيهم لأهميته تؤثر وبشكل واضح في حجم الاستهلاك وبالتالي </w:t>
      </w:r>
      <w:proofErr w:type="spellStart"/>
      <w:r w:rsidRPr="00B50320">
        <w:rPr>
          <w:sz w:val="18"/>
          <w:szCs w:val="18"/>
          <w:rtl/>
        </w:rPr>
        <w:t>الادخار،</w:t>
      </w:r>
      <w:proofErr w:type="spellEnd"/>
      <w:r w:rsidRPr="00B50320">
        <w:rPr>
          <w:sz w:val="18"/>
          <w:szCs w:val="18"/>
          <w:rtl/>
        </w:rPr>
        <w:t xml:space="preserve"> وهذه النظرة تحكمها عوامل اجتماعية ونفسية واقتصادية </w:t>
      </w:r>
      <w:proofErr w:type="spellStart"/>
      <w:r w:rsidRPr="00B50320">
        <w:rPr>
          <w:sz w:val="18"/>
          <w:szCs w:val="18"/>
          <w:rtl/>
        </w:rPr>
        <w:t>.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7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فلو كان المجتمع ينظر إلى الادخار على أنه أمر مهم فإنه سوف يدخر أكثر ويستهلك أقل كما في</w:t>
      </w:r>
      <w:r w:rsidRPr="00B50320">
        <w:rPr>
          <w:sz w:val="18"/>
          <w:szCs w:val="18"/>
          <w:rtl/>
        </w:rPr>
        <w:t xml:space="preserve"> معظم المجتمعات المتحضرة.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7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أما إذا كان أفراد المجتمع لا يولون اهتماماً يذكر للادخار أو أنهم محبون للاستهلاك بطبعهم فإن هذا المجتمع يزيد فيه الاستهلاك وينخفض فيه الادخار.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ind w:left="360"/>
        <w:rPr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5-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العوامل الاجتماعية: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18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هناك عوامل اجتماعية كالعمر والحالة الاجتماعية والمستوى التع</w:t>
      </w:r>
      <w:r w:rsidRPr="00B50320">
        <w:rPr>
          <w:sz w:val="18"/>
          <w:szCs w:val="18"/>
          <w:rtl/>
        </w:rPr>
        <w:t xml:space="preserve">ليمي والثقافي والبيئة التي يعيش فيها </w:t>
      </w:r>
      <w:proofErr w:type="spellStart"/>
      <w:r w:rsidRPr="00B50320">
        <w:rPr>
          <w:sz w:val="18"/>
          <w:szCs w:val="18"/>
          <w:rtl/>
        </w:rPr>
        <w:t>الإنسان،</w:t>
      </w:r>
      <w:proofErr w:type="spellEnd"/>
      <w:r w:rsidRPr="00B50320">
        <w:rPr>
          <w:sz w:val="18"/>
          <w:szCs w:val="18"/>
          <w:rtl/>
        </w:rPr>
        <w:t xml:space="preserve"> كلها عوامل تؤثر على حجم الاستهلاك.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8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فبالنسبة </w:t>
      </w:r>
      <w:proofErr w:type="spellStart"/>
      <w:r w:rsidRPr="00B50320">
        <w:rPr>
          <w:sz w:val="18"/>
          <w:szCs w:val="18"/>
          <w:rtl/>
        </w:rPr>
        <w:t>للعمر،</w:t>
      </w:r>
      <w:proofErr w:type="spellEnd"/>
      <w:r w:rsidRPr="00B50320">
        <w:rPr>
          <w:sz w:val="18"/>
          <w:szCs w:val="18"/>
          <w:rtl/>
        </w:rPr>
        <w:t xml:space="preserve"> نجد أن الدخل الفردي ودخل الأسرة يأخذان في النمو منذ الشباب وحتى منتصف </w:t>
      </w:r>
      <w:proofErr w:type="spellStart"/>
      <w:r w:rsidRPr="00B50320">
        <w:rPr>
          <w:sz w:val="18"/>
          <w:szCs w:val="18"/>
          <w:rtl/>
        </w:rPr>
        <w:t>العمر،</w:t>
      </w:r>
      <w:proofErr w:type="spellEnd"/>
      <w:r w:rsidRPr="00B50320">
        <w:rPr>
          <w:sz w:val="18"/>
          <w:szCs w:val="18"/>
          <w:rtl/>
        </w:rPr>
        <w:t xml:space="preserve"> ثم يبدأن بالتناقص في سن الشيخوخة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وتأخذ نسبة الدخل المدخرة نفس النمط حيث يزيد ا</w:t>
      </w:r>
      <w:r w:rsidRPr="00B50320">
        <w:rPr>
          <w:sz w:val="18"/>
          <w:szCs w:val="18"/>
          <w:rtl/>
        </w:rPr>
        <w:t>لادخار في سن الشباب ويصل إلى قمته في منتصف العمر ثم تتناقص.</w:t>
      </w:r>
      <w:r w:rsidRPr="00B50320">
        <w:rPr>
          <w:sz w:val="18"/>
          <w:szCs w:val="18"/>
          <w:rtl/>
          <w:lang w:bidi="ar-EG"/>
        </w:rPr>
        <w:t xml:space="preserve"> </w:t>
      </w:r>
    </w:p>
    <w:p w:rsidR="00000000" w:rsidRPr="00B50320" w:rsidRDefault="004534B3" w:rsidP="0076262E">
      <w:pPr>
        <w:numPr>
          <w:ilvl w:val="0"/>
          <w:numId w:val="18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وهذا يدل على أن الجزء الأكبر من الاستهلاك يكون في سن الشباب وسن </w:t>
      </w:r>
      <w:proofErr w:type="spellStart"/>
      <w:r w:rsidRPr="00B50320">
        <w:rPr>
          <w:sz w:val="18"/>
          <w:szCs w:val="18"/>
          <w:rtl/>
        </w:rPr>
        <w:t>الشيخوخة،</w:t>
      </w:r>
      <w:proofErr w:type="spellEnd"/>
      <w:r w:rsidRPr="00B50320">
        <w:rPr>
          <w:sz w:val="18"/>
          <w:szCs w:val="18"/>
          <w:rtl/>
        </w:rPr>
        <w:t xml:space="preserve"> والجزء الأقل منه يكون في منتصف </w:t>
      </w:r>
      <w:r w:rsidRPr="00B50320">
        <w:rPr>
          <w:sz w:val="18"/>
          <w:szCs w:val="18"/>
          <w:rtl/>
        </w:rPr>
        <w:t>العمر.</w:t>
      </w:r>
      <w:r w:rsidRPr="00B50320">
        <w:rPr>
          <w:sz w:val="18"/>
          <w:szCs w:val="18"/>
          <w:rtl/>
        </w:rPr>
        <w:t xml:space="preserve">  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6-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الأذواق: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19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تختلف أذواق الأفراد </w:t>
      </w:r>
      <w:r w:rsidRPr="00B50320">
        <w:rPr>
          <w:sz w:val="18"/>
          <w:szCs w:val="18"/>
          <w:rtl/>
        </w:rPr>
        <w:t xml:space="preserve">اختلافا </w:t>
      </w:r>
      <w:proofErr w:type="spellStart"/>
      <w:r w:rsidRPr="00B50320">
        <w:rPr>
          <w:sz w:val="18"/>
          <w:szCs w:val="18"/>
          <w:rtl/>
        </w:rPr>
        <w:t>متبايناً،</w:t>
      </w:r>
      <w:proofErr w:type="spellEnd"/>
      <w:r w:rsidRPr="00B50320">
        <w:rPr>
          <w:sz w:val="18"/>
          <w:szCs w:val="18"/>
          <w:rtl/>
        </w:rPr>
        <w:t xml:space="preserve"> فمن الناحية الاقتصادية هناك من يستهلك أكثر وهناك من يستهلك أقل. ويعزى ذلك إلى اختلاف الميول الادخارية والتي ترجع بدورها إلى اختلافات السن والتركيب الأسري والأحوال الاجتماعية وخلافه. </w:t>
      </w:r>
    </w:p>
    <w:p w:rsidR="00000000" w:rsidRPr="00B50320" w:rsidRDefault="004534B3" w:rsidP="0076262E">
      <w:pPr>
        <w:numPr>
          <w:ilvl w:val="0"/>
          <w:numId w:val="19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هذا إضافة إلى التغيرات المستمرة والتي تحدث في نوعية ال</w:t>
      </w:r>
      <w:r w:rsidRPr="00B50320">
        <w:rPr>
          <w:sz w:val="18"/>
          <w:szCs w:val="18"/>
          <w:rtl/>
        </w:rPr>
        <w:t xml:space="preserve">سلع وجاذبيتها والتغيرات التي تطرأ على طرق الدعاية والإعلان وكلها أمور من شأنها تغيير أذواق المستهلكين من فترة لأخرى.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7-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نمط توزيع الدخل بين أفراد المجتمع: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2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تستهلك الطبقات الفقيرة الجزء الأكبر من </w:t>
      </w:r>
      <w:proofErr w:type="spellStart"/>
      <w:r w:rsidRPr="00B50320">
        <w:rPr>
          <w:sz w:val="18"/>
          <w:szCs w:val="18"/>
          <w:rtl/>
        </w:rPr>
        <w:t>دخلها،</w:t>
      </w:r>
      <w:proofErr w:type="spellEnd"/>
      <w:r w:rsidRPr="00B50320">
        <w:rPr>
          <w:sz w:val="18"/>
          <w:szCs w:val="18"/>
          <w:rtl/>
        </w:rPr>
        <w:t xml:space="preserve"> وادخارها غالباً ما يكون منخفض نسبياً بسبب انخفاض </w:t>
      </w:r>
      <w:r w:rsidRPr="00B50320">
        <w:rPr>
          <w:sz w:val="18"/>
          <w:szCs w:val="18"/>
          <w:rtl/>
        </w:rPr>
        <w:t xml:space="preserve">مستويات دخلها. أما الطبقات الغنية فارتفاع دخولها يسمح لها باستهلاك نسبة أقل من دخلها وادخار نسبة أكبر منه. </w:t>
      </w:r>
    </w:p>
    <w:p w:rsidR="00000000" w:rsidRPr="00B50320" w:rsidRDefault="004534B3" w:rsidP="0076262E">
      <w:pPr>
        <w:numPr>
          <w:ilvl w:val="0"/>
          <w:numId w:val="20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فالميل الحدي للاستهلاك يرتفع لدى الفقراء عنه لدى الأغنياء. 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8-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الثروة: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21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إن حصول الفرد على </w:t>
      </w:r>
      <w:r w:rsidRPr="00B50320">
        <w:rPr>
          <w:sz w:val="18"/>
          <w:szCs w:val="18"/>
          <w:rtl/>
        </w:rPr>
        <w:t xml:space="preserve">ثروة مفاجئة كالإرث مثلاً من شأنه زيادة </w:t>
      </w:r>
      <w:proofErr w:type="spellStart"/>
      <w:r w:rsidRPr="00B50320">
        <w:rPr>
          <w:sz w:val="18"/>
          <w:szCs w:val="18"/>
          <w:rtl/>
        </w:rPr>
        <w:t>استهلاكه،</w:t>
      </w:r>
      <w:proofErr w:type="spellEnd"/>
      <w:r w:rsidRPr="00B50320">
        <w:rPr>
          <w:sz w:val="18"/>
          <w:szCs w:val="18"/>
          <w:rtl/>
        </w:rPr>
        <w:t xml:space="preserve"> محاولاً إشباع سلع كان يتطلع لاستهلاكها من </w:t>
      </w:r>
      <w:proofErr w:type="spellStart"/>
      <w:r w:rsidRPr="00B50320">
        <w:rPr>
          <w:sz w:val="18"/>
          <w:szCs w:val="18"/>
          <w:rtl/>
        </w:rPr>
        <w:t>قبل،</w:t>
      </w:r>
      <w:proofErr w:type="spellEnd"/>
      <w:r w:rsidRPr="00B50320">
        <w:rPr>
          <w:sz w:val="18"/>
          <w:szCs w:val="18"/>
          <w:rtl/>
        </w:rPr>
        <w:t xml:space="preserve"> ثم بعد فترة يعتاد على نمط استهلاكي معين فيثبت الاستهلاك نوعاً ما وقد يبدأ في زيادة مدخراته.</w:t>
      </w:r>
      <w:r w:rsidRPr="00B50320">
        <w:rPr>
          <w:sz w:val="18"/>
          <w:szCs w:val="18"/>
          <w:rtl/>
        </w:rPr>
        <w:t xml:space="preserve">  </w:t>
      </w:r>
    </w:p>
    <w:p w:rsidR="00000000" w:rsidRPr="00B50320" w:rsidRDefault="004534B3" w:rsidP="0076262E">
      <w:pPr>
        <w:numPr>
          <w:ilvl w:val="0"/>
          <w:numId w:val="21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وتنقسم الثروة إلى أصول سائلة ورصيد من السلع المعمرة</w:t>
      </w:r>
      <w:proofErr w:type="spellStart"/>
      <w:r w:rsidRPr="00B50320">
        <w:rPr>
          <w:sz w:val="18"/>
          <w:szCs w:val="18"/>
          <w:rtl/>
          <w:lang w:bidi="ar-EG"/>
        </w:rPr>
        <w:t>.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1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وعلى ذلك ف</w:t>
      </w:r>
      <w:r w:rsidRPr="00B50320">
        <w:rPr>
          <w:sz w:val="18"/>
          <w:szCs w:val="18"/>
          <w:rtl/>
        </w:rPr>
        <w:t>إن زيادة ما يمتلكه المجتمع من مصادر الثروة المتمثلة في الأصول المالية السائلة أو عوائد الاستثمارات أو الأوراق المالية قصيرة الأجل(تتمتع بالسيولة</w:t>
      </w:r>
      <w:proofErr w:type="spellStart"/>
      <w:r w:rsidRPr="00B50320">
        <w:rPr>
          <w:sz w:val="18"/>
          <w:szCs w:val="18"/>
          <w:rtl/>
        </w:rPr>
        <w:t>)</w:t>
      </w:r>
      <w:proofErr w:type="spellEnd"/>
      <w:r w:rsidRPr="00B50320">
        <w:rPr>
          <w:sz w:val="18"/>
          <w:szCs w:val="18"/>
          <w:rtl/>
        </w:rPr>
        <w:t xml:space="preserve"> من شأنه زيادة شعوره بالأمان فيزيد الاستهلاك.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1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أما عندما تتمثل مصادر الثروة في السلع المعمرة من أثاث وتحف وسيا</w:t>
      </w:r>
      <w:r w:rsidRPr="00B50320">
        <w:rPr>
          <w:sz w:val="18"/>
          <w:szCs w:val="18"/>
          <w:rtl/>
        </w:rPr>
        <w:t>رات وغير ذلك فإن ذلك يعني خروج ملاكها من سوق هذه السلع كمشترين وبالتالي ينخفض الاستهلاك لهذه السلع لفترة من الزمن.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b/>
          <w:bCs/>
          <w:sz w:val="18"/>
          <w:szCs w:val="18"/>
          <w:u w:val="single"/>
          <w:rtl/>
        </w:rPr>
        <w:t>9-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سعر الفائدة:</w:t>
      </w:r>
      <w:r w:rsidRPr="00B50320">
        <w:rPr>
          <w:sz w:val="18"/>
          <w:szCs w:val="18"/>
        </w:rPr>
        <w:t xml:space="preserve"> </w:t>
      </w:r>
    </w:p>
    <w:p w:rsidR="00000000" w:rsidRPr="00B50320" w:rsidRDefault="004534B3" w:rsidP="0076262E">
      <w:pPr>
        <w:numPr>
          <w:ilvl w:val="0"/>
          <w:numId w:val="22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أكدت النظرية الكلاسيكية أن سعر الفائدة هو العامل الأساسي المحرك </w:t>
      </w:r>
      <w:proofErr w:type="spellStart"/>
      <w:r w:rsidRPr="00B50320">
        <w:rPr>
          <w:sz w:val="18"/>
          <w:szCs w:val="18"/>
          <w:rtl/>
        </w:rPr>
        <w:t>للادخار،</w:t>
      </w:r>
      <w:proofErr w:type="spellEnd"/>
      <w:r w:rsidRPr="00B50320">
        <w:rPr>
          <w:sz w:val="18"/>
          <w:szCs w:val="18"/>
          <w:rtl/>
        </w:rPr>
        <w:t xml:space="preserve"> في حين شكك الاقتصاديون بعدهم في ذلك من الناحيتين </w:t>
      </w:r>
      <w:r w:rsidRPr="00B50320">
        <w:rPr>
          <w:sz w:val="18"/>
          <w:szCs w:val="18"/>
          <w:rtl/>
        </w:rPr>
        <w:t>النظرية والتطبيقية.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2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فزيادة سعر الفائدة قد تشجع على الادخار وتعوق </w:t>
      </w:r>
      <w:proofErr w:type="spellStart"/>
      <w:r w:rsidRPr="00B50320">
        <w:rPr>
          <w:sz w:val="18"/>
          <w:szCs w:val="18"/>
          <w:rtl/>
        </w:rPr>
        <w:t>الاستهلاك،</w:t>
      </w:r>
      <w:proofErr w:type="spellEnd"/>
      <w:r w:rsidRPr="00B50320">
        <w:rPr>
          <w:sz w:val="18"/>
          <w:szCs w:val="18"/>
          <w:rtl/>
        </w:rPr>
        <w:t xml:space="preserve"> ولكنها أيضاً قد تؤثر عكسياً.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2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فقد يجد الفرد نفسه عند مستويات الفائدة المرتفعة محققاً لعائد أكبر من مدخراته فيتمكن من ادخار جزء أقل ومستمتعاً باستهلاك جزء أكبر من الدخل.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2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lastRenderedPageBreak/>
        <w:t xml:space="preserve">لذا تشير بعض الدراسات التطبيقية إلى أن العلاقة بين الاستهلاك وسعر الفائدة هي علاقة غير </w:t>
      </w:r>
      <w:proofErr w:type="spellStart"/>
      <w:r w:rsidRPr="00B50320">
        <w:rPr>
          <w:sz w:val="18"/>
          <w:szCs w:val="18"/>
          <w:rtl/>
        </w:rPr>
        <w:t>واضحة،</w:t>
      </w:r>
      <w:proofErr w:type="spellEnd"/>
      <w:r w:rsidRPr="00B50320">
        <w:rPr>
          <w:sz w:val="18"/>
          <w:szCs w:val="18"/>
          <w:rtl/>
        </w:rPr>
        <w:t xml:space="preserve"> بينما يجد البعض الآخر أنها علاقة قوية نسبياً.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r w:rsidRPr="00B50320">
        <w:rPr>
          <w:b/>
          <w:bCs/>
          <w:sz w:val="18"/>
          <w:szCs w:val="18"/>
          <w:u w:val="single"/>
          <w:rtl/>
          <w:lang w:bidi="ar-EG"/>
        </w:rPr>
        <w:t>10</w:t>
      </w:r>
      <w:proofErr w:type="spellStart"/>
      <w:r w:rsidRPr="00B50320">
        <w:rPr>
          <w:b/>
          <w:bCs/>
          <w:sz w:val="18"/>
          <w:szCs w:val="18"/>
          <w:u w:val="single"/>
          <w:rtl/>
        </w:rPr>
        <w:t>-</w:t>
      </w:r>
      <w:proofErr w:type="spellEnd"/>
      <w:r w:rsidRPr="00B50320">
        <w:rPr>
          <w:b/>
          <w:bCs/>
          <w:sz w:val="18"/>
          <w:szCs w:val="18"/>
          <w:u w:val="single"/>
          <w:rtl/>
        </w:rPr>
        <w:t xml:space="preserve"> الضرائب:</w:t>
      </w:r>
      <w:r w:rsidRPr="00B50320">
        <w:rPr>
          <w:sz w:val="18"/>
          <w:szCs w:val="18"/>
          <w:rtl/>
        </w:rPr>
        <w:t xml:space="preserve"> </w:t>
      </w:r>
    </w:p>
    <w:p w:rsidR="00000000" w:rsidRPr="00B50320" w:rsidRDefault="004534B3" w:rsidP="0076262E">
      <w:pPr>
        <w:numPr>
          <w:ilvl w:val="0"/>
          <w:numId w:val="23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 xml:space="preserve">تؤثر السياسة الضريبية للدولة على الاستهلاك ومن ثم على الادخار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حيث تعتبر الضرائب استخدام غير إنفاقي</w:t>
      </w:r>
      <w:r w:rsidRPr="00B50320">
        <w:rPr>
          <w:sz w:val="18"/>
          <w:szCs w:val="18"/>
          <w:rtl/>
        </w:rPr>
        <w:t xml:space="preserve"> للدخل فيشار إليها بالادخار الحكومي</w:t>
      </w:r>
      <w:r w:rsidRPr="00B50320">
        <w:rPr>
          <w:sz w:val="18"/>
          <w:szCs w:val="18"/>
          <w:rtl/>
          <w:lang w:bidi="ar-EG"/>
        </w:rPr>
        <w:t xml:space="preserve"> </w:t>
      </w:r>
      <w:r w:rsidRPr="00B50320">
        <w:rPr>
          <w:sz w:val="18"/>
          <w:szCs w:val="18"/>
          <w:rtl/>
        </w:rPr>
        <w:t>(أو الادخار العام</w:t>
      </w:r>
      <w:proofErr w:type="spellStart"/>
      <w:r w:rsidRPr="00B50320">
        <w:rPr>
          <w:sz w:val="18"/>
          <w:szCs w:val="18"/>
          <w:rtl/>
        </w:rPr>
        <w:t>)،</w:t>
      </w:r>
      <w:proofErr w:type="spellEnd"/>
      <w:r w:rsidRPr="00B50320">
        <w:rPr>
          <w:sz w:val="18"/>
          <w:szCs w:val="18"/>
          <w:rtl/>
        </w:rPr>
        <w:t xml:space="preserve"> حيث أن زيادة الضرائب تعمل على تخفيض الاستهلاك وزيادة الادخار والعكس يحدث عندما تنخفض الضرائب.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ind w:left="720"/>
        <w:rPr>
          <w:sz w:val="18"/>
          <w:szCs w:val="18"/>
          <w:rtl/>
        </w:rPr>
      </w:pPr>
    </w:p>
    <w:p w:rsidR="0076262E" w:rsidRPr="00B50320" w:rsidRDefault="0076262E" w:rsidP="0076262E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b/>
          <w:bCs/>
          <w:sz w:val="18"/>
          <w:szCs w:val="18"/>
          <w:rtl/>
        </w:rPr>
        <w:t>الاستهلاك والادخار</w:t>
      </w:r>
    </w:p>
    <w:p w:rsidR="0076262E" w:rsidRPr="00B50320" w:rsidRDefault="0076262E" w:rsidP="00B50320">
      <w:pPr>
        <w:spacing w:after="0" w:line="240" w:lineRule="auto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>مكونات الناتج المحلي:</w:t>
      </w:r>
    </w:p>
    <w:p w:rsidR="0076262E" w:rsidRPr="00B50320" w:rsidRDefault="0076262E" w:rsidP="00B50320">
      <w:pPr>
        <w:spacing w:after="0" w:line="240" w:lineRule="auto"/>
        <w:rPr>
          <w:rFonts w:hint="cs"/>
          <w:sz w:val="18"/>
          <w:szCs w:val="18"/>
          <w:rtl/>
        </w:rPr>
      </w:pPr>
    </w:p>
    <w:p w:rsidR="0076262E" w:rsidRPr="00B50320" w:rsidRDefault="0076262E" w:rsidP="00B50320">
      <w:pPr>
        <w:spacing w:after="0" w:line="240" w:lineRule="auto"/>
        <w:rPr>
          <w:rFonts w:hint="cs"/>
          <w:sz w:val="18"/>
          <w:szCs w:val="18"/>
          <w:rtl/>
        </w:rPr>
      </w:pPr>
      <w:r w:rsidRPr="00B50320">
        <w:rPr>
          <w:sz w:val="18"/>
          <w:szCs w:val="18"/>
        </w:rPr>
        <w:t>1</w:t>
      </w:r>
      <w:r w:rsidRPr="00B50320">
        <w:rPr>
          <w:sz w:val="18"/>
          <w:szCs w:val="18"/>
          <w:rtl/>
        </w:rPr>
        <w:t xml:space="preserve">. الاستهلاك </w:t>
      </w:r>
      <w:proofErr w:type="spellStart"/>
      <w:r w:rsidRPr="00B50320">
        <w:rPr>
          <w:sz w:val="18"/>
          <w:szCs w:val="18"/>
          <w:rtl/>
        </w:rPr>
        <w:t>.</w:t>
      </w:r>
      <w:proofErr w:type="spellEnd"/>
      <w:r w:rsidRPr="00B50320">
        <w:rPr>
          <w:sz w:val="18"/>
          <w:szCs w:val="18"/>
        </w:rPr>
        <w:t xml:space="preserve">          </w:t>
      </w:r>
      <w:r w:rsidRPr="00B50320">
        <w:rPr>
          <w:sz w:val="18"/>
          <w:szCs w:val="18"/>
          <w:rtl/>
        </w:rPr>
        <w:t xml:space="preserve"> </w:t>
      </w:r>
      <w:r w:rsidRPr="00B50320">
        <w:rPr>
          <w:sz w:val="18"/>
          <w:szCs w:val="18"/>
        </w:rPr>
        <w:t>(C)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B50320">
      <w:pPr>
        <w:spacing w:after="0" w:line="240" w:lineRule="auto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2. الاستثمار</w:t>
      </w:r>
      <w:r w:rsidRPr="00B50320">
        <w:rPr>
          <w:sz w:val="18"/>
          <w:szCs w:val="18"/>
        </w:rPr>
        <w:t xml:space="preserve">                     (I)               </w:t>
      </w:r>
    </w:p>
    <w:p w:rsidR="0076262E" w:rsidRPr="00B50320" w:rsidRDefault="0076262E" w:rsidP="00B50320">
      <w:pPr>
        <w:spacing w:after="0" w:line="240" w:lineRule="auto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3. الانفاق الحكومي.</w:t>
      </w:r>
      <w:r w:rsidRPr="00B50320">
        <w:rPr>
          <w:sz w:val="18"/>
          <w:szCs w:val="18"/>
        </w:rPr>
        <w:t xml:space="preserve">   </w:t>
      </w:r>
      <w:r w:rsidRPr="00B50320">
        <w:rPr>
          <w:sz w:val="18"/>
          <w:szCs w:val="18"/>
          <w:rtl/>
        </w:rPr>
        <w:t xml:space="preserve"> </w:t>
      </w:r>
      <w:r w:rsidRPr="00B50320">
        <w:rPr>
          <w:sz w:val="18"/>
          <w:szCs w:val="18"/>
        </w:rPr>
        <w:t>(G)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B50320">
      <w:pPr>
        <w:spacing w:after="0" w:line="240" w:lineRule="auto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4. الصادرات.</w:t>
      </w:r>
      <w:r w:rsidRPr="00B50320">
        <w:rPr>
          <w:sz w:val="18"/>
          <w:szCs w:val="18"/>
        </w:rPr>
        <w:t xml:space="preserve">           </w:t>
      </w:r>
      <w:r w:rsidRPr="00B50320">
        <w:rPr>
          <w:sz w:val="18"/>
          <w:szCs w:val="18"/>
          <w:rtl/>
        </w:rPr>
        <w:t xml:space="preserve"> </w:t>
      </w:r>
      <w:r w:rsidRPr="00B50320">
        <w:rPr>
          <w:sz w:val="18"/>
          <w:szCs w:val="18"/>
        </w:rPr>
        <w:t>(X)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B50320">
      <w:pPr>
        <w:spacing w:after="0" w:line="240" w:lineRule="auto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5. الواردات.</w:t>
      </w:r>
      <w:r w:rsidRPr="00B50320">
        <w:rPr>
          <w:sz w:val="18"/>
          <w:szCs w:val="18"/>
        </w:rPr>
        <w:t xml:space="preserve">            </w:t>
      </w:r>
      <w:r w:rsidRPr="00B50320">
        <w:rPr>
          <w:sz w:val="18"/>
          <w:szCs w:val="18"/>
          <w:rtl/>
        </w:rPr>
        <w:t xml:space="preserve"> </w:t>
      </w:r>
      <w:r w:rsidRPr="00B50320">
        <w:rPr>
          <w:sz w:val="18"/>
          <w:szCs w:val="18"/>
        </w:rPr>
        <w:t>(M)</w:t>
      </w:r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B50320">
      <w:pPr>
        <w:spacing w:after="0" w:line="240" w:lineRule="auto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  </w:t>
      </w:r>
      <w:r w:rsidRPr="00B50320">
        <w:rPr>
          <w:sz w:val="18"/>
          <w:szCs w:val="18"/>
        </w:rPr>
        <w:t xml:space="preserve"> </w:t>
      </w:r>
      <w:r w:rsidRPr="00B50320">
        <w:rPr>
          <w:sz w:val="18"/>
          <w:szCs w:val="18"/>
          <w:rtl/>
        </w:rPr>
        <w:t xml:space="preserve">والناتج المحلي  أو الدخل يرمز له بالرمز </w:t>
      </w:r>
      <w:r w:rsidRPr="00B50320">
        <w:rPr>
          <w:sz w:val="18"/>
          <w:szCs w:val="18"/>
        </w:rPr>
        <w:t xml:space="preserve">Y </w:t>
      </w:r>
      <w:r w:rsidRPr="00B50320">
        <w:rPr>
          <w:sz w:val="18"/>
          <w:szCs w:val="18"/>
          <w:rtl/>
        </w:rPr>
        <w:t xml:space="preserve"> ويطلق عليه الطلب الكلي </w:t>
      </w:r>
      <w:r w:rsidRPr="00B50320">
        <w:rPr>
          <w:sz w:val="18"/>
          <w:szCs w:val="18"/>
        </w:rPr>
        <w:t xml:space="preserve">: </w:t>
      </w:r>
    </w:p>
    <w:p w:rsidR="0076262E" w:rsidRPr="00B50320" w:rsidRDefault="0076262E" w:rsidP="00B50320">
      <w:pPr>
        <w:spacing w:after="0" w:line="240" w:lineRule="auto"/>
        <w:rPr>
          <w:rFonts w:hint="cs"/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  </w:t>
      </w:r>
      <w:r w:rsidRPr="00B50320">
        <w:rPr>
          <w:sz w:val="18"/>
          <w:szCs w:val="18"/>
        </w:rPr>
        <w:t xml:space="preserve">Y = C + I + G + ( X – M )            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>الاستهلاك:</w:t>
      </w: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يستحوذ الاستهلاك أعلى نسبة من الناتج الكي تصل إلى </w:t>
      </w:r>
      <w:proofErr w:type="spellStart"/>
      <w:r w:rsidRPr="00B50320">
        <w:rPr>
          <w:sz w:val="18"/>
          <w:szCs w:val="18"/>
          <w:rtl/>
        </w:rPr>
        <w:t>90%</w:t>
      </w:r>
      <w:proofErr w:type="spellEnd"/>
      <w:r w:rsidRPr="00B50320">
        <w:rPr>
          <w:sz w:val="18"/>
          <w:szCs w:val="18"/>
          <w:rtl/>
        </w:rPr>
        <w:t xml:space="preserve">  الأمر الذي يعني قلة الادخار وانعكاسه سلبيا على الاستثمار وبالتالي على الناتج المحلي الإجمالي.</w:t>
      </w: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>مكونات الاستهلاك :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proofErr w:type="spellStart"/>
      <w:r w:rsidRPr="00B50320">
        <w:rPr>
          <w:sz w:val="18"/>
          <w:szCs w:val="18"/>
          <w:rtl/>
        </w:rPr>
        <w:t>-</w:t>
      </w:r>
      <w:proofErr w:type="spellEnd"/>
      <w:r w:rsidRPr="00B50320">
        <w:rPr>
          <w:sz w:val="18"/>
          <w:szCs w:val="18"/>
          <w:rtl/>
        </w:rPr>
        <w:t xml:space="preserve"> سلع معمرة </w:t>
      </w:r>
      <w:proofErr w:type="spellStart"/>
      <w:r w:rsidRPr="00B50320">
        <w:rPr>
          <w:sz w:val="18"/>
          <w:szCs w:val="18"/>
          <w:rtl/>
        </w:rPr>
        <w:t>:</w:t>
      </w:r>
      <w:proofErr w:type="spellEnd"/>
      <w:r w:rsidRPr="00B50320">
        <w:rPr>
          <w:sz w:val="18"/>
          <w:szCs w:val="18"/>
          <w:rtl/>
        </w:rPr>
        <w:t xml:space="preserve"> ثلاجة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غسالة.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proofErr w:type="spellStart"/>
      <w:r w:rsidRPr="00B50320">
        <w:rPr>
          <w:sz w:val="18"/>
          <w:szCs w:val="18"/>
          <w:rtl/>
        </w:rPr>
        <w:t>-</w:t>
      </w:r>
      <w:proofErr w:type="spellEnd"/>
      <w:r w:rsidRPr="00B50320">
        <w:rPr>
          <w:sz w:val="18"/>
          <w:szCs w:val="18"/>
          <w:rtl/>
        </w:rPr>
        <w:t xml:space="preserve"> سلع غير </w:t>
      </w:r>
      <w:proofErr w:type="spellStart"/>
      <w:r w:rsidRPr="00B50320">
        <w:rPr>
          <w:sz w:val="18"/>
          <w:szCs w:val="18"/>
          <w:rtl/>
        </w:rPr>
        <w:t>معمرة:</w:t>
      </w:r>
      <w:proofErr w:type="spellEnd"/>
      <w:r w:rsidRPr="00B50320">
        <w:rPr>
          <w:sz w:val="18"/>
          <w:szCs w:val="18"/>
          <w:rtl/>
        </w:rPr>
        <w:t xml:space="preserve"> خضار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فواكه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ملابس.</w:t>
      </w: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proofErr w:type="spellStart"/>
      <w:r w:rsidRPr="00B50320">
        <w:rPr>
          <w:sz w:val="18"/>
          <w:szCs w:val="18"/>
          <w:rtl/>
        </w:rPr>
        <w:t>-</w:t>
      </w:r>
      <w:proofErr w:type="spellEnd"/>
      <w:r w:rsidRPr="00B50320">
        <w:rPr>
          <w:sz w:val="18"/>
          <w:szCs w:val="18"/>
          <w:rtl/>
        </w:rPr>
        <w:t xml:space="preserve"> </w:t>
      </w:r>
      <w:proofErr w:type="spellStart"/>
      <w:r w:rsidRPr="00B50320">
        <w:rPr>
          <w:sz w:val="18"/>
          <w:szCs w:val="18"/>
          <w:rtl/>
        </w:rPr>
        <w:t>خدمات:</w:t>
      </w:r>
      <w:proofErr w:type="spellEnd"/>
      <w:r w:rsidRPr="00B50320">
        <w:rPr>
          <w:sz w:val="18"/>
          <w:szCs w:val="18"/>
          <w:rtl/>
        </w:rPr>
        <w:t xml:space="preserve"> خدمة الطبيب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الاتصالات </w:t>
      </w:r>
      <w:proofErr w:type="spellStart"/>
      <w:r w:rsidRPr="00B50320">
        <w:rPr>
          <w:sz w:val="18"/>
          <w:szCs w:val="18"/>
          <w:rtl/>
        </w:rPr>
        <w:t>،</w:t>
      </w:r>
      <w:proofErr w:type="spellEnd"/>
      <w:r w:rsidRPr="00B50320">
        <w:rPr>
          <w:sz w:val="18"/>
          <w:szCs w:val="18"/>
          <w:rtl/>
        </w:rPr>
        <w:t xml:space="preserve"> خدمات البنوك.</w:t>
      </w:r>
      <w:r w:rsidRPr="00B50320">
        <w:rPr>
          <w:sz w:val="18"/>
          <w:szCs w:val="18"/>
        </w:rPr>
        <w:t xml:space="preserve"> </w:t>
      </w: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>العوامل المؤثرة في الاستهلاك:</w:t>
      </w: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</w:p>
    <w:p w:rsidR="0076262E" w:rsidRPr="00B50320" w:rsidRDefault="0076262E" w:rsidP="0076262E">
      <w:pPr>
        <w:spacing w:after="0"/>
        <w:rPr>
          <w:rFonts w:hint="cs"/>
          <w:sz w:val="18"/>
          <w:szCs w:val="18"/>
          <w:rtl/>
        </w:rPr>
      </w:pPr>
      <w:r w:rsidRPr="00B50320">
        <w:rPr>
          <w:rFonts w:hint="cs"/>
          <w:sz w:val="18"/>
          <w:szCs w:val="18"/>
          <w:rtl/>
        </w:rPr>
        <w:t>اولاً:الدخل</w:t>
      </w:r>
    </w:p>
    <w:p w:rsidR="0076262E" w:rsidRPr="00B50320" w:rsidRDefault="0076262E" w:rsidP="0076262E">
      <w:p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</w:rPr>
        <w:t xml:space="preserve">يؤثر الدخل على كل من الاستهلاك </w:t>
      </w:r>
      <w:proofErr w:type="spellStart"/>
      <w:r w:rsidRPr="00B50320">
        <w:rPr>
          <w:sz w:val="18"/>
          <w:szCs w:val="18"/>
          <w:rtl/>
        </w:rPr>
        <w:t>(</w:t>
      </w:r>
      <w:proofErr w:type="spellEnd"/>
      <w:r w:rsidRPr="00B50320">
        <w:rPr>
          <w:sz w:val="18"/>
          <w:szCs w:val="18"/>
        </w:rPr>
        <w:t>C</w:t>
      </w:r>
      <w:proofErr w:type="spellStart"/>
      <w:r w:rsidRPr="00B50320">
        <w:rPr>
          <w:sz w:val="18"/>
          <w:szCs w:val="18"/>
          <w:rtl/>
        </w:rPr>
        <w:t>)</w:t>
      </w:r>
      <w:proofErr w:type="spellEnd"/>
      <w:r w:rsidRPr="00B50320">
        <w:rPr>
          <w:sz w:val="18"/>
          <w:szCs w:val="18"/>
          <w:rtl/>
        </w:rPr>
        <w:t xml:space="preserve"> والادخار</w:t>
      </w:r>
      <w:proofErr w:type="spellStart"/>
      <w:r w:rsidRPr="00B50320">
        <w:rPr>
          <w:sz w:val="18"/>
          <w:szCs w:val="18"/>
          <w:rtl/>
        </w:rPr>
        <w:t>(</w:t>
      </w:r>
      <w:proofErr w:type="spellEnd"/>
      <w:r w:rsidRPr="00B50320">
        <w:rPr>
          <w:sz w:val="18"/>
          <w:szCs w:val="18"/>
        </w:rPr>
        <w:t>S</w:t>
      </w:r>
      <w:proofErr w:type="spellStart"/>
      <w:r w:rsidRPr="00B50320">
        <w:rPr>
          <w:sz w:val="18"/>
          <w:szCs w:val="18"/>
          <w:rtl/>
        </w:rPr>
        <w:t>)</w:t>
      </w:r>
      <w:proofErr w:type="spellEnd"/>
      <w:r w:rsidRPr="00B50320">
        <w:rPr>
          <w:sz w:val="18"/>
          <w:szCs w:val="18"/>
          <w:rtl/>
        </w:rPr>
        <w:t xml:space="preserve"> </w:t>
      </w:r>
      <w:proofErr w:type="spellStart"/>
      <w:r w:rsidRPr="00B50320">
        <w:rPr>
          <w:sz w:val="18"/>
          <w:szCs w:val="18"/>
          <w:rtl/>
        </w:rPr>
        <w:t>.</w:t>
      </w:r>
      <w:proofErr w:type="spellEnd"/>
      <w:r w:rsidRPr="00B50320">
        <w:rPr>
          <w:sz w:val="18"/>
          <w:szCs w:val="18"/>
          <w:rtl/>
        </w:rPr>
        <w:t xml:space="preserve">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طبيعة العلاقة بين الدخل وكل من الاستهلاك والادخار؟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 العلاقة هي علاقة </w:t>
      </w:r>
      <w:proofErr w:type="spellStart"/>
      <w:r w:rsidRPr="00B50320">
        <w:rPr>
          <w:sz w:val="18"/>
          <w:szCs w:val="18"/>
          <w:rtl/>
        </w:rPr>
        <w:t>طردية</w:t>
      </w:r>
      <w:proofErr w:type="spellEnd"/>
      <w:r w:rsidRPr="00B50320">
        <w:rPr>
          <w:sz w:val="18"/>
          <w:szCs w:val="18"/>
          <w:rtl/>
        </w:rPr>
        <w:t xml:space="preserve"> </w:t>
      </w:r>
      <w:proofErr w:type="spellStart"/>
      <w:r w:rsidRPr="00B50320">
        <w:rPr>
          <w:sz w:val="18"/>
          <w:szCs w:val="18"/>
          <w:rtl/>
        </w:rPr>
        <w:t>؛</w:t>
      </w:r>
      <w:proofErr w:type="spellEnd"/>
      <w:r w:rsidRPr="00B50320">
        <w:rPr>
          <w:sz w:val="18"/>
          <w:szCs w:val="18"/>
          <w:rtl/>
        </w:rPr>
        <w:t xml:space="preserve"> كلما زاد الدخل زاد الاستهلاك والادخار.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المقصود بالادخار: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>ذلك الجزء من الدخل غير المستهلك.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</w:rPr>
        <w:t xml:space="preserve">Y = S + C                                                     </w:t>
      </w:r>
    </w:p>
    <w:p w:rsidR="0076262E" w:rsidRPr="00B50320" w:rsidRDefault="0076262E" w:rsidP="0076262E">
      <w:pPr>
        <w:spacing w:after="0"/>
        <w:rPr>
          <w:sz w:val="18"/>
          <w:szCs w:val="18"/>
          <w:rtl/>
        </w:rPr>
      </w:pPr>
    </w:p>
    <w:p w:rsidR="0076262E" w:rsidRPr="00B50320" w:rsidRDefault="0076262E" w:rsidP="00B50320">
      <w:pPr>
        <w:spacing w:after="0"/>
        <w:jc w:val="center"/>
        <w:rPr>
          <w:rFonts w:hint="cs"/>
          <w:sz w:val="18"/>
          <w:szCs w:val="18"/>
          <w:rtl/>
        </w:rPr>
      </w:pPr>
      <w:r w:rsidRPr="00B50320">
        <w:rPr>
          <w:b/>
          <w:bCs/>
          <w:sz w:val="18"/>
          <w:szCs w:val="18"/>
          <w:rtl/>
        </w:rPr>
        <w:t>جدول يبين العلاقة بين الدخل والاستهلاك والادخار</w:t>
      </w:r>
      <w:r w:rsidRPr="00B50320">
        <w:rPr>
          <w:rFonts w:hint="cs"/>
          <w:sz w:val="18"/>
          <w:szCs w:val="18"/>
          <w:rtl/>
        </w:rPr>
        <w:t>:</w:t>
      </w:r>
    </w:p>
    <w:tbl>
      <w:tblPr>
        <w:tblW w:w="4434" w:type="dxa"/>
        <w:jc w:val="center"/>
        <w:tblInd w:w="5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7"/>
        <w:gridCol w:w="1559"/>
        <w:gridCol w:w="1458"/>
      </w:tblGrid>
      <w:tr w:rsidR="0076262E" w:rsidRPr="0076262E" w:rsidTr="00B50320">
        <w:trPr>
          <w:trHeight w:val="345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الادخار بالريال</w:t>
            </w:r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الاستهلاك بالريال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الدخل بالريال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81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 xml:space="preserve">1000 </w:t>
            </w:r>
            <w:proofErr w:type="spellStart"/>
            <w:r w:rsidRPr="0076262E">
              <w:rPr>
                <w:rtl/>
              </w:rPr>
              <w:t>-</w:t>
            </w:r>
            <w:proofErr w:type="spellEnd"/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1000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75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 xml:space="preserve">750 </w:t>
            </w:r>
            <w:proofErr w:type="spellStart"/>
            <w:r w:rsidRPr="0076262E">
              <w:rPr>
                <w:rtl/>
              </w:rPr>
              <w:t>-</w:t>
            </w:r>
            <w:proofErr w:type="spellEnd"/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1750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1000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69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 xml:space="preserve">500 </w:t>
            </w:r>
            <w:proofErr w:type="spellStart"/>
            <w:r w:rsidRPr="0076262E">
              <w:rPr>
                <w:rtl/>
              </w:rPr>
              <w:t>-</w:t>
            </w:r>
            <w:proofErr w:type="spellEnd"/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2500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2000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63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 xml:space="preserve">250 </w:t>
            </w:r>
            <w:proofErr w:type="spellStart"/>
            <w:r w:rsidRPr="0076262E">
              <w:rPr>
                <w:rtl/>
              </w:rPr>
              <w:t>-</w:t>
            </w:r>
            <w:proofErr w:type="spellEnd"/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3250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3000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71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0</w:t>
            </w:r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4000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4000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63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250</w:t>
            </w:r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4750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5000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163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500</w:t>
            </w:r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5500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6000</w:t>
            </w:r>
            <w:r w:rsidRPr="0076262E">
              <w:t xml:space="preserve"> </w:t>
            </w:r>
          </w:p>
        </w:tc>
      </w:tr>
      <w:tr w:rsidR="0076262E" w:rsidRPr="0076262E" w:rsidTr="00B50320">
        <w:trPr>
          <w:trHeight w:val="202"/>
          <w:jc w:val="center"/>
        </w:trPr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750</w:t>
            </w:r>
            <w:r w:rsidRPr="0076262E">
              <w:t xml:space="preserve"> 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6250</w:t>
            </w:r>
            <w:r w:rsidRPr="0076262E">
              <w:t xml:space="preserve"> </w:t>
            </w:r>
          </w:p>
        </w:tc>
        <w:tc>
          <w:tcPr>
            <w:tcW w:w="145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76262E" w:rsidRDefault="0076262E" w:rsidP="0076262E">
            <w:pPr>
              <w:spacing w:after="0"/>
            </w:pPr>
            <w:r w:rsidRPr="0076262E">
              <w:rPr>
                <w:rtl/>
              </w:rPr>
              <w:t>7000</w:t>
            </w:r>
            <w:r w:rsidRPr="0076262E">
              <w:t xml:space="preserve"> </w:t>
            </w:r>
          </w:p>
        </w:tc>
      </w:tr>
    </w:tbl>
    <w:p w:rsidR="00B50320" w:rsidRDefault="00B50320" w:rsidP="00B50320">
      <w:pPr>
        <w:spacing w:after="0"/>
        <w:ind w:left="720"/>
        <w:rPr>
          <w:rFonts w:hint="cs"/>
          <w:sz w:val="18"/>
          <w:szCs w:val="18"/>
          <w:rtl/>
        </w:rPr>
      </w:pPr>
    </w:p>
    <w:p w:rsidR="00B50320" w:rsidRDefault="00B50320" w:rsidP="00B50320">
      <w:pPr>
        <w:spacing w:after="0"/>
        <w:ind w:left="720"/>
        <w:rPr>
          <w:rFonts w:hint="cs"/>
          <w:sz w:val="18"/>
          <w:szCs w:val="18"/>
          <w:rtl/>
        </w:rPr>
      </w:pPr>
    </w:p>
    <w:p w:rsidR="00B50320" w:rsidRDefault="00B50320" w:rsidP="00B50320">
      <w:pPr>
        <w:spacing w:after="0"/>
        <w:ind w:left="720"/>
        <w:rPr>
          <w:rFonts w:hint="cs"/>
          <w:sz w:val="18"/>
          <w:szCs w:val="18"/>
          <w:rtl/>
        </w:rPr>
      </w:pPr>
    </w:p>
    <w:p w:rsidR="00B50320" w:rsidRDefault="00B50320" w:rsidP="00B50320">
      <w:pPr>
        <w:spacing w:after="0"/>
        <w:ind w:left="720"/>
        <w:rPr>
          <w:rFonts w:hint="cs"/>
          <w:sz w:val="18"/>
          <w:szCs w:val="18"/>
          <w:rtl/>
        </w:rPr>
      </w:pPr>
    </w:p>
    <w:p w:rsidR="00B50320" w:rsidRDefault="00B50320" w:rsidP="00B50320">
      <w:pPr>
        <w:spacing w:after="0"/>
        <w:ind w:left="720"/>
        <w:rPr>
          <w:rFonts w:hint="cs"/>
          <w:sz w:val="18"/>
          <w:szCs w:val="18"/>
        </w:rPr>
      </w:pPr>
    </w:p>
    <w:p w:rsidR="00B50320" w:rsidRDefault="00B50320" w:rsidP="00B50320">
      <w:pPr>
        <w:spacing w:after="0"/>
        <w:rPr>
          <w:rFonts w:hint="cs"/>
          <w:sz w:val="18"/>
          <w:szCs w:val="18"/>
        </w:rPr>
      </w:pPr>
      <w:r>
        <w:rPr>
          <w:rFonts w:hint="cs"/>
          <w:sz w:val="18"/>
          <w:szCs w:val="18"/>
          <w:rtl/>
        </w:rPr>
        <w:lastRenderedPageBreak/>
        <w:t>ملاحظات على الجدول:</w:t>
      </w:r>
    </w:p>
    <w:p w:rsidR="00000000" w:rsidRPr="00B50320" w:rsidRDefault="004534B3" w:rsidP="00B50320">
      <w:pPr>
        <w:numPr>
          <w:ilvl w:val="0"/>
          <w:numId w:val="24"/>
        </w:numPr>
        <w:spacing w:after="0"/>
        <w:rPr>
          <w:sz w:val="18"/>
          <w:szCs w:val="18"/>
        </w:rPr>
      </w:pPr>
      <w:r w:rsidRPr="00B50320">
        <w:rPr>
          <w:sz w:val="18"/>
          <w:szCs w:val="18"/>
          <w:rtl/>
        </w:rPr>
        <w:t xml:space="preserve">وجود علاقة </w:t>
      </w:r>
      <w:proofErr w:type="spellStart"/>
      <w:r w:rsidRPr="00B50320">
        <w:rPr>
          <w:sz w:val="18"/>
          <w:szCs w:val="18"/>
          <w:rtl/>
        </w:rPr>
        <w:t>طردية</w:t>
      </w:r>
      <w:proofErr w:type="spellEnd"/>
      <w:r w:rsidRPr="00B50320">
        <w:rPr>
          <w:sz w:val="18"/>
          <w:szCs w:val="18"/>
          <w:rtl/>
        </w:rPr>
        <w:t xml:space="preserve"> بين الدخل والاستهلاك والادخار</w:t>
      </w:r>
    </w:p>
    <w:p w:rsidR="00000000" w:rsidRPr="00B50320" w:rsidRDefault="004534B3" w:rsidP="00B50320">
      <w:pPr>
        <w:numPr>
          <w:ilvl w:val="0"/>
          <w:numId w:val="24"/>
        </w:num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  وجود قدر من الاستهلاك لا يعتمد على الدخل  </w:t>
      </w:r>
      <w:r w:rsidRPr="00B50320">
        <w:rPr>
          <w:b/>
          <w:bCs/>
          <w:sz w:val="18"/>
          <w:szCs w:val="18"/>
          <w:rtl/>
        </w:rPr>
        <w:t>ويسم</w:t>
      </w:r>
      <w:r w:rsidRPr="00B50320">
        <w:rPr>
          <w:b/>
          <w:bCs/>
          <w:sz w:val="18"/>
          <w:szCs w:val="18"/>
          <w:rtl/>
        </w:rPr>
        <w:t xml:space="preserve">ى </w:t>
      </w:r>
      <w:r w:rsidRPr="00B50320">
        <w:rPr>
          <w:b/>
          <w:bCs/>
          <w:sz w:val="18"/>
          <w:szCs w:val="18"/>
          <w:rtl/>
        </w:rPr>
        <w:t>الاستهلاك الذاتي</w:t>
      </w:r>
      <w:r w:rsidRPr="00B50320">
        <w:rPr>
          <w:sz w:val="18"/>
          <w:szCs w:val="18"/>
          <w:rtl/>
        </w:rPr>
        <w:t xml:space="preserve"> </w:t>
      </w:r>
      <w:proofErr w:type="spellStart"/>
      <w:r w:rsidRPr="00B50320">
        <w:rPr>
          <w:sz w:val="18"/>
          <w:szCs w:val="18"/>
          <w:rtl/>
        </w:rPr>
        <w:t>أي:</w:t>
      </w:r>
      <w:proofErr w:type="spellEnd"/>
      <w:r w:rsidRPr="00B50320">
        <w:rPr>
          <w:sz w:val="18"/>
          <w:szCs w:val="18"/>
          <w:rtl/>
        </w:rPr>
        <w:t xml:space="preserve"> أن الفرد الذي ليس لديه مصدر دخل لا بد له من الاستهلاك ويحصل عليه عن </w:t>
      </w:r>
      <w:r w:rsidRPr="00B50320">
        <w:rPr>
          <w:sz w:val="18"/>
          <w:szCs w:val="18"/>
          <w:rtl/>
        </w:rPr>
        <w:t>طريق:</w:t>
      </w:r>
      <w:r w:rsidRPr="00B50320">
        <w:rPr>
          <w:sz w:val="18"/>
          <w:szCs w:val="18"/>
          <w:rtl/>
        </w:rPr>
        <w:t xml:space="preserve"> </w:t>
      </w:r>
    </w:p>
    <w:p w:rsidR="00B50320" w:rsidRPr="00B50320" w:rsidRDefault="00B50320" w:rsidP="00B50320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1. </w:t>
      </w:r>
      <w:proofErr w:type="spellStart"/>
      <w:r w:rsidRPr="00B50320">
        <w:rPr>
          <w:sz w:val="18"/>
          <w:szCs w:val="18"/>
          <w:rtl/>
        </w:rPr>
        <w:t>الاقتراض:</w:t>
      </w:r>
      <w:proofErr w:type="spellEnd"/>
      <w:r w:rsidRPr="00B50320">
        <w:rPr>
          <w:sz w:val="18"/>
          <w:szCs w:val="18"/>
          <w:rtl/>
        </w:rPr>
        <w:t xml:space="preserve"> ونسميه </w:t>
      </w:r>
      <w:r w:rsidRPr="00B50320">
        <w:rPr>
          <w:b/>
          <w:bCs/>
          <w:sz w:val="18"/>
          <w:szCs w:val="18"/>
          <w:rtl/>
        </w:rPr>
        <w:t>الادخار السلبي</w:t>
      </w:r>
    </w:p>
    <w:p w:rsidR="00B50320" w:rsidRPr="00B50320" w:rsidRDefault="00B50320" w:rsidP="00B50320">
      <w:pPr>
        <w:spacing w:after="0"/>
        <w:rPr>
          <w:sz w:val="18"/>
          <w:szCs w:val="18"/>
          <w:rtl/>
        </w:rPr>
      </w:pPr>
      <w:r w:rsidRPr="00B50320">
        <w:rPr>
          <w:sz w:val="18"/>
          <w:szCs w:val="18"/>
          <w:rtl/>
        </w:rPr>
        <w:t xml:space="preserve"> 2. مساعدات حكومية</w:t>
      </w:r>
    </w:p>
    <w:p w:rsidR="00000000" w:rsidRDefault="004534B3" w:rsidP="00B50320">
      <w:pPr>
        <w:numPr>
          <w:ilvl w:val="0"/>
          <w:numId w:val="25"/>
        </w:numPr>
        <w:spacing w:after="0"/>
        <w:rPr>
          <w:rFonts w:hint="cs"/>
          <w:sz w:val="18"/>
          <w:szCs w:val="18"/>
        </w:rPr>
      </w:pPr>
      <w:r w:rsidRPr="00B50320">
        <w:rPr>
          <w:sz w:val="18"/>
          <w:szCs w:val="18"/>
          <w:rtl/>
        </w:rPr>
        <w:t xml:space="preserve">  الادخار السالب يتناقص بزيادة الدخل حتى يصبح صفرا </w:t>
      </w:r>
      <w:r w:rsidRPr="00B50320">
        <w:rPr>
          <w:b/>
          <w:bCs/>
          <w:sz w:val="18"/>
          <w:szCs w:val="18"/>
          <w:rtl/>
        </w:rPr>
        <w:t xml:space="preserve">وتسمى </w:t>
      </w:r>
      <w:r w:rsidRPr="00B50320">
        <w:rPr>
          <w:b/>
          <w:bCs/>
          <w:sz w:val="18"/>
          <w:szCs w:val="18"/>
          <w:rtl/>
        </w:rPr>
        <w:t>نقطة التعادل</w:t>
      </w:r>
      <w:r w:rsidRPr="00B50320">
        <w:rPr>
          <w:sz w:val="18"/>
          <w:szCs w:val="18"/>
          <w:rtl/>
        </w:rPr>
        <w:t xml:space="preserve">  </w:t>
      </w:r>
      <w:r w:rsidRPr="00B50320">
        <w:rPr>
          <w:sz w:val="18"/>
          <w:szCs w:val="18"/>
          <w:rtl/>
        </w:rPr>
        <w:t>أي أن الاستهلاك قد تساوى مع الدخل</w:t>
      </w:r>
      <w:r w:rsidRPr="00B50320">
        <w:rPr>
          <w:sz w:val="18"/>
          <w:szCs w:val="18"/>
        </w:rPr>
        <w:t xml:space="preserve"> </w:t>
      </w:r>
    </w:p>
    <w:p w:rsidR="00B50320" w:rsidRPr="00B50320" w:rsidRDefault="00B50320" w:rsidP="00B50320">
      <w:pPr>
        <w:spacing w:after="0"/>
        <w:ind w:left="360"/>
        <w:rPr>
          <w:sz w:val="18"/>
          <w:szCs w:val="18"/>
          <w:rtl/>
        </w:rPr>
      </w:pPr>
    </w:p>
    <w:p w:rsidR="0076262E" w:rsidRDefault="00B50320" w:rsidP="00B50320">
      <w:pPr>
        <w:spacing w:after="0"/>
        <w:rPr>
          <w:rFonts w:hint="cs"/>
          <w:sz w:val="20"/>
          <w:szCs w:val="20"/>
          <w:rtl/>
        </w:rPr>
      </w:pPr>
      <w:r w:rsidRPr="00B50320">
        <w:rPr>
          <w:b/>
          <w:bCs/>
          <w:sz w:val="20"/>
          <w:szCs w:val="20"/>
          <w:rtl/>
        </w:rPr>
        <w:t>تمثيل بياني لمستويات الدخل والاستهلاك والادخار</w:t>
      </w:r>
      <w:r>
        <w:rPr>
          <w:rFonts w:hint="cs"/>
          <w:sz w:val="20"/>
          <w:szCs w:val="20"/>
          <w:rtl/>
        </w:rPr>
        <w:t>:</w:t>
      </w: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  <w:r>
        <w:rPr>
          <w:rFonts w:hint="cs"/>
          <w:noProof/>
          <w:sz w:val="20"/>
          <w:szCs w:val="20"/>
        </w:rPr>
        <w:drawing>
          <wp:inline distT="0" distB="0" distL="0" distR="0">
            <wp:extent cx="3660150" cy="1987200"/>
            <wp:effectExtent l="19050" t="0" r="0" b="0"/>
            <wp:docPr id="3" name="صورة 2" descr="بدون عنوا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2166" cy="198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  <w:r w:rsidRPr="00B50320">
        <w:rPr>
          <w:b/>
          <w:bCs/>
          <w:sz w:val="20"/>
          <w:szCs w:val="20"/>
          <w:rtl/>
        </w:rPr>
        <w:t>تمثيل بياني لمستويات الدخل والاستهلاك</w:t>
      </w:r>
      <w:r>
        <w:rPr>
          <w:rFonts w:hint="cs"/>
          <w:sz w:val="20"/>
          <w:szCs w:val="20"/>
          <w:rtl/>
        </w:rPr>
        <w:t>:</w:t>
      </w: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  <w:r>
        <w:rPr>
          <w:rFonts w:hint="cs"/>
          <w:noProof/>
          <w:sz w:val="20"/>
          <w:szCs w:val="20"/>
        </w:rPr>
        <w:drawing>
          <wp:inline distT="0" distB="0" distL="0" distR="0">
            <wp:extent cx="2450550" cy="1208443"/>
            <wp:effectExtent l="19050" t="0" r="6900" b="0"/>
            <wp:docPr id="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91" cy="1208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</w:p>
    <w:p w:rsidR="00B50320" w:rsidRDefault="00B50320" w:rsidP="00B50320">
      <w:pPr>
        <w:spacing w:after="0"/>
        <w:rPr>
          <w:rFonts w:hint="cs"/>
          <w:sz w:val="20"/>
          <w:szCs w:val="20"/>
          <w:rtl/>
        </w:rPr>
      </w:pPr>
      <w:r w:rsidRPr="00B50320">
        <w:rPr>
          <w:b/>
          <w:bCs/>
          <w:sz w:val="20"/>
          <w:szCs w:val="20"/>
          <w:rtl/>
        </w:rPr>
        <w:t>ما هو حجم الزيادة في الاستهلاك نتيجة زيادة الدخل</w:t>
      </w:r>
      <w:r>
        <w:rPr>
          <w:rFonts w:hint="cs"/>
          <w:sz w:val="20"/>
          <w:szCs w:val="20"/>
          <w:rtl/>
        </w:rPr>
        <w:t>؟</w:t>
      </w:r>
    </w:p>
    <w:p w:rsidR="00B50320" w:rsidRPr="00B50320" w:rsidRDefault="00B50320" w:rsidP="00B50320">
      <w:pPr>
        <w:spacing w:after="0"/>
        <w:rPr>
          <w:sz w:val="20"/>
          <w:szCs w:val="20"/>
        </w:rPr>
      </w:pPr>
      <w:r w:rsidRPr="00B50320">
        <w:rPr>
          <w:sz w:val="20"/>
          <w:szCs w:val="20"/>
        </w:rPr>
        <w:t xml:space="preserve">     </w:t>
      </w:r>
      <w:r w:rsidRPr="00B50320">
        <w:rPr>
          <w:sz w:val="20"/>
          <w:szCs w:val="20"/>
          <w:rtl/>
        </w:rPr>
        <w:t>إن ميل منحنى الاستهلاك السابق يعبر عن الزيادة الناجمة عن زيادة الدخل</w:t>
      </w:r>
    </w:p>
    <w:p w:rsidR="00B50320" w:rsidRPr="00B50320" w:rsidRDefault="00B50320" w:rsidP="00B50320">
      <w:pPr>
        <w:spacing w:after="0"/>
        <w:rPr>
          <w:sz w:val="20"/>
          <w:szCs w:val="20"/>
          <w:rtl/>
        </w:rPr>
      </w:pPr>
      <w:r w:rsidRPr="00B50320">
        <w:rPr>
          <w:sz w:val="20"/>
          <w:szCs w:val="20"/>
        </w:rPr>
        <w:t xml:space="preserve">    </w:t>
      </w:r>
      <w:r w:rsidRPr="00B50320">
        <w:rPr>
          <w:sz w:val="20"/>
          <w:szCs w:val="20"/>
          <w:rtl/>
        </w:rPr>
        <w:t xml:space="preserve">المقصود </w:t>
      </w:r>
      <w:proofErr w:type="spellStart"/>
      <w:r w:rsidRPr="00B50320">
        <w:rPr>
          <w:sz w:val="20"/>
          <w:szCs w:val="20"/>
          <w:rtl/>
        </w:rPr>
        <w:t>بالميل:</w:t>
      </w:r>
      <w:proofErr w:type="spellEnd"/>
      <w:r w:rsidRPr="00B50320">
        <w:rPr>
          <w:sz w:val="20"/>
          <w:szCs w:val="20"/>
          <w:rtl/>
        </w:rPr>
        <w:t xml:space="preserve"> التغير في الإحداثي الراسي مقسوما على التغير في الإحداثي الأفقي</w:t>
      </w:r>
      <w:r w:rsidRPr="00B50320">
        <w:rPr>
          <w:sz w:val="20"/>
          <w:szCs w:val="20"/>
        </w:rPr>
        <w:t xml:space="preserve"> </w:t>
      </w:r>
    </w:p>
    <w:p w:rsidR="00B50320" w:rsidRPr="00B50320" w:rsidRDefault="008C7F6A" w:rsidP="00B50320">
      <w:pPr>
        <w:spacing w:after="0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30.3pt;margin-top:4.95pt;width:1.15pt;height:44.8pt;flip:x;z-index:251658240" o:connectortype="straight">
            <w10:wrap anchorx="page"/>
          </v:shape>
        </w:pict>
      </w:r>
      <w:r>
        <w:rPr>
          <w:rFonts w:hint="cs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254.7pt;margin-top:11.75pt;width:32.85pt;height:18.15pt;z-index:251663360" fillcolor="white [3212]" strokecolor="white [3212]">
            <v:textbox>
              <w:txbxContent>
                <w:p w:rsidR="00B50320" w:rsidRPr="008C7F6A" w:rsidRDefault="00B50320" w:rsidP="008C7F6A">
                  <w:pPr>
                    <w:jc w:val="right"/>
                    <w:rPr>
                      <w:sz w:val="16"/>
                      <w:szCs w:val="16"/>
                    </w:rPr>
                  </w:pPr>
                  <w:r w:rsidRPr="008C7F6A">
                    <w:rPr>
                      <w:sz w:val="16"/>
                      <w:szCs w:val="16"/>
                    </w:rPr>
                    <w:t>∆C</w:t>
                  </w:r>
                </w:p>
                <w:p w:rsidR="00B50320" w:rsidRDefault="00B50320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shape>
        </w:pict>
      </w:r>
      <w:r w:rsidR="00B50320">
        <w:rPr>
          <w:noProof/>
          <w:sz w:val="20"/>
          <w:szCs w:val="20"/>
        </w:rPr>
        <w:pict>
          <v:shape id="_x0000_s1028" type="#_x0000_t32" style="position:absolute;left:0;text-align:left;margin-left:231.45pt;margin-top:8.9pt;width:26.65pt;height:21pt;flip:y;z-index:251660288" o:connectortype="straight">
            <w10:wrap anchorx="page"/>
          </v:shape>
        </w:pict>
      </w:r>
      <w:r w:rsidR="00B50320" w:rsidRPr="00B50320">
        <w:rPr>
          <w:sz w:val="20"/>
          <w:szCs w:val="20"/>
        </w:rPr>
        <w:t xml:space="preserve">    </w:t>
      </w:r>
      <w:r w:rsidR="00B50320" w:rsidRPr="00B50320">
        <w:rPr>
          <w:sz w:val="20"/>
          <w:szCs w:val="20"/>
          <w:rtl/>
        </w:rPr>
        <w:t xml:space="preserve">الميل الحدي للاستهلاك </w:t>
      </w:r>
      <w:proofErr w:type="spellStart"/>
      <w:r w:rsidR="00B50320" w:rsidRPr="00B50320">
        <w:rPr>
          <w:sz w:val="20"/>
          <w:szCs w:val="20"/>
          <w:rtl/>
        </w:rPr>
        <w:t>=</w:t>
      </w:r>
      <w:proofErr w:type="spellEnd"/>
      <w:r w:rsidR="00B50320" w:rsidRPr="00B50320">
        <w:rPr>
          <w:sz w:val="20"/>
          <w:szCs w:val="20"/>
          <w:rtl/>
        </w:rPr>
        <w:t xml:space="preserve"> </w:t>
      </w:r>
      <w:r w:rsidR="00B50320" w:rsidRPr="00B50320">
        <w:rPr>
          <w:sz w:val="20"/>
          <w:szCs w:val="20"/>
        </w:rPr>
        <w:t>∆C \ ∆Y</w:t>
      </w:r>
    </w:p>
    <w:p w:rsidR="008C7F6A" w:rsidRDefault="008C7F6A" w:rsidP="00B50320">
      <w:pPr>
        <w:spacing w:after="0"/>
        <w:rPr>
          <w:sz w:val="20"/>
          <w:szCs w:val="20"/>
        </w:rPr>
      </w:pPr>
      <w:r>
        <w:rPr>
          <w:rFonts w:hint="cs"/>
          <w:noProof/>
          <w:sz w:val="20"/>
          <w:szCs w:val="20"/>
        </w:rPr>
        <w:pict>
          <v:shape id="_x0000_s1032" type="#_x0000_t202" style="position:absolute;left:0;text-align:left;margin-left:234.3pt;margin-top:13pt;width:23.8pt;height:15.9pt;z-index:251664384" strokecolor="white [3212]">
            <v:textbox style="mso-next-textbox:#_x0000_s1032">
              <w:txbxContent>
                <w:p w:rsidR="008C7F6A" w:rsidRPr="008C7F6A" w:rsidRDefault="008C7F6A" w:rsidP="008C7F6A">
                  <w:pPr>
                    <w:jc w:val="right"/>
                    <w:rPr>
                      <w:sz w:val="16"/>
                      <w:szCs w:val="16"/>
                    </w:rPr>
                  </w:pPr>
                  <w:r w:rsidRPr="008C7F6A">
                    <w:rPr>
                      <w:sz w:val="16"/>
                      <w:szCs w:val="16"/>
                    </w:rPr>
                    <w:t>Y∆</w:t>
                  </w:r>
                </w:p>
                <w:p w:rsidR="008C7F6A" w:rsidRDefault="008C7F6A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hint="cs"/>
          <w:noProof/>
          <w:sz w:val="20"/>
          <w:szCs w:val="20"/>
        </w:rPr>
        <w:pict>
          <v:shape id="_x0000_s1027" type="#_x0000_t32" style="position:absolute;left:0;text-align:left;margin-left:230.3pt;margin-top:35.7pt;width:44.8pt;height:0;z-index:251659264" o:connectortype="straight">
            <w10:wrap anchorx="page"/>
          </v:shape>
        </w:pict>
      </w:r>
      <w:r w:rsidR="00B50320">
        <w:rPr>
          <w:rFonts w:hint="cs"/>
          <w:noProof/>
          <w:sz w:val="20"/>
          <w:szCs w:val="20"/>
        </w:rPr>
        <w:pict>
          <v:shape id="_x0000_s1030" type="#_x0000_t32" style="position:absolute;left:0;text-align:left;margin-left:237.7pt;margin-top:11.9pt;width:11.3pt;height:0;flip:x;z-index:251662336" o:connectortype="straight">
            <w10:wrap anchorx="page"/>
          </v:shape>
        </w:pict>
      </w:r>
      <w:r w:rsidR="00B50320">
        <w:rPr>
          <w:rFonts w:hint="cs"/>
          <w:noProof/>
          <w:sz w:val="20"/>
          <w:szCs w:val="20"/>
        </w:rPr>
        <w:pict>
          <v:shape id="_x0000_s1029" type="#_x0000_t32" style="position:absolute;left:0;text-align:left;margin-left:247.9pt;margin-top:3.35pt;width:1.1pt;height:8.55pt;z-index:251661312" o:connectortype="straight">
            <w10:wrap anchorx="page"/>
          </v:shape>
        </w:pict>
      </w:r>
    </w:p>
    <w:p w:rsidR="008C7F6A" w:rsidRPr="008C7F6A" w:rsidRDefault="008C7F6A" w:rsidP="008C7F6A">
      <w:pPr>
        <w:rPr>
          <w:sz w:val="20"/>
          <w:szCs w:val="20"/>
        </w:rPr>
      </w:pPr>
    </w:p>
    <w:p w:rsidR="008C7F6A" w:rsidRDefault="008C7F6A" w:rsidP="008C7F6A">
      <w:pPr>
        <w:rPr>
          <w:sz w:val="20"/>
          <w:szCs w:val="20"/>
        </w:rPr>
      </w:pPr>
    </w:p>
    <w:p w:rsidR="008C7F6A" w:rsidRDefault="008C7F6A" w:rsidP="008C7F6A">
      <w:pPr>
        <w:rPr>
          <w:rFonts w:hint="cs"/>
          <w:sz w:val="20"/>
          <w:szCs w:val="20"/>
          <w:rtl/>
        </w:rPr>
      </w:pPr>
      <w:r w:rsidRPr="008C7F6A">
        <w:rPr>
          <w:b/>
          <w:bCs/>
          <w:sz w:val="20"/>
          <w:szCs w:val="20"/>
          <w:rtl/>
        </w:rPr>
        <w:t>الميل الحدي للاستهلاك</w:t>
      </w:r>
      <w:r>
        <w:rPr>
          <w:rFonts w:hint="cs"/>
          <w:sz w:val="20"/>
          <w:szCs w:val="20"/>
          <w:rtl/>
        </w:rPr>
        <w:t>:</w:t>
      </w:r>
    </w:p>
    <w:p w:rsidR="008C7F6A" w:rsidRPr="008C7F6A" w:rsidRDefault="008C7F6A" w:rsidP="008C7F6A">
      <w:pPr>
        <w:rPr>
          <w:sz w:val="20"/>
          <w:szCs w:val="20"/>
        </w:rPr>
      </w:pPr>
      <w:r w:rsidRPr="008C7F6A">
        <w:rPr>
          <w:sz w:val="20"/>
          <w:szCs w:val="20"/>
          <w:rtl/>
        </w:rPr>
        <w:t xml:space="preserve">الميل الحدي للاستهلاك </w:t>
      </w:r>
      <w:proofErr w:type="spellStart"/>
      <w:r w:rsidRPr="008C7F6A">
        <w:rPr>
          <w:sz w:val="20"/>
          <w:szCs w:val="20"/>
          <w:rtl/>
        </w:rPr>
        <w:t>=</w:t>
      </w:r>
      <w:proofErr w:type="spellEnd"/>
      <w:r w:rsidRPr="008C7F6A">
        <w:rPr>
          <w:sz w:val="20"/>
          <w:szCs w:val="20"/>
          <w:rtl/>
        </w:rPr>
        <w:t xml:space="preserve"> </w:t>
      </w:r>
      <w:r w:rsidRPr="008C7F6A">
        <w:rPr>
          <w:sz w:val="20"/>
          <w:szCs w:val="20"/>
        </w:rPr>
        <w:t>∆C \ ∆Y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3" type="#_x0000_t202" style="position:absolute;left:0;text-align:left;margin-left:315.9pt;margin-top:9.4pt;width:149.15pt;height:32.9pt;z-index:251665408">
            <v:textbox>
              <w:txbxContent>
                <w:p w:rsidR="008C7F6A" w:rsidRDefault="008C7F6A" w:rsidP="008C7F6A">
                  <w:r w:rsidRPr="008C7F6A">
                    <w:rPr>
                      <w:rtl/>
                    </w:rPr>
                    <w:t xml:space="preserve">أي أن زيادة الدخل بمقدار ريال يؤدي لزيادة الاستهلاك بمقدار 75 </w:t>
                  </w:r>
                  <w:proofErr w:type="spellStart"/>
                  <w:r w:rsidRPr="008C7F6A">
                    <w:rPr>
                      <w:rtl/>
                    </w:rPr>
                    <w:t>هللة</w:t>
                  </w:r>
                  <w:proofErr w:type="spellEnd"/>
                </w:p>
              </w:txbxContent>
            </v:textbox>
            <w10:wrap anchorx="page"/>
          </v:shape>
        </w:pict>
      </w:r>
      <w:r w:rsidRPr="008C7F6A">
        <w:rPr>
          <w:sz w:val="20"/>
          <w:szCs w:val="20"/>
        </w:rPr>
        <w:t>MPC = ∆C \ ∆ Y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MPC =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4" type="#_x0000_t32" style="position:absolute;left:0;text-align:left;margin-left:183.85pt;margin-top:13.7pt;width:50.45pt;height:.55pt;z-index:251666432" o:connectortype="straight">
            <w10:wrap anchorx="page"/>
          </v:shape>
        </w:pict>
      </w:r>
      <w:r w:rsidRPr="008C7F6A">
        <w:rPr>
          <w:sz w:val="20"/>
          <w:szCs w:val="20"/>
        </w:rPr>
        <w:t>1750 – 1000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1000 – 000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6" type="#_x0000_t202" style="position:absolute;left:0;text-align:left;margin-left:275.1pt;margin-top:7.7pt;width:189.95pt;height:41.95pt;z-index:251668480">
            <v:textbox>
              <w:txbxContent>
                <w:p w:rsidR="008C7F6A" w:rsidRPr="008C7F6A" w:rsidRDefault="008C7F6A" w:rsidP="008C7F6A">
                  <w:pPr>
                    <w:rPr>
                      <w:sz w:val="20"/>
                      <w:szCs w:val="20"/>
                    </w:rPr>
                  </w:pPr>
                  <w:r w:rsidRPr="008C7F6A">
                    <w:rPr>
                      <w:sz w:val="20"/>
                      <w:szCs w:val="20"/>
                      <w:rtl/>
                    </w:rPr>
                    <w:t>الميل الحدي للاستهلاك أكبر من صفر وأقل من واحد</w:t>
                  </w:r>
                </w:p>
                <w:p w:rsidR="008C7F6A" w:rsidRPr="008C7F6A" w:rsidRDefault="008C7F6A" w:rsidP="008C7F6A">
                  <w:pPr>
                    <w:rPr>
                      <w:sz w:val="20"/>
                      <w:szCs w:val="20"/>
                      <w:rtl/>
                    </w:rPr>
                  </w:pPr>
                  <w:r w:rsidRPr="008C7F6A">
                    <w:rPr>
                      <w:sz w:val="20"/>
                      <w:szCs w:val="20"/>
                      <w:rtl/>
                    </w:rPr>
                    <w:t xml:space="preserve">0 </w:t>
                  </w:r>
                  <w:r w:rsidRPr="008C7F6A">
                    <w:rPr>
                      <w:sz w:val="20"/>
                      <w:szCs w:val="20"/>
                    </w:rPr>
                    <w:t xml:space="preserve"> &lt; </w:t>
                  </w:r>
                  <w:r w:rsidRPr="008C7F6A">
                    <w:rPr>
                      <w:sz w:val="20"/>
                      <w:szCs w:val="20"/>
                      <w:rtl/>
                    </w:rPr>
                    <w:t xml:space="preserve"> </w:t>
                  </w:r>
                  <w:r w:rsidRPr="008C7F6A">
                    <w:rPr>
                      <w:sz w:val="20"/>
                      <w:szCs w:val="20"/>
                    </w:rPr>
                    <w:t>MPC &gt; 1</w:t>
                  </w:r>
                </w:p>
                <w:p w:rsidR="008C7F6A" w:rsidRDefault="008C7F6A"/>
              </w:txbxContent>
            </v:textbox>
            <w10:wrap anchorx="page"/>
          </v:shape>
        </w:pict>
      </w:r>
      <w:r>
        <w:rPr>
          <w:noProof/>
          <w:sz w:val="20"/>
          <w:szCs w:val="20"/>
        </w:rPr>
        <w:pict>
          <v:shape id="_x0000_s1035" type="#_x0000_t32" style="position:absolute;left:0;text-align:left;margin-left:180.45pt;margin-top:11.1pt;width:53.85pt;height:.05pt;z-index:251667456" o:connectortype="straight">
            <w10:wrap anchorx="page"/>
          </v:shape>
        </w:pict>
      </w:r>
      <w:r w:rsidRPr="008C7F6A">
        <w:rPr>
          <w:sz w:val="20"/>
          <w:szCs w:val="20"/>
        </w:rPr>
        <w:t>2500 – 1750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2000 – 1000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=0, 75</w:t>
      </w:r>
    </w:p>
    <w:p w:rsidR="008C7F6A" w:rsidRDefault="008C7F6A" w:rsidP="008C7F6A">
      <w:pPr>
        <w:spacing w:after="0"/>
        <w:rPr>
          <w:rFonts w:hint="cs"/>
          <w:sz w:val="20"/>
          <w:szCs w:val="20"/>
          <w:rtl/>
        </w:rPr>
      </w:pPr>
    </w:p>
    <w:p w:rsidR="008C7F6A" w:rsidRDefault="008C7F6A" w:rsidP="008C7F6A">
      <w:pPr>
        <w:spacing w:after="0"/>
        <w:rPr>
          <w:rFonts w:hint="cs"/>
          <w:sz w:val="20"/>
          <w:szCs w:val="20"/>
          <w:rtl/>
        </w:rPr>
      </w:pPr>
    </w:p>
    <w:p w:rsidR="008C7F6A" w:rsidRDefault="008C7F6A" w:rsidP="008C7F6A">
      <w:pPr>
        <w:spacing w:after="0"/>
        <w:rPr>
          <w:rFonts w:hint="cs"/>
          <w:sz w:val="20"/>
          <w:szCs w:val="20"/>
          <w:rtl/>
        </w:rPr>
      </w:pPr>
      <w:r w:rsidRPr="008C7F6A">
        <w:rPr>
          <w:b/>
          <w:bCs/>
          <w:sz w:val="20"/>
          <w:szCs w:val="20"/>
          <w:rtl/>
        </w:rPr>
        <w:lastRenderedPageBreak/>
        <w:t>الميل الحدي للادخار</w:t>
      </w:r>
      <w:r>
        <w:rPr>
          <w:rFonts w:hint="cs"/>
          <w:sz w:val="20"/>
          <w:szCs w:val="20"/>
          <w:rtl/>
        </w:rPr>
        <w:t>: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</w:rPr>
      </w:pPr>
      <w:r w:rsidRPr="008C7F6A">
        <w:rPr>
          <w:sz w:val="20"/>
          <w:szCs w:val="20"/>
          <w:rtl/>
        </w:rPr>
        <w:t xml:space="preserve">الميل الحدي للاستهلاك </w:t>
      </w:r>
      <w:proofErr w:type="spellStart"/>
      <w:r w:rsidRPr="008C7F6A">
        <w:rPr>
          <w:sz w:val="20"/>
          <w:szCs w:val="20"/>
          <w:rtl/>
        </w:rPr>
        <w:t>=</w:t>
      </w:r>
      <w:proofErr w:type="spellEnd"/>
      <w:r w:rsidRPr="008C7F6A">
        <w:rPr>
          <w:sz w:val="20"/>
          <w:szCs w:val="20"/>
          <w:rtl/>
        </w:rPr>
        <w:t xml:space="preserve"> </w:t>
      </w:r>
      <w:r w:rsidRPr="008C7F6A">
        <w:rPr>
          <w:sz w:val="20"/>
          <w:szCs w:val="20"/>
        </w:rPr>
        <w:t>∆C \ ∆Y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9" type="#_x0000_t202" style="position:absolute;left:0;text-align:left;margin-left:307.4pt;margin-top:5.05pt;width:152.5pt;height:36.3pt;z-index:251671552">
            <v:textbox>
              <w:txbxContent>
                <w:p w:rsidR="008C7F6A" w:rsidRDefault="008C7F6A" w:rsidP="008C7F6A">
                  <w:r w:rsidRPr="008C7F6A">
                    <w:rPr>
                      <w:rtl/>
                    </w:rPr>
                    <w:t xml:space="preserve">أي أن زيادة الدخل بمقدار ريال يؤدي لزيادة الادخار بمقدار 25 </w:t>
                  </w:r>
                  <w:proofErr w:type="spellStart"/>
                  <w:r w:rsidRPr="008C7F6A">
                    <w:rPr>
                      <w:rtl/>
                    </w:rPr>
                    <w:t>هللة</w:t>
                  </w:r>
                  <w:proofErr w:type="spellEnd"/>
                </w:p>
              </w:txbxContent>
            </v:textbox>
            <w10:wrap anchorx="page"/>
          </v:shape>
        </w:pict>
      </w:r>
      <w:r w:rsidRPr="008C7F6A">
        <w:rPr>
          <w:sz w:val="20"/>
          <w:szCs w:val="20"/>
        </w:rPr>
        <w:t>MPS = ∆S \ ∆ Y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MPs =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7" type="#_x0000_t32" style="position:absolute;left:0;text-align:left;margin-left:177.6pt;margin-top:13.25pt;width:57.25pt;height:0;z-index:251669504" o:connectortype="straight">
            <w10:wrap anchorx="page"/>
          </v:shape>
        </w:pict>
      </w:r>
      <w:r w:rsidRPr="008C7F6A">
        <w:rPr>
          <w:sz w:val="20"/>
          <w:szCs w:val="20"/>
        </w:rPr>
        <w:t>- 750 – (-1000)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40" type="#_x0000_t202" style="position:absolute;left:0;text-align:left;margin-left:286.45pt;margin-top:12.8pt;width:188.8pt;height:44.2pt;z-index:251672576">
            <v:textbox>
              <w:txbxContent>
                <w:p w:rsidR="008C7F6A" w:rsidRPr="008C7F6A" w:rsidRDefault="008C7F6A" w:rsidP="008C7F6A">
                  <w:r w:rsidRPr="008C7F6A">
                    <w:rPr>
                      <w:rtl/>
                    </w:rPr>
                    <w:t>الميل الحدي للادخار أكبر من صفر وأقل من واحد</w:t>
                  </w:r>
                </w:p>
                <w:p w:rsidR="008C7F6A" w:rsidRPr="008C7F6A" w:rsidRDefault="008C7F6A" w:rsidP="008C7F6A">
                  <w:pPr>
                    <w:rPr>
                      <w:rtl/>
                    </w:rPr>
                  </w:pPr>
                  <w:r w:rsidRPr="008C7F6A">
                    <w:rPr>
                      <w:rtl/>
                    </w:rPr>
                    <w:t xml:space="preserve">0 </w:t>
                  </w:r>
                  <w:r w:rsidRPr="008C7F6A">
                    <w:t xml:space="preserve"> &lt; </w:t>
                  </w:r>
                  <w:r w:rsidRPr="008C7F6A">
                    <w:rPr>
                      <w:rtl/>
                    </w:rPr>
                    <w:t xml:space="preserve"> </w:t>
                  </w:r>
                  <w:r w:rsidRPr="008C7F6A">
                    <w:t>MPC &gt; 1</w:t>
                  </w:r>
                </w:p>
                <w:p w:rsidR="008C7F6A" w:rsidRDefault="008C7F6A"/>
              </w:txbxContent>
            </v:textbox>
            <w10:wrap anchorx="page"/>
          </v:shape>
        </w:pict>
      </w:r>
      <w:r w:rsidRPr="008C7F6A">
        <w:rPr>
          <w:sz w:val="20"/>
          <w:szCs w:val="20"/>
        </w:rPr>
        <w:t>100 – 000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38" type="#_x0000_t32" style="position:absolute;left:0;text-align:left;margin-left:173.05pt;margin-top:12.4pt;width:61.8pt;height:.05pt;z-index:251670528" o:connectortype="straight">
            <w10:wrap anchorx="page"/>
          </v:shape>
        </w:pict>
      </w:r>
      <w:r w:rsidRPr="008C7F6A">
        <w:rPr>
          <w:sz w:val="20"/>
          <w:szCs w:val="20"/>
        </w:rPr>
        <w:t>-500 – (-750)</w:t>
      </w:r>
    </w:p>
    <w:p w:rsidR="008C7F6A" w:rsidRPr="008C7F6A" w:rsidRDefault="008C7F6A" w:rsidP="008C7F6A">
      <w:pPr>
        <w:spacing w:after="0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200 – 100</w:t>
      </w:r>
    </w:p>
    <w:p w:rsidR="008C7F6A" w:rsidRDefault="008C7F6A" w:rsidP="008C7F6A">
      <w:pPr>
        <w:spacing w:after="0"/>
        <w:jc w:val="center"/>
        <w:rPr>
          <w:sz w:val="20"/>
          <w:szCs w:val="20"/>
        </w:rPr>
      </w:pPr>
      <w:r w:rsidRPr="008C7F6A">
        <w:rPr>
          <w:sz w:val="20"/>
          <w:szCs w:val="20"/>
        </w:rPr>
        <w:t>= 0,25</w:t>
      </w:r>
    </w:p>
    <w:p w:rsidR="008C7F6A" w:rsidRDefault="008C7F6A" w:rsidP="008C7F6A">
      <w:pPr>
        <w:rPr>
          <w:sz w:val="20"/>
          <w:szCs w:val="20"/>
        </w:rPr>
      </w:pPr>
    </w:p>
    <w:p w:rsidR="008C7F6A" w:rsidRPr="008C7F6A" w:rsidRDefault="008C7F6A" w:rsidP="008C7F6A">
      <w:pPr>
        <w:spacing w:after="0"/>
        <w:rPr>
          <w:sz w:val="20"/>
          <w:szCs w:val="20"/>
        </w:rPr>
      </w:pPr>
      <w:r w:rsidRPr="008C7F6A">
        <w:rPr>
          <w:b/>
          <w:bCs/>
          <w:sz w:val="20"/>
          <w:szCs w:val="20"/>
          <w:rtl/>
        </w:rPr>
        <w:t>إذن</w:t>
      </w:r>
      <w:r>
        <w:rPr>
          <w:rFonts w:hint="cs"/>
          <w:sz w:val="20"/>
          <w:szCs w:val="20"/>
          <w:rtl/>
        </w:rPr>
        <w:t>:</w:t>
      </w:r>
      <w:r w:rsidRPr="008C7F6A">
        <w:rPr>
          <w:rFonts w:ascii="Garamond" w:eastAsia="+mn-ea" w:hAnsi="Garamond" w:cs="Arial"/>
          <w:shadow/>
          <w:color w:val="FFFFFF"/>
          <w:sz w:val="64"/>
          <w:szCs w:val="64"/>
        </w:rPr>
        <w:t xml:space="preserve"> </w:t>
      </w:r>
      <w:r w:rsidRPr="008C7F6A">
        <w:rPr>
          <w:sz w:val="20"/>
          <w:szCs w:val="20"/>
        </w:rPr>
        <w:t xml:space="preserve">MPC + MPS = 1                        </w:t>
      </w:r>
    </w:p>
    <w:p w:rsidR="008C7F6A" w:rsidRPr="008C7F6A" w:rsidRDefault="008C7F6A" w:rsidP="008C7F6A">
      <w:pPr>
        <w:spacing w:after="0"/>
        <w:rPr>
          <w:sz w:val="20"/>
          <w:szCs w:val="20"/>
          <w:rtl/>
        </w:rPr>
      </w:pPr>
      <w:r w:rsidRPr="008C7F6A">
        <w:rPr>
          <w:sz w:val="20"/>
          <w:szCs w:val="20"/>
          <w:rtl/>
        </w:rPr>
        <w:t xml:space="preserve">    أي أن مجموع الميل الحدي للاستهلاك والميل الحدي للادخار يساوي واحد صحيح.</w:t>
      </w:r>
      <w:r w:rsidRPr="008C7F6A">
        <w:rPr>
          <w:sz w:val="20"/>
          <w:szCs w:val="20"/>
        </w:rPr>
        <w:t xml:space="preserve"> </w:t>
      </w:r>
    </w:p>
    <w:p w:rsidR="008C7F6A" w:rsidRDefault="008C7F6A" w:rsidP="009C59D9">
      <w:pPr>
        <w:spacing w:after="0"/>
        <w:jc w:val="center"/>
        <w:rPr>
          <w:rFonts w:hint="cs"/>
          <w:sz w:val="20"/>
          <w:szCs w:val="20"/>
          <w:rtl/>
        </w:rPr>
      </w:pPr>
      <w:r w:rsidRPr="008C7F6A">
        <w:rPr>
          <w:sz w:val="20"/>
          <w:szCs w:val="20"/>
          <w:rtl/>
        </w:rPr>
        <w:t xml:space="preserve">الميل الحدي </w:t>
      </w:r>
      <w:proofErr w:type="spellStart"/>
      <w:r w:rsidRPr="008C7F6A">
        <w:rPr>
          <w:sz w:val="20"/>
          <w:szCs w:val="20"/>
          <w:rtl/>
        </w:rPr>
        <w:t>للاستهلاك:</w:t>
      </w:r>
      <w:proofErr w:type="spellEnd"/>
      <w:r w:rsidRPr="008C7F6A">
        <w:rPr>
          <w:sz w:val="20"/>
          <w:szCs w:val="20"/>
          <w:rtl/>
        </w:rPr>
        <w:t xml:space="preserve"> مقدار التغير في الاستهلاك نتيجة زيادة الدخل بوحدة واحدة.</w:t>
      </w:r>
    </w:p>
    <w:p w:rsidR="009C59D9" w:rsidRDefault="009C59D9" w:rsidP="009C59D9">
      <w:pPr>
        <w:spacing w:after="0"/>
        <w:jc w:val="center"/>
        <w:rPr>
          <w:rFonts w:hint="cs"/>
          <w:sz w:val="20"/>
          <w:szCs w:val="20"/>
          <w:rtl/>
        </w:rPr>
      </w:pPr>
    </w:p>
    <w:p w:rsidR="009C59D9" w:rsidRDefault="009C59D9" w:rsidP="009C59D9">
      <w:pPr>
        <w:spacing w:after="0"/>
        <w:jc w:val="center"/>
        <w:rPr>
          <w:sz w:val="20"/>
          <w:szCs w:val="20"/>
        </w:rPr>
      </w:pPr>
      <w:r w:rsidRPr="009C59D9">
        <w:rPr>
          <w:b/>
          <w:bCs/>
          <w:sz w:val="20"/>
          <w:szCs w:val="20"/>
          <w:rtl/>
        </w:rPr>
        <w:t>متوسط الميل للاستهلاك والادخار</w:t>
      </w:r>
    </w:p>
    <w:p w:rsidR="009C59D9" w:rsidRPr="008C7F6A" w:rsidRDefault="009C59D9" w:rsidP="009C59D9">
      <w:pPr>
        <w:spacing w:after="0"/>
        <w:jc w:val="center"/>
        <w:rPr>
          <w:rFonts w:hint="cs"/>
          <w:sz w:val="20"/>
          <w:szCs w:val="20"/>
          <w:rtl/>
        </w:rPr>
      </w:pPr>
      <w:r>
        <w:rPr>
          <w:sz w:val="20"/>
          <w:szCs w:val="20"/>
        </w:rPr>
        <w:t>C</w:t>
      </w:r>
    </w:p>
    <w:p w:rsidR="008C7F6A" w:rsidRPr="008C7F6A" w:rsidRDefault="009C59D9" w:rsidP="009C59D9">
      <w:pPr>
        <w:spacing w:after="0" w:line="240" w:lineRule="auto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42" type="#_x0000_t32" style="position:absolute;left:0;text-align:left;margin-left:199.7pt;margin-top:5.65pt;width:27.8pt;height:0;z-index:251673600" o:connectortype="straight">
            <w10:wrap anchorx="page"/>
          </v:shape>
        </w:pict>
      </w:r>
      <w:r w:rsidR="008C7F6A" w:rsidRPr="008C7F6A">
        <w:rPr>
          <w:sz w:val="20"/>
          <w:szCs w:val="20"/>
        </w:rPr>
        <w:t>APC =</w:t>
      </w:r>
      <w:r>
        <w:rPr>
          <w:sz w:val="20"/>
          <w:szCs w:val="20"/>
        </w:rPr>
        <w:t xml:space="preserve">                    </w:t>
      </w:r>
    </w:p>
    <w:p w:rsidR="008C7F6A" w:rsidRPr="008C7F6A" w:rsidRDefault="009C59D9" w:rsidP="009C59D9">
      <w:pPr>
        <w:spacing w:after="0" w:line="240" w:lineRule="auto"/>
        <w:jc w:val="center"/>
        <w:rPr>
          <w:rFonts w:hint="cs"/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44" type="#_x0000_t202" style="position:absolute;left:0;text-align:left;margin-left:258.65pt;margin-top:.85pt;width:144.6pt;height:24.95pt;z-index:251675648">
            <v:textbox style="mso-next-textbox:#_x0000_s1044">
              <w:txbxContent>
                <w:p w:rsidR="009C59D9" w:rsidRPr="009C59D9" w:rsidRDefault="009C59D9" w:rsidP="009C59D9">
                  <w:pPr>
                    <w:jc w:val="center"/>
                  </w:pPr>
                  <w:r w:rsidRPr="009C59D9">
                    <w:t>APC + APS = 1</w:t>
                  </w:r>
                </w:p>
                <w:p w:rsidR="009C59D9" w:rsidRDefault="009C59D9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shape>
        </w:pict>
      </w:r>
      <w:r w:rsidR="008C7F6A" w:rsidRPr="008C7F6A">
        <w:rPr>
          <w:sz w:val="20"/>
          <w:szCs w:val="20"/>
        </w:rPr>
        <w:t>Y</w:t>
      </w:r>
    </w:p>
    <w:p w:rsidR="008C7F6A" w:rsidRPr="008C7F6A" w:rsidRDefault="008C7F6A" w:rsidP="009C59D9">
      <w:pPr>
        <w:spacing w:after="0" w:line="240" w:lineRule="auto"/>
        <w:jc w:val="center"/>
        <w:rPr>
          <w:sz w:val="20"/>
          <w:szCs w:val="20"/>
          <w:rtl/>
        </w:rPr>
      </w:pPr>
      <w:r w:rsidRPr="008C7F6A">
        <w:rPr>
          <w:sz w:val="20"/>
          <w:szCs w:val="20"/>
        </w:rPr>
        <w:t>S</w:t>
      </w:r>
    </w:p>
    <w:p w:rsidR="008C7F6A" w:rsidRPr="008C7F6A" w:rsidRDefault="009C59D9" w:rsidP="009C59D9">
      <w:pPr>
        <w:spacing w:after="0" w:line="240" w:lineRule="auto"/>
        <w:jc w:val="center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43" type="#_x0000_t32" style="position:absolute;left:0;text-align:left;margin-left:199.7pt;margin-top:6.5pt;width:27.8pt;height:0;z-index:251674624" o:connectortype="straight">
            <w10:wrap anchorx="page"/>
          </v:shape>
        </w:pict>
      </w:r>
      <w:r w:rsidR="008C7F6A" w:rsidRPr="008C7F6A">
        <w:rPr>
          <w:sz w:val="20"/>
          <w:szCs w:val="20"/>
        </w:rPr>
        <w:t>APS =</w:t>
      </w:r>
      <w:r>
        <w:rPr>
          <w:sz w:val="20"/>
          <w:szCs w:val="20"/>
        </w:rPr>
        <w:t xml:space="preserve">                 </w:t>
      </w:r>
    </w:p>
    <w:p w:rsidR="008C7F6A" w:rsidRDefault="008C7F6A" w:rsidP="009C59D9">
      <w:pPr>
        <w:spacing w:after="0" w:line="240" w:lineRule="auto"/>
        <w:jc w:val="center"/>
        <w:rPr>
          <w:rFonts w:hint="cs"/>
          <w:sz w:val="20"/>
          <w:szCs w:val="20"/>
          <w:rtl/>
        </w:rPr>
      </w:pPr>
      <w:r w:rsidRPr="008C7F6A">
        <w:rPr>
          <w:sz w:val="20"/>
          <w:szCs w:val="20"/>
        </w:rPr>
        <w:t>Y</w:t>
      </w:r>
    </w:p>
    <w:p w:rsidR="009C59D9" w:rsidRDefault="009C59D9" w:rsidP="009C59D9">
      <w:pPr>
        <w:spacing w:after="0" w:line="240" w:lineRule="auto"/>
        <w:rPr>
          <w:rFonts w:hint="cs"/>
          <w:sz w:val="20"/>
          <w:szCs w:val="20"/>
          <w:rtl/>
        </w:rPr>
      </w:pPr>
    </w:p>
    <w:p w:rsidR="009C59D9" w:rsidRDefault="009C59D9" w:rsidP="009C59D9">
      <w:pPr>
        <w:spacing w:after="0" w:line="240" w:lineRule="auto"/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دالة الاستهلاك:</w:t>
      </w:r>
    </w:p>
    <w:p w:rsidR="009C59D9" w:rsidRPr="009C59D9" w:rsidRDefault="009C59D9" w:rsidP="009C59D9">
      <w:pPr>
        <w:spacing w:after="0" w:line="240" w:lineRule="auto"/>
        <w:rPr>
          <w:sz w:val="20"/>
          <w:szCs w:val="20"/>
        </w:rPr>
      </w:pPr>
      <w:r w:rsidRPr="009C59D9">
        <w:rPr>
          <w:sz w:val="20"/>
          <w:szCs w:val="20"/>
          <w:rtl/>
        </w:rPr>
        <w:t xml:space="preserve">الاستهلاك جزءان </w:t>
      </w:r>
    </w:p>
    <w:p w:rsidR="009C59D9" w:rsidRPr="009C59D9" w:rsidRDefault="009C59D9" w:rsidP="009C59D9">
      <w:pPr>
        <w:spacing w:after="0" w:line="240" w:lineRule="auto"/>
        <w:rPr>
          <w:sz w:val="20"/>
          <w:szCs w:val="20"/>
          <w:rtl/>
        </w:rPr>
      </w:pPr>
      <w:r w:rsidRPr="009C59D9">
        <w:rPr>
          <w:sz w:val="20"/>
          <w:szCs w:val="20"/>
          <w:rtl/>
        </w:rPr>
        <w:t xml:space="preserve">   1. أحدهما يتأثر بالدخل فيتغير بتغيره</w:t>
      </w:r>
    </w:p>
    <w:p w:rsidR="009C59D9" w:rsidRPr="009C59D9" w:rsidRDefault="009C59D9" w:rsidP="009C59D9">
      <w:pPr>
        <w:spacing w:after="0" w:line="240" w:lineRule="auto"/>
        <w:rPr>
          <w:sz w:val="20"/>
          <w:szCs w:val="20"/>
          <w:rtl/>
        </w:rPr>
      </w:pPr>
      <w:r w:rsidRPr="009C59D9">
        <w:rPr>
          <w:sz w:val="20"/>
          <w:szCs w:val="20"/>
          <w:rtl/>
        </w:rPr>
        <w:t xml:space="preserve">        </w:t>
      </w:r>
      <w:proofErr w:type="spellStart"/>
      <w:r w:rsidRPr="009C59D9">
        <w:rPr>
          <w:sz w:val="20"/>
          <w:szCs w:val="20"/>
          <w:rtl/>
        </w:rPr>
        <w:t>(</w:t>
      </w:r>
      <w:proofErr w:type="spellEnd"/>
      <w:r w:rsidRPr="009C59D9">
        <w:rPr>
          <w:sz w:val="20"/>
          <w:szCs w:val="20"/>
          <w:rtl/>
        </w:rPr>
        <w:t xml:space="preserve"> الدخل عامل مستقل والاستهلاك عامل تابع</w:t>
      </w:r>
      <w:proofErr w:type="spellStart"/>
      <w:r w:rsidRPr="009C59D9">
        <w:rPr>
          <w:sz w:val="20"/>
          <w:szCs w:val="20"/>
          <w:rtl/>
        </w:rPr>
        <w:t>)</w:t>
      </w:r>
      <w:proofErr w:type="spellEnd"/>
      <w:r w:rsidRPr="009C59D9">
        <w:rPr>
          <w:sz w:val="20"/>
          <w:szCs w:val="20"/>
          <w:rtl/>
        </w:rPr>
        <w:t xml:space="preserve"> </w:t>
      </w:r>
    </w:p>
    <w:p w:rsidR="009C59D9" w:rsidRPr="009C59D9" w:rsidRDefault="009C59D9" w:rsidP="009C59D9">
      <w:pPr>
        <w:spacing w:after="0" w:line="240" w:lineRule="auto"/>
        <w:rPr>
          <w:sz w:val="20"/>
          <w:szCs w:val="20"/>
          <w:rtl/>
        </w:rPr>
      </w:pPr>
      <w:r w:rsidRPr="009C59D9">
        <w:rPr>
          <w:sz w:val="20"/>
          <w:szCs w:val="20"/>
          <w:rtl/>
        </w:rPr>
        <w:t xml:space="preserve">  2. والآخر لا يتأثر بالدخل</w:t>
      </w:r>
    </w:p>
    <w:p w:rsidR="009C59D9" w:rsidRPr="009C59D9" w:rsidRDefault="009C59D9" w:rsidP="009C59D9">
      <w:pPr>
        <w:spacing w:after="0" w:line="240" w:lineRule="auto"/>
        <w:rPr>
          <w:sz w:val="20"/>
          <w:szCs w:val="20"/>
          <w:rtl/>
        </w:rPr>
      </w:pPr>
      <w:r w:rsidRPr="009C59D9">
        <w:rPr>
          <w:sz w:val="20"/>
          <w:szCs w:val="20"/>
          <w:rtl/>
        </w:rPr>
        <w:t xml:space="preserve"> ويمكن توضيح دالة الاستهلاك على النحو التالي: </w:t>
      </w:r>
    </w:p>
    <w:p w:rsidR="009C59D9" w:rsidRPr="009C59D9" w:rsidRDefault="00053B4E" w:rsidP="00053B4E">
      <w:pPr>
        <w:spacing w:after="0" w:line="240" w:lineRule="auto"/>
        <w:rPr>
          <w:sz w:val="20"/>
          <w:szCs w:val="20"/>
          <w:rtl/>
        </w:rPr>
      </w:pPr>
      <w:r>
        <w:rPr>
          <w:noProof/>
          <w:sz w:val="20"/>
          <w:szCs w:val="20"/>
        </w:rPr>
        <w:pict>
          <v:shape id="_x0000_s1047" type="#_x0000_t32" style="position:absolute;left:0;text-align:left;margin-left:329.55pt;margin-top:8.95pt;width:48.75pt;height:25.5pt;flip:x;z-index:251678720" o:connectortype="straight">
            <v:stroke endarrow="block"/>
            <w10:wrap anchorx="page"/>
          </v:shape>
        </w:pict>
      </w:r>
      <w:r>
        <w:rPr>
          <w:noProof/>
          <w:sz w:val="20"/>
          <w:szCs w:val="20"/>
        </w:rPr>
        <w:pict>
          <v:shape id="_x0000_s1046" type="#_x0000_t32" style="position:absolute;left:0;text-align:left;margin-left:386.2pt;margin-top:8.95pt;width:7.4pt;height:25.5pt;flip:x;z-index:251677696" o:connectortype="straight">
            <v:stroke endarrow="block"/>
            <w10:wrap anchorx="page"/>
          </v:shape>
        </w:pict>
      </w:r>
      <w:r>
        <w:rPr>
          <w:noProof/>
          <w:sz w:val="20"/>
          <w:szCs w:val="20"/>
        </w:rPr>
        <w:pict>
          <v:shape id="_x0000_s1045" type="#_x0000_t32" style="position:absolute;left:0;text-align:left;margin-left:408.9pt;margin-top:8.95pt;width:11.35pt;height:18.1pt;z-index:251676672" o:connectortype="straight">
            <v:stroke endarrow="block"/>
            <w10:wrap anchorx="page"/>
          </v:shape>
        </w:pict>
      </w:r>
      <w:r w:rsidR="009C59D9" w:rsidRPr="009C59D9">
        <w:rPr>
          <w:sz w:val="20"/>
          <w:szCs w:val="20"/>
        </w:rPr>
        <w:t xml:space="preserve">C = a + </w:t>
      </w:r>
      <w:proofErr w:type="spellStart"/>
      <w:r w:rsidR="009C59D9" w:rsidRPr="009C59D9">
        <w:rPr>
          <w:sz w:val="20"/>
          <w:szCs w:val="20"/>
        </w:rPr>
        <w:t>bY</w:t>
      </w:r>
      <w:proofErr w:type="spellEnd"/>
    </w:p>
    <w:p w:rsidR="00053B4E" w:rsidRDefault="00053B4E" w:rsidP="009C59D9">
      <w:pPr>
        <w:spacing w:after="0" w:line="240" w:lineRule="auto"/>
        <w:rPr>
          <w:sz w:val="20"/>
          <w:szCs w:val="20"/>
        </w:rPr>
      </w:pPr>
      <w:r>
        <w:rPr>
          <w:rFonts w:hint="cs"/>
          <w:noProof/>
          <w:sz w:val="20"/>
          <w:szCs w:val="20"/>
        </w:rPr>
        <w:pict>
          <v:shape id="_x0000_s1048" type="#_x0000_t202" style="position:absolute;left:0;text-align:left;margin-left:267.15pt;margin-top:22.25pt;width:185.4pt;height:40.8pt;z-index:251679744" strokecolor="#0d0d0d [3069]">
            <v:textbox>
              <w:txbxContent>
                <w:p w:rsidR="00053B4E" w:rsidRDefault="00053B4E" w:rsidP="00053B4E">
                  <w:pPr>
                    <w:spacing w:after="0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الميل        الاستهلاك عندما    الاستهلاك</w:t>
                  </w:r>
                </w:p>
                <w:p w:rsidR="00053B4E" w:rsidRDefault="00053B4E" w:rsidP="00053B4E">
                  <w:pPr>
                    <w:spacing w:after="0"/>
                  </w:pPr>
                  <w:r>
                    <w:rPr>
                      <w:rFonts w:hint="cs"/>
                      <w:rtl/>
                    </w:rPr>
                    <w:t xml:space="preserve">                 يكون صفراً</w:t>
                  </w:r>
                </w:p>
              </w:txbxContent>
            </v:textbox>
            <w10:wrap anchorx="page"/>
          </v:shape>
        </w:pict>
      </w:r>
    </w:p>
    <w:p w:rsidR="00053B4E" w:rsidRPr="00053B4E" w:rsidRDefault="00053B4E" w:rsidP="00053B4E">
      <w:pPr>
        <w:rPr>
          <w:sz w:val="20"/>
          <w:szCs w:val="20"/>
        </w:rPr>
      </w:pPr>
    </w:p>
    <w:p w:rsidR="00053B4E" w:rsidRDefault="00053B4E" w:rsidP="00053B4E">
      <w:pPr>
        <w:rPr>
          <w:sz w:val="20"/>
          <w:szCs w:val="20"/>
        </w:rPr>
      </w:pPr>
    </w:p>
    <w:p w:rsidR="00053B4E" w:rsidRDefault="00053B4E" w:rsidP="00053B4E">
      <w:pPr>
        <w:spacing w:after="0"/>
        <w:rPr>
          <w:sz w:val="20"/>
          <w:szCs w:val="20"/>
        </w:rPr>
      </w:pPr>
      <w:r w:rsidRPr="00053B4E">
        <w:rPr>
          <w:sz w:val="20"/>
          <w:szCs w:val="20"/>
        </w:rPr>
        <w:t xml:space="preserve">C = 1000 + 0,75Y </w:t>
      </w:r>
    </w:p>
    <w:p w:rsidR="00053B4E" w:rsidRDefault="00053B4E" w:rsidP="00053B4E">
      <w:pPr>
        <w:spacing w:after="0"/>
        <w:rPr>
          <w:rFonts w:hint="cs"/>
          <w:sz w:val="20"/>
          <w:szCs w:val="20"/>
          <w:rtl/>
        </w:rPr>
      </w:pPr>
    </w:p>
    <w:p w:rsidR="00053B4E" w:rsidRDefault="00053B4E" w:rsidP="00053B4E">
      <w:pPr>
        <w:spacing w:after="0"/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دالة الادخار:</w:t>
      </w:r>
    </w:p>
    <w:p w:rsidR="00053B4E" w:rsidRPr="00053B4E" w:rsidRDefault="00053B4E" w:rsidP="00053B4E">
      <w:pPr>
        <w:spacing w:after="0"/>
        <w:rPr>
          <w:sz w:val="20"/>
          <w:szCs w:val="20"/>
        </w:rPr>
      </w:pPr>
      <w:r w:rsidRPr="00053B4E">
        <w:rPr>
          <w:sz w:val="20"/>
          <w:szCs w:val="20"/>
        </w:rPr>
        <w:t xml:space="preserve">   </w:t>
      </w:r>
      <w:r w:rsidRPr="00053B4E">
        <w:rPr>
          <w:sz w:val="20"/>
          <w:szCs w:val="20"/>
          <w:rtl/>
        </w:rPr>
        <w:t xml:space="preserve">الدخل يتكون من </w:t>
      </w:r>
      <w:proofErr w:type="spellStart"/>
      <w:r w:rsidRPr="00053B4E">
        <w:rPr>
          <w:sz w:val="20"/>
          <w:szCs w:val="20"/>
          <w:rtl/>
        </w:rPr>
        <w:t>جزئين</w:t>
      </w:r>
      <w:proofErr w:type="spellEnd"/>
      <w:r w:rsidRPr="00053B4E">
        <w:rPr>
          <w:sz w:val="20"/>
          <w:szCs w:val="20"/>
          <w:rtl/>
        </w:rPr>
        <w:t xml:space="preserve"> هما: 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 xml:space="preserve">   1. الاستهلاك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 xml:space="preserve">   2. الادخار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 xml:space="preserve"> </w:t>
      </w:r>
      <w:r w:rsidRPr="00053B4E">
        <w:rPr>
          <w:sz w:val="20"/>
          <w:szCs w:val="20"/>
        </w:rPr>
        <w:t xml:space="preserve">Y = C + S      </w:t>
      </w:r>
      <w:r w:rsidRPr="00053B4E">
        <w:rPr>
          <w:sz w:val="20"/>
          <w:szCs w:val="20"/>
          <w:rtl/>
        </w:rPr>
        <w:t xml:space="preserve">          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>أي أن الفرق بين الدخل والاستهلاك نسميه الادخار.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 xml:space="preserve">      </w:t>
      </w:r>
      <w:r w:rsidRPr="00053B4E">
        <w:rPr>
          <w:sz w:val="20"/>
          <w:szCs w:val="20"/>
        </w:rPr>
        <w:t xml:space="preserve">S = Y – C     </w:t>
      </w:r>
      <w:r w:rsidRPr="00053B4E">
        <w:rPr>
          <w:sz w:val="20"/>
          <w:szCs w:val="20"/>
          <w:rtl/>
        </w:rPr>
        <w:t xml:space="preserve">           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 xml:space="preserve"> ويمكن توضيح دالة الادخار على النحو التالي:</w:t>
      </w:r>
    </w:p>
    <w:p w:rsidR="00053B4E" w:rsidRPr="00053B4E" w:rsidRDefault="00053B4E" w:rsidP="00053B4E">
      <w:pPr>
        <w:spacing w:after="0"/>
        <w:rPr>
          <w:sz w:val="20"/>
          <w:szCs w:val="20"/>
          <w:rtl/>
        </w:rPr>
      </w:pPr>
      <w:r>
        <w:rPr>
          <w:noProof/>
          <w:sz w:val="20"/>
          <w:szCs w:val="20"/>
          <w:rtl/>
        </w:rPr>
        <w:pict>
          <v:shape id="_x0000_s1050" type="#_x0000_t32" style="position:absolute;left:0;text-align:left;margin-left:329.55pt;margin-top:12.1pt;width:10.75pt;height:19.85pt;flip:x;z-index:251681792" o:connectortype="straight">
            <v:stroke endarrow="block"/>
            <w10:wrap anchorx="page"/>
          </v:shape>
        </w:pict>
      </w:r>
      <w:r>
        <w:rPr>
          <w:noProof/>
          <w:sz w:val="20"/>
          <w:szCs w:val="20"/>
          <w:rtl/>
        </w:rPr>
        <w:pict>
          <v:shape id="_x0000_s1049" type="#_x0000_t32" style="position:absolute;left:0;text-align:left;margin-left:369.8pt;margin-top:12.1pt;width:23.8pt;height:15.85pt;z-index:251680768" o:connectortype="straight">
            <v:stroke endarrow="block"/>
            <w10:wrap anchorx="page"/>
          </v:shape>
        </w:pict>
      </w:r>
      <w:r>
        <w:rPr>
          <w:noProof/>
          <w:sz w:val="20"/>
          <w:szCs w:val="20"/>
          <w:rtl/>
        </w:rPr>
        <w:pict>
          <v:shape id="_x0000_s1051" type="#_x0000_t32" style="position:absolute;left:0;text-align:left;margin-left:296.1pt;margin-top:8.1pt;width:23.8pt;height:15.85pt;flip:x;z-index:251682816" o:connectortype="straight">
            <v:stroke endarrow="block"/>
            <w10:wrap anchorx="page"/>
          </v:shape>
        </w:pict>
      </w:r>
      <w:r w:rsidRPr="00053B4E">
        <w:rPr>
          <w:sz w:val="20"/>
          <w:szCs w:val="20"/>
          <w:rtl/>
        </w:rPr>
        <w:t xml:space="preserve">  </w:t>
      </w:r>
      <w:r w:rsidRPr="00053B4E">
        <w:rPr>
          <w:sz w:val="20"/>
          <w:szCs w:val="20"/>
        </w:rPr>
        <w:t xml:space="preserve">S =  -a +(1- b)Y               </w:t>
      </w:r>
      <w:r w:rsidRPr="00053B4E">
        <w:rPr>
          <w:sz w:val="20"/>
          <w:szCs w:val="20"/>
          <w:rtl/>
        </w:rPr>
        <w:t xml:space="preserve"> </w:t>
      </w:r>
      <w:r w:rsidRPr="00053B4E">
        <w:rPr>
          <w:sz w:val="20"/>
          <w:szCs w:val="20"/>
        </w:rPr>
        <w:t xml:space="preserve"> </w:t>
      </w:r>
    </w:p>
    <w:p w:rsidR="00053B4E" w:rsidRPr="00053B4E" w:rsidRDefault="00053B4E" w:rsidP="00053B4E">
      <w:pPr>
        <w:spacing w:after="0"/>
        <w:rPr>
          <w:rFonts w:hint="cs"/>
          <w:sz w:val="20"/>
          <w:szCs w:val="20"/>
          <w:rtl/>
        </w:rPr>
      </w:pPr>
    </w:p>
    <w:p w:rsidR="00053B4E" w:rsidRDefault="00053B4E" w:rsidP="00053B4E">
      <w:pPr>
        <w:spacing w:after="0"/>
        <w:rPr>
          <w:sz w:val="20"/>
          <w:szCs w:val="20"/>
        </w:rPr>
      </w:pPr>
      <w:r>
        <w:rPr>
          <w:rFonts w:hint="cs"/>
          <w:noProof/>
          <w:sz w:val="20"/>
          <w:szCs w:val="20"/>
        </w:rPr>
        <w:pict>
          <v:shape id="_x0000_s1052" type="#_x0000_t202" style="position:absolute;left:0;text-align:left;margin-left:211.6pt;margin-top:6.35pt;width:216.55pt;height:23.25pt;z-index:251683840">
            <v:textbox>
              <w:txbxContent>
                <w:p w:rsidR="00053B4E" w:rsidRDefault="00053B4E">
                  <w:r>
                    <w:rPr>
                      <w:rFonts w:hint="cs"/>
                      <w:rtl/>
                    </w:rPr>
                    <w:t>الميل             الادخار السالب         الادخار</w:t>
                  </w:r>
                </w:p>
              </w:txbxContent>
            </v:textbox>
            <w10:wrap anchorx="page"/>
          </v:shape>
        </w:pict>
      </w:r>
    </w:p>
    <w:p w:rsidR="00053B4E" w:rsidRDefault="00053B4E" w:rsidP="00053B4E">
      <w:pPr>
        <w:rPr>
          <w:sz w:val="20"/>
          <w:szCs w:val="20"/>
        </w:rPr>
      </w:pPr>
    </w:p>
    <w:p w:rsidR="009C59D9" w:rsidRDefault="00053B4E" w:rsidP="00053B4E">
      <w:pPr>
        <w:ind w:firstLine="720"/>
        <w:rPr>
          <w:rFonts w:hint="cs"/>
          <w:sz w:val="20"/>
          <w:szCs w:val="20"/>
          <w:rtl/>
        </w:rPr>
      </w:pPr>
      <w:r w:rsidRPr="00053B4E">
        <w:rPr>
          <w:sz w:val="20"/>
          <w:szCs w:val="20"/>
        </w:rPr>
        <w:t xml:space="preserve">S =  -1000 + 0,25Y    </w:t>
      </w:r>
    </w:p>
    <w:p w:rsidR="00053B4E" w:rsidRDefault="00053B4E" w:rsidP="00053B4E">
      <w:pPr>
        <w:ind w:firstLine="720"/>
        <w:rPr>
          <w:rFonts w:hint="cs"/>
          <w:sz w:val="20"/>
          <w:szCs w:val="20"/>
          <w:rtl/>
        </w:rPr>
      </w:pPr>
    </w:p>
    <w:p w:rsidR="00053B4E" w:rsidRDefault="00053B4E" w:rsidP="00053B4E">
      <w:pPr>
        <w:ind w:firstLine="720"/>
        <w:rPr>
          <w:rFonts w:hint="cs"/>
          <w:sz w:val="20"/>
          <w:szCs w:val="20"/>
          <w:rtl/>
        </w:rPr>
      </w:pPr>
    </w:p>
    <w:p w:rsidR="00053B4E" w:rsidRDefault="00053B4E" w:rsidP="00053B4E">
      <w:pPr>
        <w:spacing w:after="0"/>
        <w:ind w:firstLine="720"/>
        <w:rPr>
          <w:rFonts w:hint="cs"/>
          <w:sz w:val="20"/>
          <w:szCs w:val="20"/>
          <w:rtl/>
        </w:rPr>
      </w:pPr>
      <w:r w:rsidRPr="00053B4E">
        <w:rPr>
          <w:sz w:val="20"/>
          <w:szCs w:val="20"/>
          <w:rtl/>
        </w:rPr>
        <w:t>العوامل المؤثرة على معدل الاستهلاك</w:t>
      </w:r>
      <w:r>
        <w:rPr>
          <w:rFonts w:hint="cs"/>
          <w:sz w:val="20"/>
          <w:szCs w:val="20"/>
          <w:rtl/>
        </w:rPr>
        <w:t>:</w:t>
      </w:r>
    </w:p>
    <w:p w:rsidR="00053B4E" w:rsidRDefault="00053B4E" w:rsidP="00053B4E">
      <w:pPr>
        <w:spacing w:after="0"/>
        <w:rPr>
          <w:rFonts w:hint="cs"/>
          <w:sz w:val="20"/>
          <w:szCs w:val="20"/>
          <w:rtl/>
        </w:rPr>
      </w:pPr>
      <w:r w:rsidRPr="00053B4E">
        <w:rPr>
          <w:sz w:val="20"/>
          <w:szCs w:val="20"/>
          <w:rtl/>
        </w:rPr>
        <w:t>العوامل التالية تؤثر على معدلات الاستهلاك وبالتالي انتقال دالة الاستهلاك إلى اليسار في حالة الزيادة أو إلى اليمين في حالة النقصان.</w:t>
      </w:r>
    </w:p>
    <w:p w:rsidR="00000000" w:rsidRPr="00053B4E" w:rsidRDefault="004534B3" w:rsidP="00053B4E">
      <w:pPr>
        <w:numPr>
          <w:ilvl w:val="0"/>
          <w:numId w:val="26"/>
        </w:numPr>
        <w:spacing w:after="0"/>
        <w:rPr>
          <w:sz w:val="20"/>
          <w:szCs w:val="20"/>
        </w:rPr>
      </w:pPr>
      <w:r w:rsidRPr="00053B4E">
        <w:rPr>
          <w:sz w:val="20"/>
          <w:szCs w:val="20"/>
          <w:rtl/>
        </w:rPr>
        <w:t>الثروة.</w:t>
      </w:r>
    </w:p>
    <w:p w:rsidR="00000000" w:rsidRPr="00053B4E" w:rsidRDefault="004534B3" w:rsidP="00053B4E">
      <w:pPr>
        <w:numPr>
          <w:ilvl w:val="0"/>
          <w:numId w:val="26"/>
        </w:num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>مستوى الأسعار.</w:t>
      </w:r>
    </w:p>
    <w:p w:rsidR="00000000" w:rsidRPr="00053B4E" w:rsidRDefault="004534B3" w:rsidP="00053B4E">
      <w:pPr>
        <w:numPr>
          <w:ilvl w:val="0"/>
          <w:numId w:val="26"/>
        </w:num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>معدلات الفائدة.</w:t>
      </w:r>
    </w:p>
    <w:p w:rsidR="00000000" w:rsidRPr="00053B4E" w:rsidRDefault="004534B3" w:rsidP="00053B4E">
      <w:pPr>
        <w:numPr>
          <w:ilvl w:val="0"/>
          <w:numId w:val="26"/>
        </w:numPr>
        <w:spacing w:after="0"/>
        <w:rPr>
          <w:sz w:val="20"/>
          <w:szCs w:val="20"/>
          <w:rtl/>
        </w:rPr>
      </w:pPr>
      <w:r w:rsidRPr="00053B4E">
        <w:rPr>
          <w:sz w:val="20"/>
          <w:szCs w:val="20"/>
          <w:rtl/>
        </w:rPr>
        <w:t>التوقعات حول الدخل المستقبلي.</w:t>
      </w:r>
      <w:r w:rsidRPr="00053B4E">
        <w:rPr>
          <w:sz w:val="20"/>
          <w:szCs w:val="20"/>
        </w:rPr>
        <w:t xml:space="preserve"> </w:t>
      </w:r>
    </w:p>
    <w:p w:rsidR="00053B4E" w:rsidRPr="00053B4E" w:rsidRDefault="00053B4E" w:rsidP="00053B4E">
      <w:pPr>
        <w:spacing w:after="0"/>
        <w:ind w:firstLine="720"/>
        <w:rPr>
          <w:rFonts w:hint="cs"/>
          <w:sz w:val="20"/>
          <w:szCs w:val="20"/>
          <w:rtl/>
        </w:rPr>
      </w:pPr>
    </w:p>
    <w:sectPr w:rsidR="00053B4E" w:rsidRPr="00053B4E" w:rsidSect="0057540D">
      <w:foot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4B3" w:rsidRDefault="004534B3" w:rsidP="00053B4E">
      <w:pPr>
        <w:spacing w:after="0" w:line="240" w:lineRule="auto"/>
      </w:pPr>
      <w:r>
        <w:separator/>
      </w:r>
    </w:p>
  </w:endnote>
  <w:endnote w:type="continuationSeparator" w:id="0">
    <w:p w:rsidR="004534B3" w:rsidRDefault="004534B3" w:rsidP="00053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350051"/>
      <w:docPartObj>
        <w:docPartGallery w:val="Page Numbers (Bottom of Page)"/>
        <w:docPartUnique/>
      </w:docPartObj>
    </w:sdtPr>
    <w:sdtContent>
      <w:p w:rsidR="00053B4E" w:rsidRDefault="00053B4E">
        <w:pPr>
          <w:pStyle w:val="a7"/>
          <w:jc w:val="center"/>
        </w:pPr>
        <w:fldSimple w:instr=" PAGE   \* MERGEFORMAT ">
          <w:r w:rsidRPr="00053B4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053B4E" w:rsidRDefault="00053B4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4B3" w:rsidRDefault="004534B3" w:rsidP="00053B4E">
      <w:pPr>
        <w:spacing w:after="0" w:line="240" w:lineRule="auto"/>
      </w:pPr>
      <w:r>
        <w:separator/>
      </w:r>
    </w:p>
  </w:footnote>
  <w:footnote w:type="continuationSeparator" w:id="0">
    <w:p w:rsidR="004534B3" w:rsidRDefault="004534B3" w:rsidP="00053B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2965"/>
    <w:multiLevelType w:val="hybridMultilevel"/>
    <w:tmpl w:val="6652DEEA"/>
    <w:lvl w:ilvl="0" w:tplc="515CBDD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888FDE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4803E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0A4B68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42A7DB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D0AE80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9F0AF6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CD49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AD8702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5840FEB"/>
    <w:multiLevelType w:val="hybridMultilevel"/>
    <w:tmpl w:val="DD0489FC"/>
    <w:lvl w:ilvl="0" w:tplc="F1D8938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32460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2A8DBE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0F84F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794D51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B6EFD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2DED92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58409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82050D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199A6C50"/>
    <w:multiLevelType w:val="hybridMultilevel"/>
    <w:tmpl w:val="2E6AF2C8"/>
    <w:lvl w:ilvl="0" w:tplc="6D70D8F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838442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10C95C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6E4A1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80228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6EAF23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3F2CEB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02C7A0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A5EE01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A170982"/>
    <w:multiLevelType w:val="hybridMultilevel"/>
    <w:tmpl w:val="C0B80290"/>
    <w:lvl w:ilvl="0" w:tplc="8CA06A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C00A0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3262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7CF0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1E0B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4EF7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1AB59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14C8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B267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1B441E"/>
    <w:multiLevelType w:val="hybridMultilevel"/>
    <w:tmpl w:val="DEDC44C6"/>
    <w:lvl w:ilvl="0" w:tplc="E828E26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BD8B60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20216E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CB854C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13465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7A2E8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64ABF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90EF3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90FB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1D365660"/>
    <w:multiLevelType w:val="hybridMultilevel"/>
    <w:tmpl w:val="736429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709BA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08775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E4339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26221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680DD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EAEF0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1E0D8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8CAC2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DEC0C16"/>
    <w:multiLevelType w:val="hybridMultilevel"/>
    <w:tmpl w:val="BFB0751C"/>
    <w:lvl w:ilvl="0" w:tplc="573AD72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C84C5C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9B26A9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2AE3D4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34C3B3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1EAA83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C927CB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C6A3D5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B16E68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238C603C"/>
    <w:multiLevelType w:val="hybridMultilevel"/>
    <w:tmpl w:val="37EE0E1E"/>
    <w:lvl w:ilvl="0" w:tplc="19D69A1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78CEFC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5A2D52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4706E2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1508B1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56A1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E56206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BEEE50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6183CE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25E27FD9"/>
    <w:multiLevelType w:val="hybridMultilevel"/>
    <w:tmpl w:val="1B0ABA92"/>
    <w:lvl w:ilvl="0" w:tplc="20C8E8A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58EB2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6501D4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82670D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E22A5E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BE91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82EC63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FB04EC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ED886B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33EF0C26"/>
    <w:multiLevelType w:val="hybridMultilevel"/>
    <w:tmpl w:val="69ECFC38"/>
    <w:lvl w:ilvl="0" w:tplc="B552AF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33699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81034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5D6EC8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BB05AB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4702C4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45478F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010A22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0641EC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3B3C3C49"/>
    <w:multiLevelType w:val="hybridMultilevel"/>
    <w:tmpl w:val="15828606"/>
    <w:lvl w:ilvl="0" w:tplc="15B660B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6CBB5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68A180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C3660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042C5B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D882F0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16C479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21A6A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CE8A11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3D4C5FEA"/>
    <w:multiLevelType w:val="hybridMultilevel"/>
    <w:tmpl w:val="A03A3C44"/>
    <w:lvl w:ilvl="0" w:tplc="6FE0540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0D4781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65A99C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3861C1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590B53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F8569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308A0C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524796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6F653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484121AA"/>
    <w:multiLevelType w:val="hybridMultilevel"/>
    <w:tmpl w:val="56F2FB1E"/>
    <w:lvl w:ilvl="0" w:tplc="35A2EA4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42ED22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78CAD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1BA6A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744F92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F1C3B8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08A37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1E6DE2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78ECB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51655D4B"/>
    <w:multiLevelType w:val="hybridMultilevel"/>
    <w:tmpl w:val="59463E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402B7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7EB8A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D0F95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DC99F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F0F33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0ECD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CE570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C441F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16F606A"/>
    <w:multiLevelType w:val="hybridMultilevel"/>
    <w:tmpl w:val="0330AA72"/>
    <w:lvl w:ilvl="0" w:tplc="55E2266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F90979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1FAEC0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7E1F6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E3C267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768C89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46E63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E782B2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1C2E7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54D5368F"/>
    <w:multiLevelType w:val="hybridMultilevel"/>
    <w:tmpl w:val="A12A3B92"/>
    <w:lvl w:ilvl="0" w:tplc="C0E0FA0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19AB51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02A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60AEE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11EB09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CB41EF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41AF7D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8E7D6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DCAEA0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>
    <w:nsid w:val="5B5D4967"/>
    <w:multiLevelType w:val="hybridMultilevel"/>
    <w:tmpl w:val="7E6C7992"/>
    <w:lvl w:ilvl="0" w:tplc="74B6E4C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C7AF3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FAAA1D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E34EAE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310862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9FC65B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850650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45A2C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4FE764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>
    <w:nsid w:val="5EE36317"/>
    <w:multiLevelType w:val="hybridMultilevel"/>
    <w:tmpl w:val="88E2ED10"/>
    <w:lvl w:ilvl="0" w:tplc="37ECD6B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8EED55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3ADCD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ABC12B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48C8F6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E5424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BC29C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92AF14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C30F84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65DC7495"/>
    <w:multiLevelType w:val="hybridMultilevel"/>
    <w:tmpl w:val="A6F6B2B8"/>
    <w:lvl w:ilvl="0" w:tplc="BA04A79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7C60AC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F025D8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4762DB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C66EF8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36895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B0B6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61467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03E95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>
    <w:nsid w:val="68137BEE"/>
    <w:multiLevelType w:val="hybridMultilevel"/>
    <w:tmpl w:val="6158F3FC"/>
    <w:lvl w:ilvl="0" w:tplc="CFAA43AE">
      <w:start w:val="1"/>
      <w:numFmt w:val="bullet"/>
      <w:lvlText w:val="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EC447A96" w:tentative="1">
      <w:start w:val="1"/>
      <w:numFmt w:val="bullet"/>
      <w:lvlText w:val="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2" w:tplc="3370AAAE" w:tentative="1">
      <w:start w:val="1"/>
      <w:numFmt w:val="bullet"/>
      <w:lvlText w:val=""/>
      <w:lvlJc w:val="left"/>
      <w:pPr>
        <w:tabs>
          <w:tab w:val="num" w:pos="1800"/>
        </w:tabs>
        <w:ind w:left="1800" w:hanging="360"/>
      </w:pPr>
      <w:rPr>
        <w:rFonts w:ascii="Wingdings 3" w:hAnsi="Wingdings 3" w:hint="default"/>
      </w:rPr>
    </w:lvl>
    <w:lvl w:ilvl="3" w:tplc="86D6471A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4" w:tplc="1280222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5" w:tplc="08A630F2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6" w:tplc="00B2F702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7" w:tplc="A4DAF14A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8" w:tplc="5ADAB538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</w:abstractNum>
  <w:abstractNum w:abstractNumId="20">
    <w:nsid w:val="708609D8"/>
    <w:multiLevelType w:val="hybridMultilevel"/>
    <w:tmpl w:val="8CFC12F0"/>
    <w:lvl w:ilvl="0" w:tplc="DBEEBAC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112861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2AC2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B7A297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A48624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2F8C54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E3A8C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6565FC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17677F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>
    <w:nsid w:val="70F0775E"/>
    <w:multiLevelType w:val="hybridMultilevel"/>
    <w:tmpl w:val="2F728640"/>
    <w:lvl w:ilvl="0" w:tplc="AF7839E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2E67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986DA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6CC4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4E63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182E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0C49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2A599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46BF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2561B66"/>
    <w:multiLevelType w:val="hybridMultilevel"/>
    <w:tmpl w:val="346EA66C"/>
    <w:lvl w:ilvl="0" w:tplc="FB048F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D6226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6AD36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C9A05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F64C6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8CFDB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D4284F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284503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54C4B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>
    <w:nsid w:val="73F127CE"/>
    <w:multiLevelType w:val="hybridMultilevel"/>
    <w:tmpl w:val="A21C89C8"/>
    <w:lvl w:ilvl="0" w:tplc="3ABC8F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EF6A76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898ABC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FEA1AF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85ADFA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356976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560F6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BB87DD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092AEA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>
    <w:nsid w:val="7A526BBD"/>
    <w:multiLevelType w:val="hybridMultilevel"/>
    <w:tmpl w:val="1D024D04"/>
    <w:lvl w:ilvl="0" w:tplc="FED4C288">
      <w:start w:val="1"/>
      <w:numFmt w:val="bullet"/>
      <w:lvlText w:val="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51BAC08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DF4E29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EBE24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B8689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D4045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96870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6F8D6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1A4636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>
    <w:nsid w:val="7D8E727E"/>
    <w:multiLevelType w:val="hybridMultilevel"/>
    <w:tmpl w:val="524C95DC"/>
    <w:lvl w:ilvl="0" w:tplc="8D3264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A8F1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10F8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4442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E4DE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1433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D257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1A40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F83A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9"/>
  </w:num>
  <w:num w:numId="3">
    <w:abstractNumId w:val="11"/>
  </w:num>
  <w:num w:numId="4">
    <w:abstractNumId w:val="2"/>
  </w:num>
  <w:num w:numId="5">
    <w:abstractNumId w:val="14"/>
  </w:num>
  <w:num w:numId="6">
    <w:abstractNumId w:val="23"/>
  </w:num>
  <w:num w:numId="7">
    <w:abstractNumId w:val="24"/>
  </w:num>
  <w:num w:numId="8">
    <w:abstractNumId w:val="19"/>
  </w:num>
  <w:num w:numId="9">
    <w:abstractNumId w:val="0"/>
  </w:num>
  <w:num w:numId="10">
    <w:abstractNumId w:val="1"/>
  </w:num>
  <w:num w:numId="11">
    <w:abstractNumId w:val="16"/>
  </w:num>
  <w:num w:numId="12">
    <w:abstractNumId w:val="20"/>
  </w:num>
  <w:num w:numId="13">
    <w:abstractNumId w:val="12"/>
  </w:num>
  <w:num w:numId="14">
    <w:abstractNumId w:val="10"/>
  </w:num>
  <w:num w:numId="15">
    <w:abstractNumId w:val="4"/>
  </w:num>
  <w:num w:numId="16">
    <w:abstractNumId w:val="8"/>
  </w:num>
  <w:num w:numId="17">
    <w:abstractNumId w:val="17"/>
  </w:num>
  <w:num w:numId="18">
    <w:abstractNumId w:val="18"/>
  </w:num>
  <w:num w:numId="19">
    <w:abstractNumId w:val="13"/>
  </w:num>
  <w:num w:numId="20">
    <w:abstractNumId w:val="5"/>
  </w:num>
  <w:num w:numId="21">
    <w:abstractNumId w:val="15"/>
  </w:num>
  <w:num w:numId="22">
    <w:abstractNumId w:val="6"/>
  </w:num>
  <w:num w:numId="23">
    <w:abstractNumId w:val="7"/>
  </w:num>
  <w:num w:numId="24">
    <w:abstractNumId w:val="3"/>
  </w:num>
  <w:num w:numId="25">
    <w:abstractNumId w:val="21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7422"/>
    <w:rsid w:val="00053B4E"/>
    <w:rsid w:val="00197422"/>
    <w:rsid w:val="004534B3"/>
    <w:rsid w:val="0057540D"/>
    <w:rsid w:val="0076262E"/>
    <w:rsid w:val="008C7F6A"/>
    <w:rsid w:val="009C59D9"/>
    <w:rsid w:val="00B50320"/>
    <w:rsid w:val="00E15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none [3069]"/>
    </o:shapedefaults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4"/>
        <o:r id="V:Rule14" type="connector" idref="#_x0000_s1035"/>
        <o:r id="V:Rule16" type="connector" idref="#_x0000_s1037"/>
        <o:r id="V:Rule18" type="connector" idref="#_x0000_s1038"/>
        <o:r id="V:Rule22" type="connector" idref="#_x0000_s1042"/>
        <o:r id="V:Rule24" type="connector" idref="#_x0000_s1043"/>
        <o:r id="V:Rule26" type="connector" idref="#_x0000_s1045"/>
        <o:r id="V:Rule28" type="connector" idref="#_x0000_s1046"/>
        <o:r id="V:Rule30" type="connector" idref="#_x0000_s1047"/>
        <o:r id="V:Rule32" type="connector" idref="#_x0000_s1049"/>
        <o:r id="V:Rule34" type="connector" idref="#_x0000_s1050"/>
        <o:r id="V:Rule36" type="connector" idref="#_x0000_s105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78B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7422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197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9742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C7F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053B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53B4E"/>
  </w:style>
  <w:style w:type="paragraph" w:styleId="a7">
    <w:name w:val="footer"/>
    <w:basedOn w:val="a"/>
    <w:link w:val="Char1"/>
    <w:uiPriority w:val="99"/>
    <w:unhideWhenUsed/>
    <w:rsid w:val="00053B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053B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74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024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79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5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857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38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0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431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26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6324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576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92972">
          <w:marLeft w:val="0"/>
          <w:marRight w:val="432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8891">
          <w:marLeft w:val="0"/>
          <w:marRight w:val="432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2274">
          <w:marLeft w:val="0"/>
          <w:marRight w:val="432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0665">
          <w:marLeft w:val="0"/>
          <w:marRight w:val="432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6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12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41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39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6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26801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9816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2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741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90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93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680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912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406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0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36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461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61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52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2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09300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593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27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9232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858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51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65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558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6740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8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5867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75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17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5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0729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7038">
          <w:marLeft w:val="0"/>
          <w:marRight w:val="1339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4763">
          <w:marLeft w:val="0"/>
          <w:marRight w:val="1339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1952">
          <w:marLeft w:val="0"/>
          <w:marRight w:val="1339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841">
          <w:marLeft w:val="0"/>
          <w:marRight w:val="1339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4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044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4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58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93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447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657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468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4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04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581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7901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8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70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898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001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549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108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230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252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74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39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333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898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858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0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562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390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798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2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560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275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369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897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235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466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9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2067</Words>
  <Characters>11786</Characters>
  <Application>Microsoft Office Word</Application>
  <DocSecurity>0</DocSecurity>
  <Lines>98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2</cp:revision>
  <dcterms:created xsi:type="dcterms:W3CDTF">2014-12-10T07:13:00Z</dcterms:created>
  <dcterms:modified xsi:type="dcterms:W3CDTF">2014-12-10T08:19:00Z</dcterms:modified>
</cp:coreProperties>
</file>