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DC8" w:rsidRPr="00F81DC8" w:rsidRDefault="00F81DC8" w:rsidP="00F81DC8">
      <w:pPr>
        <w:autoSpaceDE w:val="0"/>
        <w:autoSpaceDN w:val="0"/>
        <w:bidi/>
        <w:adjustRightInd w:val="0"/>
        <w:spacing w:after="0" w:line="360" w:lineRule="auto"/>
        <w:jc w:val="center"/>
        <w:rPr>
          <w:rFonts w:ascii="Tahoma" w:hAnsi="Tahoma" w:cs="Tahoma"/>
          <w:b/>
          <w:bCs/>
          <w:color w:val="0070C0"/>
          <w:sz w:val="24"/>
          <w:szCs w:val="24"/>
        </w:rPr>
      </w:pPr>
      <w:proofErr w:type="gramStart"/>
      <w:r w:rsidRPr="00F81DC8">
        <w:rPr>
          <w:rFonts w:ascii="Tahoma" w:hAnsi="Tahoma" w:cs="Tahoma"/>
          <w:b/>
          <w:bCs/>
          <w:color w:val="0070C0"/>
          <w:sz w:val="24"/>
          <w:szCs w:val="24"/>
          <w:rtl/>
        </w:rPr>
        <w:t>المراجعة</w:t>
      </w:r>
      <w:proofErr w:type="gramEnd"/>
      <w:r w:rsidRPr="00F81DC8">
        <w:rPr>
          <w:rFonts w:ascii="Tahoma" w:hAnsi="Tahoma" w:cs="Tahoma"/>
          <w:b/>
          <w:bCs/>
          <w:color w:val="0070C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0070C0"/>
          <w:sz w:val="24"/>
          <w:szCs w:val="24"/>
          <w:rtl/>
        </w:rPr>
        <w:t>النهائية</w:t>
      </w:r>
      <w:r w:rsidRPr="00F81DC8">
        <w:rPr>
          <w:rFonts w:ascii="Tahoma" w:hAnsi="Tahoma" w:cs="Tahoma"/>
          <w:b/>
          <w:bCs/>
          <w:color w:val="0070C0"/>
          <w:sz w:val="24"/>
          <w:szCs w:val="24"/>
        </w:rPr>
        <w:t xml:space="preserve"> 1</w:t>
      </w:r>
    </w:p>
    <w:p w:rsidR="00F81DC8" w:rsidRPr="00F81DC8" w:rsidRDefault="00F81DC8" w:rsidP="00F81DC8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ما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هي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القطاعات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الاقتصادية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spellStart"/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الاربعة</w:t>
      </w:r>
      <w:proofErr w:type="spellEnd"/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التي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تتفاعل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في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نموذج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التدفق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الدائري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للإنفاق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والدخل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F81DC8" w:rsidRPr="00F81DC8" w:rsidRDefault="00F81DC8" w:rsidP="00F81DC8">
      <w:pPr>
        <w:autoSpaceDE w:val="0"/>
        <w:autoSpaceDN w:val="0"/>
        <w:bidi/>
        <w:adjustRightInd w:val="0"/>
        <w:spacing w:after="0"/>
        <w:jc w:val="center"/>
        <w:rPr>
          <w:rFonts w:ascii="Tahoma" w:hAnsi="Tahoma" w:cs="Tahoma"/>
          <w:color w:val="000000"/>
          <w:sz w:val="24"/>
          <w:szCs w:val="24"/>
          <w:rtl/>
        </w:rPr>
      </w:pPr>
      <w:r w:rsidRPr="00F81DC8">
        <w:rPr>
          <w:rFonts w:ascii="Tahoma" w:hAnsi="Tahoma" w:cs="Tahoma"/>
          <w:color w:val="000000"/>
          <w:sz w:val="24"/>
          <w:szCs w:val="24"/>
          <w:rtl/>
        </w:rPr>
        <w:t>المستهلكين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–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المنتجين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–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القطاع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الحكومي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–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القطاع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التجارة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gramStart"/>
      <w:r w:rsidRPr="00F81DC8">
        <w:rPr>
          <w:rFonts w:ascii="Tahoma" w:hAnsi="Tahoma" w:cs="Tahoma"/>
          <w:color w:val="000000"/>
          <w:sz w:val="24"/>
          <w:szCs w:val="24"/>
          <w:rtl/>
        </w:rPr>
        <w:t>الخارجية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.</w:t>
      </w:r>
      <w:proofErr w:type="gramEnd"/>
    </w:p>
    <w:p w:rsidR="00F81DC8" w:rsidRPr="00F81DC8" w:rsidRDefault="00F81DC8" w:rsidP="0066026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0"/>
          <w:szCs w:val="10"/>
        </w:rPr>
      </w:pPr>
    </w:p>
    <w:p w:rsidR="00F81DC8" w:rsidRPr="00F81DC8" w:rsidRDefault="00F81DC8" w:rsidP="00F81DC8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كيف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يحدث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التدفق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للدخل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والإنفاق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F81DC8" w:rsidRDefault="00F81DC8" w:rsidP="00F81DC8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  <w:rtl/>
        </w:rPr>
      </w:pPr>
      <w:r w:rsidRPr="00F81DC8">
        <w:rPr>
          <w:rFonts w:ascii="Tahoma" w:hAnsi="Tahoma" w:cs="Tahoma"/>
          <w:color w:val="000000"/>
          <w:sz w:val="24"/>
          <w:szCs w:val="24"/>
          <w:rtl/>
        </w:rPr>
        <w:t>تتحد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أسعار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أو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عوائد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عوامل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="00911E1F" w:rsidRPr="00F81DC8">
        <w:rPr>
          <w:rFonts w:ascii="Tahoma" w:hAnsi="Tahoma" w:cs="Tahoma" w:hint="cs"/>
          <w:color w:val="000000"/>
          <w:sz w:val="24"/>
          <w:szCs w:val="24"/>
          <w:rtl/>
        </w:rPr>
        <w:t>الإنتاج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سوق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الموارد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حيث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يمثل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قطاع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المنتجين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جانب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الطلب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بينما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يمثل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قطاع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المستهلكين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جانب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العرض</w:t>
      </w:r>
      <w:r w:rsidRPr="00F81DC8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ذلك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السوق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-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وتتحدد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أسعار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السلع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والخدمات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سوق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المنتجات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يمثل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قطاع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المستهلكين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هذه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الحالة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جانب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الطلب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بينما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يمثل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قطاع</w:t>
      </w:r>
      <w:r w:rsidRPr="00F81DC8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المنتجين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جانب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العرض</w:t>
      </w:r>
      <w:r w:rsidRPr="00F81DC8">
        <w:rPr>
          <w:rFonts w:ascii="Tahoma" w:hAnsi="Tahoma" w:cs="Tahoma"/>
          <w:color w:val="000000"/>
          <w:sz w:val="24"/>
          <w:szCs w:val="24"/>
        </w:rPr>
        <w:t>.</w:t>
      </w:r>
    </w:p>
    <w:p w:rsidR="00F81DC8" w:rsidRPr="00F81DC8" w:rsidRDefault="00F81DC8" w:rsidP="00F81DC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F81DC8" w:rsidRPr="00F81DC8" w:rsidRDefault="00F81DC8" w:rsidP="00F81DC8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ما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هي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حالات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فشل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آلية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السوق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والتي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تستوجب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التدخل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gramStart"/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الحكومي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  <w:proofErr w:type="gramEnd"/>
    </w:p>
    <w:p w:rsidR="00F81DC8" w:rsidRPr="00F81DC8" w:rsidRDefault="00F81DC8" w:rsidP="00F81DC8">
      <w:pPr>
        <w:pStyle w:val="a3"/>
        <w:numPr>
          <w:ilvl w:val="0"/>
          <w:numId w:val="3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r w:rsidRPr="00F81DC8">
        <w:rPr>
          <w:rFonts w:ascii="Tahoma" w:hAnsi="Tahoma" w:cs="Tahoma"/>
          <w:color w:val="000000"/>
          <w:sz w:val="24"/>
          <w:szCs w:val="24"/>
          <w:rtl/>
        </w:rPr>
        <w:t>السلع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العامة</w:t>
      </w:r>
      <w:r w:rsidRPr="00F81DC8">
        <w:rPr>
          <w:rFonts w:ascii="Tahoma" w:hAnsi="Tahoma" w:cs="Tahoma"/>
          <w:color w:val="000000"/>
          <w:sz w:val="24"/>
          <w:szCs w:val="24"/>
        </w:rPr>
        <w:t>.</w:t>
      </w:r>
    </w:p>
    <w:p w:rsidR="00F81DC8" w:rsidRPr="00F81DC8" w:rsidRDefault="00F81DC8" w:rsidP="00F81DC8">
      <w:pPr>
        <w:pStyle w:val="a3"/>
        <w:numPr>
          <w:ilvl w:val="0"/>
          <w:numId w:val="3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proofErr w:type="gramStart"/>
      <w:r w:rsidRPr="00F81DC8">
        <w:rPr>
          <w:rFonts w:ascii="Tahoma" w:hAnsi="Tahoma" w:cs="Tahoma"/>
          <w:color w:val="000000"/>
          <w:sz w:val="24"/>
          <w:szCs w:val="24"/>
          <w:rtl/>
        </w:rPr>
        <w:t>حالة</w:t>
      </w:r>
      <w:proofErr w:type="gramEnd"/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التأثيرات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الخارجية</w:t>
      </w:r>
      <w:r w:rsidRPr="00F81DC8">
        <w:rPr>
          <w:rFonts w:ascii="Tahoma" w:hAnsi="Tahoma" w:cs="Tahoma"/>
          <w:color w:val="000000"/>
          <w:sz w:val="24"/>
          <w:szCs w:val="24"/>
        </w:rPr>
        <w:t>.</w:t>
      </w:r>
    </w:p>
    <w:p w:rsidR="00F81DC8" w:rsidRPr="00F81DC8" w:rsidRDefault="00F81DC8" w:rsidP="00F81DC8">
      <w:pPr>
        <w:pStyle w:val="a3"/>
        <w:numPr>
          <w:ilvl w:val="0"/>
          <w:numId w:val="3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000000"/>
          <w:sz w:val="24"/>
          <w:szCs w:val="24"/>
        </w:rPr>
      </w:pPr>
      <w:proofErr w:type="gramStart"/>
      <w:r w:rsidRPr="00F81DC8">
        <w:rPr>
          <w:rFonts w:ascii="Tahoma" w:hAnsi="Tahoma" w:cs="Tahoma"/>
          <w:color w:val="000000"/>
          <w:sz w:val="24"/>
          <w:szCs w:val="24"/>
          <w:rtl/>
        </w:rPr>
        <w:t>حالة</w:t>
      </w:r>
      <w:proofErr w:type="gramEnd"/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الاحتكار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الطبيعي</w:t>
      </w:r>
      <w:r w:rsidRPr="00F81DC8">
        <w:rPr>
          <w:rFonts w:ascii="Tahoma" w:hAnsi="Tahoma" w:cs="Tahoma"/>
          <w:color w:val="000000"/>
          <w:sz w:val="24"/>
          <w:szCs w:val="24"/>
        </w:rPr>
        <w:t>.</w:t>
      </w:r>
    </w:p>
    <w:p w:rsidR="00F81DC8" w:rsidRPr="00F81DC8" w:rsidRDefault="00F81DC8" w:rsidP="00F81DC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0"/>
          <w:szCs w:val="10"/>
        </w:rPr>
      </w:pPr>
    </w:p>
    <w:p w:rsidR="00F81DC8" w:rsidRPr="00F81DC8" w:rsidRDefault="00F81DC8" w:rsidP="00F81DC8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ما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هي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السلعة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F81DC8">
        <w:rPr>
          <w:rFonts w:ascii="Tahoma" w:hAnsi="Tahoma" w:cs="Tahoma"/>
          <w:b/>
          <w:bCs/>
          <w:color w:val="C10000"/>
          <w:sz w:val="24"/>
          <w:szCs w:val="24"/>
          <w:rtl/>
        </w:rPr>
        <w:t>العامة</w:t>
      </w:r>
      <w:r w:rsidRPr="00F81DC8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F81DC8" w:rsidRPr="00F81DC8" w:rsidRDefault="00F81DC8" w:rsidP="00F81DC8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  <w:rtl/>
        </w:rPr>
      </w:pPr>
      <w:r w:rsidRPr="00F81DC8">
        <w:rPr>
          <w:rFonts w:ascii="Tahoma" w:hAnsi="Tahoma" w:cs="Tahoma"/>
          <w:color w:val="000000"/>
          <w:sz w:val="24"/>
          <w:szCs w:val="24"/>
          <w:rtl/>
        </w:rPr>
        <w:t>هي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سلعة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تستهلك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جماعياً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ولا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يمكن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حرام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 w:hint="cs"/>
          <w:color w:val="000000"/>
          <w:sz w:val="24"/>
          <w:szCs w:val="24"/>
          <w:rtl/>
        </w:rPr>
        <w:t>أحدا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من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استهلاكها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وتقدم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دون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gramStart"/>
      <w:r w:rsidRPr="00F81DC8">
        <w:rPr>
          <w:rFonts w:ascii="Tahoma" w:hAnsi="Tahoma" w:cs="Tahoma"/>
          <w:color w:val="000000"/>
          <w:sz w:val="24"/>
          <w:szCs w:val="24"/>
          <w:rtl/>
        </w:rPr>
        <w:t>مقابل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.</w:t>
      </w:r>
      <w:proofErr w:type="gramEnd"/>
    </w:p>
    <w:p w:rsidR="00F81DC8" w:rsidRPr="00F81DC8" w:rsidRDefault="00F81DC8" w:rsidP="00F81DC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0"/>
          <w:szCs w:val="10"/>
        </w:rPr>
      </w:pPr>
    </w:p>
    <w:p w:rsidR="00F81DC8" w:rsidRPr="000D28F7" w:rsidRDefault="00F81DC8" w:rsidP="000D28F7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ما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هي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التأثيرات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الخارجية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؟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وما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هي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الطريقة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المثلى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للتعامل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معها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؟</w:t>
      </w:r>
    </w:p>
    <w:p w:rsidR="00F81DC8" w:rsidRDefault="00F81DC8" w:rsidP="00911E1F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  <w:rtl/>
        </w:rPr>
      </w:pPr>
      <w:r w:rsidRPr="00F81DC8">
        <w:rPr>
          <w:rFonts w:ascii="Tahoma" w:hAnsi="Tahoma" w:cs="Tahoma"/>
          <w:color w:val="000000"/>
          <w:sz w:val="24"/>
          <w:szCs w:val="24"/>
          <w:rtl/>
        </w:rPr>
        <w:t>هي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الحالات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التي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يترتب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على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النشاط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الإنتاجي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أو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الاستهلاكي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فيها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آثار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خارجية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)</w:t>
      </w:r>
      <w:r w:rsidRPr="00F81DC8">
        <w:rPr>
          <w:rFonts w:ascii="Tahoma" w:hAnsi="Tahoma" w:cs="Tahoma"/>
          <w:color w:val="FF0000"/>
          <w:sz w:val="24"/>
          <w:szCs w:val="24"/>
          <w:rtl/>
        </w:rPr>
        <w:t>غير</w:t>
      </w:r>
      <w:r w:rsidRPr="00F81DC8">
        <w:rPr>
          <w:rFonts w:ascii="Tahoma" w:hAnsi="Tahoma" w:cs="Tahoma"/>
          <w:color w:val="FF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FF0000"/>
          <w:sz w:val="24"/>
          <w:szCs w:val="24"/>
          <w:rtl/>
        </w:rPr>
        <w:t>مقصودة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(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قد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تكون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911E1F">
        <w:rPr>
          <w:rFonts w:ascii="Tahoma" w:hAnsi="Tahoma" w:cs="Tahoma"/>
          <w:color w:val="0070C0"/>
          <w:sz w:val="24"/>
          <w:szCs w:val="24"/>
          <w:rtl/>
        </w:rPr>
        <w:t>موجبة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وقد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تكون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911E1F">
        <w:rPr>
          <w:rFonts w:ascii="Tahoma" w:hAnsi="Tahoma" w:cs="Tahoma"/>
          <w:color w:val="0070C0"/>
          <w:sz w:val="24"/>
          <w:szCs w:val="24"/>
          <w:rtl/>
        </w:rPr>
        <w:t>سالب</w:t>
      </w:r>
      <w:r w:rsidRPr="00911E1F">
        <w:rPr>
          <w:rFonts w:ascii="Tahoma" w:hAnsi="Tahoma" w:cs="Tahoma" w:hint="cs"/>
          <w:color w:val="0070C0"/>
          <w:sz w:val="24"/>
          <w:szCs w:val="24"/>
          <w:rtl/>
        </w:rPr>
        <w:t>ة</w:t>
      </w:r>
      <w:r>
        <w:rPr>
          <w:rFonts w:ascii="Tahoma" w:hAnsi="Tahoma" w:cs="Tahoma" w:hint="cs"/>
          <w:color w:val="000000"/>
          <w:sz w:val="24"/>
          <w:szCs w:val="24"/>
          <w:rtl/>
        </w:rPr>
        <w:t>-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الطريقة</w:t>
      </w:r>
      <w:r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المثلى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للتعامل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معها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هي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تدخل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="00911E1F">
        <w:rPr>
          <w:rFonts w:ascii="Tahoma" w:hAnsi="Tahoma" w:cs="Tahoma"/>
          <w:color w:val="000000"/>
          <w:sz w:val="24"/>
          <w:szCs w:val="24"/>
          <w:rtl/>
        </w:rPr>
        <w:t>الحكوم</w:t>
      </w:r>
      <w:r w:rsidR="00911E1F">
        <w:rPr>
          <w:rFonts w:ascii="Tahoma" w:hAnsi="Tahoma" w:cs="Tahoma" w:hint="cs"/>
          <w:color w:val="000000"/>
          <w:sz w:val="24"/>
          <w:szCs w:val="24"/>
          <w:rtl/>
        </w:rPr>
        <w:t>ة(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بفرض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ضرائب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أو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عن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طريق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اللوائح</w:t>
      </w:r>
      <w:r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و</w:t>
      </w:r>
      <w:r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="00911E1F">
        <w:rPr>
          <w:rFonts w:ascii="Tahoma" w:hAnsi="Tahoma" w:cs="Tahoma"/>
          <w:color w:val="000000"/>
          <w:sz w:val="24"/>
          <w:szCs w:val="24"/>
          <w:rtl/>
        </w:rPr>
        <w:t>القواني</w:t>
      </w:r>
      <w:r w:rsidR="00911E1F">
        <w:rPr>
          <w:rFonts w:ascii="Tahoma" w:hAnsi="Tahoma" w:cs="Tahoma" w:hint="cs"/>
          <w:color w:val="000000"/>
          <w:sz w:val="24"/>
          <w:szCs w:val="24"/>
          <w:rtl/>
        </w:rPr>
        <w:t>ن)</w:t>
      </w:r>
      <w:r w:rsidR="00911E1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للحد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من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نشاط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911E1F">
        <w:rPr>
          <w:rFonts w:ascii="Tahoma" w:hAnsi="Tahoma" w:cs="Tahoma"/>
          <w:color w:val="0070C0"/>
          <w:sz w:val="24"/>
          <w:szCs w:val="24"/>
          <w:rtl/>
        </w:rPr>
        <w:t>السالبة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وتحفيز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الأنشطة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ذات</w:t>
      </w:r>
      <w:r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المنافع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911E1F">
        <w:rPr>
          <w:rFonts w:ascii="Tahoma" w:hAnsi="Tahoma" w:cs="Tahoma"/>
          <w:color w:val="0070C0"/>
          <w:sz w:val="24"/>
          <w:szCs w:val="24"/>
          <w:rtl/>
        </w:rPr>
        <w:t>الإيجابية</w:t>
      </w:r>
      <w:r w:rsidRPr="00F81DC8">
        <w:rPr>
          <w:rFonts w:ascii="Tahoma" w:hAnsi="Tahoma" w:cs="Tahoma"/>
          <w:color w:val="000000"/>
          <w:sz w:val="24"/>
          <w:szCs w:val="24"/>
        </w:rPr>
        <w:t>.</w:t>
      </w:r>
    </w:p>
    <w:p w:rsidR="00F81DC8" w:rsidRPr="00F81DC8" w:rsidRDefault="00F81DC8" w:rsidP="00F81DC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F81DC8" w:rsidRPr="000D28F7" w:rsidRDefault="00F81DC8" w:rsidP="000D28F7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عرَف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الناتج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المحلي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 w:hint="cs"/>
          <w:b/>
          <w:bCs/>
          <w:color w:val="C10000"/>
          <w:sz w:val="24"/>
          <w:szCs w:val="24"/>
          <w:rtl/>
        </w:rPr>
        <w:t>الإجمالي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؟</w:t>
      </w:r>
    </w:p>
    <w:p w:rsidR="00F81DC8" w:rsidRDefault="00F81DC8" w:rsidP="000D28F7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  <w:rtl/>
        </w:rPr>
      </w:pPr>
      <w:proofErr w:type="gramStart"/>
      <w:r w:rsidRPr="00F81DC8">
        <w:rPr>
          <w:rFonts w:ascii="Tahoma" w:hAnsi="Tahoma" w:cs="Tahoma"/>
          <w:color w:val="000000"/>
          <w:sz w:val="24"/>
          <w:szCs w:val="24"/>
          <w:rtl/>
        </w:rPr>
        <w:t>القيمة</w:t>
      </w:r>
      <w:proofErr w:type="gramEnd"/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السوقية</w:t>
      </w:r>
      <w:r w:rsidR="000D28F7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0D28F7">
        <w:rPr>
          <w:rFonts w:ascii="Tahoma" w:hAnsi="Tahoma" w:cs="Tahoma"/>
          <w:color w:val="0070C0"/>
          <w:sz w:val="24"/>
          <w:szCs w:val="24"/>
          <w:rtl/>
        </w:rPr>
        <w:t>بالأسعار</w:t>
      </w:r>
      <w:r w:rsidRPr="000D28F7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70C0"/>
          <w:sz w:val="24"/>
          <w:szCs w:val="24"/>
          <w:rtl/>
        </w:rPr>
        <w:t>الجارية</w:t>
      </w:r>
      <w:r w:rsidR="000D28F7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لجميع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السلع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والخدمات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النهائية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المنتجة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قطر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معين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وخلال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فترة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زمنية</w:t>
      </w:r>
      <w:r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معينة</w:t>
      </w:r>
    </w:p>
    <w:p w:rsidR="00F81DC8" w:rsidRPr="00F81DC8" w:rsidRDefault="00F81DC8" w:rsidP="00F81DC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F81DC8" w:rsidRPr="000D28F7" w:rsidRDefault="00F81DC8" w:rsidP="000D28F7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لماذا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تم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استخدام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القيمة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السوقية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في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حساب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الناتج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المحلي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 w:hint="cs"/>
          <w:b/>
          <w:bCs/>
          <w:color w:val="C10000"/>
          <w:sz w:val="24"/>
          <w:szCs w:val="24"/>
          <w:rtl/>
        </w:rPr>
        <w:t>الإجمالي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؟</w:t>
      </w:r>
    </w:p>
    <w:p w:rsidR="00F81DC8" w:rsidRDefault="00F81DC8" w:rsidP="00F81DC8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  <w:rtl/>
        </w:rPr>
      </w:pPr>
      <w:proofErr w:type="gramStart"/>
      <w:r w:rsidRPr="00F81DC8">
        <w:rPr>
          <w:rFonts w:ascii="Tahoma" w:hAnsi="Tahoma" w:cs="Tahoma"/>
          <w:color w:val="000000"/>
          <w:sz w:val="24"/>
          <w:szCs w:val="24"/>
          <w:rtl/>
        </w:rPr>
        <w:t>تجميع</w:t>
      </w:r>
      <w:proofErr w:type="gramEnd"/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كميات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السلع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والخدمات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المنتجة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بوحداتها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الطبيعية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أمر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غير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ممكن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بسبب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عدم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تجانس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وحدات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القياس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لذلك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نستخدم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القيمة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السوقية</w:t>
      </w:r>
      <w:r w:rsidRPr="00F81DC8">
        <w:rPr>
          <w:rFonts w:ascii="Tahoma" w:hAnsi="Tahoma" w:cs="Tahoma"/>
          <w:color w:val="000000"/>
          <w:sz w:val="24"/>
          <w:szCs w:val="24"/>
        </w:rPr>
        <w:t>.</w:t>
      </w:r>
    </w:p>
    <w:p w:rsidR="00F81DC8" w:rsidRPr="00F81DC8" w:rsidRDefault="00F81DC8" w:rsidP="00F81DC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F81DC8" w:rsidRPr="000D28F7" w:rsidRDefault="00F81DC8" w:rsidP="000D28F7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ما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المقصود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بمشكلة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الاحتساب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المزدوج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وما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الحل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لهذه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gramStart"/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المشكلة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  <w:proofErr w:type="gramEnd"/>
    </w:p>
    <w:p w:rsidR="00F81DC8" w:rsidRPr="00F81DC8" w:rsidRDefault="00F81DC8" w:rsidP="00911E1F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  <w:rtl/>
        </w:rPr>
      </w:pPr>
      <w:r w:rsidRPr="00F81DC8">
        <w:rPr>
          <w:rFonts w:ascii="Tahoma" w:hAnsi="Tahoma" w:cs="Tahoma"/>
          <w:color w:val="000000"/>
          <w:sz w:val="24"/>
          <w:szCs w:val="24"/>
          <w:rtl/>
        </w:rPr>
        <w:t>الاحتساب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المزدوج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تضخيم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قيمة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الناتج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المحلي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الإجمالي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نتيجة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لاحتساب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قيم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السلع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الوسيطة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لأكثر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من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مرة</w:t>
      </w:r>
      <w:r w:rsidR="00911E1F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لحل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مشكلة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الاحتساب</w:t>
      </w:r>
      <w:r w:rsidRPr="00F81DC8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المزدوج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نستخدم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قيمة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السلعة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أو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الخدمة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النهائية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أو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نستخدم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طريقة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F81DC8">
        <w:rPr>
          <w:rFonts w:ascii="Tahoma" w:hAnsi="Tahoma" w:cs="Tahoma"/>
          <w:color w:val="000000"/>
          <w:sz w:val="24"/>
          <w:szCs w:val="24"/>
          <w:rtl/>
        </w:rPr>
        <w:t>القيمة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gramStart"/>
      <w:r w:rsidRPr="00F81DC8">
        <w:rPr>
          <w:rFonts w:ascii="Tahoma" w:hAnsi="Tahoma" w:cs="Tahoma"/>
          <w:color w:val="000000"/>
          <w:sz w:val="24"/>
          <w:szCs w:val="24"/>
          <w:rtl/>
        </w:rPr>
        <w:t>المضافة</w:t>
      </w:r>
      <w:r w:rsidRPr="00F81DC8">
        <w:rPr>
          <w:rFonts w:ascii="Tahoma" w:hAnsi="Tahoma" w:cs="Tahoma"/>
          <w:color w:val="000000"/>
          <w:sz w:val="24"/>
          <w:szCs w:val="24"/>
        </w:rPr>
        <w:t xml:space="preserve"> .</w:t>
      </w:r>
      <w:proofErr w:type="gramEnd"/>
    </w:p>
    <w:p w:rsidR="00F81DC8" w:rsidRPr="00F81DC8" w:rsidRDefault="00F81DC8" w:rsidP="00F81DC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0"/>
          <w:szCs w:val="10"/>
        </w:rPr>
      </w:pPr>
    </w:p>
    <w:p w:rsidR="00F81DC8" w:rsidRPr="000D28F7" w:rsidRDefault="00F81DC8" w:rsidP="000D28F7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كيف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تفرق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بين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الناتج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القومي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="000D28F7" w:rsidRPr="000D28F7">
        <w:rPr>
          <w:rFonts w:ascii="Tahoma" w:hAnsi="Tahoma" w:cs="Tahoma" w:hint="cs"/>
          <w:b/>
          <w:bCs/>
          <w:color w:val="C10000"/>
          <w:sz w:val="24"/>
          <w:szCs w:val="24"/>
          <w:rtl/>
        </w:rPr>
        <w:t>الإجمالي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والناتج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المحلي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="000D28F7" w:rsidRPr="000D28F7">
        <w:rPr>
          <w:rFonts w:ascii="Tahoma" w:hAnsi="Tahoma" w:cs="Tahoma" w:hint="cs"/>
          <w:b/>
          <w:bCs/>
          <w:color w:val="C10000"/>
          <w:sz w:val="24"/>
          <w:szCs w:val="24"/>
          <w:rtl/>
        </w:rPr>
        <w:t>الإجمالي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؟</w:t>
      </w:r>
    </w:p>
    <w:p w:rsidR="00F81DC8" w:rsidRDefault="00F81DC8" w:rsidP="00911E1F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  <w:rtl/>
        </w:rPr>
      </w:pPr>
      <w:r w:rsidRPr="000D28F7">
        <w:rPr>
          <w:rFonts w:ascii="Tahoma" w:hAnsi="Tahoma" w:cs="Tahoma"/>
          <w:color w:val="000000"/>
          <w:sz w:val="24"/>
          <w:szCs w:val="24"/>
          <w:rtl/>
        </w:rPr>
        <w:t>الناتج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القوم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الإجمال</w:t>
      </w:r>
      <w:r w:rsidR="00911E1F">
        <w:rPr>
          <w:rFonts w:ascii="Tahoma" w:hAnsi="Tahoma" w:cs="Tahoma" w:hint="cs"/>
          <w:color w:val="000000"/>
          <w:sz w:val="24"/>
          <w:szCs w:val="24"/>
          <w:rtl/>
        </w:rPr>
        <w:t>(</w:t>
      </w:r>
      <w:r w:rsidR="00911E1F" w:rsidRPr="000D28F7">
        <w:rPr>
          <w:rFonts w:ascii="Tahoma" w:hAnsi="Tahoma" w:cs="Tahoma"/>
          <w:color w:val="000000"/>
          <w:sz w:val="24"/>
          <w:szCs w:val="24"/>
        </w:rPr>
        <w:t>GNP</w:t>
      </w:r>
      <w:r w:rsidR="00911E1F">
        <w:rPr>
          <w:rFonts w:ascii="Tahoma" w:hAnsi="Tahoma" w:cs="Tahoma" w:hint="cs"/>
          <w:color w:val="000000"/>
          <w:sz w:val="24"/>
          <w:szCs w:val="24"/>
          <w:rtl/>
        </w:rPr>
        <w:t>)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يشمل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قيمة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جميع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السلع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والخدمات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النهائية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المنتجة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من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قبل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الأفراد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والشركات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الوطنية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سواء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تم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الإنتاج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في</w:t>
      </w:r>
      <w:r w:rsidR="000D28F7" w:rsidRPr="000D28F7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داخل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أو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خارج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القطر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حين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أن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الناتج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المحلي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="000D28F7" w:rsidRPr="000D28F7">
        <w:rPr>
          <w:rFonts w:ascii="Tahoma" w:hAnsi="Tahoma" w:cs="Tahoma" w:hint="cs"/>
          <w:color w:val="000000"/>
          <w:sz w:val="24"/>
          <w:szCs w:val="24"/>
          <w:rtl/>
        </w:rPr>
        <w:t>الإجمالي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يهتم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بما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="000D28F7" w:rsidRPr="000D28F7">
        <w:rPr>
          <w:rFonts w:ascii="Tahoma" w:hAnsi="Tahoma" w:cs="Tahoma" w:hint="cs"/>
          <w:color w:val="000000"/>
          <w:sz w:val="24"/>
          <w:szCs w:val="24"/>
          <w:rtl/>
        </w:rPr>
        <w:t>أنتج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داخل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الدولة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سواء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كان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هذا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الإنتاج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بواسطة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مواطنين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أو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="000D28F7" w:rsidRPr="000D28F7">
        <w:rPr>
          <w:rFonts w:ascii="Tahoma" w:hAnsi="Tahoma" w:cs="Tahoma" w:hint="cs"/>
          <w:color w:val="000000"/>
          <w:sz w:val="24"/>
          <w:szCs w:val="24"/>
          <w:rtl/>
        </w:rPr>
        <w:t>أجانب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.</w:t>
      </w:r>
    </w:p>
    <w:p w:rsidR="000D28F7" w:rsidRPr="000D28F7" w:rsidRDefault="000D28F7" w:rsidP="000D28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F81DC8" w:rsidRPr="000D28F7" w:rsidRDefault="00F81DC8" w:rsidP="000D28F7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proofErr w:type="gramStart"/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المدفوعات</w:t>
      </w:r>
      <w:proofErr w:type="gramEnd"/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التحويلية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لا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تدخل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في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احتساب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الناتج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المحلي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لماذا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؟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="000D28F7" w:rsidRPr="000D28F7">
        <w:rPr>
          <w:rFonts w:ascii="Tahoma" w:hAnsi="Tahoma" w:cs="Tahoma" w:hint="cs"/>
          <w:b/>
          <w:bCs/>
          <w:color w:val="C10000"/>
          <w:sz w:val="24"/>
          <w:szCs w:val="24"/>
          <w:rtl/>
        </w:rPr>
        <w:t>أعط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="000D28F7" w:rsidRPr="000D28F7">
        <w:rPr>
          <w:rFonts w:ascii="Tahoma" w:hAnsi="Tahoma" w:cs="Tahoma" w:hint="cs"/>
          <w:b/>
          <w:bCs/>
          <w:color w:val="C10000"/>
          <w:sz w:val="24"/>
          <w:szCs w:val="24"/>
          <w:rtl/>
        </w:rPr>
        <w:t>أمثلة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لها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؟</w:t>
      </w:r>
    </w:p>
    <w:p w:rsidR="00F81DC8" w:rsidRDefault="00F81DC8" w:rsidP="000D28F7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  <w:rtl/>
        </w:rPr>
      </w:pPr>
      <w:r w:rsidRPr="000D28F7">
        <w:rPr>
          <w:rFonts w:ascii="Tahoma" w:hAnsi="Tahoma" w:cs="Tahoma"/>
          <w:color w:val="000000"/>
          <w:sz w:val="24"/>
          <w:szCs w:val="24"/>
          <w:rtl/>
        </w:rPr>
        <w:t>دخولاً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لا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يقابلها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إنتاج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وذلك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لعدم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مشاركة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أصحابها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إنتاج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الناتج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المحلي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الإجمالي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ومثال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لها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كإعانات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البطالة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والضمان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الاجتماعي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ودعم</w:t>
      </w:r>
      <w:r w:rsidR="000D28F7" w:rsidRPr="000D28F7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الأسر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gramStart"/>
      <w:r w:rsidRPr="000D28F7">
        <w:rPr>
          <w:rFonts w:ascii="Tahoma" w:hAnsi="Tahoma" w:cs="Tahoma"/>
          <w:color w:val="000000"/>
          <w:sz w:val="24"/>
          <w:szCs w:val="24"/>
          <w:rtl/>
        </w:rPr>
        <w:t>الفقيرة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.</w:t>
      </w:r>
      <w:proofErr w:type="gramEnd"/>
      <w:r w:rsidRPr="000D28F7">
        <w:rPr>
          <w:rFonts w:ascii="Tahoma" w:hAnsi="Tahoma" w:cs="Tahoma"/>
          <w:color w:val="000000"/>
          <w:sz w:val="24"/>
          <w:szCs w:val="24"/>
        </w:rPr>
        <w:t xml:space="preserve">... </w:t>
      </w:r>
      <w:proofErr w:type="spellStart"/>
      <w:r w:rsidRPr="000D28F7">
        <w:rPr>
          <w:rFonts w:ascii="Tahoma" w:hAnsi="Tahoma" w:cs="Tahoma"/>
          <w:color w:val="000000"/>
          <w:sz w:val="24"/>
          <w:szCs w:val="24"/>
          <w:rtl/>
        </w:rPr>
        <w:t>إلخ</w:t>
      </w:r>
      <w:proofErr w:type="spellEnd"/>
    </w:p>
    <w:p w:rsidR="000D28F7" w:rsidRPr="000D28F7" w:rsidRDefault="000D28F7" w:rsidP="000D28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F81DC8" w:rsidRPr="000D28F7" w:rsidRDefault="00F81DC8" w:rsidP="000D28F7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ما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هي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الطرق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gramStart"/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الرئيسية</w:t>
      </w:r>
      <w:proofErr w:type="gramEnd"/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لقياس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الناتج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المحلي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="000D28F7" w:rsidRPr="000D28F7">
        <w:rPr>
          <w:rFonts w:ascii="Tahoma" w:hAnsi="Tahoma" w:cs="Tahoma" w:hint="cs"/>
          <w:b/>
          <w:bCs/>
          <w:color w:val="C10000"/>
          <w:sz w:val="24"/>
          <w:szCs w:val="24"/>
          <w:rtl/>
        </w:rPr>
        <w:t>الإجمالي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؟</w:t>
      </w:r>
    </w:p>
    <w:p w:rsidR="00F81DC8" w:rsidRPr="000D28F7" w:rsidRDefault="00F81DC8" w:rsidP="000D28F7">
      <w:pPr>
        <w:pStyle w:val="a3"/>
        <w:numPr>
          <w:ilvl w:val="0"/>
          <w:numId w:val="6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proofErr w:type="gramStart"/>
      <w:r w:rsidRPr="000D28F7">
        <w:rPr>
          <w:rFonts w:ascii="Tahoma" w:hAnsi="Tahoma" w:cs="Tahoma"/>
          <w:color w:val="000000"/>
          <w:sz w:val="24"/>
          <w:szCs w:val="24"/>
          <w:rtl/>
        </w:rPr>
        <w:t>طريقة</w:t>
      </w:r>
      <w:proofErr w:type="gramEnd"/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الناتج</w:t>
      </w:r>
    </w:p>
    <w:p w:rsidR="00F81DC8" w:rsidRPr="000D28F7" w:rsidRDefault="00F81DC8" w:rsidP="000D28F7">
      <w:pPr>
        <w:pStyle w:val="a3"/>
        <w:numPr>
          <w:ilvl w:val="0"/>
          <w:numId w:val="5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proofErr w:type="gramStart"/>
      <w:r w:rsidRPr="000D28F7">
        <w:rPr>
          <w:rFonts w:ascii="Tahoma" w:hAnsi="Tahoma" w:cs="Tahoma"/>
          <w:color w:val="000000"/>
          <w:sz w:val="24"/>
          <w:szCs w:val="24"/>
          <w:rtl/>
        </w:rPr>
        <w:t>طريقة</w:t>
      </w:r>
      <w:proofErr w:type="gramEnd"/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="000D28F7" w:rsidRPr="000D28F7">
        <w:rPr>
          <w:rFonts w:ascii="Tahoma" w:hAnsi="Tahoma" w:cs="Tahoma" w:hint="cs"/>
          <w:color w:val="000000"/>
          <w:sz w:val="24"/>
          <w:szCs w:val="24"/>
          <w:rtl/>
        </w:rPr>
        <w:t>الإنفاق</w:t>
      </w:r>
    </w:p>
    <w:p w:rsidR="00F81DC8" w:rsidRDefault="00F81DC8" w:rsidP="000D28F7">
      <w:pPr>
        <w:pStyle w:val="a3"/>
        <w:numPr>
          <w:ilvl w:val="0"/>
          <w:numId w:val="4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000000"/>
          <w:sz w:val="24"/>
          <w:szCs w:val="24"/>
        </w:rPr>
      </w:pPr>
      <w:r w:rsidRPr="000D28F7">
        <w:rPr>
          <w:rFonts w:ascii="Tahoma" w:hAnsi="Tahoma" w:cs="Tahoma"/>
          <w:color w:val="000000"/>
          <w:sz w:val="24"/>
          <w:szCs w:val="24"/>
          <w:rtl/>
        </w:rPr>
        <w:t>طريقة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الدخل</w:t>
      </w:r>
    </w:p>
    <w:p w:rsidR="000D28F7" w:rsidRPr="000D28F7" w:rsidRDefault="000D28F7" w:rsidP="000D28F7">
      <w:pPr>
        <w:pStyle w:val="a3"/>
        <w:autoSpaceDE w:val="0"/>
        <w:autoSpaceDN w:val="0"/>
        <w:bidi/>
        <w:adjustRightInd w:val="0"/>
        <w:spacing w:after="0" w:line="240" w:lineRule="auto"/>
        <w:ind w:left="360"/>
        <w:rPr>
          <w:rFonts w:ascii="Tahoma" w:hAnsi="Tahoma" w:cs="Tahoma"/>
          <w:b/>
          <w:bCs/>
          <w:color w:val="000000"/>
          <w:sz w:val="10"/>
          <w:szCs w:val="10"/>
        </w:rPr>
      </w:pPr>
    </w:p>
    <w:p w:rsidR="00F81DC8" w:rsidRPr="000D28F7" w:rsidRDefault="00F81DC8" w:rsidP="000D28F7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ما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هي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معادلة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طريقة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="000D28F7" w:rsidRPr="000D28F7">
        <w:rPr>
          <w:rFonts w:ascii="Tahoma" w:hAnsi="Tahoma" w:cs="Tahoma" w:hint="cs"/>
          <w:b/>
          <w:bCs/>
          <w:color w:val="C10000"/>
          <w:sz w:val="24"/>
          <w:szCs w:val="24"/>
          <w:rtl/>
        </w:rPr>
        <w:t>الإنتاج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لقياس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الناتج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المحلي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؟</w:t>
      </w:r>
    </w:p>
    <w:p w:rsidR="000D28F7" w:rsidRDefault="000D28F7" w:rsidP="000D28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002060"/>
          <w:sz w:val="24"/>
          <w:szCs w:val="24"/>
          <w:rtl/>
        </w:rPr>
      </w:pPr>
      <w:r>
        <w:rPr>
          <w:rFonts w:ascii="Tahoma" w:hAnsi="Tahoma" w:cs="Tahoma" w:hint="cs"/>
          <w:b/>
          <w:bCs/>
          <w:noProof/>
          <w:color w:val="002060"/>
          <w:sz w:val="24"/>
          <w:szCs w:val="24"/>
          <w:rtl/>
        </w:rPr>
        <w:drawing>
          <wp:inline distT="0" distB="0" distL="0" distR="0">
            <wp:extent cx="1285875" cy="276225"/>
            <wp:effectExtent l="1905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1DC8" w:rsidRPr="000D28F7" w:rsidRDefault="00F81DC8" w:rsidP="000D28F7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lastRenderedPageBreak/>
        <w:t>ما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gramStart"/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هي</w:t>
      </w:r>
      <w:proofErr w:type="gramEnd"/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مكونات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طريقة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="000D28F7" w:rsidRPr="000D28F7">
        <w:rPr>
          <w:rFonts w:ascii="Tahoma" w:hAnsi="Tahoma" w:cs="Tahoma" w:hint="cs"/>
          <w:b/>
          <w:bCs/>
          <w:color w:val="C10000"/>
          <w:sz w:val="24"/>
          <w:szCs w:val="24"/>
          <w:rtl/>
        </w:rPr>
        <w:t>الإنفاق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؟</w:t>
      </w:r>
    </w:p>
    <w:p w:rsidR="00F81DC8" w:rsidRPr="000D28F7" w:rsidRDefault="00F81DC8" w:rsidP="000D28F7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proofErr w:type="gramStart"/>
      <w:r w:rsidRPr="000D28F7">
        <w:rPr>
          <w:rFonts w:ascii="Tahoma" w:hAnsi="Tahoma" w:cs="Tahoma"/>
          <w:color w:val="000000"/>
          <w:sz w:val="24"/>
          <w:szCs w:val="24"/>
          <w:rtl/>
        </w:rPr>
        <w:t>الاستهلاك</w:t>
      </w:r>
      <w:proofErr w:type="gramEnd"/>
      <w:r w:rsidRPr="000D28F7">
        <w:rPr>
          <w:rFonts w:ascii="Tahoma" w:hAnsi="Tahoma" w:cs="Tahoma"/>
          <w:color w:val="000000"/>
          <w:sz w:val="24"/>
          <w:szCs w:val="24"/>
        </w:rPr>
        <w:t xml:space="preserve"> –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الاستثمار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– </w:t>
      </w:r>
      <w:r w:rsidR="000D28F7" w:rsidRPr="000D28F7">
        <w:rPr>
          <w:rFonts w:ascii="Tahoma" w:hAnsi="Tahoma" w:cs="Tahoma" w:hint="cs"/>
          <w:color w:val="000000"/>
          <w:sz w:val="24"/>
          <w:szCs w:val="24"/>
          <w:rtl/>
        </w:rPr>
        <w:t>الإنفاق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الحكومي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–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صافي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الصادرات</w:t>
      </w:r>
    </w:p>
    <w:p w:rsidR="00CF725B" w:rsidRDefault="00F81DC8" w:rsidP="000D28F7">
      <w:pPr>
        <w:bidi/>
        <w:spacing w:after="0"/>
        <w:rPr>
          <w:rFonts w:ascii="Tahoma" w:hAnsi="Tahoma" w:cs="Tahoma"/>
          <w:b/>
          <w:bCs/>
          <w:color w:val="002060"/>
          <w:sz w:val="24"/>
          <w:szCs w:val="24"/>
          <w:rtl/>
        </w:rPr>
      </w:pPr>
      <w:r w:rsidRPr="00F81DC8">
        <w:rPr>
          <w:rFonts w:ascii="Tahoma" w:hAnsi="Tahoma" w:cs="Tahoma"/>
          <w:b/>
          <w:bCs/>
          <w:color w:val="002060"/>
          <w:sz w:val="24"/>
          <w:szCs w:val="24"/>
        </w:rPr>
        <w:t xml:space="preserve">GDP = C + I + G + X </w:t>
      </w:r>
      <w:r w:rsidR="000D28F7">
        <w:rPr>
          <w:rFonts w:ascii="Tahoma" w:hAnsi="Tahoma" w:cs="Tahoma"/>
          <w:b/>
          <w:bCs/>
          <w:color w:val="002060"/>
          <w:sz w:val="24"/>
          <w:szCs w:val="24"/>
        </w:rPr>
        <w:t>–</w:t>
      </w:r>
      <w:r w:rsidRPr="00F81DC8">
        <w:rPr>
          <w:rFonts w:ascii="Tahoma" w:hAnsi="Tahoma" w:cs="Tahoma"/>
          <w:b/>
          <w:bCs/>
          <w:color w:val="002060"/>
          <w:sz w:val="24"/>
          <w:szCs w:val="24"/>
        </w:rPr>
        <w:t xml:space="preserve"> M</w:t>
      </w:r>
    </w:p>
    <w:p w:rsidR="000D28F7" w:rsidRDefault="000D28F7" w:rsidP="00660268">
      <w:pPr>
        <w:bidi/>
        <w:spacing w:after="0" w:line="240" w:lineRule="auto"/>
        <w:rPr>
          <w:rFonts w:ascii="Tahoma" w:hAnsi="Tahoma" w:cs="Tahoma"/>
          <w:sz w:val="10"/>
          <w:szCs w:val="10"/>
          <w:rtl/>
        </w:rPr>
      </w:pPr>
    </w:p>
    <w:p w:rsidR="000D28F7" w:rsidRPr="000D28F7" w:rsidRDefault="000D28F7" w:rsidP="000D28F7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ماهي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مكونات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طريقة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الدخل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0D28F7" w:rsidRDefault="000D28F7" w:rsidP="000D28F7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  <w:rtl/>
        </w:rPr>
      </w:pPr>
      <w:r w:rsidRPr="000D28F7">
        <w:rPr>
          <w:rFonts w:ascii="Tahoma" w:hAnsi="Tahoma" w:cs="Tahoma"/>
          <w:color w:val="000000"/>
          <w:sz w:val="24"/>
          <w:szCs w:val="24"/>
          <w:rtl/>
        </w:rPr>
        <w:t>مجموع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دخول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العاملين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)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الرواتب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(</w:t>
      </w:r>
      <w:r>
        <w:rPr>
          <w:rFonts w:ascii="Tahoma" w:hAnsi="Tahoma" w:cs="Tahoma" w:hint="cs"/>
          <w:color w:val="000000"/>
          <w:sz w:val="24"/>
          <w:szCs w:val="24"/>
          <w:rtl/>
        </w:rPr>
        <w:t>+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الإيجارات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+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أرباح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الشركات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+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دخول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الأعمال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الصغيرة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+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صافي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الفوائد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+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صافي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الضرائب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+</w:t>
      </w:r>
      <w:r w:rsidRPr="000D28F7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proofErr w:type="spellStart"/>
      <w:r w:rsidRPr="000D28F7">
        <w:rPr>
          <w:rFonts w:ascii="Tahoma" w:hAnsi="Tahoma" w:cs="Tahoma"/>
          <w:color w:val="000000"/>
          <w:sz w:val="24"/>
          <w:szCs w:val="24"/>
          <w:rtl/>
        </w:rPr>
        <w:t>الإهلاكات</w:t>
      </w:r>
      <w:proofErr w:type="spellEnd"/>
      <w:r w:rsidRPr="000D28F7">
        <w:rPr>
          <w:rFonts w:ascii="Tahoma" w:hAnsi="Tahoma" w:cs="Tahoma"/>
          <w:color w:val="000000"/>
          <w:sz w:val="24"/>
          <w:szCs w:val="24"/>
        </w:rPr>
        <w:t xml:space="preserve"> .</w:t>
      </w:r>
    </w:p>
    <w:p w:rsidR="000D28F7" w:rsidRPr="000D28F7" w:rsidRDefault="000D28F7" w:rsidP="000D28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0D28F7" w:rsidRPr="000D28F7" w:rsidRDefault="000D28F7" w:rsidP="000D28F7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مثل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لما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لا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يحسب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في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الناتج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المحلي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 w:hint="cs"/>
          <w:b/>
          <w:bCs/>
          <w:color w:val="C10000"/>
          <w:sz w:val="24"/>
          <w:szCs w:val="24"/>
          <w:rtl/>
        </w:rPr>
        <w:t>الإجمالي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؟</w:t>
      </w:r>
    </w:p>
    <w:p w:rsidR="000D28F7" w:rsidRDefault="000D28F7" w:rsidP="000D28F7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  <w:rtl/>
        </w:rPr>
      </w:pPr>
      <w:r w:rsidRPr="000D28F7">
        <w:rPr>
          <w:rFonts w:ascii="Tahoma" w:hAnsi="Tahoma" w:cs="Tahoma"/>
          <w:color w:val="000000"/>
          <w:sz w:val="24"/>
          <w:szCs w:val="24"/>
          <w:rtl/>
        </w:rPr>
        <w:t>العمليات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الغير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سوقية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)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خدمات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ربات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البيوت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(</w:t>
      </w:r>
      <w:r w:rsidRPr="000D28F7">
        <w:rPr>
          <w:rFonts w:ascii="Tahoma" w:hAnsi="Tahoma" w:cs="Tahoma" w:hint="cs"/>
          <w:color w:val="000000"/>
          <w:sz w:val="24"/>
          <w:szCs w:val="24"/>
          <w:rtl/>
        </w:rPr>
        <w:t xml:space="preserve">-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والسلع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التي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يستهلكها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منتجوها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كصغار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المزارعين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-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الخدمات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الحكومية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المجانية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كالأمن</w:t>
      </w:r>
      <w:r w:rsidRPr="000D28F7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والدفاع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-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والمدفوعات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التحويلية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.</w:t>
      </w:r>
    </w:p>
    <w:p w:rsidR="000D28F7" w:rsidRPr="000D28F7" w:rsidRDefault="000D28F7" w:rsidP="000D28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0D28F7" w:rsidRPr="000D28F7" w:rsidRDefault="000D28F7" w:rsidP="000D28F7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متى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يكون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الناتج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المحلي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spellStart"/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الاجمالي</w:t>
      </w:r>
      <w:proofErr w:type="spellEnd"/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أكبر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من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الناتج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القومي</w:t>
      </w:r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spellStart"/>
      <w:r w:rsidRPr="000D28F7">
        <w:rPr>
          <w:rFonts w:ascii="Tahoma" w:hAnsi="Tahoma" w:cs="Tahoma"/>
          <w:b/>
          <w:bCs/>
          <w:color w:val="C10000"/>
          <w:sz w:val="24"/>
          <w:szCs w:val="24"/>
          <w:rtl/>
        </w:rPr>
        <w:t>الاجمالي</w:t>
      </w:r>
      <w:proofErr w:type="spellEnd"/>
      <w:r w:rsidRPr="000D28F7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0D28F7" w:rsidRPr="000D28F7" w:rsidRDefault="000D28F7" w:rsidP="000D28F7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proofErr w:type="gramStart"/>
      <w:r w:rsidRPr="000D28F7">
        <w:rPr>
          <w:rFonts w:ascii="Tahoma" w:hAnsi="Tahoma" w:cs="Tahoma"/>
          <w:color w:val="000000"/>
          <w:sz w:val="24"/>
          <w:szCs w:val="24"/>
          <w:rtl/>
        </w:rPr>
        <w:t>يكون</w:t>
      </w:r>
      <w:proofErr w:type="gramEnd"/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الناتج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المحلي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الإجمالي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( GDP ) </w:t>
      </w:r>
      <w:r w:rsidRPr="000D28F7">
        <w:rPr>
          <w:rFonts w:ascii="Tahoma" w:hAnsi="Tahoma" w:cs="Tahoma"/>
          <w:color w:val="0070C0"/>
          <w:sz w:val="24"/>
          <w:szCs w:val="24"/>
          <w:rtl/>
        </w:rPr>
        <w:t>أكبر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من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الناتج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القومي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الإجمالي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( GNP )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عندما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تكون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عوائد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عناصر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الإنتاج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الأجنبية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القطر</w:t>
      </w:r>
      <w:r w:rsidRPr="000D28F7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0D28F7">
        <w:rPr>
          <w:rFonts w:ascii="Tahoma" w:hAnsi="Tahoma" w:cs="Tahoma"/>
          <w:color w:val="0070C0"/>
          <w:sz w:val="24"/>
          <w:szCs w:val="24"/>
          <w:rtl/>
        </w:rPr>
        <w:t>أكبر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من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عوائد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عناصر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الإنتاج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للقطر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0D28F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D28F7">
        <w:rPr>
          <w:rFonts w:ascii="Tahoma" w:hAnsi="Tahoma" w:cs="Tahoma"/>
          <w:color w:val="000000"/>
          <w:sz w:val="24"/>
          <w:szCs w:val="24"/>
          <w:rtl/>
        </w:rPr>
        <w:t>الخارج</w:t>
      </w:r>
      <w:r w:rsidRPr="000D28F7">
        <w:rPr>
          <w:rFonts w:ascii="Tahoma" w:hAnsi="Tahoma" w:cs="Tahoma"/>
          <w:color w:val="000000"/>
          <w:sz w:val="24"/>
          <w:szCs w:val="24"/>
        </w:rPr>
        <w:t>.</w:t>
      </w:r>
    </w:p>
    <w:p w:rsidR="000D28F7" w:rsidRDefault="000D28F7" w:rsidP="000D28F7">
      <w:p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002060"/>
          <w:sz w:val="24"/>
          <w:szCs w:val="24"/>
          <w:rtl/>
        </w:rPr>
      </w:pPr>
      <w:r w:rsidRPr="000D28F7">
        <w:rPr>
          <w:rFonts w:ascii="Tahoma" w:hAnsi="Tahoma" w:cs="Tahoma"/>
          <w:b/>
          <w:bCs/>
          <w:color w:val="002060"/>
          <w:sz w:val="24"/>
          <w:szCs w:val="24"/>
        </w:rPr>
        <w:t>GNP = GDP + NFI</w:t>
      </w:r>
    </w:p>
    <w:p w:rsidR="000D28F7" w:rsidRPr="000D28F7" w:rsidRDefault="000D28F7" w:rsidP="000D28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002060"/>
          <w:sz w:val="10"/>
          <w:szCs w:val="10"/>
        </w:rPr>
      </w:pPr>
    </w:p>
    <w:p w:rsidR="000D28F7" w:rsidRPr="0023728F" w:rsidRDefault="000D28F7" w:rsidP="00660268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 w:line="360" w:lineRule="auto"/>
        <w:jc w:val="center"/>
        <w:rPr>
          <w:rFonts w:ascii="Tahoma" w:hAnsi="Tahoma" w:cs="Tahoma"/>
          <w:b/>
          <w:bCs/>
          <w:color w:val="C10000"/>
          <w:sz w:val="24"/>
          <w:szCs w:val="24"/>
        </w:rPr>
      </w:pP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قوانين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الحسابات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القومية</w:t>
      </w:r>
    </w:p>
    <w:p w:rsidR="000D28F7" w:rsidRPr="0023728F" w:rsidRDefault="000D28F7" w:rsidP="0023728F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الناتج</w:t>
      </w:r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المحلي</w:t>
      </w:r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proofErr w:type="spellStart"/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الاجمالي</w:t>
      </w:r>
      <w:proofErr w:type="spellEnd"/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 ) </w:t>
      </w:r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طريقة</w:t>
      </w:r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proofErr w:type="spellStart"/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الانفاق</w:t>
      </w:r>
      <w:proofErr w:type="spellEnd"/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 (</w:t>
      </w:r>
      <w:r w:rsidR="0023728F">
        <w:rPr>
          <w:rFonts w:ascii="Tahoma" w:hAnsi="Tahoma" w:cs="Tahoma" w:hint="cs"/>
          <w:b/>
          <w:bCs/>
          <w:color w:val="FF0000"/>
          <w:sz w:val="24"/>
          <w:szCs w:val="24"/>
          <w:rtl/>
        </w:rPr>
        <w:t>=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الاستهلاك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+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الاستثمار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+ </w:t>
      </w:r>
      <w:proofErr w:type="spellStart"/>
      <w:r w:rsidRPr="0023728F">
        <w:rPr>
          <w:rFonts w:ascii="Tahoma" w:hAnsi="Tahoma" w:cs="Tahoma"/>
          <w:color w:val="000000"/>
          <w:sz w:val="24"/>
          <w:szCs w:val="24"/>
          <w:rtl/>
        </w:rPr>
        <w:t>الانفاق</w:t>
      </w:r>
      <w:proofErr w:type="spellEnd"/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الحكومي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+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صافي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الصادرات</w:t>
      </w:r>
    </w:p>
    <w:p w:rsidR="000D28F7" w:rsidRDefault="000D28F7" w:rsidP="0023728F">
      <w:p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002060"/>
          <w:sz w:val="24"/>
          <w:szCs w:val="24"/>
          <w:rtl/>
        </w:rPr>
      </w:pPr>
      <w:r w:rsidRPr="000D28F7">
        <w:rPr>
          <w:rFonts w:ascii="Tahoma" w:hAnsi="Tahoma" w:cs="Tahoma"/>
          <w:b/>
          <w:bCs/>
          <w:color w:val="002060"/>
          <w:sz w:val="24"/>
          <w:szCs w:val="24"/>
        </w:rPr>
        <w:t>GDP = C + I + G + X – M</w:t>
      </w:r>
    </w:p>
    <w:p w:rsidR="0023728F" w:rsidRPr="0023728F" w:rsidRDefault="0023728F" w:rsidP="0023728F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002060"/>
          <w:sz w:val="10"/>
          <w:szCs w:val="10"/>
        </w:rPr>
      </w:pPr>
    </w:p>
    <w:p w:rsidR="000D28F7" w:rsidRDefault="000D28F7" w:rsidP="0023728F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  <w:rtl/>
        </w:rPr>
      </w:pPr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الناتج</w:t>
      </w:r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المحلي</w:t>
      </w:r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الإجمالي</w:t>
      </w:r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 GDP </w:t>
      </w:r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عن</w:t>
      </w:r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طريق</w:t>
      </w:r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الدخل</w:t>
      </w:r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 =</w:t>
      </w:r>
      <w:r w:rsidR="0023728F">
        <w:rPr>
          <w:rFonts w:ascii="Tahoma" w:hAnsi="Tahoma" w:cs="Tahoma" w:hint="cs"/>
          <w:b/>
          <w:bCs/>
          <w:color w:val="FF0000"/>
          <w:sz w:val="24"/>
          <w:szCs w:val="24"/>
          <w:rtl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مجموع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دخول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العاملين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)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الرواتب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(</w:t>
      </w:r>
      <w:r w:rsidR="0023728F" w:rsidRPr="0023728F">
        <w:rPr>
          <w:rFonts w:ascii="Tahoma" w:hAnsi="Tahoma" w:cs="Tahoma" w:hint="cs"/>
          <w:color w:val="000000"/>
          <w:sz w:val="24"/>
          <w:szCs w:val="24"/>
          <w:rtl/>
        </w:rPr>
        <w:t>+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الإيجارات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+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أرباح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الشركات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+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دخول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الأعمال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الصغيرة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+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صافي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الفوائد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+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صافي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الضرائب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+</w:t>
      </w:r>
      <w:r w:rsidR="0023728F" w:rsidRPr="0023728F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proofErr w:type="spellStart"/>
      <w:r w:rsidRPr="0023728F">
        <w:rPr>
          <w:rFonts w:ascii="Tahoma" w:hAnsi="Tahoma" w:cs="Tahoma"/>
          <w:color w:val="000000"/>
          <w:sz w:val="24"/>
          <w:szCs w:val="24"/>
          <w:rtl/>
        </w:rPr>
        <w:t>الإهلاكات</w:t>
      </w:r>
      <w:proofErr w:type="spellEnd"/>
    </w:p>
    <w:p w:rsidR="0023728F" w:rsidRPr="0023728F" w:rsidRDefault="0023728F" w:rsidP="0023728F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FF0000"/>
          <w:sz w:val="10"/>
          <w:szCs w:val="10"/>
        </w:rPr>
      </w:pPr>
    </w:p>
    <w:p w:rsidR="000D28F7" w:rsidRPr="000D28F7" w:rsidRDefault="000D28F7" w:rsidP="0023728F">
      <w:p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000000"/>
          <w:sz w:val="24"/>
          <w:szCs w:val="24"/>
        </w:rPr>
      </w:pPr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الناتج</w:t>
      </w:r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القومي</w:t>
      </w:r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الإجمالي</w:t>
      </w:r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 =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الناتج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المحلي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الإجمالي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+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صافي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عوائد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عناصر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spellStart"/>
      <w:r w:rsidRPr="0023728F">
        <w:rPr>
          <w:rFonts w:ascii="Tahoma" w:hAnsi="Tahoma" w:cs="Tahoma"/>
          <w:color w:val="000000"/>
          <w:sz w:val="24"/>
          <w:szCs w:val="24"/>
          <w:rtl/>
        </w:rPr>
        <w:t>الانتاج</w:t>
      </w:r>
      <w:proofErr w:type="spellEnd"/>
    </w:p>
    <w:p w:rsidR="000D28F7" w:rsidRDefault="000D28F7" w:rsidP="0023728F">
      <w:p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002060"/>
          <w:sz w:val="24"/>
          <w:szCs w:val="24"/>
          <w:rtl/>
        </w:rPr>
      </w:pPr>
      <w:r w:rsidRPr="000D28F7">
        <w:rPr>
          <w:rFonts w:ascii="Tahoma" w:hAnsi="Tahoma" w:cs="Tahoma"/>
          <w:b/>
          <w:bCs/>
          <w:color w:val="002060"/>
          <w:sz w:val="24"/>
          <w:szCs w:val="24"/>
        </w:rPr>
        <w:t>GNP = GDP + NFI</w:t>
      </w:r>
    </w:p>
    <w:p w:rsidR="0023728F" w:rsidRPr="0023728F" w:rsidRDefault="0023728F" w:rsidP="0023728F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002060"/>
          <w:sz w:val="10"/>
          <w:szCs w:val="10"/>
        </w:rPr>
      </w:pPr>
    </w:p>
    <w:p w:rsidR="000D28F7" w:rsidRPr="000D28F7" w:rsidRDefault="000D28F7" w:rsidP="0023728F">
      <w:p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000000"/>
          <w:sz w:val="24"/>
          <w:szCs w:val="24"/>
        </w:rPr>
      </w:pPr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الناتج</w:t>
      </w:r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القومي</w:t>
      </w:r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الصافي</w:t>
      </w:r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 =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الناتج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القومي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الإجمالي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–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إهلاكات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الأصول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الثابتة</w:t>
      </w:r>
    </w:p>
    <w:p w:rsidR="000D28F7" w:rsidRDefault="000D28F7" w:rsidP="0023728F">
      <w:p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002060"/>
          <w:sz w:val="24"/>
          <w:szCs w:val="24"/>
          <w:rtl/>
        </w:rPr>
      </w:pPr>
      <w:r w:rsidRPr="000D28F7">
        <w:rPr>
          <w:rFonts w:ascii="Tahoma" w:hAnsi="Tahoma" w:cs="Tahoma"/>
          <w:b/>
          <w:bCs/>
          <w:color w:val="002060"/>
          <w:sz w:val="24"/>
          <w:szCs w:val="24"/>
        </w:rPr>
        <w:t>NNP = GNP – D</w:t>
      </w:r>
    </w:p>
    <w:p w:rsidR="0023728F" w:rsidRPr="0023728F" w:rsidRDefault="0023728F" w:rsidP="0066026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002060"/>
          <w:sz w:val="10"/>
          <w:szCs w:val="10"/>
        </w:rPr>
      </w:pPr>
    </w:p>
    <w:p w:rsidR="000D28F7" w:rsidRPr="0023728F" w:rsidRDefault="000D28F7" w:rsidP="0023728F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الدخل</w:t>
      </w:r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المحلي</w:t>
      </w:r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الصافي</w:t>
      </w:r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=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الناتج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المحلي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الإجمالي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–</w:t>
      </w:r>
      <w:r w:rsidR="0023728F" w:rsidRPr="0023728F">
        <w:rPr>
          <w:rFonts w:ascii="Tahoma" w:hAnsi="Tahoma" w:cs="Tahoma" w:hint="cs"/>
          <w:color w:val="000000"/>
          <w:sz w:val="24"/>
          <w:szCs w:val="24"/>
          <w:rtl/>
        </w:rPr>
        <w:t>(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صافي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الضرائب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غير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المباشرة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+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إهلاكات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الأصول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الثابتة</w:t>
      </w:r>
      <w:r w:rsidR="0023728F">
        <w:rPr>
          <w:rFonts w:ascii="Tahoma" w:hAnsi="Tahoma" w:cs="Tahoma" w:hint="cs"/>
          <w:color w:val="000000"/>
          <w:sz w:val="24"/>
          <w:szCs w:val="24"/>
          <w:rtl/>
        </w:rPr>
        <w:t>)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</w:p>
    <w:p w:rsidR="000D28F7" w:rsidRDefault="000D28F7" w:rsidP="0023728F">
      <w:p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002060"/>
          <w:sz w:val="24"/>
          <w:szCs w:val="24"/>
          <w:rtl/>
        </w:rPr>
      </w:pPr>
      <w:r w:rsidRPr="000D28F7">
        <w:rPr>
          <w:rFonts w:ascii="Tahoma" w:hAnsi="Tahoma" w:cs="Tahoma"/>
          <w:b/>
          <w:bCs/>
          <w:color w:val="002060"/>
          <w:sz w:val="24"/>
          <w:szCs w:val="24"/>
        </w:rPr>
        <w:t>NDI = GDP – [NIT + D]</w:t>
      </w:r>
    </w:p>
    <w:p w:rsidR="0023728F" w:rsidRPr="0023728F" w:rsidRDefault="0023728F" w:rsidP="0066026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002060"/>
          <w:sz w:val="10"/>
          <w:szCs w:val="10"/>
        </w:rPr>
      </w:pPr>
    </w:p>
    <w:p w:rsidR="000D28F7" w:rsidRDefault="000D28F7" w:rsidP="00660268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  <w:rtl/>
        </w:rPr>
      </w:pPr>
      <w:proofErr w:type="gramStart"/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الدخل</w:t>
      </w:r>
      <w:proofErr w:type="gramEnd"/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الشخصي</w:t>
      </w:r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 =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صافي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الدخل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المحلي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–</w:t>
      </w:r>
      <w:r w:rsidR="0023728F" w:rsidRPr="0023728F">
        <w:rPr>
          <w:rFonts w:ascii="Tahoma" w:hAnsi="Tahoma" w:cs="Tahoma" w:hint="cs"/>
          <w:color w:val="000000"/>
          <w:sz w:val="24"/>
          <w:szCs w:val="24"/>
          <w:rtl/>
        </w:rPr>
        <w:t>(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الضرائب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على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أرباح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الشركات</w:t>
      </w:r>
      <w:r w:rsidR="00660268">
        <w:rPr>
          <w:rFonts w:ascii="Tahoma" w:hAnsi="Tahoma" w:cs="Tahoma" w:hint="cs"/>
          <w:color w:val="000000"/>
          <w:sz w:val="24"/>
          <w:szCs w:val="24"/>
          <w:rtl/>
        </w:rPr>
        <w:t>+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الأرباح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غير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الموزعة</w:t>
      </w:r>
      <w:r w:rsidR="00660268">
        <w:rPr>
          <w:rFonts w:ascii="Tahoma" w:hAnsi="Tahoma" w:cs="Tahoma"/>
          <w:color w:val="000000"/>
          <w:sz w:val="24"/>
          <w:szCs w:val="24"/>
        </w:rPr>
        <w:t xml:space="preserve"> +</w:t>
      </w:r>
      <w:r w:rsidR="00660268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استقطاعات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الضمان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الاجتماعي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( </w:t>
      </w:r>
      <w:r w:rsidR="0023728F" w:rsidRPr="0023728F">
        <w:rPr>
          <w:rFonts w:ascii="Tahoma" w:hAnsi="Tahoma" w:cs="Tahoma" w:hint="cs"/>
          <w:color w:val="000000"/>
          <w:sz w:val="24"/>
          <w:szCs w:val="24"/>
          <w:rtl/>
        </w:rPr>
        <w:t>+(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مدفوعات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الضمان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الاجتماعي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وتعويضات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البطالة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والمساعدات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الحكومية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للأسر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الفقيرة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+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الفوائد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على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الدين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العام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(</w:t>
      </w:r>
    </w:p>
    <w:p w:rsidR="0023728F" w:rsidRPr="0023728F" w:rsidRDefault="0023728F" w:rsidP="0066026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0D28F7" w:rsidRDefault="000D28F7" w:rsidP="0023728F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  <w:rtl/>
        </w:rPr>
      </w:pPr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الدخل</w:t>
      </w:r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الشخصي</w:t>
      </w:r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0D28F7">
        <w:rPr>
          <w:rFonts w:ascii="Tahoma" w:hAnsi="Tahoma" w:cs="Tahoma"/>
          <w:b/>
          <w:bCs/>
          <w:color w:val="FF0000"/>
          <w:sz w:val="24"/>
          <w:szCs w:val="24"/>
          <w:rtl/>
        </w:rPr>
        <w:t>المتاح</w:t>
      </w:r>
      <w:r w:rsidRPr="000D28F7">
        <w:rPr>
          <w:rFonts w:ascii="Tahoma" w:hAnsi="Tahoma" w:cs="Tahoma"/>
          <w:b/>
          <w:bCs/>
          <w:color w:val="FF0000"/>
          <w:sz w:val="24"/>
          <w:szCs w:val="24"/>
        </w:rPr>
        <w:t xml:space="preserve"> =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الدخل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الشخصي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–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ضريبة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الدخل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الشخصي</w:t>
      </w:r>
    </w:p>
    <w:p w:rsidR="0023728F" w:rsidRPr="0023728F" w:rsidRDefault="0023728F" w:rsidP="0066026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0"/>
          <w:szCs w:val="10"/>
        </w:rPr>
      </w:pPr>
    </w:p>
    <w:p w:rsidR="000D28F7" w:rsidRPr="0023728F" w:rsidRDefault="000D28F7" w:rsidP="0023728F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كيف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تفرق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بين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الناتج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المحلي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الاسمي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والناتج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المحلي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الحقيقي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؟</w:t>
      </w:r>
    </w:p>
    <w:p w:rsidR="000D28F7" w:rsidRDefault="000D28F7" w:rsidP="0023728F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  <w:rtl/>
        </w:rPr>
      </w:pPr>
      <w:r w:rsidRPr="0023728F">
        <w:rPr>
          <w:rFonts w:ascii="Tahoma" w:hAnsi="Tahoma" w:cs="Tahoma"/>
          <w:color w:val="000000"/>
          <w:sz w:val="24"/>
          <w:szCs w:val="24"/>
          <w:rtl/>
        </w:rPr>
        <w:t>يطلق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على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الناتج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المحلي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الإجمالي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المقوم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بالأسعار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gramStart"/>
      <w:r w:rsidRPr="0023728F">
        <w:rPr>
          <w:rFonts w:ascii="Tahoma" w:hAnsi="Tahoma" w:cs="Tahoma"/>
          <w:color w:val="000000"/>
          <w:sz w:val="24"/>
          <w:szCs w:val="24"/>
          <w:rtl/>
        </w:rPr>
        <w:t>الجارية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،</w:t>
      </w:r>
      <w:proofErr w:type="gramEnd"/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الناتج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المحلي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النقدي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أو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="00911E1F" w:rsidRPr="0023728F">
        <w:rPr>
          <w:rFonts w:ascii="Tahoma" w:hAnsi="Tahoma" w:cs="Tahoma" w:hint="cs"/>
          <w:color w:val="000000"/>
          <w:sz w:val="24"/>
          <w:szCs w:val="24"/>
          <w:rtl/>
        </w:rPr>
        <w:t>الاسمي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بينما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يطلق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عليه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مقوما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بأسعار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سنة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الأساس</w:t>
      </w:r>
      <w:r w:rsidR="0023728F" w:rsidRPr="0023728F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بالناتج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المحلي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الإجمالي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الحقيقي</w:t>
      </w:r>
      <w:r w:rsidRPr="0023728F">
        <w:rPr>
          <w:rFonts w:ascii="Tahoma" w:hAnsi="Tahoma" w:cs="Tahoma"/>
          <w:color w:val="000000"/>
          <w:sz w:val="24"/>
          <w:szCs w:val="24"/>
        </w:rPr>
        <w:t>.</w:t>
      </w:r>
    </w:p>
    <w:p w:rsidR="0023728F" w:rsidRPr="0023728F" w:rsidRDefault="0023728F" w:rsidP="0066026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0D28F7" w:rsidRPr="0023728F" w:rsidRDefault="000D28F7" w:rsidP="0023728F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C10000"/>
          <w:sz w:val="24"/>
          <w:szCs w:val="24"/>
        </w:rPr>
      </w:pPr>
      <w:proofErr w:type="gramStart"/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الزيادة</w:t>
      </w:r>
      <w:proofErr w:type="gramEnd"/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في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الناتج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المحلي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قد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لا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تعكس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زيادة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الإنتاج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ومن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ثم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رفاهية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المجتمع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كيف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تعلل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ذلك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؟</w:t>
      </w:r>
    </w:p>
    <w:p w:rsidR="000D28F7" w:rsidRPr="0023728F" w:rsidRDefault="000D28F7" w:rsidP="0023728F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  <w:rtl/>
        </w:rPr>
      </w:pPr>
      <w:r w:rsidRPr="0023728F">
        <w:rPr>
          <w:rFonts w:ascii="Tahoma" w:hAnsi="Tahoma" w:cs="Tahoma"/>
          <w:color w:val="0070C0"/>
          <w:sz w:val="24"/>
          <w:szCs w:val="24"/>
          <w:rtl/>
        </w:rPr>
        <w:t>الزيادة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الناتج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المحلي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الإجمالي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قد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لا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تعكس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بالضرورة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70C0"/>
          <w:sz w:val="24"/>
          <w:szCs w:val="24"/>
          <w:rtl/>
        </w:rPr>
        <w:t>زيادة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حقيقية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="00911E1F" w:rsidRPr="0023728F">
        <w:rPr>
          <w:rFonts w:ascii="Tahoma" w:hAnsi="Tahoma" w:cs="Tahoma" w:hint="cs"/>
          <w:color w:val="000000"/>
          <w:sz w:val="24"/>
          <w:szCs w:val="24"/>
          <w:rtl/>
        </w:rPr>
        <w:t>الإنتاج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وبالتالي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تحسن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رفاهية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المجتمع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،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فقد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تكون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70C0"/>
          <w:sz w:val="24"/>
          <w:szCs w:val="24"/>
          <w:rtl/>
        </w:rPr>
        <w:t>الزيادة</w:t>
      </w:r>
      <w:r w:rsidR="0023728F" w:rsidRPr="0023728F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الناتج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المحلي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الإجمالي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ناتجة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فقط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عن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70C0"/>
          <w:sz w:val="24"/>
          <w:szCs w:val="24"/>
          <w:rtl/>
        </w:rPr>
        <w:t>ارتفاع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مستوى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الأسعار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،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الأمر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الذي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يؤثر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70C0"/>
          <w:sz w:val="24"/>
          <w:szCs w:val="24"/>
          <w:rtl/>
        </w:rPr>
        <w:t>سلبا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على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رفاه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المجتمع</w:t>
      </w:r>
      <w:r w:rsidRPr="0023728F">
        <w:rPr>
          <w:rFonts w:ascii="Tahoma" w:hAnsi="Tahoma" w:cs="Tahoma"/>
          <w:color w:val="000000"/>
          <w:sz w:val="24"/>
          <w:szCs w:val="24"/>
        </w:rPr>
        <w:t>.</w:t>
      </w:r>
    </w:p>
    <w:p w:rsidR="0023728F" w:rsidRPr="0023728F" w:rsidRDefault="0023728F" w:rsidP="0023728F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0"/>
          <w:szCs w:val="10"/>
        </w:rPr>
      </w:pPr>
    </w:p>
    <w:p w:rsidR="000D28F7" w:rsidRPr="0023728F" w:rsidRDefault="000D28F7" w:rsidP="0023728F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C10000"/>
          <w:sz w:val="24"/>
          <w:szCs w:val="24"/>
        </w:rPr>
      </w:pP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كيف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يحسب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spellStart"/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الاجر</w:t>
      </w:r>
      <w:proofErr w:type="spellEnd"/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الحقيق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؟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وما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gramStart"/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استخدامه</w:t>
      </w:r>
      <w:proofErr w:type="gramEnd"/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؟</w:t>
      </w:r>
    </w:p>
    <w:p w:rsidR="00660268" w:rsidRDefault="0023728F" w:rsidP="0066026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 w:hint="cs"/>
          <w:sz w:val="24"/>
          <w:szCs w:val="24"/>
          <w:rtl/>
        </w:rPr>
      </w:pPr>
      <w:proofErr w:type="spellStart"/>
      <w:r w:rsidRPr="0023728F">
        <w:rPr>
          <w:rFonts w:ascii="Tahoma" w:hAnsi="Tahoma" w:cs="Tahoma" w:hint="cs"/>
          <w:sz w:val="24"/>
          <w:szCs w:val="24"/>
          <w:rtl/>
        </w:rPr>
        <w:t>الاجر</w:t>
      </w:r>
      <w:proofErr w:type="spellEnd"/>
      <w:r w:rsidRPr="0023728F">
        <w:rPr>
          <w:rFonts w:ascii="Tahoma" w:hAnsi="Tahoma" w:cs="Tahoma" w:hint="cs"/>
          <w:sz w:val="24"/>
          <w:szCs w:val="24"/>
          <w:rtl/>
        </w:rPr>
        <w:t xml:space="preserve"> الحقيقي = الأجر النقدي ÷ الرقم القياسي </w:t>
      </w:r>
      <w:proofErr w:type="spellStart"/>
      <w:r w:rsidRPr="0023728F">
        <w:rPr>
          <w:rFonts w:ascii="Tahoma" w:hAnsi="Tahoma" w:cs="Tahoma" w:hint="cs"/>
          <w:sz w:val="24"/>
          <w:szCs w:val="24"/>
          <w:rtl/>
        </w:rPr>
        <w:t>لاسعار</w:t>
      </w:r>
      <w:proofErr w:type="spellEnd"/>
      <w:r w:rsidRPr="0023728F">
        <w:rPr>
          <w:rFonts w:ascii="Tahoma" w:hAnsi="Tahoma" w:cs="Tahoma" w:hint="cs"/>
          <w:sz w:val="24"/>
          <w:szCs w:val="24"/>
          <w:rtl/>
        </w:rPr>
        <w:t xml:space="preserve"> المستهلك × 100</w:t>
      </w:r>
      <w:r w:rsidR="00660268">
        <w:rPr>
          <w:rFonts w:ascii="Tahoma" w:hAnsi="Tahoma" w:cs="Tahoma" w:hint="cs"/>
          <w:sz w:val="24"/>
          <w:szCs w:val="24"/>
          <w:rtl/>
        </w:rPr>
        <w:t xml:space="preserve"> </w:t>
      </w:r>
    </w:p>
    <w:p w:rsidR="0023728F" w:rsidRPr="00660268" w:rsidRDefault="000D28F7" w:rsidP="0066026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4"/>
          <w:szCs w:val="24"/>
        </w:rPr>
      </w:pPr>
      <w:r w:rsidRPr="0023728F">
        <w:rPr>
          <w:rFonts w:ascii="Tahoma" w:hAnsi="Tahoma" w:cs="Tahoma"/>
          <w:color w:val="000000"/>
          <w:sz w:val="24"/>
          <w:szCs w:val="24"/>
          <w:rtl/>
        </w:rPr>
        <w:t>تستخدمه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نقابات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gramStart"/>
      <w:r w:rsidRPr="0023728F">
        <w:rPr>
          <w:rFonts w:ascii="Tahoma" w:hAnsi="Tahoma" w:cs="Tahoma"/>
          <w:color w:val="000000"/>
          <w:sz w:val="24"/>
          <w:szCs w:val="24"/>
          <w:rtl/>
        </w:rPr>
        <w:t>العمال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،</w:t>
      </w:r>
      <w:proofErr w:type="gramEnd"/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والتنظيمات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النقابية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الأخرى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،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مفاوضاتها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الهادفة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إلى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حماية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الأجور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الحقيقية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(Real Wages)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لأعضائها،</w:t>
      </w:r>
      <w:r w:rsidR="0023728F" w:rsidRPr="0023728F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23728F">
        <w:rPr>
          <w:rFonts w:ascii="Tahoma" w:hAnsi="Tahoma" w:cs="Tahoma"/>
          <w:color w:val="0070C0"/>
          <w:sz w:val="24"/>
          <w:szCs w:val="24"/>
          <w:rtl/>
        </w:rPr>
        <w:t>بزيادة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الأجور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النقدية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بنسبة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تعادل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70C0"/>
          <w:sz w:val="24"/>
          <w:szCs w:val="24"/>
          <w:rtl/>
        </w:rPr>
        <w:t>الزيادة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نسبة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الرقم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القياسي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لأسعار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المستهلك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.</w:t>
      </w:r>
    </w:p>
    <w:p w:rsidR="0023728F" w:rsidRPr="0023728F" w:rsidRDefault="000D28F7" w:rsidP="0023728F">
      <w:pPr>
        <w:pStyle w:val="a3"/>
        <w:numPr>
          <w:ilvl w:val="0"/>
          <w:numId w:val="2"/>
        </w:numPr>
        <w:bidi/>
        <w:spacing w:after="0"/>
        <w:rPr>
          <w:rFonts w:ascii="Tahoma" w:hAnsi="Tahoma" w:cs="Tahoma"/>
          <w:sz w:val="10"/>
          <w:szCs w:val="10"/>
          <w:rtl/>
        </w:rPr>
      </w:pP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lastRenderedPageBreak/>
        <w:t>ما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هي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التحفظات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على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استخدام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الرقم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القياس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لأسعار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المستهلك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CPI </w:t>
      </w:r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كمعدل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gramStart"/>
      <w:r w:rsidRPr="0023728F">
        <w:rPr>
          <w:rFonts w:ascii="Tahoma" w:hAnsi="Tahoma" w:cs="Tahoma"/>
          <w:b/>
          <w:bCs/>
          <w:color w:val="C10000"/>
          <w:sz w:val="24"/>
          <w:szCs w:val="24"/>
          <w:rtl/>
        </w:rPr>
        <w:t>للتضخم</w:t>
      </w:r>
      <w:r w:rsidRPr="0023728F">
        <w:rPr>
          <w:rFonts w:ascii="Tahoma" w:hAnsi="Tahoma" w:cs="Tahoma"/>
          <w:b/>
          <w:bCs/>
          <w:color w:val="C10000"/>
          <w:sz w:val="24"/>
          <w:szCs w:val="24"/>
        </w:rPr>
        <w:t xml:space="preserve"> .</w:t>
      </w:r>
      <w:proofErr w:type="gramEnd"/>
    </w:p>
    <w:p w:rsidR="0023728F" w:rsidRPr="0023728F" w:rsidRDefault="0023728F" w:rsidP="0023728F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r w:rsidRPr="0023728F">
        <w:rPr>
          <w:rFonts w:ascii="Tahoma" w:hAnsi="Tahoma" w:cs="Tahoma"/>
          <w:color w:val="000000"/>
          <w:sz w:val="24"/>
          <w:szCs w:val="24"/>
          <w:rtl/>
        </w:rPr>
        <w:t>أولاً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،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التغيرات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الأنماط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الاستهلاكية</w:t>
      </w:r>
    </w:p>
    <w:p w:rsidR="0023728F" w:rsidRPr="0023728F" w:rsidRDefault="0023728F" w:rsidP="0023728F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r w:rsidRPr="0023728F">
        <w:rPr>
          <w:rFonts w:ascii="Tahoma" w:hAnsi="Tahoma" w:cs="Tahoma"/>
          <w:color w:val="000000"/>
          <w:sz w:val="24"/>
          <w:szCs w:val="24"/>
          <w:rtl/>
        </w:rPr>
        <w:t>ثانيا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،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ظهور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السلع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والخدمات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الجديدة</w:t>
      </w:r>
    </w:p>
    <w:p w:rsidR="0023728F" w:rsidRPr="0023728F" w:rsidRDefault="0023728F" w:rsidP="0023728F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r w:rsidRPr="0023728F">
        <w:rPr>
          <w:rFonts w:ascii="Tahoma" w:hAnsi="Tahoma" w:cs="Tahoma"/>
          <w:color w:val="000000"/>
          <w:sz w:val="24"/>
          <w:szCs w:val="24"/>
          <w:rtl/>
        </w:rPr>
        <w:t>ثالثا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،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التحسن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نوعية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المنتجات</w:t>
      </w:r>
    </w:p>
    <w:p w:rsidR="0023728F" w:rsidRPr="0023728F" w:rsidRDefault="0023728F" w:rsidP="0023728F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  <w:rtl/>
        </w:rPr>
      </w:pPr>
      <w:r w:rsidRPr="0023728F">
        <w:rPr>
          <w:rFonts w:ascii="Tahoma" w:hAnsi="Tahoma" w:cs="Tahoma"/>
          <w:color w:val="000000"/>
          <w:sz w:val="24"/>
          <w:szCs w:val="24"/>
          <w:rtl/>
        </w:rPr>
        <w:t>رابعا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،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حسومات</w:t>
      </w:r>
      <w:r w:rsidRPr="0023728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color w:val="000000"/>
          <w:sz w:val="24"/>
          <w:szCs w:val="24"/>
          <w:rtl/>
        </w:rPr>
        <w:t>الأسعار</w:t>
      </w:r>
    </w:p>
    <w:p w:rsidR="0023728F" w:rsidRPr="004567F6" w:rsidRDefault="0023728F" w:rsidP="0066026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0"/>
          <w:szCs w:val="10"/>
        </w:rPr>
      </w:pPr>
    </w:p>
    <w:p w:rsidR="0023728F" w:rsidRPr="004567F6" w:rsidRDefault="0023728F" w:rsidP="004567F6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كيف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يقاس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النمو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الاقتصادي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23728F" w:rsidRDefault="0023728F" w:rsidP="004567F6">
      <w:pPr>
        <w:bidi/>
        <w:spacing w:after="0"/>
        <w:rPr>
          <w:rFonts w:ascii="Times New Roman,Bold" w:cs="Times New Roman,Bold"/>
          <w:b/>
          <w:bCs/>
          <w:color w:val="000000"/>
          <w:sz w:val="24"/>
          <w:szCs w:val="24"/>
          <w:rtl/>
        </w:rPr>
      </w:pPr>
      <w:r w:rsidRPr="0023728F">
        <w:rPr>
          <w:rFonts w:ascii="Tahoma" w:hAnsi="Tahoma" w:cs="Tahoma"/>
          <w:b/>
          <w:bCs/>
          <w:color w:val="000000"/>
          <w:sz w:val="24"/>
          <w:szCs w:val="24"/>
          <w:rtl/>
        </w:rPr>
        <w:t>يقاس</w:t>
      </w:r>
      <w:r w:rsidRPr="0023728F">
        <w:rPr>
          <w:rFonts w:ascii="Tahoma" w:hAnsi="Tahoma" w:cs="Tahoma"/>
          <w:b/>
          <w:bCs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000000"/>
          <w:sz w:val="24"/>
          <w:szCs w:val="24"/>
          <w:rtl/>
        </w:rPr>
        <w:t>النمو</w:t>
      </w:r>
      <w:r w:rsidRPr="0023728F">
        <w:rPr>
          <w:rFonts w:ascii="Tahoma" w:hAnsi="Tahoma" w:cs="Tahoma"/>
          <w:b/>
          <w:bCs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000000"/>
          <w:sz w:val="24"/>
          <w:szCs w:val="24"/>
          <w:rtl/>
        </w:rPr>
        <w:t>الاقتصادي</w:t>
      </w:r>
      <w:r w:rsidRPr="0023728F">
        <w:rPr>
          <w:rFonts w:ascii="Tahoma" w:hAnsi="Tahoma" w:cs="Tahoma"/>
          <w:b/>
          <w:bCs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000000"/>
          <w:sz w:val="24"/>
          <w:szCs w:val="24"/>
          <w:rtl/>
        </w:rPr>
        <w:t>باستخدام</w:t>
      </w:r>
      <w:r w:rsidRPr="0023728F">
        <w:rPr>
          <w:rFonts w:ascii="Tahoma" w:hAnsi="Tahoma" w:cs="Tahoma"/>
          <w:b/>
          <w:bCs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000000"/>
          <w:sz w:val="24"/>
          <w:szCs w:val="24"/>
          <w:rtl/>
        </w:rPr>
        <w:t>الناتج</w:t>
      </w:r>
      <w:r w:rsidRPr="0023728F">
        <w:rPr>
          <w:rFonts w:ascii="Tahoma" w:hAnsi="Tahoma" w:cs="Tahoma"/>
          <w:b/>
          <w:bCs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000000"/>
          <w:sz w:val="24"/>
          <w:szCs w:val="24"/>
          <w:rtl/>
        </w:rPr>
        <w:t>المحلي</w:t>
      </w:r>
      <w:r w:rsidRPr="0023728F">
        <w:rPr>
          <w:rFonts w:ascii="Tahoma" w:hAnsi="Tahoma" w:cs="Tahoma"/>
          <w:b/>
          <w:bCs/>
          <w:color w:val="000000"/>
          <w:sz w:val="24"/>
          <w:szCs w:val="24"/>
        </w:rPr>
        <w:t xml:space="preserve"> </w:t>
      </w:r>
      <w:r w:rsidR="004567F6" w:rsidRPr="0023728F">
        <w:rPr>
          <w:rFonts w:ascii="Tahoma" w:hAnsi="Tahoma" w:cs="Tahoma" w:hint="cs"/>
          <w:b/>
          <w:bCs/>
          <w:color w:val="000000"/>
          <w:sz w:val="24"/>
          <w:szCs w:val="24"/>
          <w:rtl/>
        </w:rPr>
        <w:t>الإجمالي</w:t>
      </w:r>
      <w:r w:rsidRPr="0023728F">
        <w:rPr>
          <w:rFonts w:ascii="Tahoma" w:hAnsi="Tahoma" w:cs="Tahoma"/>
          <w:b/>
          <w:bCs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000000"/>
          <w:sz w:val="24"/>
          <w:szCs w:val="24"/>
          <w:rtl/>
        </w:rPr>
        <w:t>الحقيقي</w:t>
      </w:r>
      <w:r w:rsidRPr="0023728F">
        <w:rPr>
          <w:rFonts w:ascii="Tahoma" w:hAnsi="Tahoma" w:cs="Tahoma"/>
          <w:b/>
          <w:bCs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000000"/>
          <w:sz w:val="24"/>
          <w:szCs w:val="24"/>
          <w:rtl/>
        </w:rPr>
        <w:t>على</w:t>
      </w:r>
      <w:r w:rsidRPr="0023728F">
        <w:rPr>
          <w:rFonts w:ascii="Tahoma" w:hAnsi="Tahoma" w:cs="Tahoma"/>
          <w:b/>
          <w:bCs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000000"/>
          <w:sz w:val="24"/>
          <w:szCs w:val="24"/>
          <w:rtl/>
        </w:rPr>
        <w:t>النحو</w:t>
      </w:r>
      <w:r w:rsidRPr="0023728F">
        <w:rPr>
          <w:rFonts w:ascii="Tahoma" w:hAnsi="Tahoma" w:cs="Tahoma"/>
          <w:b/>
          <w:bCs/>
          <w:color w:val="000000"/>
          <w:sz w:val="24"/>
          <w:szCs w:val="24"/>
        </w:rPr>
        <w:t xml:space="preserve"> </w:t>
      </w:r>
      <w:r w:rsidRPr="0023728F">
        <w:rPr>
          <w:rFonts w:ascii="Tahoma" w:hAnsi="Tahoma" w:cs="Tahoma"/>
          <w:b/>
          <w:bCs/>
          <w:color w:val="000000"/>
          <w:sz w:val="24"/>
          <w:szCs w:val="24"/>
          <w:rtl/>
        </w:rPr>
        <w:t>التالي</w:t>
      </w:r>
      <w:r>
        <w:rPr>
          <w:rFonts w:ascii="Times New Roman,Bold" w:cs="Times New Roman,Bold"/>
          <w:b/>
          <w:bCs/>
          <w:color w:val="000000"/>
          <w:sz w:val="24"/>
          <w:szCs w:val="24"/>
        </w:rPr>
        <w:t xml:space="preserve"> :</w:t>
      </w:r>
    </w:p>
    <w:p w:rsidR="004567F6" w:rsidRDefault="004567F6" w:rsidP="00660268">
      <w:pPr>
        <w:bidi/>
        <w:spacing w:after="0" w:line="240" w:lineRule="auto"/>
        <w:rPr>
          <w:rFonts w:ascii="Tahoma" w:hAnsi="Tahoma" w:cs="Tahoma"/>
          <w:sz w:val="10"/>
          <w:szCs w:val="10"/>
          <w:rtl/>
        </w:rPr>
      </w:pPr>
      <w:r>
        <w:rPr>
          <w:rFonts w:ascii="Tahoma" w:hAnsi="Tahoma" w:cs="Tahoma"/>
          <w:noProof/>
          <w:sz w:val="10"/>
          <w:szCs w:val="10"/>
          <w:rtl/>
        </w:rPr>
        <w:drawing>
          <wp:inline distT="0" distB="0" distL="0" distR="0">
            <wp:extent cx="1666875" cy="371475"/>
            <wp:effectExtent l="19050" t="0" r="952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67F6" w:rsidRPr="004567F6" w:rsidRDefault="004567F6" w:rsidP="004567F6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ما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يبرر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شكل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منحنى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العرض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الكلي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في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 w:hint="cs"/>
          <w:b/>
          <w:bCs/>
          <w:color w:val="C10000"/>
          <w:sz w:val="24"/>
          <w:szCs w:val="24"/>
          <w:rtl/>
        </w:rPr>
        <w:t>الأجل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gramStart"/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الطويل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  <w:proofErr w:type="gramEnd"/>
    </w:p>
    <w:p w:rsidR="004567F6" w:rsidRDefault="004567F6" w:rsidP="00911E1F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  <w:rtl/>
        </w:rPr>
      </w:pPr>
      <w:r w:rsidRPr="004567F6">
        <w:rPr>
          <w:rFonts w:ascii="Tahoma" w:hAnsi="Tahoma" w:cs="Tahoma"/>
          <w:color w:val="000000"/>
          <w:sz w:val="24"/>
          <w:szCs w:val="24"/>
          <w:rtl/>
        </w:rPr>
        <w:t>يتساوى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الناتج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المحل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الإجمال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الحقيق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( RGDP )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مع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الناتج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المحلي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الإجمالي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الكامن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( YP )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ويكون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المنحنى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خطاً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911E1F">
        <w:rPr>
          <w:rFonts w:ascii="Tahoma" w:hAnsi="Tahoma" w:cs="Tahoma"/>
          <w:color w:val="0070C0"/>
          <w:sz w:val="24"/>
          <w:szCs w:val="24"/>
          <w:rtl/>
        </w:rPr>
        <w:t>عمودياً</w:t>
      </w:r>
      <w:r w:rsidR="00911E1F">
        <w:rPr>
          <w:rFonts w:ascii="Tahoma" w:hAnsi="Tahoma" w:cs="Tahoma" w:hint="cs"/>
          <w:color w:val="000000"/>
          <w:sz w:val="24"/>
          <w:szCs w:val="24"/>
          <w:rtl/>
        </w:rPr>
        <w:t>,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حيث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يبقى</w:t>
      </w:r>
      <w:r w:rsidRPr="004567F6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الناتج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الإجمالي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الحقيقي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عند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مستوى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الناتج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المحلي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الإجمالي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الكامن</w:t>
      </w:r>
      <w:r w:rsidR="00911E1F">
        <w:rPr>
          <w:rFonts w:ascii="Tahoma" w:hAnsi="Tahoma" w:cs="Tahoma" w:hint="cs"/>
          <w:color w:val="000000"/>
          <w:sz w:val="24"/>
          <w:szCs w:val="24"/>
          <w:rtl/>
        </w:rPr>
        <w:t>,</w:t>
      </w:r>
      <w:proofErr w:type="spellStart"/>
      <w:r w:rsidRPr="00911E1F">
        <w:rPr>
          <w:rFonts w:ascii="Tahoma" w:hAnsi="Tahoma" w:cs="Tahoma"/>
          <w:color w:val="0070C0"/>
          <w:sz w:val="24"/>
          <w:szCs w:val="24"/>
          <w:rtl/>
        </w:rPr>
        <w:t>فلايتأثر</w:t>
      </w:r>
      <w:proofErr w:type="spellEnd"/>
      <w:r w:rsidRPr="00911E1F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بتغير</w:t>
      </w:r>
      <w:r w:rsidR="00911E1F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مستوى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الأسعار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نتيجة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لتغير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الأسعار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والأجور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بذات</w:t>
      </w:r>
      <w:r w:rsidRPr="004567F6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النسبة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.</w:t>
      </w:r>
    </w:p>
    <w:p w:rsidR="004567F6" w:rsidRPr="004567F6" w:rsidRDefault="004567F6" w:rsidP="0066026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4567F6" w:rsidRPr="004567F6" w:rsidRDefault="004567F6" w:rsidP="004567F6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محددات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الطلب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gramStart"/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الكلي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  <w:proofErr w:type="gramEnd"/>
    </w:p>
    <w:p w:rsidR="004567F6" w:rsidRDefault="004567F6" w:rsidP="004567F6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  <w:rtl/>
        </w:rPr>
      </w:pPr>
      <w:r w:rsidRPr="004567F6">
        <w:rPr>
          <w:rFonts w:ascii="Tahoma" w:hAnsi="Tahoma" w:cs="Tahoma"/>
          <w:color w:val="000000"/>
          <w:sz w:val="24"/>
          <w:szCs w:val="24"/>
          <w:rtl/>
        </w:rPr>
        <w:t>مستوى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الأسعار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-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التوقعات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–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السياسات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المالية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والنقدية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–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متغيرات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الاقتصاد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العالمي</w:t>
      </w:r>
    </w:p>
    <w:p w:rsidR="004567F6" w:rsidRPr="004567F6" w:rsidRDefault="004567F6" w:rsidP="0066026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4567F6" w:rsidRPr="004567F6" w:rsidRDefault="004567F6" w:rsidP="004567F6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عرف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الميل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الحدي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للاستهلاك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4567F6" w:rsidRDefault="004567F6" w:rsidP="004567F6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  <w:rtl/>
        </w:rPr>
      </w:pPr>
      <w:r w:rsidRPr="004567F6">
        <w:rPr>
          <w:rFonts w:ascii="Tahoma" w:hAnsi="Tahoma" w:cs="Tahoma"/>
          <w:color w:val="000000"/>
          <w:sz w:val="24"/>
          <w:szCs w:val="24"/>
          <w:rtl/>
        </w:rPr>
        <w:t>نسبة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التغير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الاستهلاك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مع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تغير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الدخل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-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وهي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تقيس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911E1F">
        <w:rPr>
          <w:rFonts w:ascii="Tahoma" w:hAnsi="Tahoma" w:cs="Tahoma"/>
          <w:color w:val="0070C0"/>
          <w:sz w:val="24"/>
          <w:szCs w:val="24"/>
          <w:rtl/>
        </w:rPr>
        <w:t>الزيادة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الاستهلاك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لكل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ريال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 w:hint="cs"/>
          <w:color w:val="000000"/>
          <w:sz w:val="24"/>
          <w:szCs w:val="24"/>
          <w:rtl/>
        </w:rPr>
        <w:t>إضافي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الدخل</w:t>
      </w:r>
    </w:p>
    <w:p w:rsidR="004567F6" w:rsidRPr="004567F6" w:rsidRDefault="004567F6" w:rsidP="0066026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4567F6" w:rsidRPr="004567F6" w:rsidRDefault="004567F6" w:rsidP="004567F6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ما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المقصود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بالكفاءة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الحدية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للاستثمار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؟</w:t>
      </w:r>
    </w:p>
    <w:p w:rsidR="004567F6" w:rsidRDefault="004567F6" w:rsidP="004567F6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  <w:rtl/>
        </w:rPr>
      </w:pPr>
      <w:r w:rsidRPr="004567F6">
        <w:rPr>
          <w:rFonts w:ascii="Tahoma" w:hAnsi="Tahoma" w:cs="Tahoma"/>
          <w:color w:val="000000"/>
          <w:sz w:val="24"/>
          <w:szCs w:val="24"/>
          <w:rtl/>
        </w:rPr>
        <w:t>معدل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الخصم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الذي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يجعل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القيمة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الحالية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للعائد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المتوقع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من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الاستثمار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911E1F">
        <w:rPr>
          <w:rFonts w:ascii="Tahoma" w:hAnsi="Tahoma" w:cs="Tahoma"/>
          <w:color w:val="0070C0"/>
          <w:sz w:val="24"/>
          <w:szCs w:val="24"/>
          <w:rtl/>
        </w:rPr>
        <w:t>مساويا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لمعدل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الفائدة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gramStart"/>
      <w:r w:rsidRPr="004567F6">
        <w:rPr>
          <w:rFonts w:ascii="Tahoma" w:hAnsi="Tahoma" w:cs="Tahoma"/>
          <w:color w:val="000000"/>
          <w:sz w:val="24"/>
          <w:szCs w:val="24"/>
          <w:rtl/>
        </w:rPr>
        <w:t>الحالي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.</w:t>
      </w:r>
      <w:proofErr w:type="gramEnd"/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إذا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كانت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الكفاءة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الحدية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لرأس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المال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70C0"/>
          <w:sz w:val="24"/>
          <w:szCs w:val="24"/>
          <w:rtl/>
        </w:rPr>
        <w:t>أكبر</w:t>
      </w:r>
      <w:r w:rsidRPr="004567F6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من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معدل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الفائدة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الحالي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،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فسيكون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من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المربح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القيام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بالاستثمار</w:t>
      </w:r>
      <w:r w:rsidRPr="004567F6">
        <w:rPr>
          <w:rFonts w:ascii="Tahoma" w:hAnsi="Tahoma" w:cs="Tahoma"/>
          <w:color w:val="000000"/>
          <w:sz w:val="24"/>
          <w:szCs w:val="24"/>
        </w:rPr>
        <w:t>.</w:t>
      </w:r>
    </w:p>
    <w:p w:rsidR="004567F6" w:rsidRPr="004567F6" w:rsidRDefault="004567F6" w:rsidP="0066026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4567F6" w:rsidRPr="004567F6" w:rsidRDefault="004567F6" w:rsidP="004567F6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ما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العلاقة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بين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طلب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الاستثمار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وسعر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الفائدة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ومع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معدل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gramStart"/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الفائدة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  <w:proofErr w:type="gramEnd"/>
    </w:p>
    <w:p w:rsidR="004567F6" w:rsidRDefault="004567F6" w:rsidP="004567F6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  <w:rtl/>
        </w:rPr>
      </w:pPr>
      <w:r w:rsidRPr="004567F6">
        <w:rPr>
          <w:rFonts w:ascii="Tahoma" w:hAnsi="Tahoma" w:cs="Tahoma"/>
          <w:color w:val="000000"/>
          <w:sz w:val="24"/>
          <w:szCs w:val="24"/>
          <w:rtl/>
        </w:rPr>
        <w:t>العلاقة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بين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حجم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الاستثمار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ومعدل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الفائدة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70C0"/>
          <w:sz w:val="24"/>
          <w:szCs w:val="24"/>
          <w:rtl/>
        </w:rPr>
        <w:t>عكسية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حيث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أنه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يمثل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تكلفة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التمويل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أما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علاقة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طلب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الاستثمار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مع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معدل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الفائدة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فهي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70C0"/>
          <w:sz w:val="24"/>
          <w:szCs w:val="24"/>
          <w:rtl/>
        </w:rPr>
        <w:t>طردية</w:t>
      </w:r>
    </w:p>
    <w:p w:rsidR="004567F6" w:rsidRPr="004567F6" w:rsidRDefault="004567F6" w:rsidP="0066026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4567F6" w:rsidRPr="004567F6" w:rsidRDefault="004567F6" w:rsidP="004567F6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ما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gramStart"/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هي</w:t>
      </w:r>
      <w:proofErr w:type="gramEnd"/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محددات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الكفاءة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الحدية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للاستثمار؟</w:t>
      </w:r>
    </w:p>
    <w:p w:rsidR="004567F6" w:rsidRPr="004567F6" w:rsidRDefault="004567F6" w:rsidP="004567F6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r w:rsidRPr="004567F6">
        <w:rPr>
          <w:rFonts w:ascii="Tahoma" w:hAnsi="Tahoma" w:cs="Tahoma"/>
          <w:color w:val="000000"/>
          <w:sz w:val="24"/>
          <w:szCs w:val="24"/>
          <w:rtl/>
        </w:rPr>
        <w:t>الطلب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المتوقع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–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التقدم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التقني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–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تكاليف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spellStart"/>
      <w:r w:rsidRPr="004567F6">
        <w:rPr>
          <w:rFonts w:ascii="Tahoma" w:hAnsi="Tahoma" w:cs="Tahoma"/>
          <w:color w:val="000000"/>
          <w:sz w:val="24"/>
          <w:szCs w:val="24"/>
          <w:rtl/>
        </w:rPr>
        <w:t>الانتاج</w:t>
      </w:r>
      <w:proofErr w:type="spellEnd"/>
      <w:r w:rsidRPr="004567F6">
        <w:rPr>
          <w:rFonts w:ascii="Tahoma" w:hAnsi="Tahoma" w:cs="Tahoma"/>
          <w:color w:val="000000"/>
          <w:sz w:val="24"/>
          <w:szCs w:val="24"/>
        </w:rPr>
        <w:t xml:space="preserve"> –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رصيد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رأس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المال</w:t>
      </w:r>
    </w:p>
    <w:p w:rsidR="004567F6" w:rsidRDefault="004567F6" w:rsidP="004567F6">
      <w:pPr>
        <w:autoSpaceDE w:val="0"/>
        <w:autoSpaceDN w:val="0"/>
        <w:bidi/>
        <w:adjustRightInd w:val="0"/>
        <w:spacing w:after="0"/>
        <w:jc w:val="center"/>
        <w:rPr>
          <w:rFonts w:ascii="Tahoma" w:hAnsi="Tahoma" w:cs="Tahoma"/>
          <w:b/>
          <w:bCs/>
          <w:sz w:val="24"/>
          <w:szCs w:val="24"/>
          <w:rtl/>
        </w:rPr>
      </w:pPr>
      <w:proofErr w:type="gramStart"/>
      <w:r w:rsidRPr="004567F6">
        <w:rPr>
          <w:rFonts w:ascii="Tahoma" w:hAnsi="Tahoma" w:cs="Tahoma"/>
          <w:b/>
          <w:bCs/>
          <w:sz w:val="24"/>
          <w:szCs w:val="24"/>
          <w:highlight w:val="yellow"/>
        </w:rPr>
        <w:t>]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  <w:rtl/>
        </w:rPr>
        <w:t>الاهتمام</w:t>
      </w:r>
      <w:proofErr w:type="gramEnd"/>
      <w:r w:rsidRPr="004567F6">
        <w:rPr>
          <w:rFonts w:ascii="Tahoma" w:hAnsi="Tahoma" w:cs="Tahoma"/>
          <w:b/>
          <w:bCs/>
          <w:sz w:val="24"/>
          <w:szCs w:val="24"/>
          <w:highlight w:val="yellow"/>
        </w:rPr>
        <w:t xml:space="preserve"> 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  <w:rtl/>
        </w:rPr>
        <w:t>بالأسئلة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</w:rPr>
        <w:t xml:space="preserve"> 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  <w:rtl/>
        </w:rPr>
        <w:t>للمراجعة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</w:rPr>
        <w:t xml:space="preserve"> 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  <w:rtl/>
        </w:rPr>
        <w:t>نهاية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</w:rPr>
        <w:t xml:space="preserve"> 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  <w:rtl/>
        </w:rPr>
        <w:t>العرض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</w:rPr>
        <w:t xml:space="preserve"> 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  <w:rtl/>
        </w:rPr>
        <w:t>الكلي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</w:rPr>
        <w:t xml:space="preserve"> 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  <w:rtl/>
        </w:rPr>
        <w:t>والطلب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</w:rPr>
        <w:t xml:space="preserve"> 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  <w:rtl/>
        </w:rPr>
        <w:t>الكلي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</w:rPr>
        <w:t>[</w:t>
      </w:r>
    </w:p>
    <w:p w:rsidR="004567F6" w:rsidRPr="004567F6" w:rsidRDefault="004567F6" w:rsidP="00660268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10"/>
          <w:szCs w:val="10"/>
        </w:rPr>
      </w:pPr>
    </w:p>
    <w:p w:rsidR="004567F6" w:rsidRPr="004567F6" w:rsidRDefault="004567F6" w:rsidP="004567F6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توازن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الاقتصاد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الكلي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4567F6" w:rsidRPr="00911E1F" w:rsidRDefault="004567F6" w:rsidP="004567F6">
      <w:pPr>
        <w:pStyle w:val="a3"/>
        <w:numPr>
          <w:ilvl w:val="0"/>
          <w:numId w:val="4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r w:rsidRPr="00911E1F">
        <w:rPr>
          <w:rFonts w:ascii="Tahoma" w:hAnsi="Tahoma" w:cs="Tahoma"/>
          <w:color w:val="000000"/>
          <w:sz w:val="24"/>
          <w:szCs w:val="24"/>
          <w:rtl/>
        </w:rPr>
        <w:t>نموذج</w:t>
      </w:r>
      <w:r w:rsidRPr="00911E1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911E1F">
        <w:rPr>
          <w:rFonts w:ascii="Tahoma" w:hAnsi="Tahoma" w:cs="Tahoma"/>
          <w:color w:val="000000"/>
          <w:sz w:val="24"/>
          <w:szCs w:val="24"/>
          <w:rtl/>
        </w:rPr>
        <w:t>ذو</w:t>
      </w:r>
      <w:r w:rsidRPr="00911E1F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gramStart"/>
      <w:r w:rsidRPr="00911E1F">
        <w:rPr>
          <w:rFonts w:ascii="Tahoma" w:hAnsi="Tahoma" w:cs="Tahoma"/>
          <w:color w:val="000000"/>
          <w:sz w:val="24"/>
          <w:szCs w:val="24"/>
          <w:rtl/>
        </w:rPr>
        <w:t>القطاعين</w:t>
      </w:r>
      <w:proofErr w:type="gramEnd"/>
    </w:p>
    <w:p w:rsidR="004567F6" w:rsidRPr="00911E1F" w:rsidRDefault="004567F6" w:rsidP="004567F6">
      <w:pPr>
        <w:pStyle w:val="a3"/>
        <w:numPr>
          <w:ilvl w:val="0"/>
          <w:numId w:val="4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proofErr w:type="gramStart"/>
      <w:r w:rsidRPr="00911E1F">
        <w:rPr>
          <w:rFonts w:ascii="Tahoma" w:hAnsi="Tahoma" w:cs="Tahoma"/>
          <w:color w:val="000000"/>
          <w:sz w:val="24"/>
          <w:szCs w:val="24"/>
          <w:rtl/>
        </w:rPr>
        <w:t>ذو</w:t>
      </w:r>
      <w:proofErr w:type="gramEnd"/>
      <w:r w:rsidRPr="00911E1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911E1F">
        <w:rPr>
          <w:rFonts w:ascii="Tahoma" w:hAnsi="Tahoma" w:cs="Tahoma"/>
          <w:color w:val="000000"/>
          <w:sz w:val="24"/>
          <w:szCs w:val="24"/>
          <w:rtl/>
        </w:rPr>
        <w:t>ثلاثة</w:t>
      </w:r>
      <w:r w:rsidRPr="00911E1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911E1F">
        <w:rPr>
          <w:rFonts w:ascii="Tahoma" w:hAnsi="Tahoma" w:cs="Tahoma"/>
          <w:color w:val="000000"/>
          <w:sz w:val="24"/>
          <w:szCs w:val="24"/>
          <w:rtl/>
        </w:rPr>
        <w:t>قطاعات</w:t>
      </w:r>
    </w:p>
    <w:p w:rsidR="004567F6" w:rsidRPr="00911E1F" w:rsidRDefault="004567F6" w:rsidP="004567F6">
      <w:pPr>
        <w:pStyle w:val="a3"/>
        <w:numPr>
          <w:ilvl w:val="0"/>
          <w:numId w:val="4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r w:rsidRPr="00911E1F">
        <w:rPr>
          <w:rFonts w:ascii="Tahoma" w:hAnsi="Tahoma" w:cs="Tahoma"/>
          <w:color w:val="000000"/>
          <w:sz w:val="24"/>
          <w:szCs w:val="24"/>
          <w:rtl/>
        </w:rPr>
        <w:t>ذو</w:t>
      </w:r>
      <w:r w:rsidRPr="00911E1F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spellStart"/>
      <w:r w:rsidRPr="00911E1F">
        <w:rPr>
          <w:rFonts w:ascii="Tahoma" w:hAnsi="Tahoma" w:cs="Tahoma"/>
          <w:color w:val="000000"/>
          <w:sz w:val="24"/>
          <w:szCs w:val="24"/>
          <w:rtl/>
        </w:rPr>
        <w:t>اربعة</w:t>
      </w:r>
      <w:proofErr w:type="spellEnd"/>
      <w:r w:rsidRPr="00911E1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911E1F">
        <w:rPr>
          <w:rFonts w:ascii="Tahoma" w:hAnsi="Tahoma" w:cs="Tahoma"/>
          <w:color w:val="000000"/>
          <w:sz w:val="24"/>
          <w:szCs w:val="24"/>
          <w:rtl/>
        </w:rPr>
        <w:t>قطاعات</w:t>
      </w:r>
    </w:p>
    <w:p w:rsidR="004567F6" w:rsidRDefault="004567F6" w:rsidP="00660268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4"/>
          <w:szCs w:val="24"/>
          <w:rtl/>
        </w:rPr>
      </w:pPr>
      <w:r w:rsidRPr="004567F6">
        <w:rPr>
          <w:rFonts w:ascii="Tahoma" w:hAnsi="Tahoma" w:cs="Tahoma"/>
          <w:b/>
          <w:bCs/>
          <w:sz w:val="24"/>
          <w:szCs w:val="24"/>
          <w:highlight w:val="yellow"/>
        </w:rPr>
        <w:t xml:space="preserve">] 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  <w:rtl/>
        </w:rPr>
        <w:t>مراجعة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</w:rPr>
        <w:t xml:space="preserve"> 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  <w:rtl/>
        </w:rPr>
        <w:t>المسائل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</w:rPr>
        <w:t xml:space="preserve"> 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  <w:rtl/>
        </w:rPr>
        <w:t>الرياضية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</w:rPr>
        <w:t xml:space="preserve"> 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  <w:rtl/>
        </w:rPr>
        <w:t>محاضرة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</w:rPr>
        <w:t xml:space="preserve"> 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  <w:rtl/>
        </w:rPr>
        <w:t>المراجعة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</w:rPr>
        <w:t xml:space="preserve"> 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  <w:rtl/>
        </w:rPr>
        <w:t>القادمة</w:t>
      </w:r>
      <w:r w:rsidRPr="004567F6">
        <w:rPr>
          <w:rFonts w:ascii="Tahoma" w:hAnsi="Tahoma" w:cs="Tahoma"/>
          <w:b/>
          <w:bCs/>
          <w:sz w:val="24"/>
          <w:szCs w:val="24"/>
          <w:highlight w:val="yellow"/>
        </w:rPr>
        <w:t xml:space="preserve"> [</w:t>
      </w:r>
    </w:p>
    <w:p w:rsidR="004567F6" w:rsidRPr="004567F6" w:rsidRDefault="004567F6" w:rsidP="004567F6">
      <w:pPr>
        <w:autoSpaceDE w:val="0"/>
        <w:autoSpaceDN w:val="0"/>
        <w:bidi/>
        <w:adjustRightInd w:val="0"/>
        <w:spacing w:after="0"/>
        <w:jc w:val="center"/>
        <w:rPr>
          <w:rFonts w:ascii="Tahoma" w:hAnsi="Tahoma" w:cs="Tahoma"/>
          <w:b/>
          <w:bCs/>
          <w:sz w:val="10"/>
          <w:szCs w:val="10"/>
        </w:rPr>
      </w:pPr>
    </w:p>
    <w:p w:rsidR="004567F6" w:rsidRPr="004567F6" w:rsidRDefault="004567F6" w:rsidP="004567F6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proofErr w:type="gramStart"/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تعريف</w:t>
      </w:r>
      <w:proofErr w:type="gramEnd"/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البطالة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؟</w:t>
      </w:r>
    </w:p>
    <w:p w:rsidR="004567F6" w:rsidRDefault="004567F6" w:rsidP="004567F6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  <w:rtl/>
        </w:rPr>
      </w:pPr>
      <w:r w:rsidRPr="004567F6">
        <w:rPr>
          <w:rFonts w:ascii="Tahoma" w:hAnsi="Tahoma" w:cs="Tahoma"/>
          <w:color w:val="000000"/>
          <w:sz w:val="24"/>
          <w:szCs w:val="24"/>
          <w:rtl/>
        </w:rPr>
        <w:t>التعطل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)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التوقف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(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الجبري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لجزء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من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911E1F">
        <w:rPr>
          <w:rFonts w:ascii="Tahoma" w:hAnsi="Tahoma" w:cs="Tahoma"/>
          <w:color w:val="0070C0"/>
          <w:sz w:val="24"/>
          <w:szCs w:val="24"/>
          <w:rtl/>
        </w:rPr>
        <w:t>قوة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العمل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مجتمع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ما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برغم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القدرة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والرغبة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العمل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spellStart"/>
      <w:r w:rsidRPr="004567F6">
        <w:rPr>
          <w:rFonts w:ascii="Tahoma" w:hAnsi="Tahoma" w:cs="Tahoma"/>
          <w:color w:val="000000"/>
          <w:sz w:val="24"/>
          <w:szCs w:val="24"/>
          <w:rtl/>
        </w:rPr>
        <w:t>الانتاج</w:t>
      </w:r>
      <w:proofErr w:type="spellEnd"/>
      <w:r w:rsidRPr="004567F6">
        <w:rPr>
          <w:rFonts w:ascii="Tahoma" w:hAnsi="Tahoma" w:cs="Tahoma"/>
          <w:color w:val="000000"/>
          <w:sz w:val="24"/>
          <w:szCs w:val="24"/>
        </w:rPr>
        <w:t xml:space="preserve"> .</w:t>
      </w:r>
    </w:p>
    <w:p w:rsidR="004567F6" w:rsidRPr="004567F6" w:rsidRDefault="004567F6" w:rsidP="0066026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4567F6" w:rsidRPr="004567F6" w:rsidRDefault="004567F6" w:rsidP="004567F6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proofErr w:type="spellStart"/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انواع</w:t>
      </w:r>
      <w:proofErr w:type="spellEnd"/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البطالة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؟</w:t>
      </w:r>
    </w:p>
    <w:p w:rsidR="004567F6" w:rsidRDefault="004567F6" w:rsidP="004567F6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  <w:rtl/>
        </w:rPr>
      </w:pPr>
      <w:r w:rsidRPr="004567F6">
        <w:rPr>
          <w:rFonts w:ascii="Tahoma" w:hAnsi="Tahoma" w:cs="Tahoma"/>
          <w:color w:val="000000"/>
          <w:sz w:val="24"/>
          <w:szCs w:val="24"/>
          <w:rtl/>
        </w:rPr>
        <w:t>البطالة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الاحتكاكية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-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البطالة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الهيكلية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-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البطالة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الدورية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-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البطالة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لمقنعة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.</w:t>
      </w:r>
    </w:p>
    <w:p w:rsidR="004567F6" w:rsidRPr="004567F6" w:rsidRDefault="004567F6" w:rsidP="0066026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4567F6" w:rsidRPr="004567F6" w:rsidRDefault="004567F6" w:rsidP="004567F6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ما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gramStart"/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الذي</w:t>
      </w:r>
      <w:proofErr w:type="gramEnd"/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يميز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التكلفة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الاقتصادية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للبطالة</w:t>
      </w:r>
      <w:r w:rsidRPr="004567F6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4567F6">
        <w:rPr>
          <w:rFonts w:ascii="Tahoma" w:hAnsi="Tahoma" w:cs="Tahoma"/>
          <w:b/>
          <w:bCs/>
          <w:color w:val="C10000"/>
          <w:sz w:val="24"/>
          <w:szCs w:val="24"/>
          <w:rtl/>
        </w:rPr>
        <w:t>؟</w:t>
      </w:r>
    </w:p>
    <w:p w:rsidR="004567F6" w:rsidRDefault="004567F6" w:rsidP="00911E1F">
      <w:pPr>
        <w:bidi/>
        <w:spacing w:after="0"/>
        <w:rPr>
          <w:rFonts w:ascii="Tahoma" w:hAnsi="Tahoma" w:cs="Tahoma" w:hint="cs"/>
          <w:color w:val="000000"/>
          <w:sz w:val="24"/>
          <w:szCs w:val="24"/>
          <w:rtl/>
        </w:rPr>
      </w:pPr>
      <w:r w:rsidRPr="004567F6">
        <w:rPr>
          <w:rFonts w:ascii="Tahoma" w:hAnsi="Tahoma" w:cs="Tahoma"/>
          <w:color w:val="000000"/>
          <w:sz w:val="24"/>
          <w:szCs w:val="24"/>
          <w:rtl/>
        </w:rPr>
        <w:t>كونها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خسارة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غير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قابلة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للتعويض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لفوات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الوقت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اللازم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للإنتاج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وعدم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إمكانية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خزنه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أو</w:t>
      </w:r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gramStart"/>
      <w:r w:rsidRPr="004567F6">
        <w:rPr>
          <w:rFonts w:ascii="Tahoma" w:hAnsi="Tahoma" w:cs="Tahoma"/>
          <w:color w:val="000000"/>
          <w:sz w:val="24"/>
          <w:szCs w:val="24"/>
          <w:rtl/>
        </w:rPr>
        <w:t>استعادة</w:t>
      </w:r>
      <w:proofErr w:type="gramEnd"/>
      <w:r w:rsidRPr="004567F6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4567F6">
        <w:rPr>
          <w:rFonts w:ascii="Tahoma" w:hAnsi="Tahoma" w:cs="Tahoma"/>
          <w:color w:val="000000"/>
          <w:sz w:val="24"/>
          <w:szCs w:val="24"/>
          <w:rtl/>
        </w:rPr>
        <w:t>استخدامه</w:t>
      </w:r>
      <w:r w:rsidRPr="004567F6">
        <w:rPr>
          <w:rFonts w:ascii="Tahoma" w:hAnsi="Tahoma" w:cs="Tahoma"/>
          <w:color w:val="000000"/>
          <w:sz w:val="24"/>
          <w:szCs w:val="24"/>
        </w:rPr>
        <w:t>.</w:t>
      </w:r>
    </w:p>
    <w:p w:rsidR="00660268" w:rsidRDefault="00660268" w:rsidP="00AE461E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Times New Roman,Bold" w:cs="Times New Roman,Bold" w:hint="cs"/>
          <w:b/>
          <w:bCs/>
          <w:color w:val="C10000"/>
          <w:sz w:val="24"/>
          <w:szCs w:val="24"/>
          <w:rtl/>
        </w:rPr>
      </w:pPr>
    </w:p>
    <w:p w:rsidR="00660268" w:rsidRDefault="00660268" w:rsidP="00660268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Times New Roman,Bold" w:cs="Times New Roman,Bold" w:hint="cs"/>
          <w:b/>
          <w:bCs/>
          <w:color w:val="C10000"/>
          <w:sz w:val="24"/>
          <w:szCs w:val="24"/>
          <w:rtl/>
        </w:rPr>
      </w:pPr>
    </w:p>
    <w:p w:rsidR="00660268" w:rsidRDefault="00660268" w:rsidP="00660268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Times New Roman,Bold" w:cs="Times New Roman,Bold" w:hint="cs"/>
          <w:b/>
          <w:bCs/>
          <w:color w:val="C10000"/>
          <w:sz w:val="24"/>
          <w:szCs w:val="24"/>
          <w:rtl/>
        </w:rPr>
      </w:pPr>
    </w:p>
    <w:p w:rsidR="00660268" w:rsidRPr="00660268" w:rsidRDefault="00AE461E" w:rsidP="00660268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Tahoma" w:hAnsi="Tahoma" w:cs="Tahoma"/>
          <w:color w:val="C10000"/>
          <w:rtl/>
        </w:rPr>
      </w:pPr>
      <w:proofErr w:type="gramStart"/>
      <w:r w:rsidRPr="00660268">
        <w:rPr>
          <w:rFonts w:ascii="Tahoma" w:hAnsi="Tahoma" w:cs="Tahoma"/>
          <w:color w:val="C10000"/>
          <w:rtl/>
        </w:rPr>
        <w:lastRenderedPageBreak/>
        <w:t>تقسيمات</w:t>
      </w:r>
      <w:proofErr w:type="gramEnd"/>
      <w:r w:rsidRPr="00660268">
        <w:rPr>
          <w:rFonts w:ascii="Tahoma" w:hAnsi="Tahoma" w:cs="Tahoma"/>
          <w:color w:val="C10000"/>
        </w:rPr>
        <w:t xml:space="preserve"> </w:t>
      </w:r>
      <w:r w:rsidRPr="00660268">
        <w:rPr>
          <w:rFonts w:ascii="Tahoma" w:hAnsi="Tahoma" w:cs="Tahoma"/>
          <w:color w:val="C10000"/>
          <w:rtl/>
        </w:rPr>
        <w:t>السكان</w:t>
      </w:r>
      <w:r w:rsidRPr="00660268">
        <w:rPr>
          <w:rFonts w:ascii="Tahoma" w:hAnsi="Tahoma" w:cs="Tahoma"/>
          <w:color w:val="C10000"/>
        </w:rPr>
        <w:t xml:space="preserve"> ) </w:t>
      </w:r>
      <w:r w:rsidRPr="00660268">
        <w:rPr>
          <w:rFonts w:ascii="Tahoma" w:hAnsi="Tahoma" w:cs="Tahoma"/>
          <w:color w:val="C10000"/>
          <w:rtl/>
        </w:rPr>
        <w:t>المسح</w:t>
      </w:r>
      <w:r w:rsidRPr="00660268">
        <w:rPr>
          <w:rFonts w:ascii="Tahoma" w:hAnsi="Tahoma" w:cs="Tahoma"/>
          <w:color w:val="C10000"/>
        </w:rPr>
        <w:t xml:space="preserve"> </w:t>
      </w:r>
      <w:r w:rsidRPr="00660268">
        <w:rPr>
          <w:rFonts w:ascii="Tahoma" w:hAnsi="Tahoma" w:cs="Tahoma"/>
          <w:color w:val="C10000"/>
          <w:rtl/>
        </w:rPr>
        <w:t>السكان</w:t>
      </w:r>
      <w:r w:rsidRPr="00660268">
        <w:rPr>
          <w:rFonts w:ascii="Tahoma" w:hAnsi="Tahoma" w:cs="Tahoma"/>
          <w:color w:val="C10000"/>
        </w:rPr>
        <w:t xml:space="preserve"> (</w:t>
      </w:r>
    </w:p>
    <w:p w:rsidR="00AE461E" w:rsidRDefault="00AE461E" w:rsidP="00660268">
      <w:pPr>
        <w:bidi/>
        <w:spacing w:after="0"/>
        <w:jc w:val="center"/>
        <w:rPr>
          <w:rFonts w:ascii="Times New Roman,Bold" w:cs="Times New Roman,Bold" w:hint="cs"/>
          <w:b/>
          <w:bCs/>
          <w:color w:val="C10000"/>
          <w:sz w:val="24"/>
          <w:szCs w:val="24"/>
          <w:rtl/>
        </w:rPr>
      </w:pPr>
      <w:r w:rsidRPr="00660268">
        <w:rPr>
          <w:rFonts w:ascii="Tahoma" w:hAnsi="Tahoma" w:cs="Tahoma"/>
          <w:color w:val="C10000"/>
          <w:rtl/>
        </w:rPr>
        <w:t>مسألة</w:t>
      </w:r>
      <w:r w:rsidRPr="00660268">
        <w:rPr>
          <w:rFonts w:ascii="Tahoma" w:hAnsi="Tahoma" w:cs="Tahoma"/>
          <w:color w:val="C10000"/>
        </w:rPr>
        <w:t xml:space="preserve"> </w:t>
      </w:r>
      <w:r w:rsidRPr="00660268">
        <w:rPr>
          <w:rFonts w:ascii="Tahoma" w:hAnsi="Tahoma" w:cs="Tahoma"/>
          <w:color w:val="C10000"/>
          <w:rtl/>
        </w:rPr>
        <w:t>البطالة</w:t>
      </w:r>
      <w:r w:rsidRPr="00660268">
        <w:rPr>
          <w:rFonts w:ascii="Tahoma" w:hAnsi="Tahoma" w:cs="Tahoma"/>
          <w:color w:val="C10000"/>
        </w:rPr>
        <w:t xml:space="preserve"> </w:t>
      </w:r>
      <w:r w:rsidRPr="00660268">
        <w:rPr>
          <w:rFonts w:ascii="Tahoma" w:hAnsi="Tahoma" w:cs="Tahoma"/>
          <w:color w:val="C10000"/>
          <w:rtl/>
        </w:rPr>
        <w:t>وحساب</w:t>
      </w:r>
      <w:r w:rsidRPr="00660268">
        <w:rPr>
          <w:rFonts w:ascii="Tahoma" w:hAnsi="Tahoma" w:cs="Tahoma"/>
          <w:color w:val="C10000"/>
        </w:rPr>
        <w:t xml:space="preserve"> </w:t>
      </w:r>
      <w:r w:rsidRPr="00660268">
        <w:rPr>
          <w:rFonts w:ascii="Tahoma" w:hAnsi="Tahoma" w:cs="Tahoma"/>
          <w:color w:val="C10000"/>
          <w:rtl/>
        </w:rPr>
        <w:t>مؤشرات</w:t>
      </w:r>
      <w:r w:rsidRPr="00660268">
        <w:rPr>
          <w:rFonts w:ascii="Tahoma" w:hAnsi="Tahoma" w:cs="Tahoma"/>
          <w:color w:val="C10000"/>
        </w:rPr>
        <w:t xml:space="preserve"> </w:t>
      </w:r>
      <w:r w:rsidRPr="00660268">
        <w:rPr>
          <w:rFonts w:ascii="Tahoma" w:hAnsi="Tahoma" w:cs="Tahoma"/>
          <w:color w:val="C10000"/>
          <w:rtl/>
        </w:rPr>
        <w:t>سوق</w:t>
      </w:r>
      <w:r w:rsidRPr="00660268">
        <w:rPr>
          <w:rFonts w:ascii="Tahoma" w:hAnsi="Tahoma" w:cs="Tahoma"/>
          <w:color w:val="C10000"/>
        </w:rPr>
        <w:t xml:space="preserve"> </w:t>
      </w:r>
      <w:proofErr w:type="gramStart"/>
      <w:r w:rsidRPr="00660268">
        <w:rPr>
          <w:rFonts w:ascii="Tahoma" w:hAnsi="Tahoma" w:cs="Tahoma"/>
          <w:color w:val="C10000"/>
          <w:rtl/>
        </w:rPr>
        <w:t>العمل</w:t>
      </w:r>
      <w:proofErr w:type="gramEnd"/>
      <w:r w:rsidRPr="00660268">
        <w:rPr>
          <w:rFonts w:ascii="Tahoma" w:hAnsi="Tahoma" w:cs="Tahoma"/>
          <w:color w:val="C10000"/>
        </w:rPr>
        <w:t xml:space="preserve"> </w:t>
      </w:r>
      <w:r w:rsidRPr="00660268">
        <w:rPr>
          <w:rFonts w:ascii="Tahoma" w:hAnsi="Tahoma" w:cs="Tahoma"/>
          <w:color w:val="C10000"/>
          <w:rtl/>
        </w:rPr>
        <w:t>الثلاث</w:t>
      </w:r>
    </w:p>
    <w:p w:rsidR="00AE461E" w:rsidRDefault="00AE461E" w:rsidP="00AE461E">
      <w:pPr>
        <w:bidi/>
        <w:spacing w:after="0"/>
        <w:jc w:val="center"/>
        <w:rPr>
          <w:rFonts w:ascii="Tahoma" w:hAnsi="Tahoma" w:cs="Tahoma" w:hint="cs"/>
          <w:color w:val="000000"/>
          <w:sz w:val="24"/>
          <w:szCs w:val="24"/>
          <w:rtl/>
        </w:rPr>
      </w:pPr>
      <w:r>
        <w:rPr>
          <w:rFonts w:ascii="Tahoma" w:hAnsi="Tahoma" w:cs="Tahoma"/>
          <w:noProof/>
          <w:color w:val="000000"/>
          <w:sz w:val="24"/>
          <w:szCs w:val="24"/>
          <w:rtl/>
        </w:rPr>
        <w:drawing>
          <wp:inline distT="0" distB="0" distL="0" distR="0">
            <wp:extent cx="4448175" cy="1181100"/>
            <wp:effectExtent l="19050" t="19050" r="28575" b="1905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duotone>
                        <a:prstClr val="black"/>
                        <a:schemeClr val="accent6">
                          <a:lumMod val="60000"/>
                          <a:lumOff val="40000"/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11811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206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461E" w:rsidRDefault="00AE461E" w:rsidP="00AE461E">
      <w:pPr>
        <w:bidi/>
        <w:spacing w:after="0"/>
        <w:rPr>
          <w:rFonts w:ascii="Tahoma" w:hAnsi="Tahoma" w:cs="Tahoma" w:hint="cs"/>
          <w:color w:val="000000"/>
          <w:sz w:val="24"/>
          <w:szCs w:val="24"/>
          <w:rtl/>
        </w:rPr>
      </w:pPr>
      <w:r>
        <w:rPr>
          <w:rFonts w:ascii="Tahoma" w:hAnsi="Tahoma" w:cs="Tahoma"/>
          <w:noProof/>
          <w:color w:val="000000"/>
          <w:sz w:val="24"/>
          <w:szCs w:val="24"/>
          <w:rtl/>
        </w:rPr>
        <w:drawing>
          <wp:inline distT="0" distB="0" distL="0" distR="0">
            <wp:extent cx="3343275" cy="838200"/>
            <wp:effectExtent l="19050" t="0" r="9525" b="0"/>
            <wp:docPr id="4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contrast="-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461E" w:rsidRPr="00AE461E" w:rsidRDefault="00AE461E" w:rsidP="00B92467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AE461E">
        <w:rPr>
          <w:rFonts w:ascii="Tahoma" w:hAnsi="Tahoma" w:cs="Tahoma"/>
          <w:b/>
          <w:bCs/>
          <w:color w:val="C10000"/>
          <w:sz w:val="24"/>
          <w:szCs w:val="24"/>
          <w:rtl/>
        </w:rPr>
        <w:t>الدورات</w:t>
      </w:r>
      <w:r w:rsidRPr="00AE461E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gramStart"/>
      <w:r w:rsidRPr="00AE461E">
        <w:rPr>
          <w:rFonts w:ascii="Tahoma" w:hAnsi="Tahoma" w:cs="Tahoma"/>
          <w:b/>
          <w:bCs/>
          <w:color w:val="C10000"/>
          <w:sz w:val="24"/>
          <w:szCs w:val="24"/>
          <w:rtl/>
        </w:rPr>
        <w:t>الاقتصادية</w:t>
      </w:r>
      <w:r w:rsidRPr="00AE461E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  <w:proofErr w:type="gramEnd"/>
    </w:p>
    <w:p w:rsidR="00AE461E" w:rsidRDefault="00AE461E" w:rsidP="00B92467">
      <w:pPr>
        <w:autoSpaceDE w:val="0"/>
        <w:autoSpaceDN w:val="0"/>
        <w:bidi/>
        <w:adjustRightInd w:val="0"/>
        <w:spacing w:after="0"/>
        <w:rPr>
          <w:rFonts w:ascii="Tahoma" w:hAnsi="Tahoma" w:cs="Tahoma" w:hint="cs"/>
          <w:color w:val="000000"/>
          <w:sz w:val="24"/>
          <w:szCs w:val="24"/>
          <w:rtl/>
        </w:rPr>
      </w:pPr>
      <w:r w:rsidRPr="00AE461E">
        <w:rPr>
          <w:rFonts w:ascii="Tahoma" w:hAnsi="Tahoma" w:cs="Tahoma"/>
          <w:color w:val="000000"/>
          <w:sz w:val="24"/>
          <w:szCs w:val="24"/>
          <w:rtl/>
        </w:rPr>
        <w:t>تهتم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الدورات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الاقتصادية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بتفسير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التقلبات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التي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تتميز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بها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اقتصاديات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السوق</w:t>
      </w:r>
    </w:p>
    <w:p w:rsidR="00AE461E" w:rsidRPr="00AE461E" w:rsidRDefault="00AE461E" w:rsidP="0066026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AE461E" w:rsidRPr="00AE461E" w:rsidRDefault="00AE461E" w:rsidP="00B92467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AE461E">
        <w:rPr>
          <w:rFonts w:ascii="Tahoma" w:hAnsi="Tahoma" w:cs="Tahoma" w:hint="cs"/>
          <w:b/>
          <w:bCs/>
          <w:color w:val="C10000"/>
          <w:sz w:val="24"/>
          <w:szCs w:val="24"/>
          <w:rtl/>
        </w:rPr>
        <w:t>الأسباب</w:t>
      </w:r>
      <w:r w:rsidRPr="00AE461E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AE461E">
        <w:rPr>
          <w:rFonts w:ascii="Tahoma" w:hAnsi="Tahoma" w:cs="Tahoma"/>
          <w:b/>
          <w:bCs/>
          <w:color w:val="C10000"/>
          <w:sz w:val="24"/>
          <w:szCs w:val="24"/>
          <w:rtl/>
        </w:rPr>
        <w:t>الرئيسية</w:t>
      </w:r>
      <w:r w:rsidRPr="00AE461E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AE461E">
        <w:rPr>
          <w:rFonts w:ascii="Tahoma" w:hAnsi="Tahoma" w:cs="Tahoma"/>
          <w:b/>
          <w:bCs/>
          <w:color w:val="C10000"/>
          <w:sz w:val="24"/>
          <w:szCs w:val="24"/>
          <w:rtl/>
        </w:rPr>
        <w:t>للدورات</w:t>
      </w:r>
      <w:r w:rsidRPr="00AE461E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AE461E">
        <w:rPr>
          <w:rFonts w:ascii="Tahoma" w:hAnsi="Tahoma" w:cs="Tahoma"/>
          <w:b/>
          <w:bCs/>
          <w:color w:val="C10000"/>
          <w:sz w:val="24"/>
          <w:szCs w:val="24"/>
          <w:rtl/>
        </w:rPr>
        <w:t>الاقتصادية</w:t>
      </w:r>
      <w:r w:rsidRPr="00AE461E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AE461E" w:rsidRDefault="00AE461E" w:rsidP="00B92467">
      <w:pPr>
        <w:autoSpaceDE w:val="0"/>
        <w:autoSpaceDN w:val="0"/>
        <w:bidi/>
        <w:adjustRightInd w:val="0"/>
        <w:spacing w:after="0"/>
        <w:rPr>
          <w:rFonts w:ascii="Tahoma" w:hAnsi="Tahoma" w:cs="Tahoma" w:hint="cs"/>
          <w:color w:val="000000"/>
          <w:sz w:val="24"/>
          <w:szCs w:val="24"/>
          <w:rtl/>
        </w:rPr>
      </w:pPr>
      <w:r w:rsidRPr="00AE461E">
        <w:rPr>
          <w:rFonts w:ascii="Tahoma" w:hAnsi="Tahoma" w:cs="Tahoma"/>
          <w:color w:val="000000"/>
          <w:sz w:val="24"/>
          <w:szCs w:val="24"/>
          <w:rtl/>
        </w:rPr>
        <w:t>التغير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الناتج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المحلي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الإجمالي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–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التغير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معدلات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البطالة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– </w:t>
      </w:r>
      <w:proofErr w:type="gramStart"/>
      <w:r w:rsidRPr="00AE461E">
        <w:rPr>
          <w:rFonts w:ascii="Tahoma" w:hAnsi="Tahoma" w:cs="Tahoma"/>
          <w:color w:val="000000"/>
          <w:sz w:val="24"/>
          <w:szCs w:val="24"/>
          <w:rtl/>
        </w:rPr>
        <w:t>التغير</w:t>
      </w:r>
      <w:proofErr w:type="gramEnd"/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المستوى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العام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للأسعار</w:t>
      </w:r>
    </w:p>
    <w:p w:rsidR="00AE461E" w:rsidRPr="00AE461E" w:rsidRDefault="00AE461E" w:rsidP="0066026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AE461E" w:rsidRPr="00AE461E" w:rsidRDefault="00AE461E" w:rsidP="00B92467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AE461E">
        <w:rPr>
          <w:rFonts w:ascii="Tahoma" w:hAnsi="Tahoma" w:cs="Tahoma"/>
          <w:b/>
          <w:bCs/>
          <w:color w:val="C10000"/>
          <w:sz w:val="24"/>
          <w:szCs w:val="24"/>
          <w:rtl/>
        </w:rPr>
        <w:t>مراحل</w:t>
      </w:r>
      <w:r w:rsidRPr="00AE461E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AE461E">
        <w:rPr>
          <w:rFonts w:ascii="Tahoma" w:hAnsi="Tahoma" w:cs="Tahoma"/>
          <w:b/>
          <w:bCs/>
          <w:color w:val="C10000"/>
          <w:sz w:val="24"/>
          <w:szCs w:val="24"/>
          <w:rtl/>
        </w:rPr>
        <w:t>الدورات</w:t>
      </w:r>
      <w:r w:rsidRPr="00AE461E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AE461E">
        <w:rPr>
          <w:rFonts w:ascii="Tahoma" w:hAnsi="Tahoma" w:cs="Tahoma"/>
          <w:b/>
          <w:bCs/>
          <w:color w:val="C10000"/>
          <w:sz w:val="24"/>
          <w:szCs w:val="24"/>
          <w:rtl/>
        </w:rPr>
        <w:t>الاقتصادية</w:t>
      </w:r>
      <w:r w:rsidRPr="00AE461E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AE461E" w:rsidRDefault="00AE461E" w:rsidP="00B92467">
      <w:pPr>
        <w:autoSpaceDE w:val="0"/>
        <w:autoSpaceDN w:val="0"/>
        <w:bidi/>
        <w:adjustRightInd w:val="0"/>
        <w:spacing w:after="0"/>
        <w:rPr>
          <w:rFonts w:ascii="Tahoma" w:hAnsi="Tahoma" w:cs="Tahoma" w:hint="cs"/>
          <w:color w:val="000000"/>
          <w:sz w:val="24"/>
          <w:szCs w:val="24"/>
          <w:rtl/>
        </w:rPr>
      </w:pPr>
      <w:r w:rsidRPr="00AE461E">
        <w:rPr>
          <w:rFonts w:ascii="Tahoma" w:hAnsi="Tahoma" w:cs="Tahoma"/>
          <w:color w:val="000000"/>
          <w:sz w:val="24"/>
          <w:szCs w:val="24"/>
          <w:rtl/>
        </w:rPr>
        <w:t>مرحلة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الركود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أو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gramStart"/>
      <w:r w:rsidRPr="00AE461E">
        <w:rPr>
          <w:rFonts w:ascii="Tahoma" w:hAnsi="Tahoma" w:cs="Tahoma"/>
          <w:color w:val="000000"/>
          <w:sz w:val="24"/>
          <w:szCs w:val="24"/>
          <w:rtl/>
        </w:rPr>
        <w:t>الانكماش</w:t>
      </w:r>
      <w:proofErr w:type="gramEnd"/>
      <w:r w:rsidRPr="00AE461E">
        <w:rPr>
          <w:rFonts w:ascii="Tahoma" w:hAnsi="Tahoma" w:cs="Tahoma"/>
          <w:color w:val="000000"/>
          <w:sz w:val="24"/>
          <w:szCs w:val="24"/>
        </w:rPr>
        <w:t xml:space="preserve"> –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مرحلة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الكساد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–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مرحلة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الانتعاش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–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مرحلة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الرفاهية</w:t>
      </w:r>
    </w:p>
    <w:p w:rsidR="00AE461E" w:rsidRPr="00AE461E" w:rsidRDefault="00AE461E" w:rsidP="0066026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AE461E" w:rsidRPr="00AE461E" w:rsidRDefault="00AE461E" w:rsidP="00B92467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AE461E">
        <w:rPr>
          <w:rFonts w:ascii="Tahoma" w:hAnsi="Tahoma" w:cs="Tahoma"/>
          <w:b/>
          <w:bCs/>
          <w:color w:val="C10000"/>
          <w:sz w:val="24"/>
          <w:szCs w:val="24"/>
          <w:rtl/>
        </w:rPr>
        <w:t>تعريف</w:t>
      </w:r>
      <w:r w:rsidRPr="00AE461E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gramStart"/>
      <w:r w:rsidRPr="00AE461E">
        <w:rPr>
          <w:rFonts w:ascii="Tahoma" w:hAnsi="Tahoma" w:cs="Tahoma"/>
          <w:b/>
          <w:bCs/>
          <w:color w:val="C10000"/>
          <w:sz w:val="24"/>
          <w:szCs w:val="24"/>
          <w:rtl/>
        </w:rPr>
        <w:t>التضخم</w:t>
      </w:r>
      <w:r w:rsidRPr="00AE461E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  <w:proofErr w:type="gramEnd"/>
    </w:p>
    <w:p w:rsidR="00AE461E" w:rsidRDefault="00AE461E" w:rsidP="00B92467">
      <w:pPr>
        <w:autoSpaceDE w:val="0"/>
        <w:autoSpaceDN w:val="0"/>
        <w:bidi/>
        <w:adjustRightInd w:val="0"/>
        <w:spacing w:after="0"/>
        <w:rPr>
          <w:rFonts w:ascii="Tahoma" w:hAnsi="Tahoma" w:cs="Tahoma" w:hint="cs"/>
          <w:color w:val="000000"/>
          <w:sz w:val="24"/>
          <w:szCs w:val="24"/>
          <w:rtl/>
        </w:rPr>
      </w:pPr>
      <w:r w:rsidRPr="00AE461E">
        <w:rPr>
          <w:rFonts w:ascii="Tahoma" w:hAnsi="Tahoma" w:cs="Tahoma"/>
          <w:color w:val="000000"/>
          <w:sz w:val="24"/>
          <w:szCs w:val="24"/>
          <w:rtl/>
        </w:rPr>
        <w:t>التضخم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هو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الحالة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التي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تتسم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بالارتفاع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المستمر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والملموس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المستوى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العام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للأسعار</w:t>
      </w:r>
      <w:r>
        <w:rPr>
          <w:rFonts w:ascii="Tahoma" w:hAnsi="Tahoma" w:cs="Tahoma" w:hint="cs"/>
          <w:color w:val="000000"/>
          <w:sz w:val="24"/>
          <w:szCs w:val="24"/>
          <w:rtl/>
        </w:rPr>
        <w:t>(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( General price level</w:t>
      </w:r>
    </w:p>
    <w:p w:rsidR="00AE461E" w:rsidRPr="00AE461E" w:rsidRDefault="00AE461E" w:rsidP="0066026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AE461E" w:rsidRPr="00AE461E" w:rsidRDefault="00AE461E" w:rsidP="00B92467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AE461E">
        <w:rPr>
          <w:rFonts w:ascii="Tahoma" w:hAnsi="Tahoma" w:cs="Tahoma" w:hint="cs"/>
          <w:b/>
          <w:bCs/>
          <w:color w:val="C10000"/>
          <w:sz w:val="24"/>
          <w:szCs w:val="24"/>
          <w:rtl/>
        </w:rPr>
        <w:t>أسباب</w:t>
      </w:r>
      <w:r w:rsidRPr="00AE461E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gramStart"/>
      <w:r w:rsidRPr="00AE461E">
        <w:rPr>
          <w:rFonts w:ascii="Tahoma" w:hAnsi="Tahoma" w:cs="Tahoma"/>
          <w:b/>
          <w:bCs/>
          <w:color w:val="C10000"/>
          <w:sz w:val="24"/>
          <w:szCs w:val="24"/>
          <w:rtl/>
        </w:rPr>
        <w:t>التضخم</w:t>
      </w:r>
      <w:r w:rsidRPr="00AE461E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  <w:proofErr w:type="gramEnd"/>
    </w:p>
    <w:p w:rsidR="00AE461E" w:rsidRPr="00AE461E" w:rsidRDefault="00AE461E" w:rsidP="00B92467">
      <w:pPr>
        <w:pStyle w:val="a3"/>
        <w:numPr>
          <w:ilvl w:val="0"/>
          <w:numId w:val="14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r w:rsidRPr="00AE461E">
        <w:rPr>
          <w:rFonts w:ascii="Tahoma" w:hAnsi="Tahoma" w:cs="Tahoma"/>
          <w:color w:val="000000"/>
          <w:sz w:val="24"/>
          <w:szCs w:val="24"/>
          <w:rtl/>
        </w:rPr>
        <w:t>التضخم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الناتج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عن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سحب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الطلب</w:t>
      </w:r>
    </w:p>
    <w:p w:rsidR="00AE461E" w:rsidRPr="00AE461E" w:rsidRDefault="00AE461E" w:rsidP="00B92467">
      <w:pPr>
        <w:pStyle w:val="a3"/>
        <w:numPr>
          <w:ilvl w:val="0"/>
          <w:numId w:val="13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r w:rsidRPr="00AE461E">
        <w:rPr>
          <w:rFonts w:ascii="Tahoma" w:hAnsi="Tahoma" w:cs="Tahoma"/>
          <w:color w:val="000000"/>
          <w:sz w:val="24"/>
          <w:szCs w:val="24"/>
          <w:rtl/>
        </w:rPr>
        <w:t>التضخم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بدفع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التكلفة</w:t>
      </w:r>
    </w:p>
    <w:p w:rsidR="00AE461E" w:rsidRPr="00AE461E" w:rsidRDefault="00AE461E" w:rsidP="00B92467">
      <w:pPr>
        <w:pStyle w:val="a3"/>
        <w:numPr>
          <w:ilvl w:val="0"/>
          <w:numId w:val="11"/>
        </w:numPr>
        <w:autoSpaceDE w:val="0"/>
        <w:autoSpaceDN w:val="0"/>
        <w:bidi/>
        <w:adjustRightInd w:val="0"/>
        <w:spacing w:after="0"/>
        <w:rPr>
          <w:rFonts w:ascii="Tahoma" w:hAnsi="Tahoma" w:cs="Tahoma" w:hint="cs"/>
          <w:b/>
          <w:bCs/>
          <w:color w:val="000000"/>
          <w:sz w:val="24"/>
          <w:szCs w:val="24"/>
        </w:rPr>
      </w:pPr>
      <w:proofErr w:type="gramStart"/>
      <w:r w:rsidRPr="00AE461E">
        <w:rPr>
          <w:rFonts w:ascii="Tahoma" w:hAnsi="Tahoma" w:cs="Tahoma"/>
          <w:color w:val="000000"/>
          <w:sz w:val="24"/>
          <w:szCs w:val="24"/>
          <w:rtl/>
        </w:rPr>
        <w:t>التضخم</w:t>
      </w:r>
      <w:proofErr w:type="gramEnd"/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المستورد</w:t>
      </w:r>
    </w:p>
    <w:p w:rsidR="00AE461E" w:rsidRPr="00AE461E" w:rsidRDefault="00AE461E" w:rsidP="0066026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0"/>
          <w:szCs w:val="10"/>
        </w:rPr>
      </w:pPr>
    </w:p>
    <w:p w:rsidR="00AE461E" w:rsidRPr="00AE461E" w:rsidRDefault="00AE461E" w:rsidP="00B92467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AE461E">
        <w:rPr>
          <w:rFonts w:ascii="Tahoma" w:hAnsi="Tahoma" w:cs="Tahoma"/>
          <w:b/>
          <w:bCs/>
          <w:color w:val="C10000"/>
          <w:sz w:val="24"/>
          <w:szCs w:val="24"/>
          <w:rtl/>
        </w:rPr>
        <w:t>المتضررين</w:t>
      </w:r>
      <w:r w:rsidRPr="00AE461E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AE461E">
        <w:rPr>
          <w:rFonts w:ascii="Tahoma" w:hAnsi="Tahoma" w:cs="Tahoma"/>
          <w:b/>
          <w:bCs/>
          <w:color w:val="C10000"/>
          <w:sz w:val="24"/>
          <w:szCs w:val="24"/>
          <w:rtl/>
        </w:rPr>
        <w:t>والمستفيدين</w:t>
      </w:r>
      <w:r w:rsidRPr="00AE461E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AE461E">
        <w:rPr>
          <w:rFonts w:ascii="Tahoma" w:hAnsi="Tahoma" w:cs="Tahoma"/>
          <w:b/>
          <w:bCs/>
          <w:color w:val="C10000"/>
          <w:sz w:val="24"/>
          <w:szCs w:val="24"/>
          <w:rtl/>
        </w:rPr>
        <w:t>من</w:t>
      </w:r>
      <w:r w:rsidRPr="00AE461E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gramStart"/>
      <w:r w:rsidRPr="00AE461E">
        <w:rPr>
          <w:rFonts w:ascii="Tahoma" w:hAnsi="Tahoma" w:cs="Tahoma"/>
          <w:b/>
          <w:bCs/>
          <w:color w:val="C10000"/>
          <w:sz w:val="24"/>
          <w:szCs w:val="24"/>
          <w:rtl/>
        </w:rPr>
        <w:t>التضخم</w:t>
      </w:r>
      <w:r w:rsidRPr="00AE461E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  <w:proofErr w:type="gramEnd"/>
    </w:p>
    <w:p w:rsidR="00AE461E" w:rsidRPr="00AE461E" w:rsidRDefault="00AE461E" w:rsidP="00B92467">
      <w:p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000000"/>
          <w:sz w:val="24"/>
          <w:szCs w:val="24"/>
        </w:rPr>
      </w:pPr>
      <w:proofErr w:type="gramStart"/>
      <w:r w:rsidRPr="00AE461E">
        <w:rPr>
          <w:rFonts w:ascii="Tahoma" w:hAnsi="Tahoma" w:cs="Tahoma"/>
          <w:b/>
          <w:bCs/>
          <w:color w:val="0070C0"/>
          <w:sz w:val="24"/>
          <w:szCs w:val="24"/>
          <w:rtl/>
        </w:rPr>
        <w:t>المتضررين</w:t>
      </w:r>
      <w:r w:rsidRPr="00AE461E">
        <w:rPr>
          <w:rFonts w:ascii="Tahoma" w:hAnsi="Tahoma" w:cs="Tahoma"/>
          <w:b/>
          <w:bCs/>
          <w:color w:val="0070C0"/>
          <w:sz w:val="24"/>
          <w:szCs w:val="24"/>
        </w:rPr>
        <w:t xml:space="preserve"> :</w:t>
      </w:r>
      <w:proofErr w:type="gramEnd"/>
      <w:r w:rsidRPr="00AE461E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أصحاب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الدخول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الثابتة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والمعاشات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-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أصحاب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المدخرات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النقدية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–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الدائنين</w:t>
      </w:r>
    </w:p>
    <w:p w:rsidR="00AE461E" w:rsidRDefault="00AE461E" w:rsidP="00B92467">
      <w:pPr>
        <w:autoSpaceDE w:val="0"/>
        <w:autoSpaceDN w:val="0"/>
        <w:bidi/>
        <w:adjustRightInd w:val="0"/>
        <w:spacing w:after="0"/>
        <w:rPr>
          <w:rFonts w:ascii="Tahoma" w:hAnsi="Tahoma" w:cs="Tahoma" w:hint="cs"/>
          <w:color w:val="000000"/>
          <w:sz w:val="24"/>
          <w:szCs w:val="24"/>
          <w:rtl/>
        </w:rPr>
      </w:pPr>
      <w:r w:rsidRPr="00AE461E">
        <w:rPr>
          <w:rFonts w:ascii="Tahoma" w:hAnsi="Tahoma" w:cs="Tahoma"/>
          <w:b/>
          <w:bCs/>
          <w:color w:val="0070C0"/>
          <w:sz w:val="24"/>
          <w:szCs w:val="24"/>
          <w:rtl/>
        </w:rPr>
        <w:t>المتعايشين</w:t>
      </w:r>
      <w:r w:rsidRPr="00AE461E">
        <w:rPr>
          <w:rFonts w:ascii="Tahoma" w:hAnsi="Tahoma" w:cs="Tahoma"/>
          <w:b/>
          <w:bCs/>
          <w:color w:val="0070C0"/>
          <w:sz w:val="24"/>
          <w:szCs w:val="24"/>
        </w:rPr>
        <w:t xml:space="preserve">) </w:t>
      </w:r>
      <w:r w:rsidRPr="00AE461E">
        <w:rPr>
          <w:rFonts w:ascii="Tahoma" w:hAnsi="Tahoma" w:cs="Tahoma"/>
          <w:b/>
          <w:bCs/>
          <w:color w:val="0070C0"/>
          <w:sz w:val="24"/>
          <w:szCs w:val="24"/>
          <w:rtl/>
        </w:rPr>
        <w:t>المستفيدين</w:t>
      </w:r>
      <w:r w:rsidRPr="00AE461E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AE461E">
        <w:rPr>
          <w:rFonts w:ascii="Tahoma" w:hAnsi="Tahoma" w:cs="Tahoma"/>
          <w:b/>
          <w:bCs/>
          <w:color w:val="0070C0"/>
          <w:sz w:val="24"/>
          <w:szCs w:val="24"/>
        </w:rPr>
        <w:t>(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أصحاب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الدخول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غير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المحدودة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)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التجار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(</w:t>
      </w:r>
      <w:r w:rsidRPr="00AE461E">
        <w:rPr>
          <w:rFonts w:ascii="Tahoma" w:hAnsi="Tahoma" w:cs="Tahoma" w:hint="cs"/>
          <w:color w:val="000000"/>
          <w:sz w:val="24"/>
          <w:szCs w:val="24"/>
          <w:rtl/>
        </w:rPr>
        <w:t xml:space="preserve">-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المدينين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-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المضاربين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AE461E">
        <w:rPr>
          <w:rFonts w:ascii="Tahoma" w:hAnsi="Tahoma" w:cs="Tahoma"/>
          <w:color w:val="000000"/>
          <w:sz w:val="24"/>
          <w:szCs w:val="24"/>
          <w:rtl/>
        </w:rPr>
        <w:t>أسواق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gramStart"/>
      <w:r w:rsidRPr="00AE461E">
        <w:rPr>
          <w:rFonts w:ascii="Tahoma" w:hAnsi="Tahoma" w:cs="Tahoma"/>
          <w:color w:val="000000"/>
          <w:sz w:val="24"/>
          <w:szCs w:val="24"/>
          <w:rtl/>
        </w:rPr>
        <w:t>المال</w:t>
      </w:r>
      <w:r w:rsidRPr="00AE461E">
        <w:rPr>
          <w:rFonts w:ascii="Tahoma" w:hAnsi="Tahoma" w:cs="Tahoma"/>
          <w:color w:val="000000"/>
          <w:sz w:val="24"/>
          <w:szCs w:val="24"/>
        </w:rPr>
        <w:t xml:space="preserve"> .</w:t>
      </w:r>
      <w:proofErr w:type="gramEnd"/>
    </w:p>
    <w:p w:rsidR="00AE461E" w:rsidRPr="00AE461E" w:rsidRDefault="00AE461E" w:rsidP="0066026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AE461E" w:rsidRPr="00AE461E" w:rsidRDefault="00AE461E" w:rsidP="00B92467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AE461E">
        <w:rPr>
          <w:rFonts w:ascii="Tahoma" w:hAnsi="Tahoma" w:cs="Tahoma"/>
          <w:b/>
          <w:bCs/>
          <w:color w:val="C10000"/>
          <w:sz w:val="24"/>
          <w:szCs w:val="24"/>
          <w:rtl/>
        </w:rPr>
        <w:t>سياسات</w:t>
      </w:r>
      <w:r w:rsidRPr="00AE461E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AE461E">
        <w:rPr>
          <w:rFonts w:ascii="Tahoma" w:hAnsi="Tahoma" w:cs="Tahoma"/>
          <w:b/>
          <w:bCs/>
          <w:color w:val="C10000"/>
          <w:sz w:val="24"/>
          <w:szCs w:val="24"/>
          <w:rtl/>
        </w:rPr>
        <w:t>علاج</w:t>
      </w:r>
      <w:r w:rsidRPr="00AE461E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gramStart"/>
      <w:r w:rsidRPr="00AE461E">
        <w:rPr>
          <w:rFonts w:ascii="Tahoma" w:hAnsi="Tahoma" w:cs="Tahoma"/>
          <w:b/>
          <w:bCs/>
          <w:color w:val="C10000"/>
          <w:sz w:val="24"/>
          <w:szCs w:val="24"/>
          <w:rtl/>
        </w:rPr>
        <w:t>التضخم</w:t>
      </w:r>
      <w:r w:rsidRPr="00AE461E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  <w:proofErr w:type="gramEnd"/>
    </w:p>
    <w:p w:rsidR="00AE461E" w:rsidRPr="00B92467" w:rsidRDefault="00AE461E" w:rsidP="00B92467">
      <w:pPr>
        <w:pStyle w:val="a3"/>
        <w:numPr>
          <w:ilvl w:val="0"/>
          <w:numId w:val="15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proofErr w:type="gramStart"/>
      <w:r w:rsidRPr="00B92467">
        <w:rPr>
          <w:rFonts w:ascii="Tahoma" w:hAnsi="Tahoma" w:cs="Tahoma"/>
          <w:color w:val="000000"/>
          <w:sz w:val="24"/>
          <w:szCs w:val="24"/>
          <w:rtl/>
        </w:rPr>
        <w:t>إتباع</w:t>
      </w:r>
      <w:proofErr w:type="gramEnd"/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سياسة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نقدية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انكماشية</w:t>
      </w:r>
    </w:p>
    <w:p w:rsidR="00AE461E" w:rsidRPr="00B92467" w:rsidRDefault="00AE461E" w:rsidP="00B92467">
      <w:pPr>
        <w:pStyle w:val="a3"/>
        <w:numPr>
          <w:ilvl w:val="0"/>
          <w:numId w:val="15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r w:rsidRPr="00B92467">
        <w:rPr>
          <w:rFonts w:ascii="Tahoma" w:hAnsi="Tahoma" w:cs="Tahoma"/>
          <w:color w:val="000000"/>
          <w:sz w:val="24"/>
          <w:szCs w:val="24"/>
          <w:rtl/>
        </w:rPr>
        <w:t>زيادة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نسبة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الفائدة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الممنوحة</w:t>
      </w:r>
    </w:p>
    <w:p w:rsidR="00AE461E" w:rsidRPr="00B92467" w:rsidRDefault="00AE461E" w:rsidP="00B92467">
      <w:pPr>
        <w:pStyle w:val="a3"/>
        <w:numPr>
          <w:ilvl w:val="0"/>
          <w:numId w:val="15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r w:rsidRPr="00B92467">
        <w:rPr>
          <w:rFonts w:ascii="Tahoma" w:hAnsi="Tahoma" w:cs="Tahoma"/>
          <w:color w:val="000000"/>
          <w:sz w:val="24"/>
          <w:szCs w:val="24"/>
          <w:rtl/>
        </w:rPr>
        <w:t>عدم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اللجوء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لتمويل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عجز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الموازنة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بطباعة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المزيد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من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العملة</w:t>
      </w:r>
    </w:p>
    <w:p w:rsidR="00AE461E" w:rsidRDefault="00AE461E" w:rsidP="00B92467">
      <w:pPr>
        <w:pStyle w:val="a3"/>
        <w:numPr>
          <w:ilvl w:val="0"/>
          <w:numId w:val="15"/>
        </w:numPr>
        <w:bidi/>
        <w:spacing w:after="0"/>
        <w:rPr>
          <w:rFonts w:ascii="Tahoma" w:hAnsi="Tahoma" w:cs="Tahoma" w:hint="cs"/>
          <w:color w:val="000000"/>
          <w:sz w:val="24"/>
          <w:szCs w:val="24"/>
        </w:rPr>
      </w:pPr>
      <w:r w:rsidRPr="00B92467">
        <w:rPr>
          <w:rFonts w:ascii="Tahoma" w:hAnsi="Tahoma" w:cs="Tahoma"/>
          <w:color w:val="000000"/>
          <w:sz w:val="24"/>
          <w:szCs w:val="24"/>
          <w:rtl/>
        </w:rPr>
        <w:t>إتباع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سياسات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تشجع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على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الإنتاج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وتعمل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على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خفض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تكاليف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الإنتاج</w:t>
      </w:r>
    </w:p>
    <w:p w:rsidR="00B92467" w:rsidRDefault="00B92467" w:rsidP="00B92467">
      <w:pPr>
        <w:bidi/>
        <w:spacing w:after="0"/>
        <w:jc w:val="center"/>
        <w:rPr>
          <w:rFonts w:ascii="Times New Roman" w:hAnsi="Times New Roman" w:cs="Times New Roman" w:hint="cs"/>
          <w:b/>
          <w:bCs/>
          <w:color w:val="C10000"/>
          <w:sz w:val="24"/>
          <w:szCs w:val="24"/>
          <w:rtl/>
        </w:rPr>
      </w:pPr>
      <w:r>
        <w:rPr>
          <w:rFonts w:ascii="Times New Roman,Bold" w:cs="Times New Roman,Bold" w:hint="cs"/>
          <w:b/>
          <w:bCs/>
          <w:color w:val="C10000"/>
          <w:sz w:val="24"/>
          <w:szCs w:val="24"/>
          <w:rtl/>
        </w:rPr>
        <w:t>طريقة</w:t>
      </w:r>
      <w:r>
        <w:rPr>
          <w:rFonts w:ascii="Times New Roman,Bold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cs="Times New Roman,Bold" w:hint="cs"/>
          <w:b/>
          <w:bCs/>
          <w:color w:val="C10000"/>
          <w:sz w:val="24"/>
          <w:szCs w:val="24"/>
          <w:rtl/>
        </w:rPr>
        <w:t>حساب</w:t>
      </w:r>
      <w:r>
        <w:rPr>
          <w:rFonts w:ascii="Times New Roman,Bold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cs="Times New Roman,Bold" w:hint="cs"/>
          <w:b/>
          <w:bCs/>
          <w:color w:val="C10000"/>
          <w:sz w:val="24"/>
          <w:szCs w:val="24"/>
          <w:rtl/>
        </w:rPr>
        <w:t>الرقم</w:t>
      </w:r>
      <w:r>
        <w:rPr>
          <w:rFonts w:ascii="Times New Roman,Bold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cs="Times New Roman,Bold" w:hint="cs"/>
          <w:b/>
          <w:bCs/>
          <w:color w:val="C10000"/>
          <w:sz w:val="24"/>
          <w:szCs w:val="24"/>
          <w:rtl/>
        </w:rPr>
        <w:t>القياسي</w:t>
      </w:r>
      <w:r>
        <w:rPr>
          <w:rFonts w:ascii="Times New Roman,Bold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cs="Times New Roman,Bold" w:hint="cs"/>
          <w:b/>
          <w:bCs/>
          <w:color w:val="C10000"/>
          <w:sz w:val="24"/>
          <w:szCs w:val="24"/>
          <w:rtl/>
        </w:rPr>
        <w:t>لأسعار</w:t>
      </w:r>
      <w:r>
        <w:rPr>
          <w:rFonts w:ascii="Times New Roman,Bold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cs="Times New Roman,Bold" w:hint="cs"/>
          <w:b/>
          <w:bCs/>
          <w:color w:val="C10000"/>
          <w:sz w:val="24"/>
          <w:szCs w:val="24"/>
          <w:rtl/>
        </w:rPr>
        <w:t>المستهلك</w:t>
      </w:r>
      <w:r>
        <w:rPr>
          <w:rFonts w:ascii="Times New Roman,Bold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C10000"/>
          <w:sz w:val="24"/>
          <w:szCs w:val="24"/>
        </w:rPr>
        <w:t>:</w:t>
      </w:r>
    </w:p>
    <w:p w:rsidR="00B92467" w:rsidRDefault="00B92467" w:rsidP="00B92467">
      <w:pPr>
        <w:bidi/>
        <w:spacing w:after="0"/>
        <w:jc w:val="center"/>
        <w:rPr>
          <w:rFonts w:ascii="Tahoma" w:hAnsi="Tahoma" w:cs="Tahoma" w:hint="cs"/>
          <w:color w:val="000000"/>
          <w:sz w:val="24"/>
          <w:szCs w:val="24"/>
          <w:rtl/>
        </w:rPr>
      </w:pPr>
      <w:r>
        <w:rPr>
          <w:rFonts w:ascii="Tahoma" w:hAnsi="Tahoma" w:cs="Tahoma"/>
          <w:noProof/>
          <w:color w:val="000000"/>
          <w:sz w:val="24"/>
          <w:szCs w:val="24"/>
          <w:rtl/>
        </w:rPr>
        <w:drawing>
          <wp:inline distT="0" distB="0" distL="0" distR="0">
            <wp:extent cx="4410075" cy="876300"/>
            <wp:effectExtent l="19050" t="19050" r="28575" b="19050"/>
            <wp:docPr id="5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prstClr val="black"/>
                        <a:schemeClr val="accent6">
                          <a:lumMod val="40000"/>
                          <a:lumOff val="60000"/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8763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2">
                          <a:lumMod val="1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2467" w:rsidRDefault="00B92467" w:rsidP="00B92467">
      <w:pPr>
        <w:bidi/>
        <w:spacing w:after="0"/>
        <w:rPr>
          <w:rFonts w:ascii="Tahoma" w:hAnsi="Tahoma" w:cs="Tahoma" w:hint="cs"/>
          <w:color w:val="000000"/>
          <w:sz w:val="24"/>
          <w:szCs w:val="24"/>
          <w:rtl/>
        </w:rPr>
      </w:pPr>
      <w:r>
        <w:rPr>
          <w:rFonts w:ascii="Tahoma" w:hAnsi="Tahoma" w:cs="Tahoma" w:hint="cs"/>
          <w:noProof/>
          <w:color w:val="000000"/>
          <w:sz w:val="24"/>
          <w:szCs w:val="24"/>
          <w:rtl/>
        </w:rPr>
        <w:drawing>
          <wp:inline distT="0" distB="0" distL="0" distR="0">
            <wp:extent cx="1895475" cy="304800"/>
            <wp:effectExtent l="19050" t="0" r="9525" b="0"/>
            <wp:docPr id="6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2467" w:rsidRDefault="00B92467" w:rsidP="00B92467">
      <w:pPr>
        <w:bidi/>
        <w:spacing w:after="0"/>
        <w:rPr>
          <w:rFonts w:ascii="Tahoma" w:hAnsi="Tahoma" w:cs="Tahoma" w:hint="cs"/>
          <w:sz w:val="24"/>
          <w:szCs w:val="24"/>
          <w:rtl/>
        </w:rPr>
      </w:pPr>
      <w:proofErr w:type="gramStart"/>
      <w:r>
        <w:rPr>
          <w:rFonts w:ascii="Times New Roman,Bold" w:cs="Times New Roman,Bold" w:hint="cs"/>
          <w:b/>
          <w:bCs/>
          <w:sz w:val="24"/>
          <w:szCs w:val="24"/>
          <w:rtl/>
        </w:rPr>
        <w:t>أ</w:t>
      </w:r>
      <w:r w:rsidRPr="00B92467">
        <w:rPr>
          <w:rFonts w:ascii="Tahoma" w:hAnsi="Tahoma" w:cs="Tahoma"/>
          <w:sz w:val="24"/>
          <w:szCs w:val="24"/>
          <w:rtl/>
        </w:rPr>
        <w:t>ي</w:t>
      </w:r>
      <w:proofErr w:type="gramEnd"/>
      <w:r w:rsidRPr="00B92467">
        <w:rPr>
          <w:rFonts w:ascii="Tahoma" w:hAnsi="Tahoma" w:cs="Tahoma"/>
          <w:sz w:val="24"/>
          <w:szCs w:val="24"/>
        </w:rPr>
        <w:t xml:space="preserve"> </w:t>
      </w:r>
      <w:r w:rsidRPr="00B92467">
        <w:rPr>
          <w:rFonts w:ascii="Tahoma" w:hAnsi="Tahoma" w:cs="Tahoma"/>
          <w:sz w:val="24"/>
          <w:szCs w:val="24"/>
          <w:rtl/>
        </w:rPr>
        <w:t>أن</w:t>
      </w:r>
      <w:r w:rsidRPr="00B92467">
        <w:rPr>
          <w:rFonts w:ascii="Tahoma" w:hAnsi="Tahoma" w:cs="Tahoma"/>
          <w:sz w:val="24"/>
          <w:szCs w:val="24"/>
        </w:rPr>
        <w:t xml:space="preserve"> </w:t>
      </w:r>
      <w:r w:rsidRPr="00B92467">
        <w:rPr>
          <w:rFonts w:ascii="Tahoma" w:hAnsi="Tahoma" w:cs="Tahoma"/>
          <w:sz w:val="24"/>
          <w:szCs w:val="24"/>
          <w:rtl/>
        </w:rPr>
        <w:t>هنالك</w:t>
      </w:r>
      <w:r w:rsidRPr="00B92467">
        <w:rPr>
          <w:rFonts w:ascii="Tahoma" w:hAnsi="Tahoma" w:cs="Tahoma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70C0"/>
          <w:sz w:val="24"/>
          <w:szCs w:val="24"/>
          <w:rtl/>
        </w:rPr>
        <w:t>زيادة</w:t>
      </w:r>
      <w:r w:rsidRPr="00B92467">
        <w:rPr>
          <w:rFonts w:ascii="Tahoma" w:hAnsi="Tahoma" w:cs="Tahoma"/>
          <w:sz w:val="24"/>
          <w:szCs w:val="24"/>
        </w:rPr>
        <w:t xml:space="preserve"> </w:t>
      </w:r>
      <w:r w:rsidRPr="00B92467">
        <w:rPr>
          <w:rFonts w:ascii="Tahoma" w:hAnsi="Tahoma" w:cs="Tahoma"/>
          <w:sz w:val="24"/>
          <w:szCs w:val="24"/>
          <w:rtl/>
        </w:rPr>
        <w:t>في</w:t>
      </w:r>
      <w:r w:rsidRPr="00B92467">
        <w:rPr>
          <w:rFonts w:ascii="Tahoma" w:hAnsi="Tahoma" w:cs="Tahoma"/>
          <w:sz w:val="24"/>
          <w:szCs w:val="24"/>
        </w:rPr>
        <w:t xml:space="preserve"> </w:t>
      </w:r>
      <w:r w:rsidRPr="00B92467">
        <w:rPr>
          <w:rFonts w:ascii="Tahoma" w:hAnsi="Tahoma" w:cs="Tahoma"/>
          <w:sz w:val="24"/>
          <w:szCs w:val="24"/>
          <w:rtl/>
        </w:rPr>
        <w:t>الأسعار</w:t>
      </w:r>
      <w:r w:rsidRPr="00B92467">
        <w:rPr>
          <w:rFonts w:ascii="Tahoma" w:hAnsi="Tahoma" w:cs="Tahoma"/>
          <w:sz w:val="24"/>
          <w:szCs w:val="24"/>
        </w:rPr>
        <w:t xml:space="preserve"> </w:t>
      </w:r>
      <w:r w:rsidRPr="00B92467">
        <w:rPr>
          <w:rFonts w:ascii="Tahoma" w:hAnsi="Tahoma" w:cs="Tahoma"/>
          <w:sz w:val="24"/>
          <w:szCs w:val="24"/>
          <w:rtl/>
        </w:rPr>
        <w:t>لسنة</w:t>
      </w:r>
      <w:r w:rsidRPr="00B92467">
        <w:rPr>
          <w:rFonts w:ascii="Tahoma" w:hAnsi="Tahoma" w:cs="Tahoma"/>
          <w:sz w:val="24"/>
          <w:szCs w:val="24"/>
        </w:rPr>
        <w:t xml:space="preserve"> 2009 </w:t>
      </w:r>
      <w:r>
        <w:rPr>
          <w:rFonts w:ascii="Tahoma" w:hAnsi="Tahoma" w:cs="Tahoma" w:hint="cs"/>
          <w:sz w:val="24"/>
          <w:szCs w:val="24"/>
          <w:rtl/>
        </w:rPr>
        <w:t>(</w:t>
      </w:r>
      <w:r w:rsidRPr="00B92467">
        <w:rPr>
          <w:rFonts w:ascii="Tahoma" w:hAnsi="Tahoma" w:cs="Tahoma"/>
          <w:sz w:val="24"/>
          <w:szCs w:val="24"/>
          <w:rtl/>
        </w:rPr>
        <w:t>سنة</w:t>
      </w:r>
      <w:r w:rsidRPr="00B92467">
        <w:rPr>
          <w:rFonts w:ascii="Tahoma" w:hAnsi="Tahoma" w:cs="Tahoma"/>
          <w:sz w:val="24"/>
          <w:szCs w:val="24"/>
        </w:rPr>
        <w:t xml:space="preserve"> </w:t>
      </w:r>
      <w:r w:rsidRPr="00B92467">
        <w:rPr>
          <w:rFonts w:ascii="Tahoma" w:hAnsi="Tahoma" w:cs="Tahoma"/>
          <w:sz w:val="24"/>
          <w:szCs w:val="24"/>
          <w:rtl/>
        </w:rPr>
        <w:t>المقارنة</w:t>
      </w:r>
      <w:r w:rsidRPr="00B92467">
        <w:rPr>
          <w:rFonts w:ascii="Tahoma" w:hAnsi="Tahoma" w:cs="Tahoma"/>
          <w:sz w:val="24"/>
          <w:szCs w:val="24"/>
        </w:rPr>
        <w:t xml:space="preserve"> ( </w:t>
      </w:r>
      <w:r w:rsidRPr="00B92467">
        <w:rPr>
          <w:rFonts w:ascii="Tahoma" w:hAnsi="Tahoma" w:cs="Tahoma"/>
          <w:sz w:val="24"/>
          <w:szCs w:val="24"/>
          <w:rtl/>
        </w:rPr>
        <w:t>تصل</w:t>
      </w:r>
      <w:r w:rsidRPr="00B92467">
        <w:rPr>
          <w:rFonts w:ascii="Tahoma" w:hAnsi="Tahoma" w:cs="Tahoma"/>
          <w:sz w:val="24"/>
          <w:szCs w:val="24"/>
        </w:rPr>
        <w:t xml:space="preserve"> </w:t>
      </w:r>
      <w:r w:rsidRPr="00B92467">
        <w:rPr>
          <w:rFonts w:ascii="Tahoma" w:hAnsi="Tahoma" w:cs="Tahoma"/>
          <w:sz w:val="24"/>
          <w:szCs w:val="24"/>
          <w:rtl/>
        </w:rPr>
        <w:t>إلى</w:t>
      </w:r>
      <w:r w:rsidRPr="00B92467">
        <w:rPr>
          <w:rFonts w:ascii="Tahoma" w:hAnsi="Tahoma" w:cs="Tahoma"/>
          <w:sz w:val="24"/>
          <w:szCs w:val="24"/>
        </w:rPr>
        <w:t xml:space="preserve"> </w:t>
      </w:r>
      <w:r w:rsidRPr="00B92467">
        <w:rPr>
          <w:rFonts w:ascii="Tahoma" w:hAnsi="Tahoma" w:cs="Tahoma"/>
          <w:sz w:val="24"/>
          <w:szCs w:val="24"/>
          <w:rtl/>
        </w:rPr>
        <w:t>حوالي</w:t>
      </w:r>
      <w:r w:rsidRPr="00B92467">
        <w:rPr>
          <w:rFonts w:ascii="Tahoma" w:hAnsi="Tahoma" w:cs="Tahoma"/>
          <w:sz w:val="24"/>
          <w:szCs w:val="24"/>
        </w:rPr>
        <w:t xml:space="preserve"> 37.2 % </w:t>
      </w:r>
      <w:r w:rsidRPr="00B92467">
        <w:rPr>
          <w:rFonts w:ascii="Tahoma" w:hAnsi="Tahoma" w:cs="Tahoma"/>
          <w:sz w:val="24"/>
          <w:szCs w:val="24"/>
          <w:rtl/>
        </w:rPr>
        <w:t>مقارنة</w:t>
      </w:r>
      <w:r w:rsidRPr="00B92467">
        <w:rPr>
          <w:rFonts w:ascii="Tahoma" w:hAnsi="Tahoma" w:cs="Tahoma"/>
          <w:sz w:val="24"/>
          <w:szCs w:val="24"/>
        </w:rPr>
        <w:t xml:space="preserve"> </w:t>
      </w:r>
      <w:r w:rsidRPr="00B92467">
        <w:rPr>
          <w:rFonts w:ascii="Tahoma" w:hAnsi="Tahoma" w:cs="Tahoma"/>
          <w:sz w:val="24"/>
          <w:szCs w:val="24"/>
          <w:rtl/>
        </w:rPr>
        <w:t>بالسنة</w:t>
      </w:r>
      <w:r w:rsidRPr="00B92467">
        <w:rPr>
          <w:rFonts w:ascii="Tahoma" w:hAnsi="Tahoma" w:cs="Tahoma"/>
          <w:sz w:val="24"/>
          <w:szCs w:val="24"/>
        </w:rPr>
        <w:t xml:space="preserve"> 2005 </w:t>
      </w:r>
      <w:r>
        <w:rPr>
          <w:rFonts w:ascii="Tahoma" w:hAnsi="Tahoma" w:cs="Tahoma" w:hint="cs"/>
          <w:sz w:val="24"/>
          <w:szCs w:val="24"/>
          <w:rtl/>
        </w:rPr>
        <w:t>(</w:t>
      </w:r>
      <w:r w:rsidRPr="00B92467">
        <w:rPr>
          <w:rFonts w:ascii="Tahoma" w:hAnsi="Tahoma" w:cs="Tahoma"/>
          <w:sz w:val="24"/>
          <w:szCs w:val="24"/>
          <w:rtl/>
        </w:rPr>
        <w:t>سنة</w:t>
      </w:r>
      <w:r w:rsidRPr="00B92467">
        <w:rPr>
          <w:rFonts w:ascii="Tahoma" w:hAnsi="Tahoma" w:cs="Tahoma"/>
          <w:sz w:val="24"/>
          <w:szCs w:val="24"/>
        </w:rPr>
        <w:t xml:space="preserve"> </w:t>
      </w:r>
      <w:r w:rsidRPr="00B92467">
        <w:rPr>
          <w:rFonts w:ascii="Tahoma" w:hAnsi="Tahoma" w:cs="Tahoma"/>
          <w:sz w:val="24"/>
          <w:szCs w:val="24"/>
          <w:rtl/>
        </w:rPr>
        <w:t>الأساس</w:t>
      </w:r>
      <w:r w:rsidRPr="00B92467">
        <w:rPr>
          <w:rFonts w:ascii="Tahoma" w:hAnsi="Tahoma" w:cs="Tahoma"/>
          <w:sz w:val="24"/>
          <w:szCs w:val="24"/>
        </w:rPr>
        <w:t xml:space="preserve"> </w:t>
      </w:r>
      <w:proofErr w:type="gramStart"/>
      <w:r w:rsidRPr="00B92467">
        <w:rPr>
          <w:rFonts w:ascii="Tahoma" w:hAnsi="Tahoma" w:cs="Tahoma"/>
          <w:sz w:val="24"/>
          <w:szCs w:val="24"/>
        </w:rPr>
        <w:t xml:space="preserve">( </w:t>
      </w:r>
      <w:r w:rsidRPr="00B92467">
        <w:rPr>
          <w:rFonts w:ascii="Tahoma" w:hAnsi="Tahoma" w:cs="Tahoma"/>
          <w:sz w:val="24"/>
          <w:szCs w:val="24"/>
          <w:rtl/>
        </w:rPr>
        <w:t>أي</w:t>
      </w:r>
      <w:proofErr w:type="gramEnd"/>
      <w:r w:rsidRPr="00B92467">
        <w:rPr>
          <w:rFonts w:ascii="Tahoma" w:hAnsi="Tahoma" w:cs="Tahoma"/>
          <w:sz w:val="24"/>
          <w:szCs w:val="24"/>
        </w:rPr>
        <w:t xml:space="preserve"> </w:t>
      </w:r>
      <w:r w:rsidRPr="00B92467">
        <w:rPr>
          <w:rFonts w:ascii="Tahoma" w:hAnsi="Tahoma" w:cs="Tahoma"/>
          <w:sz w:val="24"/>
          <w:szCs w:val="24"/>
          <w:rtl/>
        </w:rPr>
        <w:t>أن</w:t>
      </w:r>
      <w:r>
        <w:rPr>
          <w:rFonts w:ascii="Tahoma" w:hAnsi="Tahoma" w:cs="Tahoma" w:hint="cs"/>
          <w:sz w:val="24"/>
          <w:szCs w:val="24"/>
          <w:rtl/>
        </w:rPr>
        <w:t xml:space="preserve"> </w:t>
      </w:r>
      <w:r w:rsidRPr="00B92467">
        <w:rPr>
          <w:rFonts w:ascii="Tahoma" w:hAnsi="Tahoma" w:cs="Tahoma"/>
          <w:sz w:val="24"/>
          <w:szCs w:val="24"/>
          <w:rtl/>
        </w:rPr>
        <w:t>هنالك</w:t>
      </w:r>
      <w:r w:rsidRPr="00B92467">
        <w:rPr>
          <w:rFonts w:ascii="Tahoma" w:hAnsi="Tahoma" w:cs="Tahoma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70C0"/>
          <w:sz w:val="24"/>
          <w:szCs w:val="24"/>
          <w:rtl/>
        </w:rPr>
        <w:t>تضخم</w:t>
      </w:r>
      <w:r w:rsidRPr="00B92467">
        <w:rPr>
          <w:rFonts w:ascii="Tahoma" w:hAnsi="Tahoma" w:cs="Tahoma"/>
          <w:sz w:val="24"/>
          <w:szCs w:val="24"/>
        </w:rPr>
        <w:t xml:space="preserve"> </w:t>
      </w:r>
      <w:r w:rsidRPr="00B92467">
        <w:rPr>
          <w:rFonts w:ascii="Tahoma" w:hAnsi="Tahoma" w:cs="Tahoma"/>
          <w:sz w:val="24"/>
          <w:szCs w:val="24"/>
          <w:rtl/>
        </w:rPr>
        <w:t>بالمعدل</w:t>
      </w:r>
      <w:r w:rsidRPr="00B92467">
        <w:rPr>
          <w:rFonts w:ascii="Tahoma" w:hAnsi="Tahoma" w:cs="Tahoma"/>
          <w:sz w:val="24"/>
          <w:szCs w:val="24"/>
        </w:rPr>
        <w:t xml:space="preserve"> 37.2 %</w:t>
      </w:r>
    </w:p>
    <w:p w:rsidR="00B92467" w:rsidRDefault="00B92467" w:rsidP="00660268">
      <w:pPr>
        <w:bidi/>
        <w:spacing w:after="0"/>
        <w:jc w:val="center"/>
        <w:rPr>
          <w:rFonts w:ascii="Times New Roman,Bold" w:cs="Times New Roman,Bold" w:hint="cs"/>
          <w:b/>
          <w:bCs/>
          <w:color w:val="C10000"/>
          <w:sz w:val="24"/>
          <w:szCs w:val="24"/>
          <w:rtl/>
        </w:rPr>
      </w:pPr>
      <w:r>
        <w:rPr>
          <w:rFonts w:ascii="Times New Roman,Bold" w:cs="Times New Roman,Bold" w:hint="cs"/>
          <w:b/>
          <w:bCs/>
          <w:color w:val="C10000"/>
          <w:sz w:val="24"/>
          <w:szCs w:val="24"/>
          <w:rtl/>
        </w:rPr>
        <w:lastRenderedPageBreak/>
        <w:t>مخفض</w:t>
      </w:r>
      <w:r>
        <w:rPr>
          <w:rFonts w:ascii="Times New Roman,Bold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cs="Times New Roman,Bold" w:hint="cs"/>
          <w:b/>
          <w:bCs/>
          <w:color w:val="C10000"/>
          <w:sz w:val="24"/>
          <w:szCs w:val="24"/>
          <w:rtl/>
        </w:rPr>
        <w:t>الناتج</w:t>
      </w:r>
      <w:r>
        <w:rPr>
          <w:rFonts w:ascii="Times New Roman,Bold" w:cs="Times New Roman,Bold"/>
          <w:b/>
          <w:bCs/>
          <w:color w:val="C10000"/>
          <w:sz w:val="24"/>
          <w:szCs w:val="24"/>
        </w:rPr>
        <w:t xml:space="preserve"> </w:t>
      </w:r>
      <w:r>
        <w:rPr>
          <w:rFonts w:ascii="Times New Roman,Bold" w:cs="Times New Roman,Bold" w:hint="cs"/>
          <w:b/>
          <w:bCs/>
          <w:color w:val="C10000"/>
          <w:sz w:val="24"/>
          <w:szCs w:val="24"/>
          <w:rtl/>
        </w:rPr>
        <w:t>المحلي</w:t>
      </w:r>
      <w:r>
        <w:rPr>
          <w:rFonts w:ascii="Times New Roman,Bold" w:cs="Times New Roman,Bold"/>
          <w:b/>
          <w:bCs/>
          <w:color w:val="C10000"/>
          <w:sz w:val="24"/>
          <w:szCs w:val="24"/>
        </w:rPr>
        <w:t xml:space="preserve"> </w:t>
      </w:r>
      <w:proofErr w:type="gramStart"/>
      <w:r>
        <w:rPr>
          <w:rFonts w:ascii="Times New Roman,Bold" w:cs="Times New Roman,Bold" w:hint="cs"/>
          <w:b/>
          <w:bCs/>
          <w:color w:val="C10000"/>
          <w:sz w:val="24"/>
          <w:szCs w:val="24"/>
          <w:rtl/>
        </w:rPr>
        <w:t>الإجمالي</w:t>
      </w:r>
      <w:r>
        <w:rPr>
          <w:rFonts w:ascii="Times New Roman,Bold" w:cs="Times New Roman,Bold"/>
          <w:b/>
          <w:bCs/>
          <w:color w:val="C10000"/>
          <w:sz w:val="24"/>
          <w:szCs w:val="24"/>
        </w:rPr>
        <w:t xml:space="preserve"> :</w:t>
      </w:r>
      <w:proofErr w:type="gramEnd"/>
    </w:p>
    <w:p w:rsidR="00B92467" w:rsidRDefault="00B92467" w:rsidP="00B92467">
      <w:pPr>
        <w:bidi/>
        <w:spacing w:after="0"/>
        <w:jc w:val="center"/>
        <w:rPr>
          <w:rFonts w:ascii="Tahoma" w:hAnsi="Tahoma" w:cs="Tahoma" w:hint="cs"/>
          <w:color w:val="000000"/>
          <w:sz w:val="24"/>
          <w:szCs w:val="24"/>
          <w:rtl/>
        </w:rPr>
      </w:pPr>
      <w:r>
        <w:rPr>
          <w:rFonts w:ascii="Tahoma" w:hAnsi="Tahoma" w:cs="Tahoma"/>
          <w:noProof/>
          <w:color w:val="000000"/>
          <w:sz w:val="24"/>
          <w:szCs w:val="24"/>
          <w:rtl/>
        </w:rPr>
        <w:drawing>
          <wp:inline distT="0" distB="0" distL="0" distR="0">
            <wp:extent cx="5095875" cy="1171575"/>
            <wp:effectExtent l="19050" t="19050" r="28575" b="28575"/>
            <wp:docPr id="7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duotone>
                        <a:prstClr val="black"/>
                        <a:schemeClr val="accent6">
                          <a:lumMod val="60000"/>
                          <a:lumOff val="40000"/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11715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2">
                          <a:lumMod val="1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2467" w:rsidRPr="00B92467" w:rsidRDefault="00B92467" w:rsidP="00B92467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proofErr w:type="gramStart"/>
      <w:r w:rsidRPr="00B92467">
        <w:rPr>
          <w:rFonts w:ascii="Tahoma" w:hAnsi="Tahoma" w:cs="Tahoma"/>
          <w:color w:val="FF0000"/>
          <w:sz w:val="24"/>
          <w:szCs w:val="24"/>
          <w:highlight w:val="yellow"/>
          <w:rtl/>
        </w:rPr>
        <w:t>مخفض</w:t>
      </w:r>
      <w:proofErr w:type="gramEnd"/>
      <w:r w:rsidRPr="00B92467">
        <w:rPr>
          <w:rFonts w:ascii="Tahoma" w:hAnsi="Tahoma" w:cs="Tahoma"/>
          <w:color w:val="FF0000"/>
          <w:sz w:val="24"/>
          <w:szCs w:val="24"/>
          <w:highlight w:val="yellow"/>
        </w:rPr>
        <w:t xml:space="preserve"> </w:t>
      </w:r>
      <w:r w:rsidRPr="00B92467">
        <w:rPr>
          <w:rFonts w:ascii="Tahoma" w:hAnsi="Tahoma" w:cs="Tahoma"/>
          <w:color w:val="FF0000"/>
          <w:sz w:val="24"/>
          <w:szCs w:val="24"/>
          <w:highlight w:val="yellow"/>
          <w:rtl/>
        </w:rPr>
        <w:t>الناتج</w:t>
      </w:r>
      <w:r w:rsidRPr="00B92467">
        <w:rPr>
          <w:rFonts w:ascii="Tahoma" w:hAnsi="Tahoma" w:cs="Tahoma"/>
          <w:color w:val="FF0000"/>
          <w:sz w:val="24"/>
          <w:szCs w:val="24"/>
          <w:highlight w:val="yellow"/>
        </w:rPr>
        <w:t xml:space="preserve"> </w:t>
      </w:r>
      <w:r w:rsidRPr="00B92467">
        <w:rPr>
          <w:rFonts w:ascii="Tahoma" w:hAnsi="Tahoma" w:cs="Tahoma"/>
          <w:color w:val="FF0000"/>
          <w:sz w:val="24"/>
          <w:szCs w:val="24"/>
          <w:highlight w:val="yellow"/>
          <w:rtl/>
        </w:rPr>
        <w:t>المحلي</w:t>
      </w:r>
      <w:r w:rsidRPr="00B92467">
        <w:rPr>
          <w:rFonts w:ascii="Tahoma" w:hAnsi="Tahoma" w:cs="Tahoma"/>
          <w:color w:val="FF0000"/>
          <w:sz w:val="24"/>
          <w:szCs w:val="24"/>
          <w:highlight w:val="yellow"/>
        </w:rPr>
        <w:t xml:space="preserve"> </w:t>
      </w:r>
      <w:r w:rsidRPr="00B92467">
        <w:rPr>
          <w:rFonts w:ascii="Tahoma" w:hAnsi="Tahoma" w:cs="Tahoma"/>
          <w:color w:val="FF0000"/>
          <w:sz w:val="24"/>
          <w:szCs w:val="24"/>
          <w:highlight w:val="yellow"/>
          <w:rtl/>
        </w:rPr>
        <w:t>الإجمالي</w:t>
      </w:r>
      <w:r w:rsidRPr="00B92467">
        <w:rPr>
          <w:rFonts w:ascii="Tahoma" w:hAnsi="Tahoma" w:cs="Tahoma"/>
          <w:color w:val="FF0000"/>
          <w:sz w:val="24"/>
          <w:szCs w:val="24"/>
          <w:highlight w:val="yellow"/>
        </w:rPr>
        <w:t xml:space="preserve"> = </w:t>
      </w:r>
      <w:r w:rsidRPr="00B92467">
        <w:rPr>
          <w:rFonts w:ascii="Tahoma" w:hAnsi="Tahoma" w:cs="Tahoma"/>
          <w:color w:val="000000"/>
          <w:sz w:val="24"/>
          <w:szCs w:val="24"/>
          <w:highlight w:val="yellow"/>
          <w:rtl/>
        </w:rPr>
        <w:t>الناتج</w:t>
      </w:r>
      <w:r w:rsidRPr="00B92467">
        <w:rPr>
          <w:rFonts w:ascii="Tahoma" w:hAnsi="Tahoma" w:cs="Tahoma"/>
          <w:color w:val="000000"/>
          <w:sz w:val="24"/>
          <w:szCs w:val="24"/>
          <w:highlight w:val="yellow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highlight w:val="yellow"/>
          <w:rtl/>
        </w:rPr>
        <w:t>المحلي</w:t>
      </w:r>
      <w:r w:rsidRPr="00B92467">
        <w:rPr>
          <w:rFonts w:ascii="Tahoma" w:hAnsi="Tahoma" w:cs="Tahoma"/>
          <w:color w:val="000000"/>
          <w:sz w:val="24"/>
          <w:szCs w:val="24"/>
          <w:highlight w:val="yellow"/>
        </w:rPr>
        <w:t xml:space="preserve"> </w:t>
      </w:r>
      <w:r w:rsidRPr="00B92467">
        <w:rPr>
          <w:rFonts w:ascii="Tahoma" w:hAnsi="Tahoma" w:cs="Tahoma" w:hint="cs"/>
          <w:color w:val="000000"/>
          <w:sz w:val="24"/>
          <w:szCs w:val="24"/>
          <w:highlight w:val="yellow"/>
          <w:rtl/>
        </w:rPr>
        <w:t>الاسمي ÷ الناتج المحلي الحقيقي</w:t>
      </w:r>
    </w:p>
    <w:p w:rsidR="00B92467" w:rsidRDefault="00B92467" w:rsidP="00B92467">
      <w:pPr>
        <w:autoSpaceDE w:val="0"/>
        <w:autoSpaceDN w:val="0"/>
        <w:bidi/>
        <w:adjustRightInd w:val="0"/>
        <w:spacing w:after="0"/>
        <w:rPr>
          <w:rFonts w:ascii="Tahoma" w:hAnsi="Tahoma" w:cs="Tahoma" w:hint="cs"/>
          <w:b/>
          <w:bCs/>
          <w:color w:val="002060"/>
          <w:sz w:val="24"/>
          <w:szCs w:val="24"/>
          <w:rtl/>
        </w:rPr>
      </w:pPr>
      <w:proofErr w:type="gramStart"/>
      <w:r w:rsidRPr="00B92467">
        <w:rPr>
          <w:rFonts w:ascii="Tahoma" w:hAnsi="Tahoma" w:cs="Tahoma"/>
          <w:b/>
          <w:bCs/>
          <w:color w:val="002060"/>
          <w:sz w:val="24"/>
          <w:szCs w:val="24"/>
        </w:rPr>
        <w:t xml:space="preserve">600 </w:t>
      </w:r>
      <w:r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 xml:space="preserve"> ÷</w:t>
      </w:r>
      <w:proofErr w:type="gramEnd"/>
      <w:r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 xml:space="preserve"> 480 = 125</w:t>
      </w:r>
    </w:p>
    <w:p w:rsidR="00B92467" w:rsidRPr="00B92467" w:rsidRDefault="00B92467" w:rsidP="0066026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002060"/>
          <w:sz w:val="10"/>
          <w:szCs w:val="10"/>
        </w:rPr>
      </w:pPr>
    </w:p>
    <w:p w:rsidR="00B92467" w:rsidRPr="00B92467" w:rsidRDefault="00B92467" w:rsidP="00B92467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B92467">
        <w:rPr>
          <w:rFonts w:ascii="Tahoma" w:hAnsi="Tahoma" w:cs="Tahoma"/>
          <w:b/>
          <w:bCs/>
          <w:color w:val="C10000"/>
          <w:sz w:val="24"/>
          <w:szCs w:val="24"/>
          <w:rtl/>
        </w:rPr>
        <w:t>مساوئ</w:t>
      </w:r>
      <w:r w:rsidRPr="00B9246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92467">
        <w:rPr>
          <w:rFonts w:ascii="Tahoma" w:hAnsi="Tahoma" w:cs="Tahoma"/>
          <w:b/>
          <w:bCs/>
          <w:color w:val="C10000"/>
          <w:sz w:val="24"/>
          <w:szCs w:val="24"/>
          <w:rtl/>
        </w:rPr>
        <w:t>نظام</w:t>
      </w:r>
      <w:r w:rsidRPr="00B92467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gramStart"/>
      <w:r w:rsidRPr="00B92467">
        <w:rPr>
          <w:rFonts w:ascii="Tahoma" w:hAnsi="Tahoma" w:cs="Tahoma"/>
          <w:b/>
          <w:bCs/>
          <w:color w:val="C10000"/>
          <w:sz w:val="24"/>
          <w:szCs w:val="24"/>
          <w:rtl/>
        </w:rPr>
        <w:t>المقايضة</w:t>
      </w:r>
      <w:r w:rsidRPr="00B92467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  <w:proofErr w:type="gramEnd"/>
    </w:p>
    <w:p w:rsidR="00B92467" w:rsidRDefault="00B92467" w:rsidP="00B92467">
      <w:pPr>
        <w:autoSpaceDE w:val="0"/>
        <w:autoSpaceDN w:val="0"/>
        <w:bidi/>
        <w:adjustRightInd w:val="0"/>
        <w:spacing w:after="0"/>
        <w:rPr>
          <w:rFonts w:ascii="Tahoma" w:hAnsi="Tahoma" w:cs="Tahoma" w:hint="cs"/>
          <w:color w:val="000000"/>
          <w:sz w:val="24"/>
          <w:szCs w:val="24"/>
          <w:rtl/>
        </w:rPr>
      </w:pPr>
      <w:r w:rsidRPr="00B92467">
        <w:rPr>
          <w:rFonts w:ascii="Tahoma" w:hAnsi="Tahoma" w:cs="Tahoma"/>
          <w:color w:val="000000"/>
          <w:sz w:val="24"/>
          <w:szCs w:val="24"/>
          <w:rtl/>
        </w:rPr>
        <w:t>عدم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توافق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الرغبات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-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عدم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وجود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وحدة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لقياس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القيمة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-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تعدد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الأسعار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النسبية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للسلع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-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تدني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92467">
        <w:rPr>
          <w:rFonts w:ascii="Tahoma" w:hAnsi="Tahoma" w:cs="Tahoma"/>
          <w:color w:val="000000"/>
          <w:sz w:val="24"/>
          <w:szCs w:val="24"/>
          <w:rtl/>
        </w:rPr>
        <w:t>كفاءة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gramStart"/>
      <w:r w:rsidRPr="00B92467">
        <w:rPr>
          <w:rFonts w:ascii="Tahoma" w:hAnsi="Tahoma" w:cs="Tahoma"/>
          <w:color w:val="000000"/>
          <w:sz w:val="24"/>
          <w:szCs w:val="24"/>
          <w:rtl/>
        </w:rPr>
        <w:t>التبادل</w:t>
      </w:r>
      <w:r w:rsidRPr="00B92467">
        <w:rPr>
          <w:rFonts w:ascii="Tahoma" w:hAnsi="Tahoma" w:cs="Tahoma"/>
          <w:color w:val="000000"/>
          <w:sz w:val="24"/>
          <w:szCs w:val="24"/>
        </w:rPr>
        <w:t xml:space="preserve"> .</w:t>
      </w:r>
      <w:proofErr w:type="gramEnd"/>
    </w:p>
    <w:p w:rsidR="00B92467" w:rsidRPr="00B92467" w:rsidRDefault="00B92467" w:rsidP="00B9246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B92467" w:rsidRPr="00D47EF8" w:rsidRDefault="00B92467" w:rsidP="00D47EF8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D47EF8">
        <w:rPr>
          <w:rFonts w:ascii="Tahoma" w:hAnsi="Tahoma" w:cs="Tahoma"/>
          <w:b/>
          <w:bCs/>
          <w:color w:val="C10000"/>
          <w:sz w:val="24"/>
          <w:szCs w:val="24"/>
          <w:rtl/>
        </w:rPr>
        <w:t>التعريف</w:t>
      </w:r>
      <w:r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D47EF8">
        <w:rPr>
          <w:rFonts w:ascii="Tahoma" w:hAnsi="Tahoma" w:cs="Tahoma"/>
          <w:b/>
          <w:bCs/>
          <w:color w:val="C10000"/>
          <w:sz w:val="24"/>
          <w:szCs w:val="24"/>
          <w:rtl/>
        </w:rPr>
        <w:t>الوظيفي</w:t>
      </w:r>
      <w:r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D47EF8">
        <w:rPr>
          <w:rFonts w:ascii="Tahoma" w:hAnsi="Tahoma" w:cs="Tahoma"/>
          <w:b/>
          <w:bCs/>
          <w:color w:val="C10000"/>
          <w:sz w:val="24"/>
          <w:szCs w:val="24"/>
          <w:rtl/>
        </w:rPr>
        <w:t>للنقود</w:t>
      </w:r>
      <w:r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B92467" w:rsidRDefault="00B92467" w:rsidP="00D47EF8">
      <w:pPr>
        <w:autoSpaceDE w:val="0"/>
        <w:autoSpaceDN w:val="0"/>
        <w:bidi/>
        <w:adjustRightInd w:val="0"/>
        <w:spacing w:after="0"/>
        <w:rPr>
          <w:rFonts w:ascii="Tahoma" w:hAnsi="Tahoma" w:cs="Tahoma" w:hint="cs"/>
          <w:color w:val="000000"/>
          <w:sz w:val="24"/>
          <w:szCs w:val="24"/>
          <w:rtl/>
        </w:rPr>
      </w:pPr>
      <w:r w:rsidRPr="00D47EF8">
        <w:rPr>
          <w:rFonts w:ascii="Tahoma" w:hAnsi="Tahoma" w:cs="Tahoma"/>
          <w:color w:val="000000"/>
          <w:sz w:val="24"/>
          <w:szCs w:val="24"/>
          <w:rtl/>
        </w:rPr>
        <w:t>أنها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أي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شيء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يمكن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أن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يؤدي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وظائف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النقود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،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شريطة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أن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يلقى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قبولا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عاماً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التبادل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بين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أفراد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المجتمع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.</w:t>
      </w:r>
    </w:p>
    <w:p w:rsidR="00D47EF8" w:rsidRPr="00D47EF8" w:rsidRDefault="00D47EF8" w:rsidP="00D47EF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B92467" w:rsidRPr="00D47EF8" w:rsidRDefault="00B92467" w:rsidP="00D47EF8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D47EF8">
        <w:rPr>
          <w:rFonts w:ascii="Tahoma" w:hAnsi="Tahoma" w:cs="Tahoma"/>
          <w:b/>
          <w:bCs/>
          <w:color w:val="C10000"/>
          <w:sz w:val="24"/>
          <w:szCs w:val="24"/>
          <w:rtl/>
        </w:rPr>
        <w:t>وظائف</w:t>
      </w:r>
      <w:r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D47EF8">
        <w:rPr>
          <w:rFonts w:ascii="Tahoma" w:hAnsi="Tahoma" w:cs="Tahoma"/>
          <w:b/>
          <w:bCs/>
          <w:color w:val="C10000"/>
          <w:sz w:val="24"/>
          <w:szCs w:val="24"/>
          <w:rtl/>
        </w:rPr>
        <w:t>النقود</w:t>
      </w:r>
      <w:r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B92467" w:rsidRDefault="00B92467" w:rsidP="00B92467">
      <w:pPr>
        <w:autoSpaceDE w:val="0"/>
        <w:autoSpaceDN w:val="0"/>
        <w:bidi/>
        <w:adjustRightInd w:val="0"/>
        <w:spacing w:after="0"/>
        <w:rPr>
          <w:rFonts w:ascii="Tahoma" w:hAnsi="Tahoma" w:cs="Tahoma" w:hint="cs"/>
          <w:color w:val="000000"/>
          <w:sz w:val="24"/>
          <w:szCs w:val="24"/>
          <w:rtl/>
        </w:rPr>
      </w:pPr>
      <w:proofErr w:type="gramStart"/>
      <w:r w:rsidRPr="00D47EF8">
        <w:rPr>
          <w:rFonts w:ascii="Tahoma" w:hAnsi="Tahoma" w:cs="Tahoma"/>
          <w:color w:val="000000"/>
          <w:sz w:val="24"/>
          <w:szCs w:val="24"/>
          <w:rtl/>
        </w:rPr>
        <w:t>وسيط</w:t>
      </w:r>
      <w:proofErr w:type="gramEnd"/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للتبادل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–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مخزن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)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مستودع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(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للقيمة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-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وحدة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لقياس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القيمة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-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معيار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للمدفوعات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الآجلة</w:t>
      </w:r>
      <w:r w:rsidRPr="00D47EF8">
        <w:rPr>
          <w:rFonts w:ascii="Tahoma" w:hAnsi="Tahoma" w:cs="Tahoma"/>
          <w:color w:val="000000"/>
          <w:sz w:val="24"/>
          <w:szCs w:val="24"/>
        </w:rPr>
        <w:t>.</w:t>
      </w:r>
    </w:p>
    <w:p w:rsidR="00D47EF8" w:rsidRPr="00D47EF8" w:rsidRDefault="00D47EF8" w:rsidP="00D47EF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B92467" w:rsidRPr="00D47EF8" w:rsidRDefault="00B92467" w:rsidP="00D47EF8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D47EF8">
        <w:rPr>
          <w:rFonts w:ascii="Tahoma" w:hAnsi="Tahoma" w:cs="Tahoma"/>
          <w:b/>
          <w:bCs/>
          <w:color w:val="C10000"/>
          <w:sz w:val="24"/>
          <w:szCs w:val="24"/>
          <w:rtl/>
        </w:rPr>
        <w:t>وظائف</w:t>
      </w:r>
      <w:r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D47EF8">
        <w:rPr>
          <w:rFonts w:ascii="Tahoma" w:hAnsi="Tahoma" w:cs="Tahoma"/>
          <w:b/>
          <w:bCs/>
          <w:color w:val="C10000"/>
          <w:sz w:val="24"/>
          <w:szCs w:val="24"/>
          <w:rtl/>
        </w:rPr>
        <w:t>البنوك</w:t>
      </w:r>
      <w:r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D47EF8">
        <w:rPr>
          <w:rFonts w:ascii="Tahoma" w:hAnsi="Tahoma" w:cs="Tahoma"/>
          <w:b/>
          <w:bCs/>
          <w:color w:val="C10000"/>
          <w:sz w:val="24"/>
          <w:szCs w:val="24"/>
          <w:rtl/>
        </w:rPr>
        <w:t>التجارية</w:t>
      </w:r>
      <w:r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B92467" w:rsidRDefault="00B92467" w:rsidP="00B92467">
      <w:pPr>
        <w:autoSpaceDE w:val="0"/>
        <w:autoSpaceDN w:val="0"/>
        <w:bidi/>
        <w:adjustRightInd w:val="0"/>
        <w:spacing w:after="0"/>
        <w:rPr>
          <w:rFonts w:ascii="Tahoma" w:hAnsi="Tahoma" w:cs="Tahoma" w:hint="cs"/>
          <w:color w:val="000000"/>
          <w:sz w:val="24"/>
          <w:szCs w:val="24"/>
          <w:rtl/>
        </w:rPr>
      </w:pPr>
      <w:r w:rsidRPr="00D47EF8">
        <w:rPr>
          <w:rFonts w:ascii="Tahoma" w:hAnsi="Tahoma" w:cs="Tahoma"/>
          <w:color w:val="000000"/>
          <w:sz w:val="24"/>
          <w:szCs w:val="24"/>
          <w:rtl/>
        </w:rPr>
        <w:t>قبول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الودائع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-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تقديم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القروض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والتسهيلات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الائتمانية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- </w:t>
      </w:r>
      <w:proofErr w:type="gramStart"/>
      <w:r w:rsidRPr="00D47EF8">
        <w:rPr>
          <w:rFonts w:ascii="Tahoma" w:hAnsi="Tahoma" w:cs="Tahoma"/>
          <w:color w:val="000000"/>
          <w:sz w:val="24"/>
          <w:szCs w:val="24"/>
          <w:rtl/>
        </w:rPr>
        <w:t>خصم</w:t>
      </w:r>
      <w:proofErr w:type="gramEnd"/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الأوراق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التجارية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-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إصدار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خطابات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الضمان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-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إصدار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خطابات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الاعتماد</w:t>
      </w:r>
      <w:r w:rsidR="00D47EF8">
        <w:rPr>
          <w:rFonts w:ascii="Tahoma" w:hAnsi="Tahoma" w:cs="Tahoma" w:hint="cs"/>
          <w:color w:val="000000"/>
          <w:sz w:val="24"/>
          <w:szCs w:val="24"/>
          <w:rtl/>
        </w:rPr>
        <w:t>.</w:t>
      </w:r>
    </w:p>
    <w:p w:rsidR="00D47EF8" w:rsidRPr="00D47EF8" w:rsidRDefault="00D47EF8" w:rsidP="00D47EF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B92467" w:rsidRPr="00D47EF8" w:rsidRDefault="00B92467" w:rsidP="00D47EF8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D47EF8">
        <w:rPr>
          <w:rFonts w:ascii="Tahoma" w:hAnsi="Tahoma" w:cs="Tahoma"/>
          <w:b/>
          <w:bCs/>
          <w:color w:val="C10000"/>
          <w:sz w:val="24"/>
          <w:szCs w:val="24"/>
          <w:rtl/>
        </w:rPr>
        <w:t>عرض</w:t>
      </w:r>
      <w:r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D47EF8">
        <w:rPr>
          <w:rFonts w:ascii="Tahoma" w:hAnsi="Tahoma" w:cs="Tahoma"/>
          <w:b/>
          <w:bCs/>
          <w:color w:val="C10000"/>
          <w:sz w:val="24"/>
          <w:szCs w:val="24"/>
          <w:rtl/>
        </w:rPr>
        <w:t>النقود</w:t>
      </w:r>
      <w:r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B92467" w:rsidRPr="00B92467" w:rsidRDefault="00B92467" w:rsidP="00D47EF8">
      <w:p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002060"/>
          <w:sz w:val="24"/>
          <w:szCs w:val="24"/>
        </w:rPr>
      </w:pPr>
      <w:r w:rsidRPr="00B92467">
        <w:rPr>
          <w:rFonts w:ascii="Tahoma" w:hAnsi="Tahoma" w:cs="Tahoma"/>
          <w:b/>
          <w:bCs/>
          <w:color w:val="FF0000"/>
          <w:sz w:val="24"/>
          <w:szCs w:val="24"/>
        </w:rPr>
        <w:t xml:space="preserve">M1 </w:t>
      </w:r>
      <w:r w:rsidR="00D47EF8">
        <w:rPr>
          <w:rFonts w:ascii="Tahoma" w:hAnsi="Tahoma" w:cs="Tahoma" w:hint="cs"/>
          <w:b/>
          <w:bCs/>
          <w:color w:val="FF0000"/>
          <w:sz w:val="24"/>
          <w:szCs w:val="24"/>
          <w:rtl/>
        </w:rPr>
        <w:t>=</w:t>
      </w:r>
      <w:r w:rsidRPr="00B92467">
        <w:rPr>
          <w:rFonts w:ascii="Tahoma" w:hAnsi="Tahoma" w:cs="Tahoma"/>
          <w:b/>
          <w:bCs/>
          <w:color w:val="002060"/>
          <w:sz w:val="24"/>
          <w:szCs w:val="24"/>
          <w:rtl/>
        </w:rPr>
        <w:t>النقد</w:t>
      </w:r>
      <w:r w:rsidRPr="00B92467">
        <w:rPr>
          <w:rFonts w:ascii="Tahoma" w:hAnsi="Tahoma" w:cs="Tahoma"/>
          <w:b/>
          <w:bCs/>
          <w:color w:val="002060"/>
          <w:sz w:val="24"/>
          <w:szCs w:val="24"/>
        </w:rPr>
        <w:t xml:space="preserve"> </w:t>
      </w:r>
      <w:r w:rsidRPr="00B92467">
        <w:rPr>
          <w:rFonts w:ascii="Tahoma" w:hAnsi="Tahoma" w:cs="Tahoma"/>
          <w:b/>
          <w:bCs/>
          <w:color w:val="002060"/>
          <w:sz w:val="24"/>
          <w:szCs w:val="24"/>
          <w:rtl/>
        </w:rPr>
        <w:t>المتداول</w:t>
      </w:r>
      <w:r w:rsidRPr="00B92467">
        <w:rPr>
          <w:rFonts w:ascii="Tahoma" w:hAnsi="Tahoma" w:cs="Tahoma"/>
          <w:b/>
          <w:bCs/>
          <w:color w:val="002060"/>
          <w:sz w:val="24"/>
          <w:szCs w:val="24"/>
        </w:rPr>
        <w:t xml:space="preserve"> </w:t>
      </w:r>
      <w:proofErr w:type="gramStart"/>
      <w:r w:rsidRPr="00B92467">
        <w:rPr>
          <w:rFonts w:ascii="Tahoma" w:hAnsi="Tahoma" w:cs="Tahoma"/>
          <w:b/>
          <w:bCs/>
          <w:color w:val="002060"/>
          <w:sz w:val="24"/>
          <w:szCs w:val="24"/>
        </w:rPr>
        <w:t>( C</w:t>
      </w:r>
      <w:proofErr w:type="gramEnd"/>
      <w:r w:rsidRPr="00B92467">
        <w:rPr>
          <w:rFonts w:ascii="Tahoma" w:hAnsi="Tahoma" w:cs="Tahoma"/>
          <w:b/>
          <w:bCs/>
          <w:color w:val="002060"/>
          <w:sz w:val="24"/>
          <w:szCs w:val="24"/>
        </w:rPr>
        <w:t xml:space="preserve"> ) </w:t>
      </w:r>
      <w:r w:rsidRPr="00B92467">
        <w:rPr>
          <w:rFonts w:ascii="Tahoma" w:hAnsi="Tahoma" w:cs="Tahoma"/>
          <w:b/>
          <w:bCs/>
          <w:color w:val="002060"/>
          <w:sz w:val="24"/>
          <w:szCs w:val="24"/>
          <w:rtl/>
        </w:rPr>
        <w:t>خارج</w:t>
      </w:r>
      <w:r w:rsidRPr="00B92467">
        <w:rPr>
          <w:rFonts w:ascii="Tahoma" w:hAnsi="Tahoma" w:cs="Tahoma"/>
          <w:b/>
          <w:bCs/>
          <w:color w:val="002060"/>
          <w:sz w:val="24"/>
          <w:szCs w:val="24"/>
        </w:rPr>
        <w:t xml:space="preserve"> </w:t>
      </w:r>
      <w:r w:rsidRPr="00B92467">
        <w:rPr>
          <w:rFonts w:ascii="Tahoma" w:hAnsi="Tahoma" w:cs="Tahoma"/>
          <w:b/>
          <w:bCs/>
          <w:color w:val="002060"/>
          <w:sz w:val="24"/>
          <w:szCs w:val="24"/>
          <w:rtl/>
        </w:rPr>
        <w:t>البنوك</w:t>
      </w:r>
      <w:r w:rsidRPr="00B92467">
        <w:rPr>
          <w:rFonts w:ascii="Tahoma" w:hAnsi="Tahoma" w:cs="Tahoma"/>
          <w:b/>
          <w:bCs/>
          <w:color w:val="002060"/>
          <w:sz w:val="24"/>
          <w:szCs w:val="24"/>
        </w:rPr>
        <w:t xml:space="preserve"> + </w:t>
      </w:r>
      <w:r w:rsidRPr="00B92467">
        <w:rPr>
          <w:rFonts w:ascii="Tahoma" w:hAnsi="Tahoma" w:cs="Tahoma"/>
          <w:b/>
          <w:bCs/>
          <w:color w:val="002060"/>
          <w:sz w:val="24"/>
          <w:szCs w:val="24"/>
          <w:rtl/>
        </w:rPr>
        <w:t>نقود</w:t>
      </w:r>
      <w:r w:rsidRPr="00B92467">
        <w:rPr>
          <w:rFonts w:ascii="Tahoma" w:hAnsi="Tahoma" w:cs="Tahoma"/>
          <w:b/>
          <w:bCs/>
          <w:color w:val="002060"/>
          <w:sz w:val="24"/>
          <w:szCs w:val="24"/>
        </w:rPr>
        <w:t xml:space="preserve"> </w:t>
      </w:r>
      <w:r w:rsidRPr="00B92467">
        <w:rPr>
          <w:rFonts w:ascii="Tahoma" w:hAnsi="Tahoma" w:cs="Tahoma"/>
          <w:b/>
          <w:bCs/>
          <w:color w:val="002060"/>
          <w:sz w:val="24"/>
          <w:szCs w:val="24"/>
          <w:rtl/>
        </w:rPr>
        <w:t>الودائع</w:t>
      </w:r>
      <w:r w:rsidRPr="00B92467">
        <w:rPr>
          <w:rFonts w:ascii="Tahoma" w:hAnsi="Tahoma" w:cs="Tahoma"/>
          <w:b/>
          <w:bCs/>
          <w:color w:val="002060"/>
          <w:sz w:val="24"/>
          <w:szCs w:val="24"/>
        </w:rPr>
        <w:t xml:space="preserve"> </w:t>
      </w:r>
      <w:r w:rsidRPr="00B92467">
        <w:rPr>
          <w:rFonts w:ascii="Tahoma" w:hAnsi="Tahoma" w:cs="Tahoma"/>
          <w:b/>
          <w:bCs/>
          <w:color w:val="002060"/>
          <w:sz w:val="24"/>
          <w:szCs w:val="24"/>
          <w:rtl/>
        </w:rPr>
        <w:t>الجارية</w:t>
      </w:r>
      <w:r w:rsidRPr="00B92467">
        <w:rPr>
          <w:rFonts w:ascii="Tahoma" w:hAnsi="Tahoma" w:cs="Tahoma"/>
          <w:b/>
          <w:bCs/>
          <w:color w:val="002060"/>
          <w:sz w:val="24"/>
          <w:szCs w:val="24"/>
        </w:rPr>
        <w:t xml:space="preserve"> ( D ) </w:t>
      </w:r>
      <w:r w:rsidRPr="00B92467">
        <w:rPr>
          <w:rFonts w:ascii="Tahoma" w:hAnsi="Tahoma" w:cs="Tahoma"/>
          <w:b/>
          <w:bCs/>
          <w:color w:val="002060"/>
          <w:sz w:val="24"/>
          <w:szCs w:val="24"/>
          <w:rtl/>
        </w:rPr>
        <w:t>في</w:t>
      </w:r>
      <w:r w:rsidRPr="00B92467">
        <w:rPr>
          <w:rFonts w:ascii="Tahoma" w:hAnsi="Tahoma" w:cs="Tahoma"/>
          <w:b/>
          <w:bCs/>
          <w:color w:val="002060"/>
          <w:sz w:val="24"/>
          <w:szCs w:val="24"/>
        </w:rPr>
        <w:t xml:space="preserve"> </w:t>
      </w:r>
      <w:r w:rsidRPr="00B92467">
        <w:rPr>
          <w:rFonts w:ascii="Tahoma" w:hAnsi="Tahoma" w:cs="Tahoma"/>
          <w:b/>
          <w:bCs/>
          <w:color w:val="002060"/>
          <w:sz w:val="24"/>
          <w:szCs w:val="24"/>
          <w:rtl/>
        </w:rPr>
        <w:t>البنوك</w:t>
      </w:r>
      <w:r w:rsidRPr="00B92467">
        <w:rPr>
          <w:rFonts w:ascii="Tahoma" w:hAnsi="Tahoma" w:cs="Tahoma"/>
          <w:b/>
          <w:bCs/>
          <w:color w:val="002060"/>
          <w:sz w:val="24"/>
          <w:szCs w:val="24"/>
        </w:rPr>
        <w:t xml:space="preserve"> .</w:t>
      </w:r>
    </w:p>
    <w:p w:rsidR="00B92467" w:rsidRPr="00B92467" w:rsidRDefault="00B92467" w:rsidP="00D47EF8">
      <w:p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002060"/>
          <w:sz w:val="24"/>
          <w:szCs w:val="24"/>
        </w:rPr>
      </w:pPr>
      <w:r w:rsidRPr="00B92467">
        <w:rPr>
          <w:rFonts w:ascii="Tahoma" w:hAnsi="Tahoma" w:cs="Tahoma"/>
          <w:b/>
          <w:bCs/>
          <w:color w:val="FF0000"/>
          <w:sz w:val="24"/>
          <w:szCs w:val="24"/>
        </w:rPr>
        <w:t xml:space="preserve">M2 </w:t>
      </w:r>
      <w:r w:rsidR="00D47EF8">
        <w:rPr>
          <w:rFonts w:ascii="Tahoma" w:hAnsi="Tahoma" w:cs="Tahoma" w:hint="cs"/>
          <w:b/>
          <w:bCs/>
          <w:color w:val="FF0000"/>
          <w:sz w:val="24"/>
          <w:szCs w:val="24"/>
          <w:rtl/>
        </w:rPr>
        <w:t>=</w:t>
      </w:r>
      <w:r w:rsidR="00D47EF8" w:rsidRPr="00D47EF8">
        <w:rPr>
          <w:rFonts w:ascii="Tahoma" w:hAnsi="Tahoma" w:cs="Tahoma"/>
          <w:b/>
          <w:bCs/>
          <w:color w:val="002060"/>
          <w:sz w:val="24"/>
          <w:szCs w:val="24"/>
        </w:rPr>
        <w:t xml:space="preserve"> </w:t>
      </w:r>
      <w:r w:rsidR="00D47EF8" w:rsidRPr="00B92467">
        <w:rPr>
          <w:rFonts w:ascii="Tahoma" w:hAnsi="Tahoma" w:cs="Tahoma"/>
          <w:b/>
          <w:bCs/>
          <w:color w:val="002060"/>
          <w:sz w:val="24"/>
          <w:szCs w:val="24"/>
        </w:rPr>
        <w:t>M1</w:t>
      </w:r>
      <w:r w:rsidR="00D47EF8"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>+</w:t>
      </w:r>
      <w:r w:rsidR="00D47EF8">
        <w:rPr>
          <w:rFonts w:ascii="Tahoma" w:hAnsi="Tahoma" w:cs="Tahoma" w:hint="cs"/>
          <w:b/>
          <w:bCs/>
          <w:color w:val="FF0000"/>
          <w:sz w:val="24"/>
          <w:szCs w:val="24"/>
          <w:rtl/>
        </w:rPr>
        <w:t xml:space="preserve"> </w:t>
      </w:r>
      <w:r w:rsidRPr="00B92467">
        <w:rPr>
          <w:rFonts w:ascii="Tahoma" w:hAnsi="Tahoma" w:cs="Tahoma"/>
          <w:b/>
          <w:bCs/>
          <w:color w:val="002060"/>
          <w:sz w:val="24"/>
          <w:szCs w:val="24"/>
          <w:rtl/>
        </w:rPr>
        <w:t>نقود</w:t>
      </w:r>
      <w:r w:rsidRPr="00B92467">
        <w:rPr>
          <w:rFonts w:ascii="Tahoma" w:hAnsi="Tahoma" w:cs="Tahoma"/>
          <w:b/>
          <w:bCs/>
          <w:color w:val="002060"/>
          <w:sz w:val="24"/>
          <w:szCs w:val="24"/>
        </w:rPr>
        <w:t xml:space="preserve"> </w:t>
      </w:r>
      <w:r w:rsidRPr="00B92467">
        <w:rPr>
          <w:rFonts w:ascii="Tahoma" w:hAnsi="Tahoma" w:cs="Tahoma"/>
          <w:b/>
          <w:bCs/>
          <w:color w:val="002060"/>
          <w:sz w:val="24"/>
          <w:szCs w:val="24"/>
          <w:rtl/>
        </w:rPr>
        <w:t>الودائع</w:t>
      </w:r>
      <w:r w:rsidRPr="00B92467">
        <w:rPr>
          <w:rFonts w:ascii="Tahoma" w:hAnsi="Tahoma" w:cs="Tahoma"/>
          <w:b/>
          <w:bCs/>
          <w:color w:val="002060"/>
          <w:sz w:val="24"/>
          <w:szCs w:val="24"/>
        </w:rPr>
        <w:t xml:space="preserve"> </w:t>
      </w:r>
      <w:r w:rsidRPr="00B92467">
        <w:rPr>
          <w:rFonts w:ascii="Tahoma" w:hAnsi="Tahoma" w:cs="Tahoma"/>
          <w:b/>
          <w:bCs/>
          <w:color w:val="002060"/>
          <w:sz w:val="24"/>
          <w:szCs w:val="24"/>
          <w:rtl/>
        </w:rPr>
        <w:t>قصيرة</w:t>
      </w:r>
      <w:r w:rsidRPr="00B92467">
        <w:rPr>
          <w:rFonts w:ascii="Tahoma" w:hAnsi="Tahoma" w:cs="Tahoma"/>
          <w:b/>
          <w:bCs/>
          <w:color w:val="002060"/>
          <w:sz w:val="24"/>
          <w:szCs w:val="24"/>
        </w:rPr>
        <w:t xml:space="preserve"> </w:t>
      </w:r>
      <w:proofErr w:type="gramStart"/>
      <w:r w:rsidRPr="00B92467">
        <w:rPr>
          <w:rFonts w:ascii="Tahoma" w:hAnsi="Tahoma" w:cs="Tahoma"/>
          <w:b/>
          <w:bCs/>
          <w:color w:val="002060"/>
          <w:sz w:val="24"/>
          <w:szCs w:val="24"/>
          <w:rtl/>
        </w:rPr>
        <w:t>الأجل</w:t>
      </w:r>
      <w:r w:rsidRPr="00B92467">
        <w:rPr>
          <w:rFonts w:ascii="Tahoma" w:hAnsi="Tahoma" w:cs="Tahoma"/>
          <w:b/>
          <w:bCs/>
          <w:color w:val="002060"/>
          <w:sz w:val="24"/>
          <w:szCs w:val="24"/>
        </w:rPr>
        <w:t xml:space="preserve"> .</w:t>
      </w:r>
      <w:proofErr w:type="gramEnd"/>
    </w:p>
    <w:p w:rsidR="00B92467" w:rsidRDefault="00B92467" w:rsidP="00D47EF8">
      <w:pPr>
        <w:autoSpaceDE w:val="0"/>
        <w:autoSpaceDN w:val="0"/>
        <w:bidi/>
        <w:adjustRightInd w:val="0"/>
        <w:spacing w:after="0"/>
        <w:rPr>
          <w:rFonts w:ascii="Tahoma" w:hAnsi="Tahoma" w:cs="Tahoma" w:hint="cs"/>
          <w:b/>
          <w:bCs/>
          <w:color w:val="002060"/>
          <w:sz w:val="24"/>
          <w:szCs w:val="24"/>
          <w:rtl/>
        </w:rPr>
      </w:pPr>
      <w:r w:rsidRPr="00B92467">
        <w:rPr>
          <w:rFonts w:ascii="Tahoma" w:hAnsi="Tahoma" w:cs="Tahoma"/>
          <w:b/>
          <w:bCs/>
          <w:color w:val="FF0000"/>
          <w:sz w:val="24"/>
          <w:szCs w:val="24"/>
        </w:rPr>
        <w:t>M3</w:t>
      </w:r>
      <w:r w:rsidRPr="00B92467">
        <w:rPr>
          <w:rFonts w:ascii="Tahoma" w:hAnsi="Tahoma" w:cs="Tahoma"/>
          <w:b/>
          <w:bCs/>
          <w:color w:val="002060"/>
          <w:sz w:val="24"/>
          <w:szCs w:val="24"/>
        </w:rPr>
        <w:t xml:space="preserve"> </w:t>
      </w:r>
      <w:r w:rsidR="00D47EF8"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>=</w:t>
      </w:r>
      <w:r w:rsidR="00D47EF8" w:rsidRPr="00B92467">
        <w:rPr>
          <w:rFonts w:ascii="Tahoma" w:hAnsi="Tahoma" w:cs="Tahoma"/>
          <w:b/>
          <w:bCs/>
          <w:color w:val="002060"/>
          <w:sz w:val="24"/>
          <w:szCs w:val="24"/>
        </w:rPr>
        <w:t xml:space="preserve">M2 </w:t>
      </w:r>
      <w:r w:rsidR="00D47EF8"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 xml:space="preserve">+ </w:t>
      </w:r>
      <w:r w:rsidRPr="00B92467">
        <w:rPr>
          <w:rFonts w:ascii="Tahoma" w:hAnsi="Tahoma" w:cs="Tahoma"/>
          <w:b/>
          <w:bCs/>
          <w:color w:val="002060"/>
          <w:sz w:val="24"/>
          <w:szCs w:val="24"/>
          <w:rtl/>
        </w:rPr>
        <w:t>نقود</w:t>
      </w:r>
      <w:r w:rsidRPr="00B92467">
        <w:rPr>
          <w:rFonts w:ascii="Tahoma" w:hAnsi="Tahoma" w:cs="Tahoma"/>
          <w:b/>
          <w:bCs/>
          <w:color w:val="002060"/>
          <w:sz w:val="24"/>
          <w:szCs w:val="24"/>
        </w:rPr>
        <w:t xml:space="preserve"> </w:t>
      </w:r>
      <w:r w:rsidRPr="00B92467">
        <w:rPr>
          <w:rFonts w:ascii="Tahoma" w:hAnsi="Tahoma" w:cs="Tahoma"/>
          <w:b/>
          <w:bCs/>
          <w:color w:val="002060"/>
          <w:sz w:val="24"/>
          <w:szCs w:val="24"/>
          <w:rtl/>
        </w:rPr>
        <w:t>الودائع</w:t>
      </w:r>
      <w:r w:rsidRPr="00B92467">
        <w:rPr>
          <w:rFonts w:ascii="Tahoma" w:hAnsi="Tahoma" w:cs="Tahoma"/>
          <w:b/>
          <w:bCs/>
          <w:color w:val="002060"/>
          <w:sz w:val="24"/>
          <w:szCs w:val="24"/>
        </w:rPr>
        <w:t xml:space="preserve"> </w:t>
      </w:r>
      <w:r w:rsidRPr="00B92467">
        <w:rPr>
          <w:rFonts w:ascii="Tahoma" w:hAnsi="Tahoma" w:cs="Tahoma"/>
          <w:b/>
          <w:bCs/>
          <w:color w:val="002060"/>
          <w:sz w:val="24"/>
          <w:szCs w:val="24"/>
          <w:rtl/>
        </w:rPr>
        <w:t>طويلة</w:t>
      </w:r>
      <w:r w:rsidRPr="00B92467">
        <w:rPr>
          <w:rFonts w:ascii="Tahoma" w:hAnsi="Tahoma" w:cs="Tahoma"/>
          <w:b/>
          <w:bCs/>
          <w:color w:val="002060"/>
          <w:sz w:val="24"/>
          <w:szCs w:val="24"/>
        </w:rPr>
        <w:t xml:space="preserve"> </w:t>
      </w:r>
      <w:proofErr w:type="gramStart"/>
      <w:r w:rsidRPr="00B92467">
        <w:rPr>
          <w:rFonts w:ascii="Tahoma" w:hAnsi="Tahoma" w:cs="Tahoma"/>
          <w:b/>
          <w:bCs/>
          <w:color w:val="002060"/>
          <w:sz w:val="24"/>
          <w:szCs w:val="24"/>
          <w:rtl/>
        </w:rPr>
        <w:t>الأجل</w:t>
      </w:r>
      <w:r w:rsidRPr="00B92467">
        <w:rPr>
          <w:rFonts w:ascii="Tahoma" w:hAnsi="Tahoma" w:cs="Tahoma"/>
          <w:b/>
          <w:bCs/>
          <w:color w:val="002060"/>
          <w:sz w:val="24"/>
          <w:szCs w:val="24"/>
        </w:rPr>
        <w:t xml:space="preserve"> .</w:t>
      </w:r>
      <w:proofErr w:type="gramEnd"/>
    </w:p>
    <w:p w:rsidR="00D47EF8" w:rsidRPr="00D47EF8" w:rsidRDefault="00D47EF8" w:rsidP="00D47EF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002060"/>
          <w:sz w:val="10"/>
          <w:szCs w:val="10"/>
        </w:rPr>
      </w:pPr>
    </w:p>
    <w:p w:rsidR="00B92467" w:rsidRPr="00D47EF8" w:rsidRDefault="00B92467" w:rsidP="00D47EF8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r w:rsidRPr="00D47EF8">
        <w:rPr>
          <w:rFonts w:ascii="Tahoma" w:hAnsi="Tahoma" w:cs="Tahoma"/>
          <w:b/>
          <w:bCs/>
          <w:color w:val="C10000"/>
          <w:sz w:val="24"/>
          <w:szCs w:val="24"/>
          <w:rtl/>
        </w:rPr>
        <w:t>خلق</w:t>
      </w:r>
      <w:r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D47EF8">
        <w:rPr>
          <w:rFonts w:ascii="Tahoma" w:hAnsi="Tahoma" w:cs="Tahoma"/>
          <w:b/>
          <w:bCs/>
          <w:color w:val="C10000"/>
          <w:sz w:val="24"/>
          <w:szCs w:val="24"/>
          <w:rtl/>
        </w:rPr>
        <w:t>النقود</w:t>
      </w:r>
      <w:r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: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لحساب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مجموع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الودائع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التي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يمكن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للنظام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المصرف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توليدها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من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قدر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معين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من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الاحتياطيات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.</w:t>
      </w:r>
    </w:p>
    <w:p w:rsidR="00B92467" w:rsidRDefault="00B92467" w:rsidP="00D47EF8">
      <w:pPr>
        <w:autoSpaceDE w:val="0"/>
        <w:autoSpaceDN w:val="0"/>
        <w:bidi/>
        <w:adjustRightInd w:val="0"/>
        <w:spacing w:after="0"/>
        <w:jc w:val="center"/>
        <w:rPr>
          <w:rFonts w:ascii="Tahoma" w:hAnsi="Tahoma" w:cs="Tahoma" w:hint="cs"/>
          <w:b/>
          <w:bCs/>
          <w:color w:val="002060"/>
          <w:sz w:val="24"/>
          <w:szCs w:val="24"/>
          <w:rtl/>
        </w:rPr>
      </w:pPr>
      <w:r w:rsidRPr="00D47EF8">
        <w:rPr>
          <w:rFonts w:ascii="Tahoma" w:hAnsi="Tahoma" w:cs="Tahoma"/>
          <w:b/>
          <w:bCs/>
          <w:color w:val="002060"/>
          <w:sz w:val="24"/>
          <w:szCs w:val="24"/>
          <w:highlight w:val="yellow"/>
        </w:rPr>
        <w:t>TD = 1/r X TR</w:t>
      </w:r>
    </w:p>
    <w:p w:rsidR="00D47EF8" w:rsidRPr="00D47EF8" w:rsidRDefault="00D47EF8" w:rsidP="00D47EF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002060"/>
          <w:sz w:val="10"/>
          <w:szCs w:val="10"/>
        </w:rPr>
      </w:pPr>
    </w:p>
    <w:p w:rsidR="00B92467" w:rsidRPr="00D47EF8" w:rsidRDefault="00B92467" w:rsidP="00D47EF8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2060"/>
          <w:sz w:val="24"/>
          <w:szCs w:val="24"/>
        </w:rPr>
      </w:pPr>
      <w:r w:rsidRPr="00B92467">
        <w:rPr>
          <w:rFonts w:ascii="Tahoma" w:hAnsi="Tahoma" w:cs="Tahoma"/>
          <w:b/>
          <w:bCs/>
          <w:color w:val="FF0000"/>
          <w:sz w:val="24"/>
          <w:szCs w:val="24"/>
          <w:rtl/>
        </w:rPr>
        <w:t>مثال</w:t>
      </w:r>
      <w:r w:rsidRPr="00B92467">
        <w:rPr>
          <w:rFonts w:ascii="Tahoma" w:hAnsi="Tahoma" w:cs="Tahoma"/>
          <w:b/>
          <w:bCs/>
          <w:color w:val="FF0000"/>
          <w:sz w:val="24"/>
          <w:szCs w:val="24"/>
        </w:rPr>
        <w:t xml:space="preserve"> : </w:t>
      </w:r>
      <w:r w:rsidRPr="00D47EF8">
        <w:rPr>
          <w:rFonts w:ascii="Tahoma" w:hAnsi="Tahoma" w:cs="Tahoma"/>
          <w:color w:val="002060"/>
          <w:sz w:val="24"/>
          <w:szCs w:val="24"/>
          <w:rtl/>
        </w:rPr>
        <w:t>احسب</w:t>
      </w:r>
      <w:r w:rsidRPr="00D47EF8">
        <w:rPr>
          <w:rFonts w:ascii="Tahoma" w:hAnsi="Tahoma" w:cs="Tahoma"/>
          <w:color w:val="00206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2060"/>
          <w:sz w:val="24"/>
          <w:szCs w:val="24"/>
          <w:rtl/>
        </w:rPr>
        <w:t>الزيادة</w:t>
      </w:r>
      <w:r w:rsidRPr="00D47EF8">
        <w:rPr>
          <w:rFonts w:ascii="Tahoma" w:hAnsi="Tahoma" w:cs="Tahoma"/>
          <w:color w:val="00206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2060"/>
          <w:sz w:val="24"/>
          <w:szCs w:val="24"/>
          <w:rtl/>
        </w:rPr>
        <w:t>في</w:t>
      </w:r>
      <w:r w:rsidRPr="00D47EF8">
        <w:rPr>
          <w:rFonts w:ascii="Tahoma" w:hAnsi="Tahoma" w:cs="Tahoma"/>
          <w:color w:val="00206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2060"/>
          <w:sz w:val="24"/>
          <w:szCs w:val="24"/>
          <w:rtl/>
        </w:rPr>
        <w:t>مجموع</w:t>
      </w:r>
      <w:r w:rsidRPr="00D47EF8">
        <w:rPr>
          <w:rFonts w:ascii="Tahoma" w:hAnsi="Tahoma" w:cs="Tahoma"/>
          <w:color w:val="00206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2060"/>
          <w:sz w:val="24"/>
          <w:szCs w:val="24"/>
          <w:rtl/>
        </w:rPr>
        <w:t>الودائع</w:t>
      </w:r>
      <w:r w:rsidRPr="00D47EF8">
        <w:rPr>
          <w:rFonts w:ascii="Tahoma" w:hAnsi="Tahoma" w:cs="Tahoma"/>
          <w:color w:val="00206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2060"/>
          <w:sz w:val="24"/>
          <w:szCs w:val="24"/>
          <w:rtl/>
        </w:rPr>
        <w:t>الكلية</w:t>
      </w:r>
      <w:r w:rsidRPr="00D47EF8">
        <w:rPr>
          <w:rFonts w:ascii="Tahoma" w:hAnsi="Tahoma" w:cs="Tahoma"/>
          <w:color w:val="00206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2060"/>
          <w:sz w:val="24"/>
          <w:szCs w:val="24"/>
          <w:rtl/>
        </w:rPr>
        <w:t>الناتجة</w:t>
      </w:r>
      <w:r w:rsidRPr="00D47EF8">
        <w:rPr>
          <w:rFonts w:ascii="Tahoma" w:hAnsi="Tahoma" w:cs="Tahoma"/>
          <w:color w:val="00206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2060"/>
          <w:sz w:val="24"/>
          <w:szCs w:val="24"/>
          <w:rtl/>
        </w:rPr>
        <w:t>عن</w:t>
      </w:r>
      <w:r w:rsidRPr="00D47EF8">
        <w:rPr>
          <w:rFonts w:ascii="Tahoma" w:hAnsi="Tahoma" w:cs="Tahoma"/>
          <w:color w:val="00206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2060"/>
          <w:sz w:val="24"/>
          <w:szCs w:val="24"/>
          <w:rtl/>
        </w:rPr>
        <w:t>زيادة</w:t>
      </w:r>
      <w:r w:rsidRPr="00D47EF8">
        <w:rPr>
          <w:rFonts w:ascii="Tahoma" w:hAnsi="Tahoma" w:cs="Tahoma"/>
          <w:color w:val="00206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2060"/>
          <w:sz w:val="24"/>
          <w:szCs w:val="24"/>
          <w:rtl/>
        </w:rPr>
        <w:t>احتياطيات</w:t>
      </w:r>
      <w:r w:rsidRPr="00D47EF8">
        <w:rPr>
          <w:rFonts w:ascii="Tahoma" w:hAnsi="Tahoma" w:cs="Tahoma"/>
          <w:color w:val="00206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2060"/>
          <w:sz w:val="24"/>
          <w:szCs w:val="24"/>
          <w:rtl/>
        </w:rPr>
        <w:t>النظام</w:t>
      </w:r>
      <w:r w:rsidRPr="00D47EF8">
        <w:rPr>
          <w:rFonts w:ascii="Tahoma" w:hAnsi="Tahoma" w:cs="Tahoma"/>
          <w:color w:val="00206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2060"/>
          <w:sz w:val="24"/>
          <w:szCs w:val="24"/>
          <w:rtl/>
        </w:rPr>
        <w:t>المصرفي</w:t>
      </w:r>
      <w:r w:rsidRPr="00D47EF8">
        <w:rPr>
          <w:rFonts w:ascii="Tahoma" w:hAnsi="Tahoma" w:cs="Tahoma"/>
          <w:color w:val="00206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2060"/>
          <w:sz w:val="24"/>
          <w:szCs w:val="24"/>
          <w:rtl/>
        </w:rPr>
        <w:t>بمقدار</w:t>
      </w:r>
      <w:r w:rsidRPr="00D47EF8">
        <w:rPr>
          <w:rFonts w:ascii="Tahoma" w:hAnsi="Tahoma" w:cs="Tahoma"/>
          <w:b/>
          <w:bCs/>
          <w:color w:val="002060"/>
          <w:sz w:val="24"/>
          <w:szCs w:val="24"/>
          <w:highlight w:val="yellow"/>
        </w:rPr>
        <w:t xml:space="preserve">100 </w:t>
      </w:r>
      <w:r w:rsidRPr="00D47EF8">
        <w:rPr>
          <w:rFonts w:ascii="Tahoma" w:hAnsi="Tahoma" w:cs="Tahoma"/>
          <w:b/>
          <w:bCs/>
          <w:color w:val="002060"/>
          <w:sz w:val="24"/>
          <w:szCs w:val="24"/>
          <w:highlight w:val="yellow"/>
          <w:rtl/>
        </w:rPr>
        <w:t>ريال</w:t>
      </w:r>
      <w:r w:rsidRPr="00D47EF8">
        <w:rPr>
          <w:rFonts w:ascii="Tahoma" w:hAnsi="Tahoma" w:cs="Tahoma"/>
          <w:color w:val="002060"/>
          <w:sz w:val="24"/>
          <w:szCs w:val="24"/>
        </w:rPr>
        <w:t xml:space="preserve"> </w:t>
      </w:r>
      <w:proofErr w:type="spellStart"/>
      <w:r w:rsidRPr="00D47EF8">
        <w:rPr>
          <w:rFonts w:ascii="Tahoma" w:hAnsi="Tahoma" w:cs="Tahoma"/>
          <w:color w:val="002060"/>
          <w:sz w:val="24"/>
          <w:szCs w:val="24"/>
          <w:rtl/>
        </w:rPr>
        <w:t>اذا</w:t>
      </w:r>
      <w:proofErr w:type="spellEnd"/>
      <w:r w:rsidRPr="00D47EF8">
        <w:rPr>
          <w:rFonts w:ascii="Tahoma" w:hAnsi="Tahoma" w:cs="Tahoma"/>
          <w:color w:val="00206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2060"/>
          <w:sz w:val="24"/>
          <w:szCs w:val="24"/>
          <w:rtl/>
        </w:rPr>
        <w:t>علمت</w:t>
      </w:r>
      <w:r w:rsidRPr="00D47EF8">
        <w:rPr>
          <w:rFonts w:ascii="Tahoma" w:hAnsi="Tahoma" w:cs="Tahoma"/>
          <w:color w:val="002060"/>
          <w:sz w:val="24"/>
          <w:szCs w:val="24"/>
        </w:rPr>
        <w:t xml:space="preserve"> </w:t>
      </w:r>
      <w:proofErr w:type="spellStart"/>
      <w:r w:rsidRPr="00D47EF8">
        <w:rPr>
          <w:rFonts w:ascii="Tahoma" w:hAnsi="Tahoma" w:cs="Tahoma"/>
          <w:color w:val="002060"/>
          <w:sz w:val="24"/>
          <w:szCs w:val="24"/>
          <w:rtl/>
        </w:rPr>
        <w:t>ان</w:t>
      </w:r>
      <w:proofErr w:type="spellEnd"/>
      <w:r w:rsidRPr="00D47EF8">
        <w:rPr>
          <w:rFonts w:ascii="Tahoma" w:hAnsi="Tahoma" w:cs="Tahoma"/>
          <w:color w:val="00206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2060"/>
          <w:sz w:val="24"/>
          <w:szCs w:val="24"/>
          <w:rtl/>
        </w:rPr>
        <w:t>الاحتياطي</w:t>
      </w:r>
      <w:r w:rsidR="00D47EF8" w:rsidRPr="00D47EF8">
        <w:rPr>
          <w:rFonts w:ascii="Tahoma" w:hAnsi="Tahoma" w:cs="Tahoma" w:hint="cs"/>
          <w:color w:val="002060"/>
          <w:sz w:val="24"/>
          <w:szCs w:val="24"/>
          <w:rtl/>
        </w:rPr>
        <w:t xml:space="preserve"> </w:t>
      </w:r>
      <w:r w:rsidRPr="00D47EF8">
        <w:rPr>
          <w:rFonts w:ascii="Tahoma" w:hAnsi="Tahoma" w:cs="Tahoma"/>
          <w:color w:val="002060"/>
          <w:sz w:val="24"/>
          <w:szCs w:val="24"/>
          <w:rtl/>
        </w:rPr>
        <w:t>القانوني</w:t>
      </w:r>
      <w:r w:rsidRPr="00D47EF8">
        <w:rPr>
          <w:rFonts w:ascii="Tahoma" w:hAnsi="Tahoma" w:cs="Tahoma"/>
          <w:color w:val="00206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2060"/>
          <w:sz w:val="24"/>
          <w:szCs w:val="24"/>
          <w:rtl/>
        </w:rPr>
        <w:t>يساوي</w:t>
      </w:r>
      <w:r w:rsidRPr="00D47EF8">
        <w:rPr>
          <w:rFonts w:ascii="Tahoma" w:hAnsi="Tahoma" w:cs="Tahoma"/>
          <w:b/>
          <w:bCs/>
          <w:color w:val="002060"/>
          <w:sz w:val="24"/>
          <w:szCs w:val="24"/>
          <w:highlight w:val="yellow"/>
        </w:rPr>
        <w:t>5</w:t>
      </w:r>
      <w:r w:rsidRPr="00D47EF8">
        <w:rPr>
          <w:rFonts w:ascii="Tahoma" w:hAnsi="Tahoma" w:cs="Tahoma"/>
          <w:color w:val="002060"/>
          <w:sz w:val="24"/>
          <w:szCs w:val="24"/>
          <w:highlight w:val="yellow"/>
        </w:rPr>
        <w:t xml:space="preserve"> </w:t>
      </w:r>
      <w:r w:rsidR="00D47EF8" w:rsidRPr="00D47EF8">
        <w:rPr>
          <w:rFonts w:ascii="Tahoma" w:hAnsi="Tahoma" w:cs="Tahoma" w:hint="cs"/>
          <w:b/>
          <w:bCs/>
          <w:color w:val="002060"/>
          <w:sz w:val="24"/>
          <w:szCs w:val="24"/>
          <w:highlight w:val="yellow"/>
          <w:rtl/>
        </w:rPr>
        <w:t>%:</w:t>
      </w:r>
    </w:p>
    <w:p w:rsidR="00B92467" w:rsidRDefault="00B92467" w:rsidP="00D47EF8">
      <w:pPr>
        <w:autoSpaceDE w:val="0"/>
        <w:autoSpaceDN w:val="0"/>
        <w:bidi/>
        <w:adjustRightInd w:val="0"/>
        <w:spacing w:after="0"/>
        <w:jc w:val="center"/>
        <w:rPr>
          <w:rFonts w:ascii="Tahoma" w:hAnsi="Tahoma" w:cs="Tahoma" w:hint="cs"/>
          <w:b/>
          <w:bCs/>
          <w:color w:val="002060"/>
          <w:sz w:val="24"/>
          <w:szCs w:val="24"/>
          <w:rtl/>
        </w:rPr>
      </w:pPr>
      <w:r w:rsidRPr="00B92467">
        <w:rPr>
          <w:rFonts w:ascii="Tahoma" w:hAnsi="Tahoma" w:cs="Tahoma"/>
          <w:b/>
          <w:bCs/>
          <w:color w:val="002060"/>
          <w:sz w:val="24"/>
          <w:szCs w:val="24"/>
        </w:rPr>
        <w:t>ΔTD = 1/5% × 100 = 2000</w:t>
      </w:r>
    </w:p>
    <w:p w:rsidR="00D47EF8" w:rsidRPr="00D47EF8" w:rsidRDefault="00D47EF8" w:rsidP="00D47EF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002060"/>
          <w:sz w:val="10"/>
          <w:szCs w:val="10"/>
        </w:rPr>
      </w:pPr>
    </w:p>
    <w:p w:rsidR="00B92467" w:rsidRPr="00D47EF8" w:rsidRDefault="00B92467" w:rsidP="00D47EF8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D47EF8">
        <w:rPr>
          <w:rFonts w:ascii="Tahoma" w:hAnsi="Tahoma" w:cs="Tahoma"/>
          <w:b/>
          <w:bCs/>
          <w:color w:val="C10000"/>
          <w:sz w:val="24"/>
          <w:szCs w:val="24"/>
          <w:rtl/>
        </w:rPr>
        <w:t>وظائف</w:t>
      </w:r>
      <w:r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D47EF8">
        <w:rPr>
          <w:rFonts w:ascii="Tahoma" w:hAnsi="Tahoma" w:cs="Tahoma"/>
          <w:b/>
          <w:bCs/>
          <w:color w:val="C10000"/>
          <w:sz w:val="24"/>
          <w:szCs w:val="24"/>
          <w:rtl/>
        </w:rPr>
        <w:t>البنك</w:t>
      </w:r>
      <w:r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D47EF8">
        <w:rPr>
          <w:rFonts w:ascii="Tahoma" w:hAnsi="Tahoma" w:cs="Tahoma"/>
          <w:b/>
          <w:bCs/>
          <w:color w:val="C10000"/>
          <w:sz w:val="24"/>
          <w:szCs w:val="24"/>
          <w:rtl/>
        </w:rPr>
        <w:t>المركزي</w:t>
      </w:r>
      <w:r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B92467" w:rsidRDefault="00B92467" w:rsidP="00B92467">
      <w:pPr>
        <w:autoSpaceDE w:val="0"/>
        <w:autoSpaceDN w:val="0"/>
        <w:bidi/>
        <w:adjustRightInd w:val="0"/>
        <w:spacing w:after="0"/>
        <w:rPr>
          <w:rFonts w:ascii="Tahoma" w:hAnsi="Tahoma" w:cs="Tahoma" w:hint="cs"/>
          <w:color w:val="000000"/>
          <w:sz w:val="24"/>
          <w:szCs w:val="24"/>
          <w:rtl/>
        </w:rPr>
      </w:pPr>
      <w:r w:rsidRPr="00D47EF8">
        <w:rPr>
          <w:rFonts w:ascii="Tahoma" w:hAnsi="Tahoma" w:cs="Tahoma"/>
          <w:color w:val="000000"/>
          <w:sz w:val="24"/>
          <w:szCs w:val="24"/>
          <w:rtl/>
        </w:rPr>
        <w:t>بنك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الحكومة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-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إصدار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العملة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الوطنية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: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بنك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البنوك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: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ضبط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عمل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المؤسسات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المالية</w:t>
      </w:r>
      <w:r w:rsidR="00D47EF8">
        <w:rPr>
          <w:rFonts w:ascii="Tahoma" w:hAnsi="Tahoma" w:cs="Tahoma" w:hint="cs"/>
          <w:color w:val="000000"/>
          <w:sz w:val="24"/>
          <w:szCs w:val="24"/>
          <w:rtl/>
        </w:rPr>
        <w:t>.</w:t>
      </w:r>
    </w:p>
    <w:p w:rsidR="00D47EF8" w:rsidRPr="00D47EF8" w:rsidRDefault="00D47EF8" w:rsidP="00D47EF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B92467" w:rsidRPr="00D47EF8" w:rsidRDefault="00B92467" w:rsidP="00D47EF8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D47EF8">
        <w:rPr>
          <w:rFonts w:ascii="Tahoma" w:hAnsi="Tahoma" w:cs="Tahoma"/>
          <w:b/>
          <w:bCs/>
          <w:color w:val="C10000"/>
          <w:sz w:val="24"/>
          <w:szCs w:val="24"/>
          <w:rtl/>
        </w:rPr>
        <w:t>أنواع</w:t>
      </w:r>
      <w:r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D47EF8">
        <w:rPr>
          <w:rFonts w:ascii="Tahoma" w:hAnsi="Tahoma" w:cs="Tahoma"/>
          <w:b/>
          <w:bCs/>
          <w:color w:val="C10000"/>
          <w:sz w:val="24"/>
          <w:szCs w:val="24"/>
          <w:rtl/>
        </w:rPr>
        <w:t>السياسة</w:t>
      </w:r>
      <w:r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D47EF8">
        <w:rPr>
          <w:rFonts w:ascii="Tahoma" w:hAnsi="Tahoma" w:cs="Tahoma"/>
          <w:b/>
          <w:bCs/>
          <w:color w:val="C10000"/>
          <w:sz w:val="24"/>
          <w:szCs w:val="24"/>
          <w:rtl/>
        </w:rPr>
        <w:t>النقدية</w:t>
      </w:r>
      <w:r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B92467" w:rsidRPr="00B92467" w:rsidRDefault="00B92467" w:rsidP="00D47EF8">
      <w:p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000000"/>
          <w:sz w:val="24"/>
          <w:szCs w:val="24"/>
        </w:rPr>
      </w:pPr>
      <w:r w:rsidRPr="00D47EF8">
        <w:rPr>
          <w:rFonts w:ascii="Tahoma" w:hAnsi="Tahoma" w:cs="Tahoma"/>
          <w:b/>
          <w:bCs/>
          <w:color w:val="0070C0"/>
          <w:sz w:val="24"/>
          <w:szCs w:val="24"/>
          <w:rtl/>
        </w:rPr>
        <w:t>السياسة</w:t>
      </w:r>
      <w:r w:rsidRPr="00D47EF8">
        <w:rPr>
          <w:rFonts w:ascii="Tahoma" w:hAnsi="Tahoma" w:cs="Tahoma"/>
          <w:b/>
          <w:bCs/>
          <w:color w:val="0070C0"/>
          <w:sz w:val="24"/>
          <w:szCs w:val="24"/>
        </w:rPr>
        <w:t xml:space="preserve"> </w:t>
      </w:r>
      <w:r w:rsidRPr="00D47EF8">
        <w:rPr>
          <w:rFonts w:ascii="Tahoma" w:hAnsi="Tahoma" w:cs="Tahoma"/>
          <w:b/>
          <w:bCs/>
          <w:color w:val="0070C0"/>
          <w:sz w:val="24"/>
          <w:szCs w:val="24"/>
          <w:rtl/>
        </w:rPr>
        <w:t>النقدية</w:t>
      </w:r>
      <w:r w:rsidRPr="00D47EF8">
        <w:rPr>
          <w:rFonts w:ascii="Tahoma" w:hAnsi="Tahoma" w:cs="Tahoma"/>
          <w:b/>
          <w:bCs/>
          <w:color w:val="0070C0"/>
          <w:sz w:val="24"/>
          <w:szCs w:val="24"/>
        </w:rPr>
        <w:t xml:space="preserve"> </w:t>
      </w:r>
      <w:r w:rsidRPr="00D47EF8">
        <w:rPr>
          <w:rFonts w:ascii="Tahoma" w:hAnsi="Tahoma" w:cs="Tahoma"/>
          <w:b/>
          <w:bCs/>
          <w:color w:val="0070C0"/>
          <w:sz w:val="24"/>
          <w:szCs w:val="24"/>
          <w:rtl/>
        </w:rPr>
        <w:t>التوسعية</w:t>
      </w:r>
      <w:r w:rsidR="00D47EF8">
        <w:rPr>
          <w:rFonts w:ascii="Tahoma" w:hAnsi="Tahoma" w:cs="Tahoma" w:hint="cs"/>
          <w:b/>
          <w:bCs/>
          <w:color w:val="0070C0"/>
          <w:sz w:val="24"/>
          <w:szCs w:val="24"/>
          <w:rtl/>
        </w:rPr>
        <w:t xml:space="preserve">: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عندما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يمر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الاقتصاد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بمرحلة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الركود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تحسباً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لانزلاقه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مرحلة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الكساد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.</w:t>
      </w:r>
    </w:p>
    <w:p w:rsidR="00B92467" w:rsidRDefault="00B92467" w:rsidP="00D47EF8">
      <w:pPr>
        <w:autoSpaceDE w:val="0"/>
        <w:autoSpaceDN w:val="0"/>
        <w:bidi/>
        <w:adjustRightInd w:val="0"/>
        <w:spacing w:after="0"/>
        <w:rPr>
          <w:rFonts w:ascii="Tahoma" w:hAnsi="Tahoma" w:cs="Tahoma" w:hint="cs"/>
          <w:color w:val="000000"/>
          <w:sz w:val="24"/>
          <w:szCs w:val="24"/>
          <w:rtl/>
        </w:rPr>
      </w:pPr>
      <w:r w:rsidRPr="00D47EF8">
        <w:rPr>
          <w:rFonts w:ascii="Tahoma" w:hAnsi="Tahoma" w:cs="Tahoma"/>
          <w:b/>
          <w:bCs/>
          <w:color w:val="0070C0"/>
          <w:sz w:val="24"/>
          <w:szCs w:val="24"/>
          <w:rtl/>
        </w:rPr>
        <w:t>السياسة</w:t>
      </w:r>
      <w:r w:rsidRPr="00D47EF8">
        <w:rPr>
          <w:rFonts w:ascii="Tahoma" w:hAnsi="Tahoma" w:cs="Tahoma"/>
          <w:b/>
          <w:bCs/>
          <w:color w:val="0070C0"/>
          <w:sz w:val="24"/>
          <w:szCs w:val="24"/>
        </w:rPr>
        <w:t xml:space="preserve"> </w:t>
      </w:r>
      <w:r w:rsidRPr="00D47EF8">
        <w:rPr>
          <w:rFonts w:ascii="Tahoma" w:hAnsi="Tahoma" w:cs="Tahoma"/>
          <w:b/>
          <w:bCs/>
          <w:color w:val="0070C0"/>
          <w:sz w:val="24"/>
          <w:szCs w:val="24"/>
          <w:rtl/>
        </w:rPr>
        <w:t>النقدية</w:t>
      </w:r>
      <w:r w:rsidRPr="00D47EF8">
        <w:rPr>
          <w:rFonts w:ascii="Tahoma" w:hAnsi="Tahoma" w:cs="Tahoma"/>
          <w:b/>
          <w:bCs/>
          <w:color w:val="0070C0"/>
          <w:sz w:val="24"/>
          <w:szCs w:val="24"/>
        </w:rPr>
        <w:t xml:space="preserve"> </w:t>
      </w:r>
      <w:r w:rsidRPr="00D47EF8">
        <w:rPr>
          <w:rFonts w:ascii="Tahoma" w:hAnsi="Tahoma" w:cs="Tahoma"/>
          <w:b/>
          <w:bCs/>
          <w:color w:val="0070C0"/>
          <w:sz w:val="24"/>
          <w:szCs w:val="24"/>
          <w:rtl/>
        </w:rPr>
        <w:t>الانكماشية</w:t>
      </w:r>
      <w:r w:rsidR="00D47EF8" w:rsidRPr="00D47EF8">
        <w:rPr>
          <w:rFonts w:ascii="Tahoma" w:hAnsi="Tahoma" w:cs="Tahoma" w:hint="cs"/>
          <w:b/>
          <w:bCs/>
          <w:color w:val="0070C0"/>
          <w:sz w:val="24"/>
          <w:szCs w:val="24"/>
          <w:rtl/>
        </w:rPr>
        <w:t>:</w:t>
      </w:r>
      <w:r w:rsidR="00D47EF8">
        <w:rPr>
          <w:rFonts w:ascii="Tahoma" w:hAnsi="Tahoma" w:cs="Tahoma" w:hint="cs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D47EF8">
        <w:rPr>
          <w:rFonts w:ascii="Tahoma" w:hAnsi="Tahoma" w:cs="Tahoma"/>
          <w:color w:val="000000"/>
          <w:sz w:val="24"/>
          <w:szCs w:val="24"/>
          <w:rtl/>
        </w:rPr>
        <w:t>في</w:t>
      </w:r>
      <w:proofErr w:type="gramEnd"/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حالة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الانتعاش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الاقتصادي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الزائد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( Boom )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والذي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قد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يهدد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بإحداث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التضخم</w:t>
      </w:r>
      <w:r w:rsidR="00D47EF8">
        <w:rPr>
          <w:rFonts w:ascii="Tahoma" w:hAnsi="Tahoma" w:cs="Tahoma" w:hint="cs"/>
          <w:color w:val="000000"/>
          <w:sz w:val="24"/>
          <w:szCs w:val="24"/>
          <w:rtl/>
        </w:rPr>
        <w:t>.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</w:p>
    <w:p w:rsidR="00D47EF8" w:rsidRPr="00D47EF8" w:rsidRDefault="00D47EF8" w:rsidP="00D47EF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B92467" w:rsidRPr="00D47EF8" w:rsidRDefault="00B92467" w:rsidP="00D47EF8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D47EF8">
        <w:rPr>
          <w:rFonts w:ascii="Tahoma" w:hAnsi="Tahoma" w:cs="Tahoma"/>
          <w:b/>
          <w:bCs/>
          <w:color w:val="C10000"/>
          <w:sz w:val="24"/>
          <w:szCs w:val="24"/>
          <w:rtl/>
        </w:rPr>
        <w:t>تضارب</w:t>
      </w:r>
      <w:r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spellStart"/>
      <w:r w:rsidRPr="00D47EF8">
        <w:rPr>
          <w:rFonts w:ascii="Tahoma" w:hAnsi="Tahoma" w:cs="Tahoma"/>
          <w:b/>
          <w:bCs/>
          <w:color w:val="C10000"/>
          <w:sz w:val="24"/>
          <w:szCs w:val="24"/>
          <w:rtl/>
        </w:rPr>
        <w:t>اهداف</w:t>
      </w:r>
      <w:proofErr w:type="spellEnd"/>
      <w:r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D47EF8">
        <w:rPr>
          <w:rFonts w:ascii="Tahoma" w:hAnsi="Tahoma" w:cs="Tahoma"/>
          <w:b/>
          <w:bCs/>
          <w:color w:val="C10000"/>
          <w:sz w:val="24"/>
          <w:szCs w:val="24"/>
          <w:rtl/>
        </w:rPr>
        <w:t>السياسات</w:t>
      </w:r>
      <w:r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B92467" w:rsidRDefault="00B92467" w:rsidP="00D47EF8">
      <w:pPr>
        <w:autoSpaceDE w:val="0"/>
        <w:autoSpaceDN w:val="0"/>
        <w:bidi/>
        <w:adjustRightInd w:val="0"/>
        <w:spacing w:after="0"/>
        <w:rPr>
          <w:rFonts w:ascii="Tahoma" w:hAnsi="Tahoma" w:cs="Tahoma" w:hint="cs"/>
          <w:color w:val="0070C0"/>
          <w:sz w:val="24"/>
          <w:szCs w:val="24"/>
          <w:rtl/>
        </w:rPr>
      </w:pPr>
      <w:r w:rsidRPr="00D47EF8">
        <w:rPr>
          <w:rFonts w:ascii="Tahoma" w:hAnsi="Tahoma" w:cs="Tahoma"/>
          <w:color w:val="000000"/>
          <w:sz w:val="24"/>
          <w:szCs w:val="24"/>
          <w:rtl/>
        </w:rPr>
        <w:t>السياسة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النقدية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التي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تستهدف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70C0"/>
          <w:sz w:val="24"/>
          <w:szCs w:val="24"/>
          <w:rtl/>
        </w:rPr>
        <w:t>زيادة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الطلب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الكلي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لإنعاش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الاقتصاد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،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بالرغم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من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أثرها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70C0"/>
          <w:sz w:val="24"/>
          <w:szCs w:val="24"/>
          <w:rtl/>
        </w:rPr>
        <w:t>الإيجابي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على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70C0"/>
          <w:sz w:val="24"/>
          <w:szCs w:val="24"/>
          <w:rtl/>
        </w:rPr>
        <w:t>خفض</w:t>
      </w:r>
      <w:r w:rsidRPr="00D47EF8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70C0"/>
          <w:sz w:val="24"/>
          <w:szCs w:val="24"/>
          <w:rtl/>
        </w:rPr>
        <w:t>البطالة</w:t>
      </w:r>
      <w:r w:rsidRPr="00D47EF8">
        <w:rPr>
          <w:rFonts w:ascii="Tahoma" w:hAnsi="Tahoma" w:cs="Tahoma"/>
          <w:color w:val="FF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يخشى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من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تأثيرها</w:t>
      </w:r>
      <w:r w:rsidR="00D47EF8" w:rsidRPr="00D47EF8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D47EF8">
        <w:rPr>
          <w:rFonts w:ascii="Tahoma" w:hAnsi="Tahoma" w:cs="Tahoma"/>
          <w:color w:val="0070C0"/>
          <w:sz w:val="24"/>
          <w:szCs w:val="24"/>
          <w:rtl/>
        </w:rPr>
        <w:t>السلبي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على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70C0"/>
          <w:sz w:val="24"/>
          <w:szCs w:val="24"/>
          <w:rtl/>
        </w:rPr>
        <w:t>زيادة</w:t>
      </w:r>
      <w:r w:rsidRPr="00D47EF8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70C0"/>
          <w:sz w:val="24"/>
          <w:szCs w:val="24"/>
          <w:rtl/>
        </w:rPr>
        <w:t>معدل</w:t>
      </w:r>
      <w:r w:rsidRPr="00D47EF8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70C0"/>
          <w:sz w:val="24"/>
          <w:szCs w:val="24"/>
          <w:rtl/>
        </w:rPr>
        <w:t>التضخم</w:t>
      </w:r>
      <w:r w:rsidRPr="00D47EF8">
        <w:rPr>
          <w:rFonts w:ascii="Tahoma" w:hAnsi="Tahoma" w:cs="Tahoma"/>
          <w:color w:val="0070C0"/>
          <w:sz w:val="24"/>
          <w:szCs w:val="24"/>
        </w:rPr>
        <w:t>.</w:t>
      </w:r>
    </w:p>
    <w:p w:rsidR="00D47EF8" w:rsidRPr="00D47EF8" w:rsidRDefault="00D47EF8" w:rsidP="00D47EF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  <w:rtl/>
        </w:rPr>
      </w:pPr>
    </w:p>
    <w:p w:rsidR="00D47EF8" w:rsidRPr="00B830FB" w:rsidRDefault="00D47EF8" w:rsidP="00B830FB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منحنى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فيليبس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D47EF8" w:rsidRDefault="00D47EF8" w:rsidP="00D47EF8">
      <w:pPr>
        <w:autoSpaceDE w:val="0"/>
        <w:autoSpaceDN w:val="0"/>
        <w:bidi/>
        <w:adjustRightInd w:val="0"/>
        <w:spacing w:after="0"/>
        <w:rPr>
          <w:rFonts w:ascii="Tahoma" w:hAnsi="Tahoma" w:cs="Tahoma" w:hint="cs"/>
          <w:color w:val="000000"/>
          <w:sz w:val="24"/>
          <w:szCs w:val="24"/>
          <w:rtl/>
        </w:rPr>
      </w:pPr>
      <w:r w:rsidRPr="00D47EF8">
        <w:rPr>
          <w:rFonts w:ascii="Tahoma" w:hAnsi="Tahoma" w:cs="Tahoma"/>
          <w:color w:val="000000"/>
          <w:sz w:val="24"/>
          <w:szCs w:val="24"/>
          <w:rtl/>
        </w:rPr>
        <w:t>يوضح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أن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هناك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علاقة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70C0"/>
          <w:sz w:val="24"/>
          <w:szCs w:val="24"/>
          <w:rtl/>
        </w:rPr>
        <w:t>عكسية</w:t>
      </w:r>
      <w:r w:rsidRPr="00D47EF8">
        <w:rPr>
          <w:rFonts w:ascii="Tahoma" w:hAnsi="Tahoma" w:cs="Tahoma"/>
          <w:color w:val="FF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بين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معدل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البطالة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ومعدل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التغير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الأجور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gramStart"/>
      <w:r w:rsidRPr="00D47EF8">
        <w:rPr>
          <w:rFonts w:ascii="Tahoma" w:hAnsi="Tahoma" w:cs="Tahoma"/>
          <w:color w:val="000000"/>
          <w:sz w:val="24"/>
          <w:szCs w:val="24"/>
          <w:rtl/>
        </w:rPr>
        <w:t>النقدية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،</w:t>
      </w:r>
      <w:proofErr w:type="gramEnd"/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كمؤشر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لمعدل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D47EF8">
        <w:rPr>
          <w:rFonts w:ascii="Tahoma" w:hAnsi="Tahoma" w:cs="Tahoma"/>
          <w:color w:val="000000"/>
          <w:sz w:val="24"/>
          <w:szCs w:val="24"/>
          <w:rtl/>
        </w:rPr>
        <w:t>التضخم</w:t>
      </w:r>
      <w:r w:rsidRPr="00D47EF8">
        <w:rPr>
          <w:rFonts w:ascii="Tahoma" w:hAnsi="Tahoma" w:cs="Tahoma"/>
          <w:color w:val="000000"/>
          <w:sz w:val="24"/>
          <w:szCs w:val="24"/>
        </w:rPr>
        <w:t xml:space="preserve"> .</w:t>
      </w:r>
    </w:p>
    <w:p w:rsidR="00D47EF8" w:rsidRPr="00D47EF8" w:rsidRDefault="00D47EF8" w:rsidP="00D47EF8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D47EF8" w:rsidRPr="00D47EF8" w:rsidRDefault="00B830FB" w:rsidP="00D47EF8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D47EF8">
        <w:rPr>
          <w:rFonts w:ascii="Tahoma" w:hAnsi="Tahoma" w:cs="Tahoma" w:hint="cs"/>
          <w:b/>
          <w:bCs/>
          <w:color w:val="C10000"/>
          <w:sz w:val="24"/>
          <w:szCs w:val="24"/>
          <w:rtl/>
        </w:rPr>
        <w:t>الأدوات</w:t>
      </w:r>
      <w:r w:rsidR="00D47EF8"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="00D47EF8" w:rsidRPr="00D47EF8">
        <w:rPr>
          <w:rFonts w:ascii="Tahoma" w:hAnsi="Tahoma" w:cs="Tahoma"/>
          <w:b/>
          <w:bCs/>
          <w:color w:val="C10000"/>
          <w:sz w:val="24"/>
          <w:szCs w:val="24"/>
          <w:rtl/>
        </w:rPr>
        <w:t>الكمية</w:t>
      </w:r>
      <w:r w:rsidR="00D47EF8"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="00D47EF8" w:rsidRPr="00D47EF8">
        <w:rPr>
          <w:rFonts w:ascii="Tahoma" w:hAnsi="Tahoma" w:cs="Tahoma"/>
          <w:b/>
          <w:bCs/>
          <w:color w:val="C10000"/>
          <w:sz w:val="24"/>
          <w:szCs w:val="24"/>
          <w:rtl/>
        </w:rPr>
        <w:t>للسياسة</w:t>
      </w:r>
      <w:r w:rsidR="00D47EF8"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="00D47EF8" w:rsidRPr="00D47EF8">
        <w:rPr>
          <w:rFonts w:ascii="Tahoma" w:hAnsi="Tahoma" w:cs="Tahoma"/>
          <w:b/>
          <w:bCs/>
          <w:color w:val="C10000"/>
          <w:sz w:val="24"/>
          <w:szCs w:val="24"/>
          <w:rtl/>
        </w:rPr>
        <w:t>النقدية</w:t>
      </w:r>
      <w:r w:rsidR="00D47EF8" w:rsidRPr="00D47EF8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D47EF8" w:rsidRPr="00B830FB" w:rsidRDefault="00D47EF8" w:rsidP="00D47EF8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r w:rsidRPr="00B830FB">
        <w:rPr>
          <w:rFonts w:ascii="Tahoma" w:hAnsi="Tahoma" w:cs="Tahoma"/>
          <w:color w:val="000000"/>
          <w:sz w:val="24"/>
          <w:szCs w:val="24"/>
        </w:rPr>
        <w:t xml:space="preserve">)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الاحتياطي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القانوني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–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معدل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الخصم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–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عمليات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السوق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المفتوحة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(</w:t>
      </w:r>
    </w:p>
    <w:p w:rsidR="00D47EF8" w:rsidRPr="00B830FB" w:rsidRDefault="00D47EF8" w:rsidP="00B830FB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lastRenderedPageBreak/>
        <w:t>السياسة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النقدية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D47EF8" w:rsidRPr="00B830FB" w:rsidRDefault="00D47EF8" w:rsidP="00B830FB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70C0"/>
          <w:sz w:val="24"/>
          <w:szCs w:val="24"/>
        </w:rPr>
      </w:pPr>
      <w:r w:rsidRPr="00B830FB">
        <w:rPr>
          <w:rFonts w:ascii="Tahoma" w:hAnsi="Tahoma" w:cs="Tahoma"/>
          <w:color w:val="0070C0"/>
          <w:sz w:val="24"/>
          <w:szCs w:val="24"/>
          <w:rtl/>
        </w:rPr>
        <w:t>في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حالة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الركود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الاقتصادي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،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يتبنى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البنك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المركزي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سياسة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نقدية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توسعية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عن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طريق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:</w:t>
      </w:r>
    </w:p>
    <w:p w:rsidR="00D47EF8" w:rsidRPr="00B830FB" w:rsidRDefault="00D47EF8" w:rsidP="00B830FB">
      <w:pPr>
        <w:pStyle w:val="a3"/>
        <w:numPr>
          <w:ilvl w:val="0"/>
          <w:numId w:val="17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r w:rsidRPr="00B830FB">
        <w:rPr>
          <w:rFonts w:ascii="Tahoma" w:hAnsi="Tahoma" w:cs="Tahoma"/>
          <w:color w:val="000000"/>
          <w:sz w:val="24"/>
          <w:szCs w:val="24"/>
          <w:rtl/>
        </w:rPr>
        <w:t>خفض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نسبة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الاحتياط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القانوني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للبنوك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التجارية</w:t>
      </w:r>
    </w:p>
    <w:p w:rsidR="00D47EF8" w:rsidRPr="00B830FB" w:rsidRDefault="00D47EF8" w:rsidP="00B830FB">
      <w:pPr>
        <w:pStyle w:val="a3"/>
        <w:numPr>
          <w:ilvl w:val="0"/>
          <w:numId w:val="17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r w:rsidRPr="00B830FB">
        <w:rPr>
          <w:rFonts w:ascii="Tahoma" w:hAnsi="Tahoma" w:cs="Tahoma"/>
          <w:color w:val="000000"/>
          <w:sz w:val="24"/>
          <w:szCs w:val="24"/>
          <w:rtl/>
        </w:rPr>
        <w:t>أو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gramStart"/>
      <w:r w:rsidRPr="00B830FB">
        <w:rPr>
          <w:rFonts w:ascii="Tahoma" w:hAnsi="Tahoma" w:cs="Tahoma"/>
          <w:color w:val="000000"/>
          <w:sz w:val="24"/>
          <w:szCs w:val="24"/>
          <w:rtl/>
        </w:rPr>
        <w:t>تخفيض</w:t>
      </w:r>
      <w:proofErr w:type="gramEnd"/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معدل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الخصم</w:t>
      </w:r>
    </w:p>
    <w:p w:rsidR="00D47EF8" w:rsidRPr="00B830FB" w:rsidRDefault="00D47EF8" w:rsidP="00B830FB">
      <w:pPr>
        <w:pStyle w:val="a3"/>
        <w:numPr>
          <w:ilvl w:val="0"/>
          <w:numId w:val="17"/>
        </w:numPr>
        <w:autoSpaceDE w:val="0"/>
        <w:autoSpaceDN w:val="0"/>
        <w:bidi/>
        <w:adjustRightInd w:val="0"/>
        <w:spacing w:after="0"/>
        <w:rPr>
          <w:rFonts w:ascii="Tahoma" w:hAnsi="Tahoma" w:cs="Tahoma" w:hint="cs"/>
          <w:color w:val="000000"/>
          <w:sz w:val="24"/>
          <w:szCs w:val="24"/>
          <w:rtl/>
        </w:rPr>
      </w:pPr>
      <w:r w:rsidRPr="00B830FB">
        <w:rPr>
          <w:rFonts w:ascii="Tahoma" w:hAnsi="Tahoma" w:cs="Tahoma"/>
          <w:color w:val="000000"/>
          <w:sz w:val="24"/>
          <w:szCs w:val="24"/>
          <w:rtl/>
        </w:rPr>
        <w:t>أو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شراء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gramStart"/>
      <w:r w:rsidRPr="00B830FB">
        <w:rPr>
          <w:rFonts w:ascii="Tahoma" w:hAnsi="Tahoma" w:cs="Tahoma"/>
          <w:color w:val="000000"/>
          <w:sz w:val="24"/>
          <w:szCs w:val="24"/>
          <w:rtl/>
        </w:rPr>
        <w:t>السندات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.</w:t>
      </w:r>
      <w:proofErr w:type="gramEnd"/>
    </w:p>
    <w:p w:rsidR="00B830FB" w:rsidRPr="00B830FB" w:rsidRDefault="00B830FB" w:rsidP="00B830F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0"/>
          <w:szCs w:val="10"/>
        </w:rPr>
      </w:pPr>
    </w:p>
    <w:p w:rsidR="00D47EF8" w:rsidRPr="00B830FB" w:rsidRDefault="00D47EF8" w:rsidP="00B830FB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0070C0"/>
          <w:sz w:val="24"/>
          <w:szCs w:val="24"/>
        </w:rPr>
      </w:pPr>
      <w:r w:rsidRPr="00B830FB">
        <w:rPr>
          <w:rFonts w:ascii="Tahoma" w:hAnsi="Tahoma" w:cs="Tahoma"/>
          <w:color w:val="0070C0"/>
          <w:sz w:val="24"/>
          <w:szCs w:val="24"/>
          <w:rtl/>
        </w:rPr>
        <w:t>أما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ف</w:t>
      </w:r>
      <w:r w:rsidR="00B830FB">
        <w:rPr>
          <w:rFonts w:ascii="Tahoma" w:hAnsi="Tahoma" w:cs="Tahoma" w:hint="cs"/>
          <w:color w:val="0070C0"/>
          <w:sz w:val="24"/>
          <w:szCs w:val="24"/>
          <w:rtl/>
        </w:rPr>
        <w:t>ي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حالة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الانتعاش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الاقتصادي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يقوم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البنك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المركزي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="00B830FB" w:rsidRPr="00B830FB">
        <w:rPr>
          <w:rFonts w:ascii="Tahoma" w:hAnsi="Tahoma" w:cs="Tahoma" w:hint="cs"/>
          <w:color w:val="0070C0"/>
          <w:sz w:val="24"/>
          <w:szCs w:val="24"/>
          <w:rtl/>
        </w:rPr>
        <w:t>بإتباع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سياسة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نقدية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proofErr w:type="gramStart"/>
      <w:r w:rsidRPr="00B830FB">
        <w:rPr>
          <w:rFonts w:ascii="Tahoma" w:hAnsi="Tahoma" w:cs="Tahoma"/>
          <w:color w:val="0070C0"/>
          <w:sz w:val="24"/>
          <w:szCs w:val="24"/>
          <w:rtl/>
        </w:rPr>
        <w:t>انكماشية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،</w:t>
      </w:r>
      <w:proofErr w:type="gramEnd"/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وذلك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عن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طريق</w:t>
      </w:r>
      <w:r w:rsidRPr="00B830FB">
        <w:rPr>
          <w:rFonts w:ascii="Tahoma" w:hAnsi="Tahoma" w:cs="Tahoma"/>
          <w:color w:val="0070C0"/>
          <w:sz w:val="24"/>
          <w:szCs w:val="24"/>
        </w:rPr>
        <w:t xml:space="preserve"> :</w:t>
      </w:r>
    </w:p>
    <w:p w:rsidR="00D47EF8" w:rsidRPr="00B830FB" w:rsidRDefault="00D47EF8" w:rsidP="00B830FB">
      <w:pPr>
        <w:pStyle w:val="a3"/>
        <w:numPr>
          <w:ilvl w:val="0"/>
          <w:numId w:val="18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r w:rsidRPr="00B830FB">
        <w:rPr>
          <w:rFonts w:ascii="Tahoma" w:hAnsi="Tahoma" w:cs="Tahoma"/>
          <w:color w:val="000000"/>
          <w:sz w:val="24"/>
          <w:szCs w:val="24"/>
          <w:rtl/>
        </w:rPr>
        <w:t>زيادة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نسبة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الاحتياطي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القانوني</w:t>
      </w:r>
    </w:p>
    <w:p w:rsidR="00D47EF8" w:rsidRPr="00B830FB" w:rsidRDefault="00D47EF8" w:rsidP="00B830FB">
      <w:pPr>
        <w:pStyle w:val="a3"/>
        <w:numPr>
          <w:ilvl w:val="0"/>
          <w:numId w:val="18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r w:rsidRPr="00B830FB">
        <w:rPr>
          <w:rFonts w:ascii="Tahoma" w:hAnsi="Tahoma" w:cs="Tahoma"/>
          <w:color w:val="000000"/>
          <w:sz w:val="24"/>
          <w:szCs w:val="24"/>
          <w:rtl/>
        </w:rPr>
        <w:t>أو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زيادة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معدل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الخصم</w:t>
      </w:r>
    </w:p>
    <w:p w:rsidR="00D47EF8" w:rsidRPr="00B830FB" w:rsidRDefault="00D47EF8" w:rsidP="00B830FB">
      <w:pPr>
        <w:pStyle w:val="a3"/>
        <w:numPr>
          <w:ilvl w:val="0"/>
          <w:numId w:val="18"/>
        </w:numPr>
        <w:autoSpaceDE w:val="0"/>
        <w:autoSpaceDN w:val="0"/>
        <w:bidi/>
        <w:adjustRightInd w:val="0"/>
        <w:spacing w:after="0"/>
        <w:rPr>
          <w:rFonts w:ascii="Tahoma" w:hAnsi="Tahoma" w:cs="Tahoma" w:hint="cs"/>
          <w:b/>
          <w:bCs/>
          <w:color w:val="000000"/>
          <w:sz w:val="24"/>
          <w:szCs w:val="24"/>
        </w:rPr>
      </w:pPr>
      <w:r w:rsidRPr="00B830FB">
        <w:rPr>
          <w:rFonts w:ascii="Tahoma" w:hAnsi="Tahoma" w:cs="Tahoma"/>
          <w:color w:val="000000"/>
          <w:sz w:val="24"/>
          <w:szCs w:val="24"/>
          <w:rtl/>
        </w:rPr>
        <w:t>أو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بيع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السندات</w:t>
      </w:r>
    </w:p>
    <w:p w:rsidR="00B830FB" w:rsidRPr="00B830FB" w:rsidRDefault="00B830FB" w:rsidP="00B830F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0"/>
          <w:szCs w:val="10"/>
        </w:rPr>
      </w:pPr>
    </w:p>
    <w:p w:rsidR="00D47EF8" w:rsidRPr="00B830FB" w:rsidRDefault="00D47EF8" w:rsidP="00B830FB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قانون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الميزة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المطلقة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D47EF8" w:rsidRDefault="00D47EF8" w:rsidP="00B830FB">
      <w:pPr>
        <w:autoSpaceDE w:val="0"/>
        <w:autoSpaceDN w:val="0"/>
        <w:bidi/>
        <w:adjustRightInd w:val="0"/>
        <w:spacing w:after="0"/>
        <w:rPr>
          <w:rFonts w:ascii="Tahoma" w:hAnsi="Tahoma" w:cs="Tahoma" w:hint="cs"/>
          <w:color w:val="000000"/>
          <w:sz w:val="24"/>
          <w:szCs w:val="24"/>
          <w:rtl/>
        </w:rPr>
      </w:pPr>
      <w:r w:rsidRPr="00B830FB">
        <w:rPr>
          <w:rFonts w:ascii="Tahoma" w:hAnsi="Tahoma" w:cs="Tahoma"/>
          <w:color w:val="000000"/>
          <w:sz w:val="24"/>
          <w:szCs w:val="24"/>
          <w:rtl/>
        </w:rPr>
        <w:t>أن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يكون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بإمكان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كل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قطر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،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بسبب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اختلاف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ظروف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="00B830FB" w:rsidRPr="00B830FB">
        <w:rPr>
          <w:rFonts w:ascii="Tahoma" w:hAnsi="Tahoma" w:cs="Tahoma" w:hint="cs"/>
          <w:color w:val="000000"/>
          <w:sz w:val="24"/>
          <w:szCs w:val="24"/>
          <w:rtl/>
        </w:rPr>
        <w:t>الإنتاج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أن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يصدر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إلى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القطر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الآخر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سلعة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معينة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بتكلفة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أقل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مما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لو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تم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="00B830FB" w:rsidRPr="00B830FB">
        <w:rPr>
          <w:rFonts w:ascii="Tahoma" w:hAnsi="Tahoma" w:cs="Tahoma" w:hint="cs"/>
          <w:color w:val="000000"/>
          <w:sz w:val="24"/>
          <w:szCs w:val="24"/>
          <w:rtl/>
        </w:rPr>
        <w:t>إنتاجها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ذلك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القطر</w:t>
      </w:r>
      <w:r w:rsidR="00B830FB" w:rsidRPr="00B830FB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الآخر</w:t>
      </w:r>
    </w:p>
    <w:p w:rsidR="00B830FB" w:rsidRPr="00B830FB" w:rsidRDefault="00B830FB" w:rsidP="00B830F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D47EF8" w:rsidRPr="00B830FB" w:rsidRDefault="00D47EF8" w:rsidP="00B830FB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وسائل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حماية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التجارة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gramStart"/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الدولية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  <w:proofErr w:type="gramEnd"/>
    </w:p>
    <w:p w:rsidR="00D47EF8" w:rsidRDefault="00D47EF8" w:rsidP="00B830FB">
      <w:pPr>
        <w:autoSpaceDE w:val="0"/>
        <w:autoSpaceDN w:val="0"/>
        <w:bidi/>
        <w:adjustRightInd w:val="0"/>
        <w:spacing w:after="0"/>
        <w:rPr>
          <w:rFonts w:ascii="Tahoma" w:hAnsi="Tahoma" w:cs="Tahoma" w:hint="cs"/>
          <w:color w:val="000000"/>
          <w:sz w:val="24"/>
          <w:szCs w:val="24"/>
          <w:rtl/>
        </w:rPr>
      </w:pPr>
      <w:r w:rsidRPr="00B830FB">
        <w:rPr>
          <w:rFonts w:ascii="Tahoma" w:hAnsi="Tahoma" w:cs="Tahoma"/>
          <w:color w:val="000000"/>
          <w:sz w:val="24"/>
          <w:szCs w:val="24"/>
          <w:rtl/>
        </w:rPr>
        <w:t>التعريفة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الجمركية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)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وهي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وسيلة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إلى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حماية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الصناعات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الوطنية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من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المنافسة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gramStart"/>
      <w:r w:rsidRPr="00B830FB">
        <w:rPr>
          <w:rFonts w:ascii="Tahoma" w:hAnsi="Tahoma" w:cs="Tahoma"/>
          <w:color w:val="000000"/>
          <w:sz w:val="24"/>
          <w:szCs w:val="24"/>
          <w:rtl/>
        </w:rPr>
        <w:t>الأجنبية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،</w:t>
      </w:r>
      <w:proofErr w:type="gramEnd"/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وتعتبر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مصدراً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مهما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للإيرادات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الحكومية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(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،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ونظام</w:t>
      </w:r>
      <w:r w:rsidR="00B830FB" w:rsidRPr="00B830FB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الحصص</w:t>
      </w:r>
      <w:r w:rsidRPr="00B830FB">
        <w:rPr>
          <w:rFonts w:ascii="Tahoma" w:hAnsi="Tahoma" w:cs="Tahoma"/>
          <w:color w:val="000000"/>
          <w:sz w:val="24"/>
          <w:szCs w:val="24"/>
        </w:rPr>
        <w:t>.</w:t>
      </w:r>
    </w:p>
    <w:p w:rsidR="00B830FB" w:rsidRPr="00B830FB" w:rsidRDefault="00B830FB" w:rsidP="00B830F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D47EF8" w:rsidRPr="00B830FB" w:rsidRDefault="00D47EF8" w:rsidP="00B830FB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ما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الذي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يبرر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حماية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التجارة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gramStart"/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الدولية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  <w:proofErr w:type="gramEnd"/>
    </w:p>
    <w:p w:rsidR="00D47EF8" w:rsidRPr="00B830FB" w:rsidRDefault="00D47EF8" w:rsidP="00B830FB">
      <w:pPr>
        <w:pStyle w:val="a3"/>
        <w:numPr>
          <w:ilvl w:val="0"/>
          <w:numId w:val="19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color w:val="000000"/>
          <w:sz w:val="24"/>
          <w:szCs w:val="24"/>
        </w:rPr>
      </w:pPr>
      <w:r w:rsidRPr="00B830FB">
        <w:rPr>
          <w:rFonts w:ascii="Tahoma" w:hAnsi="Tahoma" w:cs="Tahoma"/>
          <w:color w:val="000000"/>
          <w:sz w:val="24"/>
          <w:szCs w:val="24"/>
          <w:rtl/>
        </w:rPr>
        <w:t>نظرية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الصناعة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الناشئة</w:t>
      </w:r>
    </w:p>
    <w:p w:rsidR="00D47EF8" w:rsidRPr="00B830FB" w:rsidRDefault="00D47EF8" w:rsidP="00B830FB">
      <w:pPr>
        <w:pStyle w:val="a3"/>
        <w:numPr>
          <w:ilvl w:val="0"/>
          <w:numId w:val="19"/>
        </w:numPr>
        <w:autoSpaceDE w:val="0"/>
        <w:autoSpaceDN w:val="0"/>
        <w:bidi/>
        <w:adjustRightInd w:val="0"/>
        <w:spacing w:after="0"/>
        <w:rPr>
          <w:rFonts w:ascii="Tahoma" w:hAnsi="Tahoma" w:cs="Tahoma" w:hint="cs"/>
          <w:b/>
          <w:bCs/>
          <w:color w:val="000000"/>
          <w:sz w:val="24"/>
          <w:szCs w:val="24"/>
        </w:rPr>
      </w:pPr>
      <w:proofErr w:type="gramStart"/>
      <w:r w:rsidRPr="00B830FB">
        <w:rPr>
          <w:rFonts w:ascii="Tahoma" w:hAnsi="Tahoma" w:cs="Tahoma"/>
          <w:color w:val="000000"/>
          <w:sz w:val="24"/>
          <w:szCs w:val="24"/>
          <w:rtl/>
        </w:rPr>
        <w:t>نظرية</w:t>
      </w:r>
      <w:proofErr w:type="gramEnd"/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الإغراق</w:t>
      </w:r>
    </w:p>
    <w:p w:rsidR="00B830FB" w:rsidRPr="00B830FB" w:rsidRDefault="00B830FB" w:rsidP="00B830FB">
      <w:pPr>
        <w:pStyle w:val="a3"/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000000"/>
          <w:sz w:val="10"/>
          <w:szCs w:val="10"/>
        </w:rPr>
      </w:pPr>
    </w:p>
    <w:p w:rsidR="00D47EF8" w:rsidRPr="00B830FB" w:rsidRDefault="00D47EF8" w:rsidP="00B830FB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تعريف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ميزان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gramStart"/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المدفوعات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  <w:proofErr w:type="gramEnd"/>
    </w:p>
    <w:p w:rsidR="00D47EF8" w:rsidRDefault="00D47EF8" w:rsidP="00B830FB">
      <w:pPr>
        <w:autoSpaceDE w:val="0"/>
        <w:autoSpaceDN w:val="0"/>
        <w:bidi/>
        <w:adjustRightInd w:val="0"/>
        <w:spacing w:after="0"/>
        <w:rPr>
          <w:rFonts w:ascii="Tahoma" w:hAnsi="Tahoma" w:cs="Tahoma" w:hint="cs"/>
          <w:color w:val="000000"/>
          <w:sz w:val="24"/>
          <w:szCs w:val="24"/>
          <w:rtl/>
        </w:rPr>
      </w:pPr>
      <w:proofErr w:type="gramStart"/>
      <w:r w:rsidRPr="00B830FB">
        <w:rPr>
          <w:rFonts w:ascii="Tahoma" w:hAnsi="Tahoma" w:cs="Tahoma"/>
          <w:color w:val="000000"/>
          <w:sz w:val="24"/>
          <w:szCs w:val="24"/>
          <w:rtl/>
        </w:rPr>
        <w:t>عبارة</w:t>
      </w:r>
      <w:proofErr w:type="gramEnd"/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عن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كشف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بالقيمة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النقدية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لجميع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المبادلات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التي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تمت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بين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قطر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معي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والعالم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الخارجي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خلال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سنة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معينة</w:t>
      </w:r>
      <w:r w:rsidRPr="00B830FB">
        <w:rPr>
          <w:rFonts w:ascii="Tahoma" w:hAnsi="Tahoma" w:cs="Tahoma"/>
          <w:color w:val="000000"/>
          <w:sz w:val="24"/>
          <w:szCs w:val="24"/>
        </w:rPr>
        <w:t>.</w:t>
      </w:r>
    </w:p>
    <w:p w:rsidR="00B830FB" w:rsidRPr="00B830FB" w:rsidRDefault="00B830FB" w:rsidP="00B830F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</w:p>
    <w:p w:rsidR="00D47EF8" w:rsidRPr="00B830FB" w:rsidRDefault="00D47EF8" w:rsidP="00B830FB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استعادة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التوازن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في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ميزان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المدفوعات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باستخدام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="00B830FB" w:rsidRPr="00B830FB">
        <w:rPr>
          <w:rFonts w:ascii="Tahoma" w:hAnsi="Tahoma" w:cs="Tahoma" w:hint="cs"/>
          <w:b/>
          <w:bCs/>
          <w:color w:val="C10000"/>
          <w:sz w:val="24"/>
          <w:szCs w:val="24"/>
          <w:rtl/>
        </w:rPr>
        <w:t>أسعار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الصرف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D47EF8" w:rsidRDefault="00D47EF8" w:rsidP="00B830FB">
      <w:pPr>
        <w:autoSpaceDE w:val="0"/>
        <w:autoSpaceDN w:val="0"/>
        <w:bidi/>
        <w:adjustRightInd w:val="0"/>
        <w:spacing w:after="0"/>
        <w:rPr>
          <w:rFonts w:ascii="Tahoma" w:hAnsi="Tahoma" w:cs="Tahoma" w:hint="cs"/>
          <w:color w:val="000000"/>
          <w:sz w:val="24"/>
          <w:szCs w:val="24"/>
          <w:rtl/>
        </w:rPr>
      </w:pPr>
      <w:r w:rsidRPr="00B830FB">
        <w:rPr>
          <w:rFonts w:ascii="Tahoma" w:hAnsi="Tahoma" w:cs="Tahoma"/>
          <w:color w:val="0070C0"/>
          <w:sz w:val="24"/>
          <w:szCs w:val="24"/>
          <w:rtl/>
        </w:rPr>
        <w:t>انخفاض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سعر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العملة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الوطنية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بالنسبة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للعملات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="00B830FB" w:rsidRPr="00B830FB">
        <w:rPr>
          <w:rFonts w:ascii="Tahoma" w:hAnsi="Tahoma" w:cs="Tahoma" w:hint="cs"/>
          <w:color w:val="000000"/>
          <w:sz w:val="24"/>
          <w:szCs w:val="24"/>
          <w:rtl/>
        </w:rPr>
        <w:t>الأخرى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سيؤدي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إلى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انخفاض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الواردات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بسبب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ارتفاع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="00B830FB" w:rsidRPr="00B830FB">
        <w:rPr>
          <w:rFonts w:ascii="Tahoma" w:hAnsi="Tahoma" w:cs="Tahoma" w:hint="cs"/>
          <w:color w:val="000000"/>
          <w:sz w:val="24"/>
          <w:szCs w:val="24"/>
          <w:rtl/>
        </w:rPr>
        <w:t>أسعار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السلع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المستوردة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مقومة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بالعملة</w:t>
      </w:r>
      <w:r w:rsidR="00B830FB" w:rsidRPr="00B830FB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الوطنية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،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وسيؤدي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من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ناحية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="00B830FB" w:rsidRPr="00B830FB">
        <w:rPr>
          <w:rFonts w:ascii="Tahoma" w:hAnsi="Tahoma" w:cs="Tahoma" w:hint="cs"/>
          <w:color w:val="000000"/>
          <w:sz w:val="24"/>
          <w:szCs w:val="24"/>
          <w:rtl/>
        </w:rPr>
        <w:t>أخرى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="00B830FB" w:rsidRPr="00B830FB">
        <w:rPr>
          <w:rFonts w:ascii="Tahoma" w:hAnsi="Tahoma" w:cs="Tahoma" w:hint="cs"/>
          <w:color w:val="000000"/>
          <w:sz w:val="24"/>
          <w:szCs w:val="24"/>
          <w:rtl/>
        </w:rPr>
        <w:t>إلى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زيادة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الصادرات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بسبب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انخفاض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أسعار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السلع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الوطنية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مقوّمة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بالعملات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="00B830FB" w:rsidRPr="00B830FB">
        <w:rPr>
          <w:rFonts w:ascii="Tahoma" w:hAnsi="Tahoma" w:cs="Tahoma" w:hint="cs"/>
          <w:color w:val="000000"/>
          <w:sz w:val="24"/>
          <w:szCs w:val="24"/>
          <w:rtl/>
        </w:rPr>
        <w:t>الأجنبية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،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إلى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أن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يتم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إعادة</w:t>
      </w:r>
      <w:r w:rsidR="00B830FB" w:rsidRPr="00B830FB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التوازن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ميزان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المدفوعات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.</w:t>
      </w:r>
    </w:p>
    <w:p w:rsidR="00B830FB" w:rsidRPr="00B830FB" w:rsidRDefault="00B830FB" w:rsidP="00B830F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D47EF8" w:rsidRPr="00B830FB" w:rsidRDefault="00D47EF8" w:rsidP="00B830FB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مصادر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تمويل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عجز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الموازنة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)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الدين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العام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والاقتراض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proofErr w:type="gramStart"/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>( :</w:t>
      </w:r>
      <w:proofErr w:type="gramEnd"/>
    </w:p>
    <w:p w:rsidR="00D47EF8" w:rsidRDefault="00D47EF8" w:rsidP="00B830FB">
      <w:pPr>
        <w:autoSpaceDE w:val="0"/>
        <w:autoSpaceDN w:val="0"/>
        <w:bidi/>
        <w:adjustRightInd w:val="0"/>
        <w:spacing w:after="0"/>
        <w:rPr>
          <w:rFonts w:ascii="Tahoma" w:hAnsi="Tahoma" w:cs="Tahoma" w:hint="cs"/>
          <w:color w:val="000000"/>
          <w:sz w:val="24"/>
          <w:szCs w:val="24"/>
          <w:rtl/>
        </w:rPr>
      </w:pPr>
      <w:r w:rsidRPr="00B830FB">
        <w:rPr>
          <w:rFonts w:ascii="Tahoma" w:hAnsi="Tahoma" w:cs="Tahoma"/>
          <w:color w:val="000000"/>
          <w:sz w:val="24"/>
          <w:szCs w:val="24"/>
          <w:rtl/>
        </w:rPr>
        <w:t>من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مصادر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داخلية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من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البنك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المركزي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بإصدارات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نقدية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gramStart"/>
      <w:r w:rsidRPr="00B830FB">
        <w:rPr>
          <w:rFonts w:ascii="Tahoma" w:hAnsi="Tahoma" w:cs="Tahoma"/>
          <w:color w:val="000000"/>
          <w:sz w:val="24"/>
          <w:szCs w:val="24"/>
          <w:rtl/>
        </w:rPr>
        <w:t>جديدة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،</w:t>
      </w:r>
      <w:proofErr w:type="gramEnd"/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أو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بالاقتراض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من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البنوك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التجارية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والجمهور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)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الدين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العام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( Public Debt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،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أو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من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مصادر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خارجية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سواء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كانت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حكومات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ومنظمات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دولية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أو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من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بنوك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تجارية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أجنبية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.</w:t>
      </w:r>
    </w:p>
    <w:p w:rsidR="00B830FB" w:rsidRPr="00B830FB" w:rsidRDefault="00B830FB" w:rsidP="00B830F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D47EF8" w:rsidRPr="00B830FB" w:rsidRDefault="00D47EF8" w:rsidP="00B830FB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أدوات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السياسة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المالية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D47EF8" w:rsidRDefault="00B830FB" w:rsidP="00B830FB">
      <w:pPr>
        <w:autoSpaceDE w:val="0"/>
        <w:autoSpaceDN w:val="0"/>
        <w:bidi/>
        <w:adjustRightInd w:val="0"/>
        <w:spacing w:after="0"/>
        <w:rPr>
          <w:rFonts w:ascii="Tahoma" w:hAnsi="Tahoma" w:cs="Tahoma" w:hint="cs"/>
          <w:color w:val="000000"/>
          <w:sz w:val="24"/>
          <w:szCs w:val="24"/>
          <w:rtl/>
        </w:rPr>
      </w:pPr>
      <w:proofErr w:type="gramStart"/>
      <w:r w:rsidRPr="00B830FB">
        <w:rPr>
          <w:rFonts w:ascii="Tahoma" w:hAnsi="Tahoma" w:cs="Tahoma" w:hint="cs"/>
          <w:color w:val="000000"/>
          <w:sz w:val="24"/>
          <w:szCs w:val="24"/>
          <w:rtl/>
        </w:rPr>
        <w:t>الإنفاق</w:t>
      </w:r>
      <w:proofErr w:type="gramEnd"/>
      <w:r w:rsidR="00D47EF8"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="00D47EF8" w:rsidRPr="00B830FB">
        <w:rPr>
          <w:rFonts w:ascii="Tahoma" w:hAnsi="Tahoma" w:cs="Tahoma"/>
          <w:color w:val="000000"/>
          <w:sz w:val="24"/>
          <w:szCs w:val="24"/>
          <w:rtl/>
        </w:rPr>
        <w:t>الحكومي</w:t>
      </w:r>
      <w:r w:rsidR="00D47EF8"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>
        <w:rPr>
          <w:rFonts w:ascii="Tahoma" w:hAnsi="Tahoma" w:cs="Tahoma"/>
          <w:color w:val="000000"/>
          <w:sz w:val="24"/>
          <w:szCs w:val="24"/>
        </w:rPr>
        <w:t>–</w:t>
      </w:r>
      <w:r w:rsidR="00D47EF8"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="00D47EF8" w:rsidRPr="00B830FB">
        <w:rPr>
          <w:rFonts w:ascii="Tahoma" w:hAnsi="Tahoma" w:cs="Tahoma"/>
          <w:color w:val="000000"/>
          <w:sz w:val="24"/>
          <w:szCs w:val="24"/>
          <w:rtl/>
        </w:rPr>
        <w:t>والضرائب</w:t>
      </w:r>
    </w:p>
    <w:p w:rsidR="00B830FB" w:rsidRPr="00B830FB" w:rsidRDefault="00B830FB" w:rsidP="00B830F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D47EF8" w:rsidRPr="00B830FB" w:rsidRDefault="00D47EF8" w:rsidP="00B830FB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/>
        <w:rPr>
          <w:rFonts w:ascii="Tahoma" w:hAnsi="Tahoma" w:cs="Tahoma"/>
          <w:b/>
          <w:bCs/>
          <w:color w:val="C10000"/>
          <w:sz w:val="24"/>
          <w:szCs w:val="24"/>
        </w:rPr>
      </w:pP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العلاقة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بين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الضريبة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ودخل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التوازن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D47EF8" w:rsidRDefault="00D47EF8" w:rsidP="00B830FB">
      <w:pPr>
        <w:autoSpaceDE w:val="0"/>
        <w:autoSpaceDN w:val="0"/>
        <w:bidi/>
        <w:adjustRightInd w:val="0"/>
        <w:spacing w:after="0"/>
        <w:rPr>
          <w:rFonts w:ascii="Tahoma" w:hAnsi="Tahoma" w:cs="Tahoma" w:hint="cs"/>
          <w:color w:val="000000"/>
          <w:sz w:val="24"/>
          <w:szCs w:val="24"/>
          <w:rtl/>
        </w:rPr>
      </w:pPr>
      <w:r w:rsidRPr="00B830FB">
        <w:rPr>
          <w:rFonts w:ascii="Tahoma" w:hAnsi="Tahoma" w:cs="Tahoma"/>
          <w:color w:val="000000"/>
          <w:sz w:val="24"/>
          <w:szCs w:val="24"/>
          <w:rtl/>
        </w:rPr>
        <w:t>العلاقة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بين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الضريبة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ودخل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توازن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الاقتصاد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علاقة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عكسية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،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لذلك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تستخدم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الحكومة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خفض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الضرائب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حالة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رغبتها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تبني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سياسة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مالية</w:t>
      </w:r>
      <w:r w:rsidR="00B830FB" w:rsidRPr="00B830FB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توسعية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،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وتعمد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إلى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زيادة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الضرائب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حالة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رغبتها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في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انتهاج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سياسة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مالية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انكماشية</w:t>
      </w:r>
      <w:r w:rsidRPr="00B830FB">
        <w:rPr>
          <w:rFonts w:ascii="Tahoma" w:hAnsi="Tahoma" w:cs="Tahoma"/>
          <w:color w:val="000000"/>
          <w:sz w:val="24"/>
          <w:szCs w:val="24"/>
        </w:rPr>
        <w:t>.</w:t>
      </w:r>
      <w:r w:rsidR="00B830FB" w:rsidRPr="00B830FB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أما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الإنفاق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الحكومي</w:t>
      </w:r>
      <w:r w:rsidR="00B830FB">
        <w:rPr>
          <w:rFonts w:ascii="Tahoma" w:hAnsi="Tahoma" w:cs="Tahoma" w:hint="cs"/>
          <w:color w:val="000000"/>
          <w:sz w:val="24"/>
          <w:szCs w:val="24"/>
          <w:rtl/>
        </w:rPr>
        <w:t>(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G </w:t>
      </w:r>
      <w:r w:rsidR="00B830FB">
        <w:rPr>
          <w:rFonts w:ascii="Tahoma" w:hAnsi="Tahoma" w:cs="Tahoma" w:hint="cs"/>
          <w:color w:val="000000"/>
          <w:sz w:val="24"/>
          <w:szCs w:val="24"/>
          <w:rtl/>
        </w:rPr>
        <w:t>)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فله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أثر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70C0"/>
          <w:sz w:val="24"/>
          <w:szCs w:val="24"/>
          <w:rtl/>
        </w:rPr>
        <w:t>إيجابي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مباشر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على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الطلب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الكلي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ومن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ثم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على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الدخل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التوازني</w:t>
      </w:r>
      <w:r w:rsidRPr="00B830FB">
        <w:rPr>
          <w:rFonts w:ascii="Tahoma" w:hAnsi="Tahoma" w:cs="Tahoma"/>
          <w:color w:val="000000"/>
          <w:sz w:val="24"/>
          <w:szCs w:val="24"/>
        </w:rPr>
        <w:t>.</w:t>
      </w:r>
    </w:p>
    <w:p w:rsidR="00B830FB" w:rsidRPr="00B830FB" w:rsidRDefault="00B830FB" w:rsidP="00B830F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</w:p>
    <w:p w:rsidR="00D47EF8" w:rsidRPr="00B830FB" w:rsidRDefault="00D47EF8" w:rsidP="00B830FB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C10000"/>
          <w:sz w:val="24"/>
          <w:szCs w:val="24"/>
        </w:rPr>
      </w:pP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ما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هي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="00B830FB" w:rsidRPr="00B830FB">
        <w:rPr>
          <w:rFonts w:ascii="Tahoma" w:hAnsi="Tahoma" w:cs="Tahoma" w:hint="cs"/>
          <w:b/>
          <w:bCs/>
          <w:color w:val="C10000"/>
          <w:sz w:val="24"/>
          <w:szCs w:val="24"/>
          <w:rtl/>
        </w:rPr>
        <w:t>أدوات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السياسة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المالية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</w:t>
      </w:r>
      <w:r w:rsidRPr="00B830FB">
        <w:rPr>
          <w:rFonts w:ascii="Tahoma" w:hAnsi="Tahoma" w:cs="Tahoma"/>
          <w:b/>
          <w:bCs/>
          <w:color w:val="C10000"/>
          <w:sz w:val="24"/>
          <w:szCs w:val="24"/>
          <w:rtl/>
        </w:rPr>
        <w:t>النوعية</w:t>
      </w:r>
      <w:r w:rsidRPr="00B830FB">
        <w:rPr>
          <w:rFonts w:ascii="Tahoma" w:hAnsi="Tahoma" w:cs="Tahoma"/>
          <w:b/>
          <w:bCs/>
          <w:color w:val="C10000"/>
          <w:sz w:val="24"/>
          <w:szCs w:val="24"/>
        </w:rPr>
        <w:t xml:space="preserve"> :</w:t>
      </w:r>
    </w:p>
    <w:p w:rsidR="00D47EF8" w:rsidRPr="00B830FB" w:rsidRDefault="00D47EF8" w:rsidP="00B830FB">
      <w:pPr>
        <w:pStyle w:val="a3"/>
        <w:numPr>
          <w:ilvl w:val="0"/>
          <w:numId w:val="20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r w:rsidRPr="00B830FB">
        <w:rPr>
          <w:rFonts w:ascii="Tahoma" w:hAnsi="Tahoma" w:cs="Tahoma"/>
          <w:color w:val="000000"/>
          <w:sz w:val="24"/>
          <w:szCs w:val="24"/>
          <w:rtl/>
        </w:rPr>
        <w:t>تغير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توزيع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العبء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الضريبي</w:t>
      </w:r>
    </w:p>
    <w:p w:rsidR="00D47EF8" w:rsidRPr="00B830FB" w:rsidRDefault="00D47EF8" w:rsidP="00B830FB">
      <w:pPr>
        <w:pStyle w:val="a3"/>
        <w:numPr>
          <w:ilvl w:val="0"/>
          <w:numId w:val="20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  <w:proofErr w:type="gramStart"/>
      <w:r w:rsidRPr="00B830FB">
        <w:rPr>
          <w:rFonts w:ascii="Tahoma" w:hAnsi="Tahoma" w:cs="Tahoma"/>
          <w:color w:val="000000"/>
          <w:sz w:val="24"/>
          <w:szCs w:val="24"/>
          <w:rtl/>
        </w:rPr>
        <w:t>تغيير</w:t>
      </w:r>
      <w:proofErr w:type="gramEnd"/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هيكل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الإنفاق</w:t>
      </w:r>
    </w:p>
    <w:p w:rsidR="00D47EF8" w:rsidRPr="00B830FB" w:rsidRDefault="00D47EF8" w:rsidP="00B830FB">
      <w:pPr>
        <w:pStyle w:val="a3"/>
        <w:numPr>
          <w:ilvl w:val="0"/>
          <w:numId w:val="20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sz w:val="10"/>
          <w:szCs w:val="10"/>
        </w:rPr>
      </w:pPr>
      <w:r w:rsidRPr="00B830FB">
        <w:rPr>
          <w:rFonts w:ascii="Tahoma" w:hAnsi="Tahoma" w:cs="Tahoma"/>
          <w:color w:val="000000"/>
          <w:sz w:val="24"/>
          <w:szCs w:val="24"/>
          <w:rtl/>
        </w:rPr>
        <w:t>تغيير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مصادر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تمويل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الدين</w:t>
      </w:r>
      <w:r w:rsidRPr="00B830F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B830FB">
        <w:rPr>
          <w:rFonts w:ascii="Tahoma" w:hAnsi="Tahoma" w:cs="Tahoma"/>
          <w:color w:val="000000"/>
          <w:sz w:val="24"/>
          <w:szCs w:val="24"/>
          <w:rtl/>
        </w:rPr>
        <w:t>العام</w:t>
      </w:r>
    </w:p>
    <w:sectPr w:rsidR="00D47EF8" w:rsidRPr="00B830FB" w:rsidSect="00F81DC8">
      <w:pgSz w:w="12240" w:h="15840"/>
      <w:pgMar w:top="720" w:right="720" w:bottom="720" w:left="72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4" type="#_x0000_t75" style="width:11.25pt;height:11.25pt" o:bullet="t">
        <v:imagedata r:id="rId1" o:title="mso5832"/>
      </v:shape>
    </w:pict>
  </w:numPicBullet>
  <w:abstractNum w:abstractNumId="0">
    <w:nsid w:val="0CD75762"/>
    <w:multiLevelType w:val="hybridMultilevel"/>
    <w:tmpl w:val="4A5E645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F5493A"/>
    <w:multiLevelType w:val="hybridMultilevel"/>
    <w:tmpl w:val="8F042AF0"/>
    <w:lvl w:ilvl="0" w:tplc="86DABA34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4704419"/>
    <w:multiLevelType w:val="hybridMultilevel"/>
    <w:tmpl w:val="905CC48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0117BE"/>
    <w:multiLevelType w:val="hybridMultilevel"/>
    <w:tmpl w:val="1C961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B95075"/>
    <w:multiLevelType w:val="hybridMultilevel"/>
    <w:tmpl w:val="372E650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FD8588A"/>
    <w:multiLevelType w:val="hybridMultilevel"/>
    <w:tmpl w:val="E2DCCE7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9E60C04"/>
    <w:multiLevelType w:val="hybridMultilevel"/>
    <w:tmpl w:val="46361106"/>
    <w:lvl w:ilvl="0" w:tplc="E5B2A2B8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D932567"/>
    <w:multiLevelType w:val="hybridMultilevel"/>
    <w:tmpl w:val="A466813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11533F2"/>
    <w:multiLevelType w:val="hybridMultilevel"/>
    <w:tmpl w:val="33B64A6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ACB3042"/>
    <w:multiLevelType w:val="hybridMultilevel"/>
    <w:tmpl w:val="27DEC27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C7972CA"/>
    <w:multiLevelType w:val="hybridMultilevel"/>
    <w:tmpl w:val="FDD216A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DB133B3"/>
    <w:multiLevelType w:val="hybridMultilevel"/>
    <w:tmpl w:val="2BE2E51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E6C5CFB"/>
    <w:multiLevelType w:val="hybridMultilevel"/>
    <w:tmpl w:val="A3AC67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2C45E76"/>
    <w:multiLevelType w:val="hybridMultilevel"/>
    <w:tmpl w:val="336AD1D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930194"/>
    <w:multiLevelType w:val="hybridMultilevel"/>
    <w:tmpl w:val="7C5068B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AD55FF"/>
    <w:multiLevelType w:val="hybridMultilevel"/>
    <w:tmpl w:val="B4DE4DC6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6046642"/>
    <w:multiLevelType w:val="hybridMultilevel"/>
    <w:tmpl w:val="C64E430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98D2142"/>
    <w:multiLevelType w:val="hybridMultilevel"/>
    <w:tmpl w:val="4228698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757016DB"/>
    <w:multiLevelType w:val="hybridMultilevel"/>
    <w:tmpl w:val="3F60AB1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AF7CB1"/>
    <w:multiLevelType w:val="hybridMultilevel"/>
    <w:tmpl w:val="C18CCFB6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6"/>
  </w:num>
  <w:num w:numId="3">
    <w:abstractNumId w:val="19"/>
  </w:num>
  <w:num w:numId="4">
    <w:abstractNumId w:val="4"/>
  </w:num>
  <w:num w:numId="5">
    <w:abstractNumId w:val="17"/>
  </w:num>
  <w:num w:numId="6">
    <w:abstractNumId w:val="5"/>
  </w:num>
  <w:num w:numId="7">
    <w:abstractNumId w:val="0"/>
  </w:num>
  <w:num w:numId="8">
    <w:abstractNumId w:val="13"/>
  </w:num>
  <w:num w:numId="9">
    <w:abstractNumId w:val="3"/>
  </w:num>
  <w:num w:numId="10">
    <w:abstractNumId w:val="18"/>
  </w:num>
  <w:num w:numId="11">
    <w:abstractNumId w:val="16"/>
  </w:num>
  <w:num w:numId="12">
    <w:abstractNumId w:val="2"/>
  </w:num>
  <w:num w:numId="13">
    <w:abstractNumId w:val="8"/>
  </w:num>
  <w:num w:numId="14">
    <w:abstractNumId w:val="11"/>
  </w:num>
  <w:num w:numId="15">
    <w:abstractNumId w:val="15"/>
  </w:num>
  <w:num w:numId="16">
    <w:abstractNumId w:val="14"/>
  </w:num>
  <w:num w:numId="17">
    <w:abstractNumId w:val="9"/>
  </w:num>
  <w:num w:numId="18">
    <w:abstractNumId w:val="7"/>
  </w:num>
  <w:num w:numId="19">
    <w:abstractNumId w:val="10"/>
  </w:num>
  <w:num w:numId="2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81DC8"/>
    <w:rsid w:val="000D28F7"/>
    <w:rsid w:val="001E0E71"/>
    <w:rsid w:val="0023728F"/>
    <w:rsid w:val="004567F6"/>
    <w:rsid w:val="00660268"/>
    <w:rsid w:val="00911E1F"/>
    <w:rsid w:val="0092174C"/>
    <w:rsid w:val="00AE461E"/>
    <w:rsid w:val="00B830FB"/>
    <w:rsid w:val="00B92467"/>
    <w:rsid w:val="00CF725B"/>
    <w:rsid w:val="00D47EF8"/>
    <w:rsid w:val="00F81D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1DC8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0D28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D28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webSettings" Target="webSettings.xml"/><Relationship Id="rId9" Type="http://schemas.openxmlformats.org/officeDocument/2006/relationships/image" Target="media/image6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1720</Words>
  <Characters>9805</Characters>
  <Application>Microsoft Office Word</Application>
  <DocSecurity>0</DocSecurity>
  <Lines>81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6</cp:revision>
  <dcterms:created xsi:type="dcterms:W3CDTF">2016-12-12T14:03:00Z</dcterms:created>
  <dcterms:modified xsi:type="dcterms:W3CDTF">2016-12-14T13:53:00Z</dcterms:modified>
</cp:coreProperties>
</file>