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320" w:rsidRPr="00091E5A" w:rsidRDefault="00091E5A" w:rsidP="00091E5A">
      <w:pPr>
        <w:bidi/>
        <w:jc w:val="center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091E5A">
        <w:rPr>
          <w:rFonts w:ascii="Arial Unicode MS" w:eastAsia="Arial Unicode MS" w:hAnsi="Arial Unicode MS" w:cs="Arial Unicode MS" w:hint="cs"/>
          <w:sz w:val="28"/>
          <w:szCs w:val="28"/>
          <w:rtl/>
        </w:rPr>
        <w:t>إدارة الجودة الشاملة</w:t>
      </w:r>
    </w:p>
    <w:p w:rsidR="00091E5A" w:rsidRDefault="00091E5A" w:rsidP="00FD4573">
      <w:pPr>
        <w:bidi/>
        <w:jc w:val="center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091E5A">
        <w:rPr>
          <w:rFonts w:ascii="Arial Unicode MS" w:eastAsia="Arial Unicode MS" w:hAnsi="Arial Unicode MS" w:cs="Arial Unicode MS" w:hint="cs"/>
          <w:sz w:val="28"/>
          <w:szCs w:val="28"/>
          <w:rtl/>
        </w:rPr>
        <w:t>أسئلة للفصل الأول</w:t>
      </w:r>
    </w:p>
    <w:p w:rsidR="00FD4573" w:rsidRDefault="00FD4573" w:rsidP="00FD4573">
      <w:pPr>
        <w:bidi/>
        <w:jc w:val="center"/>
        <w:rPr>
          <w:rFonts w:ascii="Arial Unicode MS" w:eastAsia="Arial Unicode MS" w:hAnsi="Arial Unicode MS" w:cs="Arial Unicode MS" w:hint="c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القسم الأول </w:t>
      </w:r>
    </w:p>
    <w:p w:rsidR="00FD4573" w:rsidRDefault="00FD4573" w:rsidP="00FD4573">
      <w:pPr>
        <w:bidi/>
        <w:jc w:val="center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91E5A" w:rsidRDefault="00091E5A" w:rsidP="00091E5A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إدارة الجودة الشاملة لا تعد الركيزة الأساسية لنموذج متطور في عالم الإدارة </w:t>
      </w:r>
    </w:p>
    <w:p w:rsidR="00091E5A" w:rsidRDefault="00091E5A" w:rsidP="00091E5A">
      <w:pPr>
        <w:pStyle w:val="af3"/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proofErr w:type="gramEnd"/>
      <w:r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التصحيح : </w:t>
      </w:r>
      <w:r w:rsidRPr="00091E5A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إدارة الجودة الشاملة تعد الركيزة </w:t>
      </w:r>
      <w:r w:rsidR="004B031E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...الخ</w:t>
      </w:r>
    </w:p>
    <w:p w:rsidR="00091E5A" w:rsidRDefault="00091E5A" w:rsidP="00091E5A">
      <w:pPr>
        <w:pStyle w:val="af3"/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091E5A" w:rsidRDefault="00091E5A" w:rsidP="00091E5A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أدى ظهور إدارة الجودة الشاملة في المنظمات الى تغيير رؤية العاملين نحو طبيعة العمل واتقانه وتجويده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091E5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</w:t>
      </w:r>
    </w:p>
    <w:p w:rsidR="00091E5A" w:rsidRDefault="00091E5A" w:rsidP="00091E5A">
      <w:pPr>
        <w:pStyle w:val="af3"/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91E5A" w:rsidRDefault="00091E5A" w:rsidP="00091E5A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تسعى إدارة الجودة الشاملة الى تحقيق الجودة في كل المدخلات والعمليات من اجل الوصول الي مخرجات تتصف بالتميز واعلى مستويات الجودة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091E5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proofErr w:type="gramEnd"/>
      <w:r w:rsidRPr="00091E5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</w:p>
    <w:p w:rsidR="00091E5A" w:rsidRPr="00091E5A" w:rsidRDefault="00091E5A" w:rsidP="00091E5A">
      <w:pPr>
        <w:pStyle w:val="af3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91E5A" w:rsidRDefault="00091E5A" w:rsidP="00091E5A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تعددت المفاهيم والتعريفات الخاصة بالجودة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091E5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proofErr w:type="gramEnd"/>
      <w:r w:rsidRPr="00091E5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)</w:t>
      </w:r>
    </w:p>
    <w:p w:rsidR="00091E5A" w:rsidRPr="00091E5A" w:rsidRDefault="00091E5A" w:rsidP="00091E5A">
      <w:pPr>
        <w:pStyle w:val="af3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91E5A" w:rsidRDefault="00091E5A" w:rsidP="00091E5A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الجودة تعني درجة التميز </w:t>
      </w:r>
      <w:r w:rsidR="005F33B1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وجعل الشي كما يجب ان يكون عليه </w:t>
      </w:r>
      <w:proofErr w:type="gramStart"/>
      <w:r w:rsidR="005F33B1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="005F33B1" w:rsidRPr="005F33B1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proofErr w:type="gramEnd"/>
      <w:r w:rsidR="005F33B1" w:rsidRPr="005F33B1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 w:rsidR="005F33B1">
        <w:rPr>
          <w:rFonts w:ascii="Arial Unicode MS" w:eastAsia="Arial Unicode MS" w:hAnsi="Arial Unicode MS" w:cs="Arial Unicode MS" w:hint="cs"/>
          <w:sz w:val="28"/>
          <w:szCs w:val="28"/>
          <w:rtl/>
        </w:rPr>
        <w:t>)</w:t>
      </w:r>
    </w:p>
    <w:p w:rsidR="005F33B1" w:rsidRPr="005F33B1" w:rsidRDefault="005F33B1" w:rsidP="005F33B1">
      <w:pPr>
        <w:pStyle w:val="af3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F33B1" w:rsidRDefault="005F33B1" w:rsidP="005F33B1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يقصد بالجودة تقديم مدخلات ذات كفاءة تتفق مع احتياجات السوق</w:t>
      </w:r>
    </w:p>
    <w:p w:rsidR="005F33B1" w:rsidRPr="005F33B1" w:rsidRDefault="005F33B1" w:rsidP="005F33B1">
      <w:p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      </w:t>
      </w:r>
      <w:r w:rsidRPr="005F33B1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proofErr w:type="gramStart"/>
      <w:r w:rsidRPr="005F33B1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5F33B1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خطأ</w:t>
      </w:r>
      <w:proofErr w:type="gramEnd"/>
      <w:r w:rsidRPr="005F33B1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التصحيح :</w:t>
      </w:r>
      <w:r w:rsidRPr="005F33B1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مخرجات وليست مدخلات </w:t>
      </w:r>
    </w:p>
    <w:p w:rsidR="005F33B1" w:rsidRDefault="005F33B1" w:rsidP="005F33B1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الجودة هي مطابقة مواصفات متفق عليها بتكلفة مقبولة </w:t>
      </w:r>
      <w:proofErr w:type="gramStart"/>
      <w:r w:rsidR="00C135F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="00C135F0" w:rsidRPr="00C135F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proofErr w:type="gramEnd"/>
      <w:r w:rsidR="00C135F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 </w:t>
      </w:r>
    </w:p>
    <w:p w:rsidR="00C135F0" w:rsidRDefault="00C135F0" w:rsidP="00C135F0">
      <w:pPr>
        <w:pStyle w:val="af3"/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C135F0" w:rsidRDefault="00C135F0" w:rsidP="00C135F0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مفهوم الجودة الحديث يقوم على سبعة محاور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C135F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</w:p>
    <w:p w:rsidR="00C135F0" w:rsidRDefault="00C135F0" w:rsidP="00C135F0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             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ا</w:t>
      </w:r>
      <w:r w:rsidRPr="00C135F0">
        <w:rPr>
          <w:rFonts w:ascii="Arial Unicode MS" w:eastAsia="Arial Unicode MS" w:hAnsi="Arial Unicode MS" w:cs="Arial Unicode MS" w:hint="cs"/>
          <w:sz w:val="28"/>
          <w:szCs w:val="28"/>
          <w:rtl/>
        </w:rPr>
        <w:t>لتصحيح :</w:t>
      </w:r>
      <w:proofErr w:type="gramEnd"/>
      <w:r w:rsidRPr="00C135F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C135F0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خمسة محاور </w:t>
      </w:r>
    </w:p>
    <w:p w:rsidR="00C135F0" w:rsidRDefault="00C135F0" w:rsidP="00C135F0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C135F0" w:rsidRDefault="00924293" w:rsidP="00C135F0">
      <w:pPr>
        <w:pStyle w:val="af3"/>
        <w:numPr>
          <w:ilvl w:val="0"/>
          <w:numId w:val="1"/>
        </w:numPr>
        <w:bidi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تعد الاعتمادية من محاور المفهوم الحديث للجودة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92429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proofErr w:type="gramEnd"/>
      <w:r w:rsidRPr="0092429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</w:p>
    <w:p w:rsidR="00924293" w:rsidRDefault="00924293" w:rsidP="00924293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24293" w:rsidRDefault="00924293" w:rsidP="00924293">
      <w:pPr>
        <w:bidi/>
        <w:ind w:left="283"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10-</w:t>
      </w:r>
      <w:r w:rsidRPr="00924293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المتطلبات تمثل الحاجات التي يطلبها العميل كي يتسنى اشباعها </w:t>
      </w:r>
      <w:proofErr w:type="gramStart"/>
      <w:r w:rsidRPr="00924293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92429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proofErr w:type="gramEnd"/>
      <w:r w:rsidRPr="0092429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 w:rsidRPr="00924293">
        <w:rPr>
          <w:rFonts w:ascii="Arial Unicode MS" w:eastAsia="Arial Unicode MS" w:hAnsi="Arial Unicode MS" w:cs="Arial Unicode MS" w:hint="cs"/>
          <w:color w:val="000000" w:themeColor="text1"/>
          <w:sz w:val="28"/>
          <w:szCs w:val="28"/>
          <w:rtl/>
        </w:rPr>
        <w:t>)</w:t>
      </w:r>
    </w:p>
    <w:p w:rsidR="00924293" w:rsidRDefault="00924293" w:rsidP="00924293">
      <w:pPr>
        <w:bidi/>
        <w:ind w:left="283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24293" w:rsidRDefault="00924293" w:rsidP="00924293">
      <w:pPr>
        <w:bidi/>
        <w:ind w:left="283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24293" w:rsidRDefault="00924293" w:rsidP="00924293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11-العمليات هي جودة المطابقة مع التصميم خلال التنفيذ (جودة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الأداء )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(</w:t>
      </w:r>
      <w:r w:rsidRPr="0092429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)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24293" w:rsidRDefault="00924293" w:rsidP="00924293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12-لتطبيق مفهوم الجودة يجيب تيسير وتسهيل الحصول على الخدمة الجيدة بأكثر تكلفة (</w:t>
      </w:r>
      <w:r w:rsidRPr="0092429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التصحيح :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24293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بأقل تكلفة </w:t>
      </w:r>
    </w:p>
    <w:p w:rsidR="005B2E0A" w:rsidRPr="00924293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24293" w:rsidRDefault="00924293" w:rsidP="00FD4573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13-</w:t>
      </w:r>
      <w:r w:rsidR="00FD4573" w:rsidRPr="00FD4573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="00FD4573">
        <w:rPr>
          <w:rFonts w:ascii="Arial Unicode MS" w:eastAsia="Arial Unicode MS" w:hAnsi="Arial Unicode MS" w:cs="Arial Unicode MS" w:hint="cs"/>
          <w:sz w:val="28"/>
          <w:szCs w:val="28"/>
          <w:rtl/>
        </w:rPr>
        <w:t>في</w:t>
      </w:r>
      <w:proofErr w:type="gramEnd"/>
      <w:r w:rsidR="00FD4573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م</w:t>
      </w:r>
      <w:r w:rsidR="00FD4573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دخل التصنيع تصنيع جيد من اول مره ( </w:t>
      </w:r>
      <w:r w:rsidR="00FD4573" w:rsidRPr="00FD457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r w:rsidR="00FD4573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</w:t>
      </w:r>
      <w:r w:rsidR="005F2295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F2295" w:rsidRDefault="005F2295" w:rsidP="005F2295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14- في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مدخل المثالية تعتبر الجودة هي الامتياز الطبيعي ( </w:t>
      </w:r>
      <w:r w:rsidRPr="005F2295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صح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F2295" w:rsidRDefault="005F2295" w:rsidP="005F2295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15-الجودة يمكن قياسها وتحديدها بدقة من خلال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( المنتج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 (</w:t>
      </w:r>
      <w:r w:rsidRPr="005F2295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)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B2E0A" w:rsidRDefault="005F2295" w:rsidP="005F2295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16-في مدخل التصنيع تصنيع جيد من اخر مرة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5F2295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 التصحيح : </w:t>
      </w:r>
      <w:r w:rsidRPr="005F2295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من اول مره</w:t>
      </w:r>
    </w:p>
    <w:p w:rsidR="005F2295" w:rsidRDefault="005F2295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5F2295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</w:t>
      </w:r>
    </w:p>
    <w:p w:rsidR="005B2E0A" w:rsidRDefault="005F2295" w:rsidP="005F2295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17-يعتمد مدخل الاستخدام على التكلفة والسعر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5F2295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 </w:t>
      </w:r>
    </w:p>
    <w:p w:rsidR="005F2295" w:rsidRDefault="005F2295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التصحيح :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5F2295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مدخل القيمة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F2295" w:rsidRDefault="005F2295" w:rsidP="005F2295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18-المنتج الجيد هو الذي يوفر أداء معينا بسعر مقبول ويحقق مواصفات بتكلفة عالية </w:t>
      </w:r>
    </w:p>
    <w:p w:rsidR="005F2295" w:rsidRDefault="005F2295" w:rsidP="005F2295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(</w:t>
      </w:r>
      <w:proofErr w:type="gramStart"/>
      <w:r w:rsidRPr="005F2295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خطا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)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التصحيح : </w:t>
      </w:r>
      <w:r w:rsidRPr="005F2295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بتكلفة مقبولة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F2295" w:rsidRDefault="005F2295" w:rsidP="005F2295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19- مدخل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القيمة هو مدخل يعتمد على التكلفة والسعر ( </w:t>
      </w:r>
      <w:r w:rsidRPr="005F2295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B2E0A" w:rsidRDefault="007A0DA9" w:rsidP="005F2295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20-المتانة هي أداء العمل المطلوب تحت ظروف تشغيلية محددة في فترة زمنية محددة (</w:t>
      </w:r>
      <w:r w:rsidRPr="007A0DA9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التصحيح :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 </w:t>
      </w:r>
      <w:r w:rsidRPr="007A0DA9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القابلية وليست المتانة</w:t>
      </w:r>
    </w:p>
    <w:p w:rsidR="005F2295" w:rsidRDefault="007A0DA9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7A0DA9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</w:t>
      </w:r>
    </w:p>
    <w:p w:rsidR="007A0DA9" w:rsidRDefault="007A0DA9" w:rsidP="007A0DA9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lastRenderedPageBreak/>
        <w:t xml:space="preserve">21-القابلية هي أداء العمل المطلوب تحت ظروف تشغيلية غير محددة في فترة زمنية محددة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7A0DA9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proofErr w:type="gramEnd"/>
      <w:r w:rsidRPr="007A0DA9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)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التصحيح : </w:t>
      </w:r>
      <w:r w:rsidRPr="007A0DA9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ظروف تشغيلية محددة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7A0DA9" w:rsidRDefault="007A0DA9" w:rsidP="007A0DA9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22- المتانة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يقصد بها الاستفادة المتكاملة والدائمة من السلع التي لم يتم انتاجها </w:t>
      </w:r>
    </w:p>
    <w:p w:rsidR="007A0DA9" w:rsidRDefault="007A0DA9" w:rsidP="007A0DA9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7A0DA9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proofErr w:type="gramEnd"/>
      <w:r w:rsidRPr="007A0DA9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التصحيح : </w:t>
      </w:r>
      <w:r w:rsidRPr="007A0DA9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من السلع التي يتم انتاجها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7A0DA9" w:rsidRDefault="007A0DA9" w:rsidP="007A0DA9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23-الجودة المدركة هي إمكانية ادراك مستوى جودتها من خلال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( المنتج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) ( </w:t>
      </w:r>
      <w:r w:rsidRPr="007A0DA9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خطا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التصحيح : </w:t>
      </w:r>
      <w:r w:rsidRPr="007A0DA9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من خلال العميل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7A0DA9" w:rsidRDefault="007A0DA9" w:rsidP="007A0DA9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24- يقصد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بالقابلية للخدمة : إمكانية </w:t>
      </w:r>
      <w:r w:rsidR="000066EF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تعديلها او تصليحها او إعادة تصنيعها ( </w:t>
      </w:r>
      <w:r w:rsidR="000066EF" w:rsidRPr="000066EF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صح </w:t>
      </w:r>
      <w:r w:rsidR="000066EF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066EF" w:rsidRDefault="000066EF" w:rsidP="000066EF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25- تعتبر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( دقة التسليم </w:t>
      </w:r>
      <w:r>
        <w:rPr>
          <w:rFonts w:ascii="Arial Unicode MS" w:eastAsia="Arial Unicode MS" w:hAnsi="Arial Unicode MS" w:cs="Arial Unicode MS"/>
          <w:sz w:val="28"/>
          <w:szCs w:val="28"/>
          <w:rtl/>
        </w:rPr>
        <w:t>–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الوقت </w:t>
      </w:r>
      <w:r>
        <w:rPr>
          <w:rFonts w:ascii="Arial Unicode MS" w:eastAsia="Arial Unicode MS" w:hAnsi="Arial Unicode MS" w:cs="Arial Unicode MS"/>
          <w:sz w:val="28"/>
          <w:szCs w:val="28"/>
          <w:rtl/>
        </w:rPr>
        <w:t>–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التعامل ) من الإنتاج السلعي ( </w:t>
      </w:r>
      <w:r w:rsidRPr="000066EF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خطا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</w:p>
    <w:p w:rsidR="005B2E0A" w:rsidRDefault="000066EF" w:rsidP="000066EF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proofErr w:type="gramStart"/>
      <w:r w:rsidRPr="000066EF">
        <w:rPr>
          <w:rFonts w:ascii="Arial Unicode MS" w:eastAsia="Arial Unicode MS" w:hAnsi="Arial Unicode MS" w:cs="Arial Unicode MS" w:hint="cs"/>
          <w:sz w:val="28"/>
          <w:szCs w:val="28"/>
          <w:rtl/>
        </w:rPr>
        <w:t>التصحيح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0066EF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0066EF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:</w:t>
      </w:r>
      <w:proofErr w:type="gramEnd"/>
      <w:r w:rsidRPr="000066EF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الإنتاج الخدمي</w:t>
      </w:r>
    </w:p>
    <w:p w:rsidR="000066EF" w:rsidRDefault="000066EF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r w:rsidRPr="000066EF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</w:t>
      </w:r>
    </w:p>
    <w:p w:rsidR="000066EF" w:rsidRDefault="000066EF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26- يقصد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بالتناسق تقديم الخدمات بنفس النمط والأسلوب والطريقة للعميل (</w:t>
      </w:r>
      <w:r w:rsidRPr="000066EF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r w:rsidRPr="000066EF">
        <w:rPr>
          <w:rFonts w:ascii="Arial Unicode MS" w:eastAsia="Arial Unicode MS" w:hAnsi="Arial Unicode MS" w:cs="Arial Unicode MS" w:hint="cs"/>
          <w:color w:val="000000" w:themeColor="text1"/>
          <w:sz w:val="28"/>
          <w:szCs w:val="28"/>
          <w:rtl/>
        </w:rPr>
        <w:t>)</w:t>
      </w:r>
    </w:p>
    <w:p w:rsidR="000066EF" w:rsidRDefault="000066EF" w:rsidP="000066EF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066EF" w:rsidRDefault="000066EF" w:rsidP="000066EF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27-يقصد </w:t>
      </w: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بالدقة :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انجاز الخدمة بصورة صحيحة منذ اول مرة وبشكل غير دائم (</w:t>
      </w:r>
      <w:r w:rsidRPr="000066EF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خطا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)</w:t>
      </w:r>
    </w:p>
    <w:p w:rsidR="000066EF" w:rsidRDefault="000066EF" w:rsidP="000066EF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التصحيح :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0066EF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بشكل دائم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066EF" w:rsidRDefault="000066EF" w:rsidP="000066EF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28-لم تمر فلسلفة إدارة الجودة الشاملة بمراحل منذ العصور القديمة (</w:t>
      </w:r>
      <w:r w:rsidRPr="000066EF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) التصحيح</w:t>
      </w:r>
      <w:r w:rsidRPr="000066EF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: مرت بمراحل منذ العصور القديمة وحتى الوقت الحاضر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5B2E0A" w:rsidRDefault="005B2E0A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5B2E0A" w:rsidRDefault="005B2E0A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5B2E0A" w:rsidRDefault="005B2E0A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5B2E0A" w:rsidRDefault="000066EF" w:rsidP="000066EF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lastRenderedPageBreak/>
        <w:t>29-</w:t>
      </w:r>
      <w:r w:rsidR="005B2E0A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مرحلة الفحص تمنع وقوع الأخطاء </w:t>
      </w:r>
      <w:proofErr w:type="gramStart"/>
      <w:r w:rsidR="005B2E0A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="005B2E0A" w:rsidRPr="005B2E0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خطا</w:t>
      </w:r>
      <w:proofErr w:type="gramEnd"/>
      <w:r w:rsidR="005B2E0A" w:rsidRPr="005B2E0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 </w:t>
      </w:r>
      <w:r w:rsidR="005B2E0A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</w:t>
      </w:r>
    </w:p>
    <w:p w:rsidR="000066EF" w:rsidRDefault="005B2E0A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التصحيح :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5B2E0A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لا تمنع فالخطأ قد وقع فعلاً وما</w:t>
      </w:r>
      <w:r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</w:t>
      </w:r>
      <w:r w:rsidRPr="005B2E0A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على الفحص الا </w:t>
      </w:r>
      <w:proofErr w:type="spellStart"/>
      <w:r w:rsidRPr="005B2E0A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اكتشافة</w:t>
      </w:r>
      <w:proofErr w:type="spellEnd"/>
      <w:r w:rsidRPr="005B2E0A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او </w:t>
      </w:r>
      <w:proofErr w:type="spellStart"/>
      <w:r w:rsidRPr="005B2E0A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استبعادة</w:t>
      </w:r>
      <w:proofErr w:type="spellEnd"/>
      <w:r w:rsidRPr="005B2E0A"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30- من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عيوب مرحلة الفحص تؤدي الى تعطيل وعرقلة الإنتاج وضياع كثير من الوقت (</w:t>
      </w:r>
      <w:r w:rsidRPr="005B2E0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صح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)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5B2E0A" w:rsidRPr="005B2E0A" w:rsidRDefault="005B2E0A" w:rsidP="005B2E0A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  <w:proofErr w:type="gramStart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>31- من</w:t>
      </w:r>
      <w:proofErr w:type="gramEnd"/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مميزات مرحلة الفحص بأنها تحمل المنظمة تكاليف باهظة خاصة بالفاحصين والأجهزة المستخدمة ( </w:t>
      </w:r>
      <w:r w:rsidRPr="005B2E0A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 xml:space="preserve">خطا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التصحيح : من عيوبها وليست مميزات </w:t>
      </w:r>
    </w:p>
    <w:p w:rsidR="005B2E0A" w:rsidRDefault="005B2E0A" w:rsidP="005B2E0A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FD4573" w:rsidRDefault="00FD4573" w:rsidP="00FD4573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FD4573" w:rsidRDefault="00FD4573" w:rsidP="00FD4573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FD4573" w:rsidRDefault="00FD4573" w:rsidP="00FD4573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FD4573" w:rsidRDefault="00FD4573" w:rsidP="00FD4573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FD4573" w:rsidRDefault="00FD4573" w:rsidP="00FD4573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FD4573" w:rsidRDefault="00FD4573" w:rsidP="00FD4573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</w:p>
    <w:p w:rsidR="00FD4573" w:rsidRPr="005B2E0A" w:rsidRDefault="00FD4573" w:rsidP="00FD4573">
      <w:pPr>
        <w:bidi/>
        <w:rPr>
          <w:rFonts w:ascii="Arial Unicode MS" w:eastAsia="Arial Unicode MS" w:hAnsi="Arial Unicode MS" w:cs="Arial Unicode MS"/>
          <w:color w:val="808080" w:themeColor="background1" w:themeShade="80"/>
          <w:sz w:val="28"/>
          <w:szCs w:val="28"/>
          <w:rtl/>
        </w:rPr>
      </w:pPr>
      <w:proofErr w:type="spellStart"/>
      <w:r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>نوآيف</w:t>
      </w:r>
      <w:proofErr w:type="spellEnd"/>
      <w:r>
        <w:rPr>
          <w:rFonts w:ascii="Arial Unicode MS" w:eastAsia="Arial Unicode MS" w:hAnsi="Arial Unicode MS" w:cs="Arial Unicode MS" w:hint="cs"/>
          <w:color w:val="808080" w:themeColor="background1" w:themeShade="80"/>
          <w:sz w:val="28"/>
          <w:szCs w:val="28"/>
          <w:rtl/>
        </w:rPr>
        <w:t xml:space="preserve"> السليمان ..</w:t>
      </w:r>
      <w:bookmarkStart w:id="0" w:name="_GoBack"/>
      <w:bookmarkEnd w:id="0"/>
    </w:p>
    <w:sectPr w:rsidR="00FD4573" w:rsidRPr="005B2E0A" w:rsidSect="00091E5A">
      <w:footerReference w:type="default" r:id="rId8"/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8F4" w:rsidRDefault="000728F4" w:rsidP="00924293">
      <w:pPr>
        <w:spacing w:after="0" w:line="240" w:lineRule="auto"/>
      </w:pPr>
      <w:r>
        <w:separator/>
      </w:r>
    </w:p>
  </w:endnote>
  <w:endnote w:type="continuationSeparator" w:id="0">
    <w:p w:rsidR="000728F4" w:rsidRDefault="000728F4" w:rsidP="00924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TXinwei">
    <w:altName w:val="SimSun"/>
    <w:panose1 w:val="00000000000000000000"/>
    <w:charset w:val="86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YaoTi">
    <w:altName w:val="方正姚体"/>
    <w:panose1 w:val="00000000000000000000"/>
    <w:charset w:val="86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2163831"/>
      <w:docPartObj>
        <w:docPartGallery w:val="Page Numbers (Bottom of Page)"/>
        <w:docPartUnique/>
      </w:docPartObj>
    </w:sdtPr>
    <w:sdtEndPr/>
    <w:sdtContent>
      <w:p w:rsidR="00924293" w:rsidRDefault="00924293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4573" w:rsidRPr="00FD4573">
          <w:rPr>
            <w:rFonts w:cs="Trebuchet MS"/>
            <w:noProof/>
            <w:lang w:val="ar-SA"/>
          </w:rPr>
          <w:t>3</w:t>
        </w:r>
        <w:r>
          <w:fldChar w:fldCharType="end"/>
        </w:r>
      </w:p>
    </w:sdtContent>
  </w:sdt>
  <w:p w:rsidR="00924293" w:rsidRDefault="00924293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8F4" w:rsidRDefault="000728F4" w:rsidP="00924293">
      <w:pPr>
        <w:spacing w:after="0" w:line="240" w:lineRule="auto"/>
      </w:pPr>
      <w:r>
        <w:separator/>
      </w:r>
    </w:p>
  </w:footnote>
  <w:footnote w:type="continuationSeparator" w:id="0">
    <w:p w:rsidR="000728F4" w:rsidRDefault="000728F4" w:rsidP="009242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C49F0"/>
    <w:multiLevelType w:val="hybridMultilevel"/>
    <w:tmpl w:val="12743F62"/>
    <w:lvl w:ilvl="0" w:tplc="BD0E51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E5A"/>
    <w:rsid w:val="000066EF"/>
    <w:rsid w:val="000728F4"/>
    <w:rsid w:val="00091E5A"/>
    <w:rsid w:val="004B031E"/>
    <w:rsid w:val="005B0EB0"/>
    <w:rsid w:val="005B2E0A"/>
    <w:rsid w:val="005F2295"/>
    <w:rsid w:val="005F33B1"/>
    <w:rsid w:val="007A0DA9"/>
    <w:rsid w:val="008C6DEC"/>
    <w:rsid w:val="00924293"/>
    <w:rsid w:val="00BF720D"/>
    <w:rsid w:val="00C135F0"/>
    <w:rsid w:val="00D24320"/>
    <w:rsid w:val="00FD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81255FE-E745-4F1F-8546-7F3A6F1D0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EB0"/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pBdr>
        <w:bottom w:val="single" w:sz="4" w:space="1" w:color="90C226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90C226" w:themeColor="accen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90C226" w:themeColor="accent1"/>
      <w:spacing w:val="-7"/>
      <w:sz w:val="64"/>
      <w:szCs w:val="64"/>
    </w:rPr>
  </w:style>
  <w:style w:type="character" w:customStyle="1" w:styleId="Char">
    <w:name w:val="العنوان Char"/>
    <w:basedOn w:val="a0"/>
    <w:link w:val="a3"/>
    <w:uiPriority w:val="10"/>
    <w:rPr>
      <w:rFonts w:asciiTheme="majorHAnsi" w:eastAsiaTheme="majorEastAsia" w:hAnsiTheme="majorHAnsi" w:cstheme="majorBidi"/>
      <w:color w:val="90C226" w:themeColor="accent1"/>
      <w:spacing w:val="-7"/>
      <w:sz w:val="64"/>
      <w:szCs w:val="64"/>
    </w:rPr>
  </w:style>
  <w:style w:type="paragraph" w:styleId="a4">
    <w:name w:val="Subtitle"/>
    <w:basedOn w:val="a"/>
    <w:next w:val="a"/>
    <w:link w:val="Char0"/>
    <w:uiPriority w:val="11"/>
    <w:qFormat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1Char">
    <w:name w:val="عنوان 1 Char"/>
    <w:basedOn w:val="a0"/>
    <w:link w:val="1"/>
    <w:uiPriority w:val="9"/>
    <w:rPr>
      <w:rFonts w:asciiTheme="majorHAnsi" w:eastAsiaTheme="majorEastAsia" w:hAnsiTheme="majorHAnsi" w:cstheme="majorBidi"/>
      <w:color w:val="90C226" w:themeColor="accent1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Char">
    <w:name w:val="عنوان 4 Char"/>
    <w:basedOn w:val="a0"/>
    <w:link w:val="4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Char">
    <w:name w:val="عنوان 6 Char"/>
    <w:basedOn w:val="a0"/>
    <w:link w:val="6"/>
    <w:uiPriority w:val="9"/>
    <w:semiHidden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Char">
    <w:name w:val="عنوان 9 Char"/>
    <w:basedOn w:val="a0"/>
    <w:link w:val="9"/>
    <w:uiPriority w:val="9"/>
    <w:semiHidden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styleId="a5">
    <w:name w:val="Subtle Emphasis"/>
    <w:basedOn w:val="a0"/>
    <w:uiPriority w:val="19"/>
    <w:qFormat/>
    <w:rsid w:val="005B0EB0"/>
    <w:rPr>
      <w:rFonts w:cstheme="minorBidi"/>
      <w:i/>
      <w:iCs/>
      <w:color w:val="595959" w:themeColor="text1" w:themeTint="A6"/>
    </w:rPr>
  </w:style>
  <w:style w:type="character" w:styleId="a6">
    <w:name w:val="Emphasis"/>
    <w:basedOn w:val="a0"/>
    <w:uiPriority w:val="20"/>
    <w:qFormat/>
    <w:rsid w:val="005B0EB0"/>
    <w:rPr>
      <w:rFonts w:cs="Tahoma"/>
      <w:i/>
      <w:iCs/>
    </w:rPr>
  </w:style>
  <w:style w:type="character" w:styleId="a7">
    <w:name w:val="Intense Emphasis"/>
    <w:basedOn w:val="a0"/>
    <w:uiPriority w:val="21"/>
    <w:qFormat/>
    <w:rsid w:val="005B0EB0"/>
    <w:rPr>
      <w:rFonts w:cs="Tahoma"/>
      <w:b/>
      <w:bCs/>
      <w:i/>
      <w:iCs/>
    </w:rPr>
  </w:style>
  <w:style w:type="character" w:customStyle="1" w:styleId="a8">
    <w:name w:val="قوي"/>
    <w:basedOn w:val="a0"/>
    <w:uiPriority w:val="22"/>
    <w:qFormat/>
    <w:rsid w:val="005B0EB0"/>
    <w:rPr>
      <w:rFonts w:cs="Tahoma"/>
      <w:b/>
      <w:bCs/>
    </w:rPr>
  </w:style>
  <w:style w:type="paragraph" w:styleId="a9">
    <w:name w:val="Quote"/>
    <w:basedOn w:val="a"/>
    <w:next w:val="a"/>
    <w:link w:val="Char1"/>
    <w:uiPriority w:val="29"/>
    <w:qFormat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har1">
    <w:name w:val="اقتباس Char"/>
    <w:basedOn w:val="a0"/>
    <w:link w:val="a9"/>
    <w:uiPriority w:val="29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customStyle="1" w:styleId="Char2">
    <w:name w:val="اقتباس مكثف Char"/>
    <w:basedOn w:val="a0"/>
    <w:link w:val="aa"/>
    <w:uiPriority w:val="30"/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styleId="ab">
    <w:name w:val="Subtle Reference"/>
    <w:basedOn w:val="a0"/>
    <w:uiPriority w:val="31"/>
    <w:qFormat/>
    <w:rsid w:val="005B0EB0"/>
    <w:rPr>
      <w:rFonts w:cs="Tahoma"/>
      <w:smallCaps/>
      <w:color w:val="404040" w:themeColor="text1" w:themeTint="BF"/>
    </w:rPr>
  </w:style>
  <w:style w:type="character" w:styleId="ac">
    <w:name w:val="Intense Reference"/>
    <w:basedOn w:val="a0"/>
    <w:uiPriority w:val="32"/>
    <w:qFormat/>
    <w:rPr>
      <w:b/>
      <w:bCs/>
      <w:smallCaps/>
      <w:u w:val="single"/>
    </w:rPr>
  </w:style>
  <w:style w:type="character" w:styleId="ad">
    <w:name w:val="Book Title"/>
    <w:basedOn w:val="a0"/>
    <w:uiPriority w:val="33"/>
    <w:qFormat/>
    <w:rPr>
      <w:b/>
      <w:bCs/>
      <w:smallCaps/>
    </w:rPr>
  </w:style>
  <w:style w:type="paragraph" w:styleId="ae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04040" w:themeColor="text1" w:themeTint="BF"/>
    </w:rPr>
  </w:style>
  <w:style w:type="paragraph" w:styleId="af">
    <w:name w:val="TOC Heading"/>
    <w:basedOn w:val="1"/>
    <w:next w:val="a"/>
    <w:uiPriority w:val="39"/>
    <w:semiHidden/>
    <w:unhideWhenUsed/>
    <w:qFormat/>
    <w:pPr>
      <w:outlineLvl w:val="9"/>
    </w:pPr>
  </w:style>
  <w:style w:type="paragraph" w:styleId="af0">
    <w:name w:val="No Spacing"/>
    <w:uiPriority w:val="1"/>
    <w:qFormat/>
    <w:pPr>
      <w:spacing w:after="0" w:line="240" w:lineRule="auto"/>
    </w:pPr>
  </w:style>
  <w:style w:type="paragraph" w:customStyle="1" w:styleId="af1">
    <w:name w:val="سرد الفقرات"/>
    <w:basedOn w:val="a"/>
    <w:uiPriority w:val="34"/>
    <w:qFormat/>
    <w:pPr>
      <w:ind w:left="720"/>
      <w:contextualSpacing/>
    </w:pPr>
  </w:style>
  <w:style w:type="character" w:styleId="af2">
    <w:name w:val="Strong"/>
    <w:basedOn w:val="a0"/>
    <w:uiPriority w:val="22"/>
    <w:qFormat/>
    <w:rsid w:val="005B0EB0"/>
    <w:rPr>
      <w:rFonts w:cs="Tahoma"/>
      <w:b/>
      <w:bCs/>
    </w:rPr>
  </w:style>
  <w:style w:type="paragraph" w:styleId="af3">
    <w:name w:val="List Paragraph"/>
    <w:basedOn w:val="a"/>
    <w:uiPriority w:val="34"/>
    <w:qFormat/>
    <w:rsid w:val="00091E5A"/>
    <w:pPr>
      <w:ind w:left="720"/>
      <w:contextualSpacing/>
    </w:pPr>
  </w:style>
  <w:style w:type="paragraph" w:styleId="af4">
    <w:name w:val="header"/>
    <w:basedOn w:val="a"/>
    <w:link w:val="Char3"/>
    <w:uiPriority w:val="99"/>
    <w:unhideWhenUsed/>
    <w:rsid w:val="009242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f4"/>
    <w:uiPriority w:val="99"/>
    <w:rsid w:val="00924293"/>
  </w:style>
  <w:style w:type="paragraph" w:styleId="af5">
    <w:name w:val="footer"/>
    <w:basedOn w:val="a"/>
    <w:link w:val="Char4"/>
    <w:uiPriority w:val="99"/>
    <w:unhideWhenUsed/>
    <w:rsid w:val="009242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f5"/>
    <w:uiPriority w:val="99"/>
    <w:rsid w:val="00924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rir\AppData\Roaming\Microsoft\Templates\&#1578;&#1589;&#1605;&#1610;&#1605;%20&#1608;&#1575;&#1580;&#1607;&#1577;%20(&#1601;&#1575;&#1585;&#1594;).dotx" TargetMode="External"/></Relationships>
</file>

<file path=word/theme/theme1.xml><?xml version="1.0" encoding="utf-8"?>
<a:theme xmlns:a="http://schemas.openxmlformats.org/drawingml/2006/main" name="Facet">
  <a:themeElements>
    <a:clrScheme name="Facet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3A06CB4F-E30C-4771-94AE-F7169303B6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تصميم واجهة (فارغ)</Template>
  <TotalTime>239</TotalTime>
  <Pages>4</Pages>
  <Words>432</Words>
  <Characters>2466</Characters>
  <Application>Microsoft Office Word</Application>
  <DocSecurity>0</DocSecurity>
  <Lines>20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jarir</dc:creator>
  <cp:keywords/>
  <cp:lastModifiedBy>بنت السليمان</cp:lastModifiedBy>
  <cp:revision>3</cp:revision>
  <dcterms:created xsi:type="dcterms:W3CDTF">2016-03-03T16:22:00Z</dcterms:created>
  <dcterms:modified xsi:type="dcterms:W3CDTF">2016-03-23T19:21:00Z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TC034577059991</vt:lpwstr>
  </property>
</Properties>
</file>