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44D" w:rsidRPr="00221610" w:rsidRDefault="00221610" w:rsidP="00221610">
      <w:pPr>
        <w:jc w:val="center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(</w:t>
      </w:r>
      <w:r w:rsidR="0046644D" w:rsidRPr="00221610">
        <w:rPr>
          <w:rFonts w:asciiTheme="minorBidi" w:hAnsiTheme="minorBidi"/>
          <w:sz w:val="28"/>
          <w:szCs w:val="28"/>
          <w:rtl/>
        </w:rPr>
        <w:t xml:space="preserve"> المحاضرة رقم 19 )</w:t>
      </w:r>
    </w:p>
    <w:p w:rsidR="0046644D" w:rsidRPr="00221610" w:rsidRDefault="0046644D" w:rsidP="00221610">
      <w:pPr>
        <w:jc w:val="center"/>
        <w:rPr>
          <w:rFonts w:asciiTheme="minorBidi" w:hAnsiTheme="minorBidi"/>
          <w:sz w:val="28"/>
          <w:szCs w:val="28"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إدارة شئون الموظفين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</w:rPr>
        <w:t>Personnel Management</w:t>
      </w:r>
    </w:p>
    <w:p w:rsidR="0046644D" w:rsidRPr="00221610" w:rsidRDefault="0046644D" w:rsidP="00221610">
      <w:pPr>
        <w:jc w:val="center"/>
        <w:rPr>
          <w:rFonts w:asciiTheme="minorBidi" w:hAnsiTheme="minorBidi"/>
          <w:sz w:val="20"/>
          <w:szCs w:val="20"/>
          <w:rtl/>
        </w:rPr>
      </w:pPr>
      <w:r w:rsidRPr="00221610">
        <w:rPr>
          <w:rFonts w:asciiTheme="minorBidi" w:hAnsiTheme="minorBidi"/>
          <w:sz w:val="28"/>
          <w:szCs w:val="28"/>
          <w:rtl/>
        </w:rPr>
        <w:t>’’ فبما رحمة من الله لنت لهم ولو كنت فظا غليظ القلب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لانفضوا من حولك ... ‘‘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0"/>
          <w:szCs w:val="20"/>
          <w:rtl/>
        </w:rPr>
        <w:t>من الآية 159  سورة آل عمران</w:t>
      </w:r>
    </w:p>
    <w:p w:rsidR="002E1366" w:rsidRPr="00221610" w:rsidRDefault="0046644D" w:rsidP="00221610">
      <w:pPr>
        <w:jc w:val="center"/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د / عبدالرحيم خليل</w:t>
      </w:r>
    </w:p>
    <w:p w:rsidR="0046644D" w:rsidRPr="00221610" w:rsidRDefault="0046644D" w:rsidP="00221610">
      <w:pPr>
        <w:rPr>
          <w:rFonts w:asciiTheme="minorBidi" w:hAnsiTheme="minorBidi"/>
          <w:sz w:val="28"/>
          <w:szCs w:val="28"/>
          <w:rtl/>
        </w:rPr>
      </w:pPr>
    </w:p>
    <w:p w:rsidR="0046644D" w:rsidRPr="00221610" w:rsidRDefault="0046644D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221610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إدارة الحركة الوظيفية</w:t>
      </w:r>
    </w:p>
    <w:p w:rsidR="0046644D" w:rsidRPr="00221610" w:rsidRDefault="0046644D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b/>
          <w:bCs/>
          <w:sz w:val="28"/>
          <w:szCs w:val="28"/>
          <w:u w:val="single"/>
          <w:rtl/>
        </w:rPr>
        <w:t>يتناول هذا الجانب العديد من القضايا نتناولها على النحو التالي:</w:t>
      </w:r>
    </w:p>
    <w:p w:rsidR="0046644D" w:rsidRPr="00221610" w:rsidRDefault="0046644D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إدارة عمليات الترقية:</w:t>
      </w:r>
    </w:p>
    <w:p w:rsidR="0046644D" w:rsidRPr="00221610" w:rsidRDefault="0046644D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تنطوي الترقيات على تغيير في طبيعة الأعمال، ودرجة المسئولية،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ومجال السلطة والنفوذ، وزيادة الأجر والامتيازات المالية والمعنوية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للوظيفة الجديدة.</w:t>
      </w:r>
    </w:p>
    <w:p w:rsidR="0046644D" w:rsidRPr="00221610" w:rsidRDefault="0046644D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والترقية هي مكافأة لإنجازات الفرد السابقة وتقديراً لارتفاع مستوى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قدراته ومهاراته، والترقيات إذا ما أحسنت إدارتها فإنها تحقق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 xml:space="preserve">مصالح مشتركة للفرد وللمنظمة </w:t>
      </w:r>
      <w:proofErr w:type="spellStart"/>
      <w:r w:rsidRPr="00221610">
        <w:rPr>
          <w:rFonts w:asciiTheme="minorBidi" w:hAnsiTheme="minorBidi"/>
          <w:sz w:val="28"/>
          <w:szCs w:val="28"/>
          <w:rtl/>
        </w:rPr>
        <w:t>معا،ً</w:t>
      </w:r>
      <w:proofErr w:type="spellEnd"/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 xml:space="preserve"> فهي للفرد تعني حافزاً ترفع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من روحه المعنوية وتحقق له المزيد من الإشباع المادي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والاجتماعي ومن ثم تدفعه إلى المزيد من البذل والعطاء.</w:t>
      </w:r>
    </w:p>
    <w:p w:rsidR="0046644D" w:rsidRPr="00221610" w:rsidRDefault="0046644D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أما بالنسبة للمنظمة فهي تعني تقديراً منها لجهود العاملين الأمر الذي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يعود عليها بمزيد من الإنتاجية والولاء، وكذلك المحافظة على أصولها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البشرية الحالية واجتذاب العناصر الخارجية الجيدة للعمل بالمنظمة.</w:t>
      </w:r>
    </w:p>
    <w:p w:rsidR="0046644D" w:rsidRPr="00221610" w:rsidRDefault="0046644D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وقد تتم الترقية أحيانا ولكن بدون زيادة في الأجر، ويفضل بعض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المديرين في الإدارات العليا هذا النوع من الترقيات لأنهم يعطون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أهمية أكبر للمركز الأدبي للوظيفة أكثر من الزيادة المالية في الدخل.</w:t>
      </w:r>
    </w:p>
    <w:p w:rsidR="0046644D" w:rsidRPr="00221610" w:rsidRDefault="0046644D" w:rsidP="00221610">
      <w:pPr>
        <w:rPr>
          <w:rFonts w:asciiTheme="minorBidi" w:hAnsiTheme="minorBidi"/>
          <w:sz w:val="28"/>
          <w:szCs w:val="28"/>
          <w:rtl/>
        </w:rPr>
      </w:pPr>
    </w:p>
    <w:p w:rsidR="0046644D" w:rsidRPr="00221610" w:rsidRDefault="0046644D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221610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خيارات واستراتيجيات الترقية</w:t>
      </w:r>
    </w:p>
    <w:p w:rsidR="0046644D" w:rsidRPr="003C2D5A" w:rsidRDefault="0046644D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3C2D5A">
        <w:rPr>
          <w:rFonts w:asciiTheme="minorBidi" w:hAnsiTheme="minorBidi"/>
          <w:b/>
          <w:bCs/>
          <w:sz w:val="28"/>
          <w:szCs w:val="28"/>
        </w:rPr>
        <w:t></w:t>
      </w:r>
      <w:r w:rsidRPr="003C2D5A">
        <w:rPr>
          <w:rFonts w:asciiTheme="minorBidi" w:hAnsiTheme="minorBidi"/>
          <w:b/>
          <w:bCs/>
          <w:sz w:val="28"/>
          <w:szCs w:val="28"/>
          <w:rtl/>
        </w:rPr>
        <w:t xml:space="preserve">  تواجه الإدارة في موضوع الترقيات ثلاثة خيارات من القرارات هي:</w:t>
      </w:r>
    </w:p>
    <w:p w:rsidR="0046644D" w:rsidRPr="003C2D5A" w:rsidRDefault="0046644D" w:rsidP="00221610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3C2D5A">
        <w:rPr>
          <w:rFonts w:asciiTheme="minorBidi" w:hAnsiTheme="minorBidi"/>
          <w:b/>
          <w:bCs/>
          <w:sz w:val="28"/>
          <w:szCs w:val="28"/>
          <w:u w:val="single"/>
        </w:rPr>
        <w:t>1</w:t>
      </w:r>
      <w:r w:rsidRPr="003C2D5A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 القرار الأول: هل تتم الترقية على أساس الكفاءة أم الأقدمية؟</w:t>
      </w:r>
    </w:p>
    <w:p w:rsidR="0046644D" w:rsidRPr="00221610" w:rsidRDefault="0046644D" w:rsidP="00221610">
      <w:pPr>
        <w:rPr>
          <w:rFonts w:asciiTheme="minorBidi" w:hAnsiTheme="minorBidi" w:hint="cs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هذا قرار صعب تواجهه الإدارة، فهل تتم الترقية على معيار الكفاءة أم على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معيار الأقدمية أم على المعيارين معا ؟</w:t>
      </w:r>
      <w:proofErr w:type="spellStart"/>
      <w:r w:rsidRPr="00221610">
        <w:rPr>
          <w:rFonts w:asciiTheme="minorBidi" w:hAnsiTheme="minorBidi"/>
          <w:sz w:val="28"/>
          <w:szCs w:val="28"/>
          <w:rtl/>
        </w:rPr>
        <w:t>ً</w:t>
      </w:r>
      <w:proofErr w:type="spellEnd"/>
      <w:r w:rsidRPr="00221610">
        <w:rPr>
          <w:rFonts w:asciiTheme="minorBidi" w:hAnsiTheme="minorBidi"/>
          <w:sz w:val="28"/>
          <w:szCs w:val="28"/>
          <w:rtl/>
        </w:rPr>
        <w:t xml:space="preserve"> ومن المعروف أن الترقية على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أساس الكفاءة تعتبر استجابة مباشرة لمفهوم التحفيز والدافعية، وهي في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هذا الإطار تمثل الخيار الأفضل للموظفين وخاصة من هم في بداية حياتهم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الوظيفية، وتميل بعض المنظمات إلى تفضيل الترقية حسب الأقدمية حينما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يتساوى معيار الكفاءة بين موظف قديم وموظف جديد، كما أننا قد نجد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تطبيق معيار الأقدمية شائعا في الأجهزة الحكومية وفي المنظمات التي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يتمتع الموظفون والعمال فيها بحماية من تجمعاتهم المهنية، وتحظى</w:t>
      </w:r>
      <w:r w:rsidR="00221610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الترقية بالأقدمية عادةً بتأييد كبار السن ، والمجتمع بصفة عامة.</w:t>
      </w:r>
    </w:p>
    <w:p w:rsidR="0046644D" w:rsidRDefault="0046644D" w:rsidP="00221610">
      <w:pPr>
        <w:rPr>
          <w:rFonts w:asciiTheme="minorBidi" w:hAnsiTheme="minorBidi" w:hint="cs"/>
          <w:sz w:val="28"/>
          <w:szCs w:val="28"/>
          <w:rtl/>
        </w:rPr>
      </w:pPr>
    </w:p>
    <w:p w:rsidR="003C2D5A" w:rsidRPr="00221610" w:rsidRDefault="003C2D5A" w:rsidP="00221610">
      <w:pPr>
        <w:rPr>
          <w:rFonts w:asciiTheme="minorBidi" w:hAnsiTheme="minorBidi" w:hint="cs"/>
          <w:sz w:val="28"/>
          <w:szCs w:val="28"/>
          <w:rtl/>
        </w:rPr>
      </w:pPr>
    </w:p>
    <w:p w:rsidR="0046644D" w:rsidRPr="003C2D5A" w:rsidRDefault="0046644D" w:rsidP="00221610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3C2D5A">
        <w:rPr>
          <w:rFonts w:asciiTheme="minorBidi" w:hAnsiTheme="minorBidi"/>
          <w:b/>
          <w:bCs/>
          <w:sz w:val="28"/>
          <w:szCs w:val="28"/>
          <w:u w:val="single"/>
        </w:rPr>
        <w:lastRenderedPageBreak/>
        <w:t>2</w:t>
      </w:r>
      <w:r w:rsidRPr="003C2D5A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 القرار الثاني: كيف يتم قياس الكفاءة ؟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أن قياس الكفاءة يتم وفق معايير وضوابط محددة سواء من حيث تعريف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مستوى الأداء المطلوب ، أو وسيلة تقويم الأداء.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غير أن تقويم الأداء يقيس فقط قدرة الفرد في وظيفته الحالية ولا يعطى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مؤشراً لما هو متوقع من أدائه في وظيفة أعلى مسئولية وسلطة، ومن هنا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يجب أن تحدد الإدارة مستوى الأداء المتوقع من الموظف مستقبلاً، وتعتمد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بعض المنظمات على تقارير الأداء السابقة كمؤشر مهم في عملية الترقية،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وتعتمد منظمات أخرى على إجراء بعض الاختبارات لقياس مدى الترابط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بين متطلبات الوظائف الجديدة والموظفين المرشحين لها، وخاصة في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الوظائف القيادية ، وهناك من المنظمات من تعتمد على نتائج مراكز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التقويم الإداري في اتخاذ قرار الترقية.</w:t>
      </w:r>
    </w:p>
    <w:p w:rsidR="0046644D" w:rsidRPr="003C2D5A" w:rsidRDefault="0046644D" w:rsidP="00221610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3C2D5A">
        <w:rPr>
          <w:rFonts w:asciiTheme="minorBidi" w:hAnsiTheme="minorBidi"/>
          <w:b/>
          <w:bCs/>
          <w:sz w:val="28"/>
          <w:szCs w:val="28"/>
          <w:u w:val="single"/>
        </w:rPr>
        <w:t>3</w:t>
      </w:r>
      <w:r w:rsidRPr="003C2D5A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 القرار الثالث: هل تتم الترقية بطريقة رسمية أو غير رسمية؟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كثيراً ما تغلب الصفة السرية على بعض قرارات الترقية وخاصة حينما لا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يكون مبدأ ومعيار الترقية هو الكفاءة، وتلجأ بعض المنظمات إلى هذا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الأسلوب حينما تكون هناك نية مبيته لترقية بعض الأفراد ذوي الصلة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الشخصية المباشرة أو من هم محط إعجاب أصحاب القرار، وهنا نجد أن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الإدارة تتعمد حجب أية معلومات خاصة بالأماكن الشاغرة للترقية ، أو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المؤهلات المطلوبة ، أو مواعيد التقدم للوظيفة.</w:t>
      </w:r>
    </w:p>
    <w:p w:rsidR="0046644D" w:rsidRPr="00221610" w:rsidRDefault="0046644D" w:rsidP="003C2D5A">
      <w:pPr>
        <w:rPr>
          <w:rFonts w:asciiTheme="minorBidi" w:hAnsiTheme="minorBidi" w:hint="cs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ومثل هذا الأسلوب غير الرسمي في الترقية يقطع الصلة بين مفهوم تقويم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الأداء وخط المسار الوظيفي وبين الترقية، كما أنه يقلل من مفهوم ومعنى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="003C2D5A">
        <w:rPr>
          <w:rFonts w:asciiTheme="minorBidi" w:hAnsiTheme="minorBidi"/>
          <w:sz w:val="28"/>
          <w:szCs w:val="28"/>
          <w:rtl/>
        </w:rPr>
        <w:t>الترقية كمكافأة للإنجاز.</w:t>
      </w:r>
    </w:p>
    <w:p w:rsidR="0046644D" w:rsidRPr="003C2D5A" w:rsidRDefault="0046644D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3C2D5A">
        <w:rPr>
          <w:rFonts w:asciiTheme="minorBidi" w:hAnsiTheme="minorBidi"/>
          <w:b/>
          <w:bCs/>
          <w:sz w:val="28"/>
          <w:szCs w:val="28"/>
          <w:highlight w:val="lightGray"/>
        </w:rPr>
        <w:t></w:t>
      </w:r>
      <w:r w:rsidRPr="003C2D5A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 ملاحظات هامة: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يرفض بعض الأفراد الترقية إلى مراكز إدارية أو وظيفية أعلى ويفضلون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البقاء في وظائفهم ويجب على الإدارة علاج هذه الظاهرة وتقصي أسبابها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وإيجاد الحلول اللازمة لها.</w:t>
      </w:r>
    </w:p>
    <w:p w:rsidR="0046644D" w:rsidRPr="003C2D5A" w:rsidRDefault="0046644D" w:rsidP="00221610">
      <w:pPr>
        <w:rPr>
          <w:rFonts w:asciiTheme="minorBidi" w:hAnsiTheme="minorBidi"/>
          <w:sz w:val="28"/>
          <w:szCs w:val="28"/>
          <w:u w:val="single"/>
          <w:rtl/>
        </w:rPr>
      </w:pPr>
      <w:r w:rsidRPr="003C2D5A">
        <w:rPr>
          <w:rFonts w:asciiTheme="minorBidi" w:hAnsiTheme="minorBidi"/>
          <w:sz w:val="28"/>
          <w:szCs w:val="28"/>
          <w:u w:val="single"/>
        </w:rPr>
        <w:t></w:t>
      </w:r>
      <w:r w:rsidRPr="003C2D5A">
        <w:rPr>
          <w:rFonts w:asciiTheme="minorBidi" w:hAnsiTheme="minorBidi"/>
          <w:sz w:val="28"/>
          <w:szCs w:val="28"/>
          <w:u w:val="single"/>
          <w:rtl/>
        </w:rPr>
        <w:t xml:space="preserve"> ومن الأسباب المحتملة لرفض الترقية ما يلي:</w:t>
      </w:r>
    </w:p>
    <w:p w:rsidR="0046644D" w:rsidRPr="00221610" w:rsidRDefault="0046644D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تحمل الوظيفة الجديدة مسئوليات كبيرة لا تتناسب مع الزيادة في الدخل.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تمتع بعض الأفراد في وظائفهم الحالية بمراكز أدبية مرموقة أو مراكز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نفوذ قد يفتقدونها في حالة انتقالهم إلى وظائف أعلى تكون أعلى أجراً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ومركز اً.</w:t>
      </w:r>
    </w:p>
    <w:p w:rsidR="0046644D" w:rsidRPr="00221610" w:rsidRDefault="0046644D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الخوف من احتمالات الفشل في الوظائف الجديدة والوقوع في الأخطاء.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اكتفاء بعض الموظفين بالعلاوات السنوية وعدم رغبتهم في الصعود إلى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مناصب أعلى.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غير أن حدوث مثل هذه الحالات الاستثنائية لا يمنع من إتباع كثير من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المنظمات مبدأ الترقية بطرق رسمية ومعلنة للجميع، وهنا يتم الإعلان عن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الوظائف المتاحة للترقية ، والشروط والمؤهلات المطلوبة لشغل هذه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الوظائف بوسائل الإعلان الداخلية في المنظمة ، ويحقق الإعلان الرسمي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عن الترقية فائدتين : إحداهما للمنظمة وهي اتساع قاعدة الاختيار بين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العديد من المرشحين المؤهلين ، والأخرى أنه يستجيب لمنطق وهدف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تقويم أداء الأفراد ، ومن ثم مكافأتهم بالترقية إلى مراكز أعلى.</w:t>
      </w:r>
    </w:p>
    <w:p w:rsidR="0046644D" w:rsidRPr="003C2D5A" w:rsidRDefault="0046644D" w:rsidP="003C2D5A">
      <w:pPr>
        <w:rPr>
          <w:rFonts w:asciiTheme="minorBidi" w:hAnsiTheme="minorBidi"/>
          <w:sz w:val="28"/>
          <w:szCs w:val="28"/>
          <w:u w:val="single"/>
          <w:rtl/>
        </w:rPr>
      </w:pPr>
      <w:r w:rsidRPr="003C2D5A">
        <w:rPr>
          <w:rFonts w:asciiTheme="minorBidi" w:hAnsiTheme="minorBidi"/>
          <w:sz w:val="28"/>
          <w:szCs w:val="28"/>
          <w:u w:val="single"/>
        </w:rPr>
        <w:t></w:t>
      </w:r>
      <w:r w:rsidRPr="003C2D5A">
        <w:rPr>
          <w:rFonts w:asciiTheme="minorBidi" w:hAnsiTheme="minorBidi"/>
          <w:sz w:val="28"/>
          <w:szCs w:val="28"/>
          <w:u w:val="single"/>
          <w:rtl/>
        </w:rPr>
        <w:t xml:space="preserve"> معايير أخرى للترقية: </w:t>
      </w:r>
      <w:r w:rsidR="003C2D5A" w:rsidRPr="003C2D5A">
        <w:rPr>
          <w:rFonts w:asciiTheme="minorBidi" w:hAnsiTheme="minorBidi" w:hint="cs"/>
          <w:sz w:val="28"/>
          <w:szCs w:val="28"/>
          <w:u w:val="single"/>
          <w:rtl/>
        </w:rPr>
        <w:t>(</w:t>
      </w:r>
      <w:r w:rsidRPr="003C2D5A">
        <w:rPr>
          <w:rFonts w:asciiTheme="minorBidi" w:hAnsiTheme="minorBidi"/>
          <w:sz w:val="28"/>
          <w:szCs w:val="28"/>
          <w:u w:val="single"/>
          <w:rtl/>
        </w:rPr>
        <w:t xml:space="preserve"> المعايير غير الرسمية </w:t>
      </w:r>
      <w:r w:rsidR="003C2D5A" w:rsidRPr="003C2D5A">
        <w:rPr>
          <w:rFonts w:asciiTheme="minorBidi" w:hAnsiTheme="minorBidi" w:hint="cs"/>
          <w:sz w:val="28"/>
          <w:szCs w:val="28"/>
          <w:u w:val="single"/>
          <w:rtl/>
        </w:rPr>
        <w:t xml:space="preserve">) </w:t>
      </w:r>
      <w:r w:rsidRPr="003C2D5A">
        <w:rPr>
          <w:rFonts w:asciiTheme="minorBidi" w:hAnsiTheme="minorBidi"/>
          <w:sz w:val="28"/>
          <w:szCs w:val="28"/>
          <w:u w:val="single"/>
          <w:rtl/>
        </w:rPr>
        <w:t>: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الأساس في الترقية هو استخدام المعايير الموضوعية التي تحدثنا عنها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سابقا مثل:  الأقدمية ،  تقارير تقويم الأداء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   </w:t>
      </w:r>
      <w:r w:rsidRPr="00221610">
        <w:rPr>
          <w:rFonts w:asciiTheme="minorBidi" w:hAnsiTheme="minorBidi"/>
          <w:sz w:val="28"/>
          <w:szCs w:val="28"/>
          <w:rtl/>
        </w:rPr>
        <w:t xml:space="preserve"> </w:t>
      </w:r>
      <w:r w:rsidR="003C2D5A">
        <w:rPr>
          <w:rFonts w:asciiTheme="minorBidi" w:hAnsiTheme="minorBidi" w:hint="cs"/>
          <w:sz w:val="28"/>
          <w:szCs w:val="28"/>
          <w:rtl/>
        </w:rPr>
        <w:t>(</w:t>
      </w:r>
      <w:r w:rsidRPr="00221610">
        <w:rPr>
          <w:rFonts w:asciiTheme="minorBidi" w:hAnsiTheme="minorBidi"/>
          <w:sz w:val="28"/>
          <w:szCs w:val="28"/>
          <w:rtl/>
        </w:rPr>
        <w:t xml:space="preserve"> الكفاءة </w:t>
      </w:r>
      <w:r w:rsidR="003C2D5A">
        <w:rPr>
          <w:rFonts w:asciiTheme="minorBidi" w:hAnsiTheme="minorBidi" w:hint="cs"/>
          <w:sz w:val="28"/>
          <w:szCs w:val="28"/>
          <w:rtl/>
        </w:rPr>
        <w:t>)</w:t>
      </w:r>
      <w:r w:rsidRPr="00221610">
        <w:rPr>
          <w:rFonts w:asciiTheme="minorBidi" w:hAnsiTheme="minorBidi"/>
          <w:sz w:val="28"/>
          <w:szCs w:val="28"/>
          <w:rtl/>
        </w:rPr>
        <w:t>،  نتائج التقويم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المتحصلة من مراكز التقويم الإداري.</w:t>
      </w:r>
    </w:p>
    <w:p w:rsidR="0046644D" w:rsidRPr="00221610" w:rsidRDefault="0046644D" w:rsidP="00221610">
      <w:pPr>
        <w:rPr>
          <w:rFonts w:asciiTheme="minorBidi" w:hAnsiTheme="minorBidi"/>
          <w:sz w:val="28"/>
          <w:szCs w:val="28"/>
          <w:rtl/>
        </w:rPr>
      </w:pPr>
    </w:p>
    <w:p w:rsidR="0046644D" w:rsidRPr="003C2D5A" w:rsidRDefault="0046644D" w:rsidP="003C2D5A">
      <w:pPr>
        <w:rPr>
          <w:rFonts w:asciiTheme="minorBidi" w:hAnsiTheme="minorBidi"/>
          <w:sz w:val="28"/>
          <w:szCs w:val="28"/>
          <w:u w:val="single"/>
          <w:rtl/>
        </w:rPr>
      </w:pPr>
      <w:r w:rsidRPr="003C2D5A">
        <w:rPr>
          <w:rFonts w:asciiTheme="minorBidi" w:hAnsiTheme="minorBidi"/>
          <w:sz w:val="28"/>
          <w:szCs w:val="28"/>
          <w:u w:val="single"/>
          <w:rtl/>
        </w:rPr>
        <w:t xml:space="preserve">معايير أخرى للترقية </w:t>
      </w:r>
      <w:r w:rsidR="003C2D5A" w:rsidRPr="003C2D5A">
        <w:rPr>
          <w:rFonts w:asciiTheme="minorBidi" w:hAnsiTheme="minorBidi" w:hint="cs"/>
          <w:sz w:val="28"/>
          <w:szCs w:val="28"/>
          <w:u w:val="single"/>
          <w:rtl/>
        </w:rPr>
        <w:t>(</w:t>
      </w:r>
      <w:r w:rsidRPr="003C2D5A">
        <w:rPr>
          <w:rFonts w:asciiTheme="minorBidi" w:hAnsiTheme="minorBidi"/>
          <w:sz w:val="28"/>
          <w:szCs w:val="28"/>
          <w:u w:val="single"/>
          <w:rtl/>
        </w:rPr>
        <w:t xml:space="preserve"> غير رسمية </w:t>
      </w:r>
      <w:r w:rsidR="003C2D5A" w:rsidRPr="003C2D5A">
        <w:rPr>
          <w:rFonts w:asciiTheme="minorBidi" w:hAnsiTheme="minorBidi" w:hint="cs"/>
          <w:sz w:val="28"/>
          <w:szCs w:val="28"/>
          <w:u w:val="single"/>
          <w:rtl/>
        </w:rPr>
        <w:t>)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1</w:t>
      </w:r>
      <w:r w:rsidRPr="00221610">
        <w:rPr>
          <w:rFonts w:asciiTheme="minorBidi" w:hAnsiTheme="minorBidi"/>
          <w:sz w:val="28"/>
          <w:szCs w:val="28"/>
          <w:rtl/>
        </w:rPr>
        <w:t xml:space="preserve">  السمات الشخصية لبعض الأفراد: لأن صاحب القرار في إصدار الترقية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قد يتأثر بجنس أو لون أو عرق أو جنسية الموظف، ومن ثم يبني قراره في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الترقية على واحد من هذه السمات أو أكثر متجاهلا المعايير الموضوعية.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2</w:t>
      </w:r>
      <w:r w:rsidRPr="00221610">
        <w:rPr>
          <w:rFonts w:asciiTheme="minorBidi" w:hAnsiTheme="minorBidi"/>
          <w:sz w:val="28"/>
          <w:szCs w:val="28"/>
          <w:rtl/>
        </w:rPr>
        <w:t xml:space="preserve">  محاباة ذوي القربى: وهذا أيضا ليس مستبعداً حينما يكون صاحب القرار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من مالكي المنظمة ، أو ممن يملكون نفوذ اً واسعا ومتعاظما في المنظمة.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3</w:t>
      </w:r>
      <w:r w:rsidRPr="00221610">
        <w:rPr>
          <w:rFonts w:asciiTheme="minorBidi" w:hAnsiTheme="minorBidi"/>
          <w:sz w:val="28"/>
          <w:szCs w:val="28"/>
          <w:rtl/>
        </w:rPr>
        <w:t xml:space="preserve">  العوامل الاجتماعية: قد تتم ترقية بعض الموظفين لأنهم ينتمون إلى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نفس النادي الاجتماعي، أو الثقافي الذي ينتمى إليه صاحب القرار، أو قد يتم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إصدار القرار لموظف لأنه متخرج من نفس الجامعة التي تخرج منها رئيسه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أو أن الموظف المشمول بقرار الترقية يشترك مع رئيسه في نفس الهوايات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مثل ا</w:t>
      </w:r>
      <w:r w:rsidR="003C2D5A">
        <w:rPr>
          <w:rFonts w:asciiTheme="minorBidi" w:hAnsiTheme="minorBidi"/>
          <w:sz w:val="28"/>
          <w:szCs w:val="28"/>
          <w:rtl/>
        </w:rPr>
        <w:t>لرياضة، الشعر، الفنون، وخلافها.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وقد يكون المشمول بالترقية ممن يجيدون العزف الدائم على وتر براعة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المدير وقدراته الخلاقة ، أو ممن يقدمون له خدمات خاصة داخل المنظمة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وخارجها.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4</w:t>
      </w:r>
      <w:r w:rsidRPr="00221610">
        <w:rPr>
          <w:rFonts w:asciiTheme="minorBidi" w:hAnsiTheme="minorBidi"/>
          <w:sz w:val="28"/>
          <w:szCs w:val="28"/>
          <w:rtl/>
        </w:rPr>
        <w:t xml:space="preserve">  الصداقة: قد يكون للاشتراك في صفات مشتركة تجمع بين الرئيس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والموظف عوامل تأثير على اتخاذ القرار بالترقية ، وتبدو هذه الظاهرة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واضحة في المراكز الإدارية العليا حيث يميل المدراء لتقويم المرشحين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للترقية استناد اً على مشاركة بعض هؤلاء لنفس القيم والمبادئ والمشاعر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والطموحات وبغض النظر عن كفاءة وأقدمية المرشحين الآخرين.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5</w:t>
      </w:r>
      <w:r w:rsidRPr="00221610">
        <w:rPr>
          <w:rFonts w:asciiTheme="minorBidi" w:hAnsiTheme="minorBidi"/>
          <w:sz w:val="28"/>
          <w:szCs w:val="28"/>
          <w:rtl/>
        </w:rPr>
        <w:t xml:space="preserve">  وساطات ذوي النفوذ: أو المصالح المشتركة الخارجية قد تلعب دوراً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في ترقيات بعض الأشخاص أو نقلهم إلى مراكز أفضل.</w:t>
      </w:r>
    </w:p>
    <w:p w:rsidR="0046644D" w:rsidRPr="00221610" w:rsidRDefault="0046644D" w:rsidP="00221610">
      <w:pPr>
        <w:rPr>
          <w:rFonts w:asciiTheme="minorBidi" w:hAnsiTheme="minorBidi"/>
          <w:sz w:val="28"/>
          <w:szCs w:val="28"/>
          <w:rtl/>
        </w:rPr>
      </w:pPr>
    </w:p>
    <w:p w:rsidR="0046644D" w:rsidRPr="003C2D5A" w:rsidRDefault="0046644D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3C2D5A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الجمود الوظيفي</w:t>
      </w:r>
    </w:p>
    <w:p w:rsidR="0046644D" w:rsidRPr="003C2D5A" w:rsidRDefault="0046644D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3C2D5A">
        <w:rPr>
          <w:rFonts w:asciiTheme="minorBidi" w:hAnsiTheme="minorBidi"/>
          <w:b/>
          <w:bCs/>
          <w:sz w:val="28"/>
          <w:szCs w:val="28"/>
        </w:rPr>
        <w:t></w:t>
      </w:r>
      <w:r w:rsidRPr="003C2D5A">
        <w:rPr>
          <w:rFonts w:asciiTheme="minorBidi" w:hAnsiTheme="minorBidi"/>
          <w:b/>
          <w:bCs/>
          <w:sz w:val="28"/>
          <w:szCs w:val="28"/>
          <w:rtl/>
        </w:rPr>
        <w:t xml:space="preserve"> ما هو الجمود الوظيفي؟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أن الجمود الوظيفي : ’’ يعني البقاء لمدة طويلة في وظيفة ما دون ترقية ،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أو نقل إلى مكان أفضل ‘‘.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ومما يساعد على الجمود الوظيفي كظاهرة أمور تتعلق بالمنظمة وأخرى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بالموظف نفسه.</w:t>
      </w:r>
    </w:p>
    <w:p w:rsidR="0046644D" w:rsidRPr="003C2D5A" w:rsidRDefault="0046644D" w:rsidP="00221610">
      <w:pPr>
        <w:rPr>
          <w:rFonts w:asciiTheme="minorBidi" w:hAnsiTheme="minorBidi"/>
          <w:sz w:val="28"/>
          <w:szCs w:val="28"/>
          <w:u w:val="single"/>
          <w:rtl/>
        </w:rPr>
      </w:pPr>
      <w:r w:rsidRPr="003C2D5A">
        <w:rPr>
          <w:rFonts w:asciiTheme="minorBidi" w:hAnsiTheme="minorBidi"/>
          <w:sz w:val="28"/>
          <w:szCs w:val="28"/>
          <w:u w:val="single"/>
        </w:rPr>
        <w:t></w:t>
      </w:r>
      <w:r w:rsidRPr="003C2D5A">
        <w:rPr>
          <w:rFonts w:asciiTheme="minorBidi" w:hAnsiTheme="minorBidi"/>
          <w:sz w:val="28"/>
          <w:szCs w:val="28"/>
          <w:u w:val="single"/>
          <w:rtl/>
        </w:rPr>
        <w:t xml:space="preserve">  والمتعلقة بالمنظمة يمكن إيجازها في:</w:t>
      </w:r>
    </w:p>
    <w:p w:rsidR="0046644D" w:rsidRPr="00221610" w:rsidRDefault="0046644D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1</w:t>
      </w:r>
      <w:r w:rsidRPr="00221610">
        <w:rPr>
          <w:rFonts w:asciiTheme="minorBidi" w:hAnsiTheme="minorBidi"/>
          <w:sz w:val="28"/>
          <w:szCs w:val="28"/>
          <w:rtl/>
        </w:rPr>
        <w:t xml:space="preserve">  عدم وجود فرص وظيفية للترقية إلى أعلى.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2</w:t>
      </w:r>
      <w:r w:rsidRPr="00221610">
        <w:rPr>
          <w:rFonts w:asciiTheme="minorBidi" w:hAnsiTheme="minorBidi"/>
          <w:sz w:val="28"/>
          <w:szCs w:val="28"/>
          <w:rtl/>
        </w:rPr>
        <w:t xml:space="preserve">  شح الإمكانيات المادية والتي عادةً ما ترتبط بزيادات الرواتب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والأجور المصاحب للترقية.</w:t>
      </w:r>
    </w:p>
    <w:p w:rsidR="0046644D" w:rsidRPr="00221610" w:rsidRDefault="0046644D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3</w:t>
      </w:r>
      <w:r w:rsidRPr="00221610">
        <w:rPr>
          <w:rFonts w:asciiTheme="minorBidi" w:hAnsiTheme="minorBidi"/>
          <w:sz w:val="28"/>
          <w:szCs w:val="28"/>
          <w:rtl/>
        </w:rPr>
        <w:t xml:space="preserve">  سوء الظروف الاقتصادية بصفة عامة.</w:t>
      </w:r>
    </w:p>
    <w:p w:rsidR="0046644D" w:rsidRPr="003C2D5A" w:rsidRDefault="0046644D" w:rsidP="00221610">
      <w:pPr>
        <w:rPr>
          <w:rFonts w:asciiTheme="minorBidi" w:hAnsiTheme="minorBidi"/>
          <w:sz w:val="28"/>
          <w:szCs w:val="28"/>
          <w:u w:val="single"/>
          <w:rtl/>
        </w:rPr>
      </w:pPr>
      <w:r w:rsidRPr="003C2D5A">
        <w:rPr>
          <w:rFonts w:asciiTheme="minorBidi" w:hAnsiTheme="minorBidi"/>
          <w:sz w:val="28"/>
          <w:szCs w:val="28"/>
          <w:u w:val="single"/>
        </w:rPr>
        <w:t></w:t>
      </w:r>
      <w:r w:rsidRPr="003C2D5A">
        <w:rPr>
          <w:rFonts w:asciiTheme="minorBidi" w:hAnsiTheme="minorBidi"/>
          <w:sz w:val="28"/>
          <w:szCs w:val="28"/>
          <w:u w:val="single"/>
          <w:rtl/>
        </w:rPr>
        <w:t xml:space="preserve"> أما تلك المتعلقة بالفرد فهي:</w:t>
      </w:r>
    </w:p>
    <w:p w:rsidR="0046644D" w:rsidRPr="00221610" w:rsidRDefault="0046644D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1</w:t>
      </w:r>
      <w:r w:rsidRPr="00221610">
        <w:rPr>
          <w:rFonts w:asciiTheme="minorBidi" w:hAnsiTheme="minorBidi"/>
          <w:sz w:val="28"/>
          <w:szCs w:val="28"/>
          <w:rtl/>
        </w:rPr>
        <w:t xml:space="preserve">  انخفاض مستوى الأداء.</w:t>
      </w:r>
    </w:p>
    <w:p w:rsidR="0046644D" w:rsidRPr="00221610" w:rsidRDefault="0046644D" w:rsidP="00221610">
      <w:pPr>
        <w:rPr>
          <w:rFonts w:asciiTheme="minorBidi" w:hAnsiTheme="minorBidi" w:hint="cs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2</w:t>
      </w:r>
      <w:r w:rsidRPr="00221610">
        <w:rPr>
          <w:rFonts w:asciiTheme="minorBidi" w:hAnsiTheme="minorBidi"/>
          <w:sz w:val="28"/>
          <w:szCs w:val="28"/>
          <w:rtl/>
        </w:rPr>
        <w:t xml:space="preserve">  عدم الرغبة والطموح في تحمل مسئوليات أعلى.</w:t>
      </w:r>
    </w:p>
    <w:p w:rsidR="0046644D" w:rsidRPr="00221610" w:rsidRDefault="0046644D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lastRenderedPageBreak/>
        <w:t>3</w:t>
      </w:r>
      <w:r w:rsidRPr="00221610">
        <w:rPr>
          <w:rFonts w:asciiTheme="minorBidi" w:hAnsiTheme="minorBidi"/>
          <w:sz w:val="28"/>
          <w:szCs w:val="28"/>
          <w:rtl/>
        </w:rPr>
        <w:t xml:space="preserve">  عدم التفكير الجاد منذ البداية في تحديد المسار الوظيفي وتخطيطه.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4</w:t>
      </w:r>
      <w:r w:rsidRPr="00221610">
        <w:rPr>
          <w:rFonts w:asciiTheme="minorBidi" w:hAnsiTheme="minorBidi"/>
          <w:sz w:val="28"/>
          <w:szCs w:val="28"/>
          <w:rtl/>
        </w:rPr>
        <w:t xml:space="preserve">  كثرة عدد الطامحين للوظائف الأعلى مع انخفاض عدد الفرص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المتاحة.</w:t>
      </w:r>
    </w:p>
    <w:p w:rsidR="003C2D5A" w:rsidRPr="003C2D5A" w:rsidRDefault="0046644D" w:rsidP="003C2D5A">
      <w:pPr>
        <w:rPr>
          <w:rFonts w:asciiTheme="minorBidi" w:hAnsiTheme="minorBidi" w:hint="cs"/>
          <w:b/>
          <w:bCs/>
          <w:sz w:val="28"/>
          <w:szCs w:val="28"/>
          <w:rtl/>
        </w:rPr>
      </w:pPr>
      <w:r w:rsidRPr="003C2D5A">
        <w:rPr>
          <w:rFonts w:asciiTheme="minorBidi" w:hAnsiTheme="minorBidi"/>
          <w:b/>
          <w:bCs/>
          <w:sz w:val="28"/>
          <w:szCs w:val="28"/>
          <w:highlight w:val="lightGray"/>
        </w:rPr>
        <w:t></w:t>
      </w:r>
      <w:r w:rsidRPr="003C2D5A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 ويصور لنا الشكل التالي حالة الجمود الوظيفي :</w:t>
      </w:r>
      <w:r w:rsidRPr="003C2D5A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  <w:rtl/>
        </w:rPr>
        <w:t>حيث يكثر عدد من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يستحقوا الترقية مع قلة الفرص المتاحة.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والجمود الوظيفي لا يقتصر فقط على المراتب الوظيفية الإدارية البسيطة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بل يتجاوزه إلى وظائف المديرين والمهنيين ، وهو ما يقود في النهاية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إلى الشعور بالإحباط والفشل.</w:t>
      </w:r>
    </w:p>
    <w:p w:rsidR="0046644D" w:rsidRPr="00221610" w:rsidRDefault="0046644D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شكل يوضح الجمود الوظيفي حيث تضيق الفرص في المراتب الأعلى مع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وجود أعداد كبيرة طامحة وراغبة في الترقية.</w:t>
      </w:r>
    </w:p>
    <w:p w:rsidR="0046644D" w:rsidRPr="003C2D5A" w:rsidRDefault="003C2D5A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115400" wp14:editId="24D04D35">
                <wp:simplePos x="0" y="0"/>
                <wp:positionH relativeFrom="column">
                  <wp:posOffset>2451735</wp:posOffset>
                </wp:positionH>
                <wp:positionV relativeFrom="paragraph">
                  <wp:posOffset>327660</wp:posOffset>
                </wp:positionV>
                <wp:extent cx="1908175" cy="563880"/>
                <wp:effectExtent l="0" t="0" r="15875" b="26670"/>
                <wp:wrapNone/>
                <wp:docPr id="1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175" cy="5638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C2D5A" w:rsidRDefault="003C2D5A" w:rsidP="003C2D5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الطامحين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" o:spid="_x0000_s1026" style="position:absolute;left:0;text-align:left;margin-left:193.05pt;margin-top:25.8pt;width:150.25pt;height:44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" fillcolor="#4f81bd [3204]" strokecolor="#243f60 [1604]" strokeweight="2pt">
                <v:textbox>
                  <w:txbxContent>
                    <w:p w:rsidR="003C2D5A" w:rsidRDefault="003C2D5A" w:rsidP="003C2D5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الطامحين </w:t>
                      </w:r>
                    </w:p>
                  </w:txbxContent>
                </v:textbox>
              </v:oval>
            </w:pict>
          </mc:Fallback>
        </mc:AlternateContent>
      </w:r>
      <w:r w:rsidR="0046644D" w:rsidRPr="003C2D5A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الفرص المتاحة</w: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</w:p>
    <w:p w:rsidR="0046644D" w:rsidRPr="00221610" w:rsidRDefault="003C2D5A" w:rsidP="00221610">
      <w:p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5F2A1F" wp14:editId="14DF9D5D">
                <wp:simplePos x="0" y="0"/>
                <wp:positionH relativeFrom="column">
                  <wp:posOffset>2451735</wp:posOffset>
                </wp:positionH>
                <wp:positionV relativeFrom="paragraph">
                  <wp:posOffset>318770</wp:posOffset>
                </wp:positionV>
                <wp:extent cx="1971675" cy="588010"/>
                <wp:effectExtent l="0" t="0" r="28575" b="21590"/>
                <wp:wrapNone/>
                <wp:docPr id="2" name="شكل بيضاو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58801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C2D5A" w:rsidRDefault="003C2D5A" w:rsidP="003C2D5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والمؤهلين للترقية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2" o:spid="_x0000_s1027" style="position:absolute;left:0;text-align:left;margin-left:193.05pt;margin-top:25.1pt;width:155.25pt;height:46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" fillcolor="#4f81bd [3204]" strokecolor="#243f60 [1604]" strokeweight="2pt">
                <v:textbox>
                  <w:txbxContent>
                    <w:p w:rsidR="003C2D5A" w:rsidRDefault="003C2D5A" w:rsidP="003C2D5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والمؤهلين للترقية </w:t>
                      </w:r>
                    </w:p>
                  </w:txbxContent>
                </v:textbox>
              </v:oval>
            </w:pict>
          </mc:Fallback>
        </mc:AlternateConten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</w:p>
    <w:p w:rsidR="003C2D5A" w:rsidRDefault="003C2D5A" w:rsidP="003C2D5A">
      <w:pPr>
        <w:rPr>
          <w:rFonts w:asciiTheme="minorBidi" w:hAnsiTheme="minorBidi" w:hint="cs"/>
          <w:sz w:val="28"/>
          <w:szCs w:val="28"/>
          <w:rtl/>
        </w:rPr>
      </w:pPr>
    </w:p>
    <w:p w:rsidR="000F2AF1" w:rsidRPr="00221610" w:rsidRDefault="000F2AF1" w:rsidP="003C2D5A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  <w:rtl/>
        </w:rPr>
        <w:t>شكل يوضح الجمود الوظيفي حيث تضيق الفرص في المراتب الأعلى مع</w:t>
      </w:r>
      <w:r w:rsidR="003C2D5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وجود أعداد كبيرة طامحة وراغبة في الترقية.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ومما يترتب على آثار الجمود الوظيفي هو عدة مؤشرات منها: كثرة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الغياب، الوصول للعمل متأخراً، والمغادرة مبكراً، حدة الانفعال وسرعة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الغضب عند النقد أو المناقشة مع الرؤساء والزملاء ، وانخفاض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الروح المعنوية والدافعية للعمل.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وتقع على إدارة الموارد البشرية مسئولية كبيرة تجاه التعامل مع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="00B55564">
        <w:rPr>
          <w:rFonts w:asciiTheme="minorBidi" w:hAnsiTheme="minorBidi"/>
          <w:sz w:val="28"/>
          <w:szCs w:val="28"/>
          <w:rtl/>
        </w:rPr>
        <w:t>المجمدين وظيفيا</w:t>
      </w:r>
      <w:r w:rsidR="00B55564">
        <w:rPr>
          <w:rFonts w:asciiTheme="minorBidi" w:hAnsiTheme="minorBidi" w:hint="cs"/>
          <w:sz w:val="28"/>
          <w:szCs w:val="28"/>
          <w:rtl/>
        </w:rPr>
        <w:t>ً</w:t>
      </w:r>
      <w:r w:rsidR="00B55564">
        <w:rPr>
          <w:rFonts w:asciiTheme="minorBidi" w:hAnsiTheme="minorBidi"/>
          <w:sz w:val="28"/>
          <w:szCs w:val="28"/>
          <w:rtl/>
        </w:rPr>
        <w:t xml:space="preserve"> ،</w:t>
      </w:r>
      <w:r w:rsidRPr="00221610">
        <w:rPr>
          <w:rFonts w:asciiTheme="minorBidi" w:hAnsiTheme="minorBidi"/>
          <w:sz w:val="28"/>
          <w:szCs w:val="28"/>
          <w:rtl/>
        </w:rPr>
        <w:t xml:space="preserve"> وتبرز أهمية الاستراتيجيات المتاحة أمامها في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المجالات التالية:</w:t>
      </w:r>
    </w:p>
    <w:p w:rsidR="000F2AF1" w:rsidRPr="00B55564" w:rsidRDefault="000F2AF1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B55564">
        <w:rPr>
          <w:rFonts w:asciiTheme="minorBidi" w:hAnsiTheme="minorBidi"/>
          <w:b/>
          <w:bCs/>
          <w:sz w:val="28"/>
          <w:szCs w:val="28"/>
        </w:rPr>
        <w:t></w:t>
      </w:r>
      <w:r w:rsidRPr="00B55564">
        <w:rPr>
          <w:rFonts w:asciiTheme="minorBidi" w:hAnsiTheme="minorBidi"/>
          <w:b/>
          <w:bCs/>
          <w:sz w:val="28"/>
          <w:szCs w:val="28"/>
          <w:rtl/>
        </w:rPr>
        <w:t xml:space="preserve"> أولا : إشعار الموظفين والمديرين أن هناك حدوداً نهائية للترقيات: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  <w:rtl/>
        </w:rPr>
        <w:t>وأنها قد لا تكون متاحة دائما حتى عند استحقاقها ، إن هذا يخفف على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الأقل من الشعور بالإحباط لمعرفة الجميع أن هذه قاعدة عامة لا تخص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فرداً أو أفراداً معينين.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="00B55564">
        <w:rPr>
          <w:rFonts w:asciiTheme="minorBidi" w:hAnsiTheme="minorBidi"/>
          <w:sz w:val="28"/>
          <w:szCs w:val="28"/>
          <w:rtl/>
        </w:rPr>
        <w:t xml:space="preserve"> </w:t>
      </w:r>
      <w:r w:rsidR="00B55564" w:rsidRPr="00B55564">
        <w:rPr>
          <w:rFonts w:asciiTheme="minorBidi" w:hAnsiTheme="minorBidi"/>
          <w:b/>
          <w:bCs/>
          <w:sz w:val="28"/>
          <w:szCs w:val="28"/>
          <w:rtl/>
        </w:rPr>
        <w:t>ثانيا</w:t>
      </w:r>
      <w:r w:rsidRPr="00B55564">
        <w:rPr>
          <w:rFonts w:asciiTheme="minorBidi" w:hAnsiTheme="minorBidi"/>
          <w:b/>
          <w:bCs/>
          <w:sz w:val="28"/>
          <w:szCs w:val="28"/>
          <w:rtl/>
        </w:rPr>
        <w:t>ً</w:t>
      </w:r>
      <w:r w:rsidR="00B55564" w:rsidRPr="00B55564">
        <w:rPr>
          <w:rFonts w:asciiTheme="minorBidi" w:hAnsiTheme="minorBidi" w:hint="cs"/>
          <w:b/>
          <w:bCs/>
          <w:sz w:val="28"/>
          <w:szCs w:val="28"/>
          <w:rtl/>
        </w:rPr>
        <w:t xml:space="preserve"> :</w:t>
      </w:r>
      <w:r w:rsidRPr="00B55564">
        <w:rPr>
          <w:rFonts w:asciiTheme="minorBidi" w:hAnsiTheme="minorBidi"/>
          <w:b/>
          <w:bCs/>
          <w:sz w:val="28"/>
          <w:szCs w:val="28"/>
          <w:rtl/>
        </w:rPr>
        <w:t xml:space="preserve"> مساعدة الأفراد الذين يودون البحث عن فرص عمل أفضل</w:t>
      </w:r>
      <w:r w:rsidRPr="00221610">
        <w:rPr>
          <w:rFonts w:asciiTheme="minorBidi" w:hAnsiTheme="minorBidi"/>
          <w:sz w:val="28"/>
          <w:szCs w:val="28"/>
          <w:rtl/>
        </w:rPr>
        <w:t xml:space="preserve"> خارج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 xml:space="preserve">المنظمة وتقديم الاستشارة والنصح ، </w:t>
      </w:r>
      <w:proofErr w:type="spellStart"/>
      <w:r w:rsidRPr="00221610">
        <w:rPr>
          <w:rFonts w:asciiTheme="minorBidi" w:hAnsiTheme="minorBidi"/>
          <w:sz w:val="28"/>
          <w:szCs w:val="28"/>
          <w:rtl/>
        </w:rPr>
        <w:t>والتزكيات</w:t>
      </w:r>
      <w:proofErr w:type="spellEnd"/>
      <w:r w:rsidRPr="00221610">
        <w:rPr>
          <w:rFonts w:asciiTheme="minorBidi" w:hAnsiTheme="minorBidi"/>
          <w:sz w:val="28"/>
          <w:szCs w:val="28"/>
          <w:rtl/>
        </w:rPr>
        <w:t xml:space="preserve"> اللازمة لتسهيل مهمتهم.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="00B55564">
        <w:rPr>
          <w:rFonts w:asciiTheme="minorBidi" w:hAnsiTheme="minorBidi"/>
          <w:sz w:val="28"/>
          <w:szCs w:val="28"/>
          <w:rtl/>
        </w:rPr>
        <w:t xml:space="preserve"> </w:t>
      </w:r>
      <w:proofErr w:type="spellStart"/>
      <w:r w:rsidR="00B55564" w:rsidRPr="00B55564">
        <w:rPr>
          <w:rFonts w:asciiTheme="minorBidi" w:hAnsiTheme="minorBidi"/>
          <w:b/>
          <w:bCs/>
          <w:sz w:val="28"/>
          <w:szCs w:val="28"/>
          <w:rtl/>
        </w:rPr>
        <w:t>ثالث</w:t>
      </w:r>
      <w:r w:rsidRPr="00B55564">
        <w:rPr>
          <w:rFonts w:asciiTheme="minorBidi" w:hAnsiTheme="minorBidi"/>
          <w:b/>
          <w:bCs/>
          <w:sz w:val="28"/>
          <w:szCs w:val="28"/>
          <w:rtl/>
        </w:rPr>
        <w:t>ا</w:t>
      </w:r>
      <w:r w:rsidRPr="00221610">
        <w:rPr>
          <w:rFonts w:asciiTheme="minorBidi" w:hAnsiTheme="minorBidi"/>
          <w:sz w:val="28"/>
          <w:szCs w:val="28"/>
          <w:rtl/>
        </w:rPr>
        <w:t>:ً</w:t>
      </w:r>
      <w:proofErr w:type="spellEnd"/>
      <w:r w:rsidRPr="00221610">
        <w:rPr>
          <w:rFonts w:asciiTheme="minorBidi" w:hAnsiTheme="minorBidi"/>
          <w:sz w:val="28"/>
          <w:szCs w:val="28"/>
          <w:rtl/>
        </w:rPr>
        <w:t xml:space="preserve"> </w:t>
      </w:r>
      <w:r w:rsidRPr="00B55564">
        <w:rPr>
          <w:rFonts w:asciiTheme="minorBidi" w:hAnsiTheme="minorBidi"/>
          <w:b/>
          <w:bCs/>
          <w:sz w:val="28"/>
          <w:szCs w:val="28"/>
          <w:rtl/>
        </w:rPr>
        <w:t xml:space="preserve">وقد يكون من الأفضل توسيع نطاق المراتب الوظيفية </w:t>
      </w:r>
      <w:r w:rsidRPr="00221610">
        <w:rPr>
          <w:rFonts w:asciiTheme="minorBidi" w:hAnsiTheme="minorBidi"/>
          <w:sz w:val="28"/>
          <w:szCs w:val="28"/>
          <w:rtl/>
        </w:rPr>
        <w:t>حتى وإن بدت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مستويات السلطة والامتيازات المادية ضئيلة، فشعور الفرد بالانتقال من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مستوى لمستوى آخر أفضل من بقائه لسنوات عديدة في مكان عمل واحد.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="00B55564">
        <w:rPr>
          <w:rFonts w:asciiTheme="minorBidi" w:hAnsiTheme="minorBidi"/>
          <w:sz w:val="28"/>
          <w:szCs w:val="28"/>
          <w:rtl/>
        </w:rPr>
        <w:t xml:space="preserve"> </w:t>
      </w:r>
      <w:r w:rsidR="00B55564" w:rsidRPr="00B55564">
        <w:rPr>
          <w:rFonts w:asciiTheme="minorBidi" w:hAnsiTheme="minorBidi"/>
          <w:b/>
          <w:bCs/>
          <w:sz w:val="28"/>
          <w:szCs w:val="28"/>
          <w:rtl/>
        </w:rPr>
        <w:t>رابعا</w:t>
      </w:r>
      <w:r w:rsidRPr="00B55564">
        <w:rPr>
          <w:rFonts w:asciiTheme="minorBidi" w:hAnsiTheme="minorBidi"/>
          <w:b/>
          <w:bCs/>
          <w:sz w:val="28"/>
          <w:szCs w:val="28"/>
          <w:rtl/>
        </w:rPr>
        <w:t>ً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:</w:t>
      </w:r>
      <w:r w:rsidRPr="00221610">
        <w:rPr>
          <w:rFonts w:asciiTheme="minorBidi" w:hAnsiTheme="minorBidi"/>
          <w:sz w:val="28"/>
          <w:szCs w:val="28"/>
          <w:rtl/>
        </w:rPr>
        <w:t xml:space="preserve"> </w:t>
      </w:r>
      <w:r w:rsidRPr="00B55564">
        <w:rPr>
          <w:rFonts w:asciiTheme="minorBidi" w:hAnsiTheme="minorBidi"/>
          <w:b/>
          <w:bCs/>
          <w:sz w:val="28"/>
          <w:szCs w:val="28"/>
          <w:rtl/>
        </w:rPr>
        <w:t xml:space="preserve">النقل بين الوظائف </w:t>
      </w:r>
      <w:r w:rsidRPr="00221610">
        <w:rPr>
          <w:rFonts w:asciiTheme="minorBidi" w:hAnsiTheme="minorBidi"/>
          <w:sz w:val="28"/>
          <w:szCs w:val="28"/>
          <w:rtl/>
        </w:rPr>
        <w:t>لاكتساب خبرات متنوعة ، أو تحديد نوع من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المسارات الوظيفية المزدوجة أو المتعددة.</w:t>
      </w:r>
    </w:p>
    <w:p w:rsidR="000F2AF1" w:rsidRDefault="000F2AF1" w:rsidP="00221610">
      <w:pPr>
        <w:rPr>
          <w:rFonts w:asciiTheme="minorBidi" w:hAnsiTheme="minorBidi" w:hint="cs"/>
          <w:sz w:val="28"/>
          <w:szCs w:val="28"/>
          <w:rtl/>
        </w:rPr>
      </w:pPr>
    </w:p>
    <w:p w:rsidR="00B55564" w:rsidRPr="00221610" w:rsidRDefault="00B55564" w:rsidP="00221610">
      <w:pPr>
        <w:rPr>
          <w:rFonts w:asciiTheme="minorBidi" w:hAnsiTheme="minorBidi"/>
          <w:sz w:val="28"/>
          <w:szCs w:val="28"/>
          <w:rtl/>
        </w:rPr>
      </w:pPr>
    </w:p>
    <w:p w:rsidR="000F2AF1" w:rsidRPr="00B55564" w:rsidRDefault="000F2AF1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B55564">
        <w:rPr>
          <w:rFonts w:asciiTheme="minorBidi" w:hAnsiTheme="minorBidi"/>
          <w:b/>
          <w:bCs/>
          <w:sz w:val="28"/>
          <w:szCs w:val="28"/>
          <w:highlight w:val="lightGray"/>
          <w:rtl/>
        </w:rPr>
        <w:lastRenderedPageBreak/>
        <w:t xml:space="preserve">التنزيل الوظيفي </w:t>
      </w:r>
      <w:r w:rsidRPr="00B55564">
        <w:rPr>
          <w:rFonts w:asciiTheme="minorBidi" w:hAnsiTheme="minorBidi"/>
          <w:b/>
          <w:bCs/>
          <w:sz w:val="28"/>
          <w:szCs w:val="28"/>
          <w:highlight w:val="lightGray"/>
        </w:rPr>
        <w:t>Demotion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التنزيل أو التخفيض الوظيفي هو آخر ما يتوقعه الموظفون حينما يلتحقون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بالمنظمات ذلك إن لم يكن هدف الموظفين عموما هو الصعود إلى أعلى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المراكز الوظيفية فعلى الأقل الثبات في مواقعهم دون تنزيل لمستويات أقل.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ويعني التنزيل الوظيفي : ’’ تخفيض مرتبة الموظف وكذلك راتبه أو أجره،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وأية امتيازات وظيفية أخرى وي</w:t>
      </w:r>
      <w:r w:rsidR="00B55564">
        <w:rPr>
          <w:rFonts w:asciiTheme="minorBidi" w:hAnsiTheme="minorBidi"/>
          <w:sz w:val="28"/>
          <w:szCs w:val="28"/>
          <w:rtl/>
        </w:rPr>
        <w:t>عني كذلك نقله إلى وظيفة أخرى ذا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ت </w:t>
      </w:r>
      <w:r w:rsidRPr="00221610">
        <w:rPr>
          <w:rFonts w:asciiTheme="minorBidi" w:hAnsiTheme="minorBidi"/>
          <w:sz w:val="28"/>
          <w:szCs w:val="28"/>
          <w:rtl/>
        </w:rPr>
        <w:t>مسئوليات أقل ، أو تتطلب مهارات أقل مع انخفاض المركز الأدبي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والمعنوي في الموقع الجديد ‘‘.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وللتنزيل الوظيفي عدة أسباب بعضها خارج إرادة الفرد ، والبعض الآخر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مرتبط بمستوى أداءه في العمل.</w:t>
      </w:r>
    </w:p>
    <w:p w:rsidR="000F2AF1" w:rsidRPr="00B55564" w:rsidRDefault="000F2AF1" w:rsidP="00221610">
      <w:pPr>
        <w:rPr>
          <w:rFonts w:asciiTheme="minorBidi" w:hAnsiTheme="minorBidi"/>
          <w:sz w:val="28"/>
          <w:szCs w:val="28"/>
          <w:u w:val="single"/>
          <w:rtl/>
        </w:rPr>
      </w:pPr>
      <w:r w:rsidRPr="00B55564">
        <w:rPr>
          <w:rFonts w:asciiTheme="minorBidi" w:hAnsiTheme="minorBidi"/>
          <w:sz w:val="28"/>
          <w:szCs w:val="28"/>
          <w:u w:val="single"/>
        </w:rPr>
        <w:t></w:t>
      </w:r>
      <w:r w:rsidRPr="00B55564">
        <w:rPr>
          <w:rFonts w:asciiTheme="minorBidi" w:hAnsiTheme="minorBidi"/>
          <w:sz w:val="28"/>
          <w:szCs w:val="28"/>
          <w:u w:val="single"/>
          <w:rtl/>
        </w:rPr>
        <w:t xml:space="preserve"> ومن الأسباب الخارجة عن إرادة الفرد ما يلي:</w:t>
      </w:r>
    </w:p>
    <w:p w:rsidR="000F2AF1" w:rsidRPr="00221610" w:rsidRDefault="000F2AF1" w:rsidP="00221610">
      <w:pPr>
        <w:rPr>
          <w:rFonts w:asciiTheme="minorBidi" w:hAnsiTheme="minorBidi" w:hint="cs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1</w:t>
      </w:r>
      <w:r w:rsidRPr="00221610">
        <w:rPr>
          <w:rFonts w:asciiTheme="minorBidi" w:hAnsiTheme="minorBidi"/>
          <w:sz w:val="28"/>
          <w:szCs w:val="28"/>
          <w:rtl/>
        </w:rPr>
        <w:t xml:space="preserve">  إعادة التنظيم في المنظمة ، ومن ثم تغيير هيكل الوظائف ومواقعها.</w: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2</w:t>
      </w:r>
      <w:r w:rsidRPr="00221610">
        <w:rPr>
          <w:rFonts w:asciiTheme="minorBidi" w:hAnsiTheme="minorBidi"/>
          <w:sz w:val="28"/>
          <w:szCs w:val="28"/>
          <w:rtl/>
        </w:rPr>
        <w:t xml:space="preserve">  اندماج المنظمات بعضها البعض.</w: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3</w:t>
      </w:r>
      <w:r w:rsidRPr="00221610">
        <w:rPr>
          <w:rFonts w:asciiTheme="minorBidi" w:hAnsiTheme="minorBidi"/>
          <w:sz w:val="28"/>
          <w:szCs w:val="28"/>
          <w:rtl/>
        </w:rPr>
        <w:t xml:space="preserve">  الانكماش الاقتصادي وما يتبعه من نقص عدد الوظائف.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وغالبا ما يكون تأثير التنزيل الوظيفي في مثل هذه الحالات أخف وطأة على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الموظفين ، خاصة حينما يدرك الجميع أن مقتضيات التنزيل الوظيفي لا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تخص أفراداً معينين ولكنه أمر لا بد منه.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أما فيما يتعلق بالتنزيل الوظيفي لأسباب فردية فغالبا ما يكون السبب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الرئيسي وراء ذلك هو عدم كفاءة الفرد وانخفاض قدراته عن المعايير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 xml:space="preserve">المحددة لمتطلبات الأداء، ومثل هذا </w:t>
      </w:r>
      <w:r w:rsidR="00B55564">
        <w:rPr>
          <w:rFonts w:asciiTheme="minorBidi" w:hAnsiTheme="minorBidi"/>
          <w:sz w:val="28"/>
          <w:szCs w:val="28"/>
          <w:rtl/>
        </w:rPr>
        <w:t>التنزيل الوظيفي يكون أشد إيلام</w:t>
      </w:r>
      <w:r w:rsidR="00B55564">
        <w:rPr>
          <w:rFonts w:asciiTheme="minorBidi" w:hAnsiTheme="minorBidi" w:hint="cs"/>
          <w:sz w:val="28"/>
          <w:szCs w:val="28"/>
          <w:rtl/>
        </w:rPr>
        <w:t>ا</w:t>
      </w:r>
      <w:r w:rsidRPr="00221610">
        <w:rPr>
          <w:rFonts w:asciiTheme="minorBidi" w:hAnsiTheme="minorBidi"/>
          <w:sz w:val="28"/>
          <w:szCs w:val="28"/>
          <w:rtl/>
        </w:rPr>
        <w:t>ً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وإيذاءً للأفراد ومدعاة لإثارة عوامل الغضب والإحباط والخوف.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ويعتقد الكثير من المديرين أن التنزيل الوظيفي ليس الحل الأمثل لتسوية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الخلافات مع الموظفين حول مستوى الأداء.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وتلجأ بعض المنظمات إ</w:t>
      </w:r>
      <w:r w:rsidR="00B55564">
        <w:rPr>
          <w:rFonts w:asciiTheme="minorBidi" w:hAnsiTheme="minorBidi"/>
          <w:sz w:val="28"/>
          <w:szCs w:val="28"/>
          <w:rtl/>
        </w:rPr>
        <w:t>لى أسلوب: "الترقية والتنزيل" معا</w:t>
      </w:r>
      <w:r w:rsidR="00B55564">
        <w:rPr>
          <w:rFonts w:asciiTheme="minorBidi" w:hAnsiTheme="minorBidi" w:hint="cs"/>
          <w:sz w:val="28"/>
          <w:szCs w:val="28"/>
          <w:rtl/>
        </w:rPr>
        <w:t>ً</w:t>
      </w:r>
      <w:r w:rsidR="00B55564">
        <w:rPr>
          <w:rFonts w:asciiTheme="minorBidi" w:hAnsiTheme="minorBidi"/>
          <w:sz w:val="28"/>
          <w:szCs w:val="28"/>
          <w:rtl/>
        </w:rPr>
        <w:t xml:space="preserve"> ،</w:t>
      </w:r>
      <w:r w:rsidRPr="00221610">
        <w:rPr>
          <w:rFonts w:asciiTheme="minorBidi" w:hAnsiTheme="minorBidi"/>
          <w:sz w:val="28"/>
          <w:szCs w:val="28"/>
          <w:rtl/>
        </w:rPr>
        <w:t xml:space="preserve"> ويتم ذلك من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خلال ترقية الموظف إلى وظيفة ذات أجر أعلى ولكن بصلاحيات ومسئوليات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أقل ، وعادة ما تطال مثل هذه الترقية والتنزيل الموظفين القدامى والذين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تقادمت مؤهلاتهم ، أو أصبحوا غير قادرين على الاستفادة من التدريب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والتطوير، أو من هم على درجة كبيرة من الإخلاص في أعمالهم ، ولكن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بمستوى أداء أقل ، وأخيراً من هم على حافة الإحالة إلى التقاعد.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كما قد تلجأ منظمات أخرى إلى إتباع أسلوب عدم تنزيل الأفراد من وظائفهم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لسبب نقص الكفاءة والقدرة، وإنما تنزيل مستوى الصلاحيات والمسئوليات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وتكليف آخرين ببعض مسئولياتهم وواجباتهم.</w: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</w:p>
    <w:p w:rsidR="000F2AF1" w:rsidRPr="00B55564" w:rsidRDefault="000F2AF1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B55564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التنقلات الوظيفية</w:t>
      </w:r>
    </w:p>
    <w:p w:rsidR="000F2AF1" w:rsidRDefault="000F2AF1" w:rsidP="00B55564">
      <w:pPr>
        <w:rPr>
          <w:rFonts w:asciiTheme="minorBidi" w:hAnsiTheme="minorBidi" w:hint="cs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المقصود بالتنقلات بين الوظائف: ’’ هو تكليف الفرد بعمل آخر في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مستوى أفقي وبنفس الراتب والمرتبة، وقد يكون المركز الأدبي للوظيفة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الجديدة أكبر أو أقل من الوظيفة السابقة، كما قد يكون النقل من المركز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الرئيسي أو من المركز لأحد الفروع أو العكس ‘‘.</w:t>
      </w:r>
    </w:p>
    <w:p w:rsidR="00B55564" w:rsidRPr="00221610" w:rsidRDefault="00B55564" w:rsidP="00B55564">
      <w:pPr>
        <w:rPr>
          <w:rFonts w:asciiTheme="minorBidi" w:hAnsiTheme="minorBidi"/>
          <w:sz w:val="28"/>
          <w:szCs w:val="28"/>
          <w:rtl/>
        </w:rPr>
      </w:pPr>
    </w:p>
    <w:p w:rsidR="000F2AF1" w:rsidRPr="00B55564" w:rsidRDefault="000F2AF1" w:rsidP="00B55564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B55564">
        <w:rPr>
          <w:rFonts w:asciiTheme="minorBidi" w:hAnsiTheme="minorBidi"/>
          <w:b/>
          <w:bCs/>
          <w:sz w:val="28"/>
          <w:szCs w:val="28"/>
          <w:u w:val="single"/>
        </w:rPr>
        <w:lastRenderedPageBreak/>
        <w:t></w:t>
      </w:r>
      <w:r w:rsidRPr="00B55564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وهناك بعض الأسباب للتنقلات الوظيفية منها ما هو بطلب الموظف نفسه،</w:t>
      </w:r>
      <w:r w:rsidR="00B55564" w:rsidRPr="00B55564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</w:t>
      </w:r>
      <w:r w:rsidRPr="00B55564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ومنها ما هو بموجب قرار إداري ، ونذكر منها : </w:t>
      </w:r>
      <w:r w:rsidR="00B55564" w:rsidRPr="00B55564">
        <w:rPr>
          <w:rFonts w:asciiTheme="minorBidi" w:hAnsiTheme="minorBidi" w:hint="cs"/>
          <w:b/>
          <w:bCs/>
          <w:sz w:val="28"/>
          <w:szCs w:val="28"/>
          <w:u w:val="single"/>
          <w:rtl/>
        </w:rPr>
        <w:t>(</w:t>
      </w:r>
      <w:r w:rsidRPr="00B55564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9 أسباب </w:t>
      </w:r>
      <w:r w:rsidR="00B55564" w:rsidRPr="00B55564">
        <w:rPr>
          <w:rFonts w:asciiTheme="minorBidi" w:hAnsiTheme="minorBidi" w:hint="cs"/>
          <w:b/>
          <w:bCs/>
          <w:sz w:val="28"/>
          <w:szCs w:val="28"/>
          <w:u w:val="single"/>
          <w:rtl/>
        </w:rPr>
        <w:t>)</w:t>
      </w:r>
      <w:r w:rsidRPr="00B55564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هي:</w: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1</w:t>
      </w:r>
      <w:r w:rsidRPr="00221610">
        <w:rPr>
          <w:rFonts w:asciiTheme="minorBidi" w:hAnsiTheme="minorBidi"/>
          <w:sz w:val="28"/>
          <w:szCs w:val="28"/>
          <w:rtl/>
        </w:rPr>
        <w:t xml:space="preserve">  الرغبة في اكتساب المزيد من الخبرة.</w: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2</w:t>
      </w:r>
      <w:r w:rsidRPr="00221610">
        <w:rPr>
          <w:rFonts w:asciiTheme="minorBidi" w:hAnsiTheme="minorBidi"/>
          <w:sz w:val="28"/>
          <w:szCs w:val="28"/>
          <w:rtl/>
        </w:rPr>
        <w:t xml:space="preserve">  الرغبة في مواجهة تحديات جديدة في العمل.</w: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3</w:t>
      </w:r>
      <w:r w:rsidRPr="00221610">
        <w:rPr>
          <w:rFonts w:asciiTheme="minorBidi" w:hAnsiTheme="minorBidi"/>
          <w:sz w:val="28"/>
          <w:szCs w:val="28"/>
          <w:rtl/>
        </w:rPr>
        <w:t xml:space="preserve">  تغيير روتين العمل ، وساعات العمل ، ومكان العمل.</w: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4</w:t>
      </w:r>
      <w:r w:rsidRPr="00221610">
        <w:rPr>
          <w:rFonts w:asciiTheme="minorBidi" w:hAnsiTheme="minorBidi"/>
          <w:sz w:val="28"/>
          <w:szCs w:val="28"/>
          <w:rtl/>
        </w:rPr>
        <w:t xml:space="preserve">  زيادة فرص التقدم الوظيفي في المكان الجديد للعمل.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5</w:t>
      </w:r>
      <w:r w:rsidRPr="00221610">
        <w:rPr>
          <w:rFonts w:asciiTheme="minorBidi" w:hAnsiTheme="minorBidi"/>
          <w:sz w:val="28"/>
          <w:szCs w:val="28"/>
          <w:rtl/>
        </w:rPr>
        <w:t xml:space="preserve">  حينما تظهر الحاجة لانتقال الموظف من عمل لا يشكل أهمية له لعمل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آخر.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6</w:t>
      </w:r>
      <w:r w:rsidRPr="00221610">
        <w:rPr>
          <w:rFonts w:asciiTheme="minorBidi" w:hAnsiTheme="minorBidi"/>
          <w:sz w:val="28"/>
          <w:szCs w:val="28"/>
          <w:rtl/>
        </w:rPr>
        <w:t xml:space="preserve">  حينما يكون الهدف من نقل الموظف إلى مكان آخر هو تهيئته للترقية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نظراً لضيق الفرص في مجال عمله السابق.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7</w:t>
      </w:r>
      <w:r w:rsidRPr="00221610">
        <w:rPr>
          <w:rFonts w:asciiTheme="minorBidi" w:hAnsiTheme="minorBidi"/>
          <w:sz w:val="28"/>
          <w:szCs w:val="28"/>
          <w:rtl/>
        </w:rPr>
        <w:t xml:space="preserve">  حينما يكون الموظف غير مرضي عنه أو مغضوبا عليه  وهنا يعتبر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النقل بمثابة التنزيل الوظيفي.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8</w:t>
      </w:r>
      <w:r w:rsidRPr="00221610">
        <w:rPr>
          <w:rFonts w:asciiTheme="minorBidi" w:hAnsiTheme="minorBidi"/>
          <w:sz w:val="28"/>
          <w:szCs w:val="28"/>
          <w:rtl/>
        </w:rPr>
        <w:t xml:space="preserve">  حينما تظهر الحاجة لنقل الفرد لوظيفة تتطلب مستوى رفيعا من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المقدرة والكفاءة.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9</w:t>
      </w:r>
      <w:r w:rsidRPr="00221610">
        <w:rPr>
          <w:rFonts w:asciiTheme="minorBidi" w:hAnsiTheme="minorBidi"/>
          <w:sz w:val="28"/>
          <w:szCs w:val="28"/>
          <w:rtl/>
        </w:rPr>
        <w:t xml:space="preserve">  حينما يظهر الصراع والخلاف بين الموظف وزملاؤه، أو بينه وبين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رئيسه في العمل.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ولا يمثل الانتقال بين الوظائف داخل موقع المنظمة مشكلة كبرى للإدارة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إذا لم يكن ذلك مرتبطا بنوع من " التنزيل الوظيفي"، ولكنه يشكل صعوبة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اقتصادية واجتماعية إذا أقترن التنقل بين الوظائف بالنقل من موقع إلى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موقع آخر أي من مدينة إلى مدينة أخرى.</w:t>
      </w:r>
    </w:p>
    <w:p w:rsidR="000F2AF1" w:rsidRPr="00B55564" w:rsidRDefault="000F2AF1" w:rsidP="00B55564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B55564">
        <w:rPr>
          <w:rFonts w:asciiTheme="minorBidi" w:hAnsiTheme="minorBidi"/>
          <w:b/>
          <w:bCs/>
          <w:sz w:val="28"/>
          <w:szCs w:val="28"/>
          <w:u w:val="single"/>
        </w:rPr>
        <w:t></w:t>
      </w:r>
      <w:r w:rsidRPr="00B55564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ويثير هذا النوع من تنقلات الوظائف عدة مشكلات للإدارة والموظف</w:t>
      </w:r>
      <w:r w:rsidR="00B55564" w:rsidRPr="00B55564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</w:t>
      </w:r>
      <w:r w:rsidRPr="00B55564">
        <w:rPr>
          <w:rFonts w:asciiTheme="minorBidi" w:hAnsiTheme="minorBidi"/>
          <w:b/>
          <w:bCs/>
          <w:sz w:val="28"/>
          <w:szCs w:val="28"/>
          <w:u w:val="single"/>
          <w:rtl/>
        </w:rPr>
        <w:t>ومنها على سبيل المثال ما يلي: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B55564">
        <w:rPr>
          <w:rFonts w:asciiTheme="minorBidi" w:hAnsiTheme="minorBidi"/>
          <w:b/>
          <w:bCs/>
          <w:sz w:val="28"/>
          <w:szCs w:val="28"/>
          <w:u w:val="single"/>
        </w:rPr>
        <w:t>1</w:t>
      </w:r>
      <w:r w:rsidRPr="00B55564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 تكلفة النقل</w:t>
      </w:r>
      <w:r w:rsidRPr="00221610">
        <w:rPr>
          <w:rFonts w:asciiTheme="minorBidi" w:hAnsiTheme="minorBidi"/>
          <w:sz w:val="28"/>
          <w:szCs w:val="28"/>
          <w:rtl/>
        </w:rPr>
        <w:t>: مثل مصروفات الانتقال ، مصروفات السكن الجديد ،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مصروفات التخلص من السكن القديم ، مصروفات المواصلات ،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مصروفات تعليم الأبناء ، ومصروفات أخرى غير منظورة ، وقد تتحمل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الإدارة بعض هذه المصروفات وخاصة المباشرة منها.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B55564">
        <w:rPr>
          <w:rFonts w:asciiTheme="minorBidi" w:hAnsiTheme="minorBidi"/>
          <w:b/>
          <w:bCs/>
          <w:sz w:val="28"/>
          <w:szCs w:val="28"/>
          <w:u w:val="single"/>
        </w:rPr>
        <w:t>2</w:t>
      </w:r>
      <w:r w:rsidRPr="00B55564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 المشكلات الاجتماعية:</w:t>
      </w:r>
      <w:r w:rsidRPr="00221610">
        <w:rPr>
          <w:rFonts w:asciiTheme="minorBidi" w:hAnsiTheme="minorBidi"/>
          <w:sz w:val="28"/>
          <w:szCs w:val="28"/>
          <w:rtl/>
        </w:rPr>
        <w:t xml:space="preserve"> المرتبطة بنقل الموظف من بيئة إلى أخرى،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وما يترتب على ذلك من تغيير في نمط علاقات الأسرة والأبناء ، والتأقلم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مع مجتمع جديد ، وتكوين علاقات جديدة وأصدقاء جدد.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B55564">
        <w:rPr>
          <w:rFonts w:asciiTheme="minorBidi" w:hAnsiTheme="minorBidi"/>
          <w:b/>
          <w:bCs/>
          <w:sz w:val="28"/>
          <w:szCs w:val="28"/>
          <w:u w:val="single"/>
        </w:rPr>
        <w:t>3</w:t>
      </w:r>
      <w:r w:rsidRPr="00B55564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 وهناك احتمال آخر</w:t>
      </w:r>
      <w:r w:rsidRPr="00221610">
        <w:rPr>
          <w:rFonts w:asciiTheme="minorBidi" w:hAnsiTheme="minorBidi"/>
          <w:sz w:val="28"/>
          <w:szCs w:val="28"/>
          <w:rtl/>
        </w:rPr>
        <w:t>: بأن يواجه الموظف المنقول إلى بيئة أخرى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ظروف عمل غير جيدة سواءً في مجال العمل أو طبيعته.</w:t>
      </w:r>
    </w:p>
    <w:p w:rsidR="000F2AF1" w:rsidRPr="00221610" w:rsidRDefault="000F2AF1" w:rsidP="00B55564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4</w:t>
      </w:r>
      <w:r w:rsidRPr="00221610">
        <w:rPr>
          <w:rFonts w:asciiTheme="minorBidi" w:hAnsiTheme="minorBidi"/>
          <w:sz w:val="28"/>
          <w:szCs w:val="28"/>
          <w:rtl/>
        </w:rPr>
        <w:t xml:space="preserve">  وهناك احتمال آخر بأن يواجه الموظف علاقات عدائية مع الموظفين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الآخرين في الموقع الجديد ، أو حتى مع رئيسه الجديد ، وهنا يجب على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الإدارة التي نقل منها أو الموقع الذي نقل منه أن يساعدوا هذا الموظف</w:t>
      </w:r>
      <w:r w:rsidR="00B55564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في التغلب على هذه الصعوبات وإيجاد الحلول المناسبة.</w: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</w:p>
    <w:p w:rsidR="000F2AF1" w:rsidRPr="00611DE9" w:rsidRDefault="000F2AF1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611DE9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الاستغناء المؤقت عن الخدمة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إنهاء خدمات الموظفين هو الإجراء الذي تتخذه المنظمة كرد فعل على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نقص كفاءتهم ، أو خروج سلوكياتهم عن القواعد المحددة ، أما الاستغناء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المؤقت فلا يرتبط بنتيجة أعمال الموظفين أو أدائهم وإنما يحدث لأسباب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أخرى.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lastRenderedPageBreak/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</w:t>
      </w:r>
      <w:r w:rsidRPr="00611DE9">
        <w:rPr>
          <w:rFonts w:asciiTheme="minorBidi" w:hAnsiTheme="minorBidi"/>
          <w:b/>
          <w:bCs/>
          <w:sz w:val="28"/>
          <w:szCs w:val="28"/>
          <w:rtl/>
        </w:rPr>
        <w:t>والاستغناء المؤقت</w:t>
      </w:r>
      <w:r w:rsidRPr="00221610">
        <w:rPr>
          <w:rFonts w:asciiTheme="minorBidi" w:hAnsiTheme="minorBidi"/>
          <w:sz w:val="28"/>
          <w:szCs w:val="28"/>
          <w:rtl/>
        </w:rPr>
        <w:t>: ’’ يعني تنحية بعض الموظفين عن الخدمة لوقت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محدد مع وقف أجورهم ثم استعادتهم للخدمة مرة أخرى، فإذا لم تزل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الظروف المؤدية إلى الاستغناء المؤقت فإن المنظمة قد تتخذ الإجراء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النهائي بصرفهم عن الخدمة بصفة دائمة ‘‘.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ويعد الاستغناء المؤقت عن الخدمة أشد وطأة على العامل وأكثر من إنهاء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الخدمة لأن الموظف لم يرتكب خط أ فًي الأساس يحاسب عليه ، وإنما كان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الاستغناء لأسباب لا إرادة له فيها.</w:t>
      </w:r>
    </w:p>
    <w:p w:rsidR="00611DE9" w:rsidRDefault="00611DE9" w:rsidP="00221610">
      <w:pPr>
        <w:rPr>
          <w:rFonts w:asciiTheme="minorBidi" w:hAnsiTheme="minorBidi" w:hint="cs"/>
          <w:sz w:val="28"/>
          <w:szCs w:val="28"/>
        </w:rPr>
      </w:pPr>
    </w:p>
    <w:p w:rsidR="000F2AF1" w:rsidRPr="00611DE9" w:rsidRDefault="000F2AF1" w:rsidP="00221610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611DE9">
        <w:rPr>
          <w:rFonts w:asciiTheme="minorBidi" w:hAnsiTheme="minorBidi"/>
          <w:b/>
          <w:bCs/>
          <w:sz w:val="28"/>
          <w:szCs w:val="28"/>
          <w:u w:val="single"/>
        </w:rPr>
        <w:t></w:t>
      </w:r>
      <w:r w:rsidRPr="00611DE9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أسباب الاستغناء المؤقت:</w: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للاستغناء المؤقت عن خدمات العاملين عدة أسباب نذكر أهمها فيما يلي: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1</w:t>
      </w:r>
      <w:r w:rsidRPr="00221610">
        <w:rPr>
          <w:rFonts w:asciiTheme="minorBidi" w:hAnsiTheme="minorBidi"/>
          <w:sz w:val="28"/>
          <w:szCs w:val="28"/>
          <w:rtl/>
        </w:rPr>
        <w:t xml:space="preserve">  إدارة أعمال المنظمة بطريقة سيئة وقرارات غير سليمة تؤدي إلى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تدهور أوضاعها الاقتصادية.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2</w:t>
      </w:r>
      <w:r w:rsidRPr="00221610">
        <w:rPr>
          <w:rFonts w:asciiTheme="minorBidi" w:hAnsiTheme="minorBidi"/>
          <w:sz w:val="28"/>
          <w:szCs w:val="28"/>
          <w:rtl/>
        </w:rPr>
        <w:t xml:space="preserve">  انخفاض مستويات جودة السلعة أو الخدمة ومن ثم انخفاض حجم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المبيعات أو الطلب.</w: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3</w:t>
      </w:r>
      <w:r w:rsidRPr="00221610">
        <w:rPr>
          <w:rFonts w:asciiTheme="minorBidi" w:hAnsiTheme="minorBidi"/>
          <w:sz w:val="28"/>
          <w:szCs w:val="28"/>
          <w:rtl/>
        </w:rPr>
        <w:t xml:space="preserve">  أساليب غير جيدة في تسويق وترويج المنتجات أو الخدمات.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4</w:t>
      </w:r>
      <w:r w:rsidRPr="00221610">
        <w:rPr>
          <w:rFonts w:asciiTheme="minorBidi" w:hAnsiTheme="minorBidi"/>
          <w:sz w:val="28"/>
          <w:szCs w:val="28"/>
          <w:rtl/>
        </w:rPr>
        <w:t xml:space="preserve">  أسباب انكماشية عامة في السوق: مثل انخفاض الإنفاق الحكومي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على المشروعات ، ارتفاع أسعار الفائدة في السوق ، وزيادة مستوى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البطالة وانخفاض الطلب على السلع والخدمات.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بعض المنظمات تقوم باللجوء إلى بدائل أخرى غير الاستغناء المؤقت،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ومن هذه الوسائل:</w:t>
      </w:r>
    </w:p>
    <w:p w:rsidR="00611DE9" w:rsidRDefault="00611DE9" w:rsidP="00611DE9">
      <w:pPr>
        <w:rPr>
          <w:rFonts w:asciiTheme="minorBidi" w:hAnsiTheme="minorBidi" w:hint="cs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1/ </w:t>
      </w:r>
      <w:r w:rsidR="000F2AF1" w:rsidRPr="00221610">
        <w:rPr>
          <w:rFonts w:asciiTheme="minorBidi" w:hAnsiTheme="minorBidi"/>
          <w:sz w:val="28"/>
          <w:szCs w:val="28"/>
          <w:rtl/>
        </w:rPr>
        <w:t>التخفيض التطوعي في ميزانية الأجور والرواتب وبموافقة العاملين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="000F2AF1" w:rsidRPr="00221610">
        <w:rPr>
          <w:rFonts w:asciiTheme="minorBidi" w:hAnsiTheme="minorBidi"/>
          <w:sz w:val="28"/>
          <w:szCs w:val="28"/>
          <w:rtl/>
        </w:rPr>
        <w:t>أنفسهم ، بحيث لا تضطر الم</w:t>
      </w:r>
      <w:r>
        <w:rPr>
          <w:rFonts w:asciiTheme="minorBidi" w:hAnsiTheme="minorBidi"/>
          <w:sz w:val="28"/>
          <w:szCs w:val="28"/>
          <w:rtl/>
        </w:rPr>
        <w:t>نظمة إلى الاستغناء عن العاملين.</w:t>
      </w:r>
    </w:p>
    <w:p w:rsidR="000F2AF1" w:rsidRPr="00221610" w:rsidRDefault="00611DE9" w:rsidP="00611DE9">
      <w:p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2/ </w:t>
      </w:r>
      <w:r w:rsidR="000F2AF1" w:rsidRPr="00221610">
        <w:rPr>
          <w:rFonts w:asciiTheme="minorBidi" w:hAnsiTheme="minorBidi"/>
          <w:sz w:val="28"/>
          <w:szCs w:val="28"/>
          <w:rtl/>
        </w:rPr>
        <w:t xml:space="preserve"> تجميع مدخرات الإجازات للعاملين وإعطائهم هذه الإجازات دفعة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="000F2AF1" w:rsidRPr="00221610">
        <w:rPr>
          <w:rFonts w:asciiTheme="minorBidi" w:hAnsiTheme="minorBidi"/>
          <w:sz w:val="28"/>
          <w:szCs w:val="28"/>
          <w:rtl/>
        </w:rPr>
        <w:t>واحدة أثناء فترات الكساد ثم استدعائهم للخدمة عند عودة الرواج.</w:t>
      </w:r>
    </w:p>
    <w:p w:rsidR="000F2AF1" w:rsidRPr="00221610" w:rsidRDefault="00611DE9" w:rsidP="00611DE9">
      <w:p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</w:rPr>
        <w:t>3</w:t>
      </w:r>
      <w:r>
        <w:rPr>
          <w:rFonts w:asciiTheme="minorBidi" w:hAnsiTheme="minorBidi" w:hint="cs"/>
          <w:sz w:val="28"/>
          <w:szCs w:val="28"/>
          <w:rtl/>
        </w:rPr>
        <w:t xml:space="preserve">/ </w:t>
      </w:r>
      <w:r w:rsidR="000F2AF1" w:rsidRPr="00221610">
        <w:rPr>
          <w:rFonts w:asciiTheme="minorBidi" w:hAnsiTheme="minorBidi"/>
          <w:sz w:val="28"/>
          <w:szCs w:val="28"/>
          <w:rtl/>
        </w:rPr>
        <w:t>الاستغناء فقط عن العاملين المؤقتين أو الإضافيين كخطة دفاعية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="000F2AF1" w:rsidRPr="00221610">
        <w:rPr>
          <w:rFonts w:asciiTheme="minorBidi" w:hAnsiTheme="minorBidi"/>
          <w:sz w:val="28"/>
          <w:szCs w:val="28"/>
          <w:rtl/>
        </w:rPr>
        <w:t>أولى ووفقا لنصوص عقد العمل الموقع سلفا مع هؤلاء.</w:t>
      </w:r>
    </w:p>
    <w:p w:rsidR="000F2AF1" w:rsidRPr="00221610" w:rsidRDefault="00611DE9" w:rsidP="00221610">
      <w:p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4/ </w:t>
      </w:r>
      <w:r w:rsidR="000F2AF1" w:rsidRPr="00221610">
        <w:rPr>
          <w:rFonts w:asciiTheme="minorBidi" w:hAnsiTheme="minorBidi"/>
          <w:sz w:val="28"/>
          <w:szCs w:val="28"/>
          <w:rtl/>
        </w:rPr>
        <w:t xml:space="preserve"> تخفيض ساعات العمل الأسبوعية أو عدد أيام العمل.</w:t>
      </w:r>
    </w:p>
    <w:p w:rsidR="00611DE9" w:rsidRDefault="00611DE9" w:rsidP="00221610">
      <w:pPr>
        <w:rPr>
          <w:rFonts w:asciiTheme="minorBidi" w:hAnsiTheme="minorBidi"/>
          <w:sz w:val="28"/>
          <w:szCs w:val="28"/>
        </w:rPr>
      </w:pPr>
    </w:p>
    <w:p w:rsidR="000F2AF1" w:rsidRPr="00611DE9" w:rsidRDefault="000F2AF1" w:rsidP="00221610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611DE9">
        <w:rPr>
          <w:rFonts w:asciiTheme="minorBidi" w:hAnsiTheme="minorBidi"/>
          <w:b/>
          <w:bCs/>
          <w:sz w:val="28"/>
          <w:szCs w:val="28"/>
          <w:u w:val="single"/>
        </w:rPr>
        <w:t></w:t>
      </w:r>
      <w:r w:rsidRPr="00611DE9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الإعلان والإعلام بالاستغناء المؤقت: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ومهما تكن السياسة التي ستتبعها المنظمة عند الحاجة الملحة للاستغناء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المؤقت فإنها لا بد وأن تشعر العاملين بها جميعا سواءً من سيطالهم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الاستغناء المؤقت أو الآخرين، ولا بد وأن يتم الإشعار مسبقا وبوقت كاف،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ولا بد أن يوضح للمستغني عنهم حقوقهم المالية، وكيفية مساعدتهم في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البحث عن وظائف دائمة، وكذلك المدة المتوقعة للاستغناء المؤقت والطريقة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التي سيتم بها استدعائهم للعمل مرة ثانية عند الحاجة.</w:t>
      </w:r>
    </w:p>
    <w:p w:rsidR="00611DE9" w:rsidRDefault="00611DE9" w:rsidP="00221610">
      <w:pPr>
        <w:rPr>
          <w:rFonts w:asciiTheme="minorBidi" w:hAnsiTheme="minorBidi" w:hint="cs"/>
          <w:b/>
          <w:bCs/>
          <w:sz w:val="28"/>
          <w:szCs w:val="28"/>
          <w:highlight w:val="lightGray"/>
          <w:rtl/>
        </w:rPr>
      </w:pPr>
    </w:p>
    <w:p w:rsidR="00611DE9" w:rsidRDefault="00611DE9" w:rsidP="00221610">
      <w:pPr>
        <w:rPr>
          <w:rFonts w:asciiTheme="minorBidi" w:hAnsiTheme="minorBidi" w:hint="cs"/>
          <w:b/>
          <w:bCs/>
          <w:sz w:val="28"/>
          <w:szCs w:val="28"/>
          <w:highlight w:val="lightGray"/>
          <w:rtl/>
        </w:rPr>
      </w:pPr>
    </w:p>
    <w:p w:rsidR="000F2AF1" w:rsidRPr="00611DE9" w:rsidRDefault="000F2AF1" w:rsidP="00221610">
      <w:pPr>
        <w:rPr>
          <w:rFonts w:asciiTheme="minorBidi" w:hAnsiTheme="minorBidi" w:hint="cs"/>
          <w:b/>
          <w:bCs/>
          <w:sz w:val="28"/>
          <w:szCs w:val="28"/>
          <w:rtl/>
        </w:rPr>
      </w:pPr>
      <w:r w:rsidRPr="00611DE9">
        <w:rPr>
          <w:rFonts w:asciiTheme="minorBidi" w:hAnsiTheme="minorBidi"/>
          <w:b/>
          <w:bCs/>
          <w:sz w:val="28"/>
          <w:szCs w:val="28"/>
          <w:highlight w:val="lightGray"/>
          <w:rtl/>
        </w:rPr>
        <w:lastRenderedPageBreak/>
        <w:t xml:space="preserve"> ملاحظة: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غالبا ما يكون أول من سيطالهم الاستغناء المؤقت في المصانع هم عمال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الإنتاج، أو العاملين حسب نظام الساعات – وفي القطاعات الأخرى قد يكون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 xml:space="preserve">أول المستغنى عنهم العاملين حسب التفرغ الجزئي </w:t>
      </w:r>
      <w:r w:rsidRPr="00221610">
        <w:rPr>
          <w:rFonts w:asciiTheme="minorBidi" w:hAnsiTheme="minorBidi"/>
          <w:sz w:val="28"/>
          <w:szCs w:val="28"/>
        </w:rPr>
        <w:t>Part Time</w:t>
      </w:r>
      <w:r w:rsidRPr="00221610">
        <w:rPr>
          <w:rFonts w:asciiTheme="minorBidi" w:hAnsiTheme="minorBidi"/>
          <w:sz w:val="28"/>
          <w:szCs w:val="28"/>
          <w:rtl/>
        </w:rPr>
        <w:t xml:space="preserve"> ، فإذا ما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استمرت الظروف غير المواتية في المصانع أو القطاعات الأخرى انتقل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الاستغناء إلى الدوائر الأخرى من العمالة حتى يصل إلى مستويات الإدارة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العليا.</w:t>
      </w:r>
    </w:p>
    <w:p w:rsidR="000F2AF1" w:rsidRPr="00611DE9" w:rsidRDefault="000F2AF1" w:rsidP="00221610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611DE9">
        <w:rPr>
          <w:rFonts w:asciiTheme="minorBidi" w:hAnsiTheme="minorBidi"/>
          <w:b/>
          <w:bCs/>
          <w:sz w:val="28"/>
          <w:szCs w:val="28"/>
          <w:u w:val="single"/>
        </w:rPr>
        <w:t></w:t>
      </w:r>
      <w:r w:rsidRPr="00611DE9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قواعد إرشادية عند الاستغناء المؤقت عن الخدمة:</w:t>
      </w:r>
    </w:p>
    <w:p w:rsidR="000F2AF1" w:rsidRPr="00611DE9" w:rsidRDefault="000F2AF1" w:rsidP="00611DE9">
      <w:pPr>
        <w:rPr>
          <w:rFonts w:asciiTheme="minorBidi" w:hAnsiTheme="minorBidi"/>
          <w:b/>
          <w:bCs/>
          <w:sz w:val="28"/>
          <w:szCs w:val="28"/>
          <w:rtl/>
        </w:rPr>
      </w:pPr>
      <w:r w:rsidRPr="00611DE9">
        <w:rPr>
          <w:rFonts w:asciiTheme="minorBidi" w:hAnsiTheme="minorBidi"/>
          <w:b/>
          <w:bCs/>
          <w:sz w:val="28"/>
          <w:szCs w:val="28"/>
        </w:rPr>
        <w:t></w:t>
      </w:r>
      <w:r w:rsidRPr="00611DE9">
        <w:rPr>
          <w:rFonts w:asciiTheme="minorBidi" w:hAnsiTheme="minorBidi"/>
          <w:b/>
          <w:bCs/>
          <w:sz w:val="28"/>
          <w:szCs w:val="28"/>
          <w:rtl/>
        </w:rPr>
        <w:t xml:space="preserve"> إن الاستغناء المؤقت أشد خطورة </w:t>
      </w:r>
      <w:r w:rsidR="00611DE9" w:rsidRPr="00611DE9">
        <w:rPr>
          <w:rFonts w:asciiTheme="minorBidi" w:hAnsiTheme="minorBidi"/>
          <w:b/>
          <w:bCs/>
          <w:sz w:val="28"/>
          <w:szCs w:val="28"/>
          <w:rtl/>
        </w:rPr>
        <w:t>وضرراً نفسيا على العاملين عنه ف</w:t>
      </w:r>
      <w:r w:rsidR="00611DE9" w:rsidRPr="00611DE9">
        <w:rPr>
          <w:rFonts w:asciiTheme="minorBidi" w:hAnsiTheme="minorBidi" w:hint="cs"/>
          <w:b/>
          <w:bCs/>
          <w:sz w:val="28"/>
          <w:szCs w:val="28"/>
          <w:rtl/>
        </w:rPr>
        <w:t xml:space="preserve">ي </w:t>
      </w:r>
      <w:r w:rsidRPr="00611DE9">
        <w:rPr>
          <w:rFonts w:asciiTheme="minorBidi" w:hAnsiTheme="minorBidi"/>
          <w:b/>
          <w:bCs/>
          <w:sz w:val="28"/>
          <w:szCs w:val="28"/>
          <w:rtl/>
        </w:rPr>
        <w:t>حالة إنهاء الخدمة ، ويمكن للمنظمات اتباع القواعد الإرشادية التالية: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1</w:t>
      </w:r>
      <w:r w:rsidRPr="00221610">
        <w:rPr>
          <w:rFonts w:asciiTheme="minorBidi" w:hAnsiTheme="minorBidi"/>
          <w:sz w:val="28"/>
          <w:szCs w:val="28"/>
          <w:rtl/>
        </w:rPr>
        <w:t xml:space="preserve">  التنسيق بين سياسة الاستقطاب والتوظيف وسياسة الاستغناء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المؤقت ، وهذا يعني الحذر من أن تقوم السياستين معا أي الاستغناء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المؤقت عن بعض العاملين ، وفي نفس الوقت اتخاذ خطوات بتوظيف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آخرين قد يكونوا أقل خبرة ومؤهلاً عن المستغنى عنهم ، وإذا كان لا بد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من أن يتم الاستغناء عن بعض العاملين بطريق مؤقتة في بعض القطاعات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وتعين آخرين في قطاعات ثانية ، فقد يكون من الأفضل بحث إمكانية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تحويل من سيتم الاستغناء عنهم إلى الأقسام والقطاعات المحتاجة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وإعطائهم جرعات تدريبية مناسبة.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2</w:t>
      </w:r>
      <w:r w:rsidRPr="00221610">
        <w:rPr>
          <w:rFonts w:asciiTheme="minorBidi" w:hAnsiTheme="minorBidi"/>
          <w:sz w:val="28"/>
          <w:szCs w:val="28"/>
          <w:rtl/>
        </w:rPr>
        <w:t xml:space="preserve">  يفضل أن يتم اختيار المستغنى عنهم على أساس مبدأ الكفاءة وليس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الأقدمية ، فالأقل كفاءة يكون في قائمة المستغنى عنهم ويبقى الأكفأ فالأكفأ.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3</w:t>
      </w:r>
      <w:r w:rsidRPr="00221610">
        <w:rPr>
          <w:rFonts w:asciiTheme="minorBidi" w:hAnsiTheme="minorBidi"/>
          <w:sz w:val="28"/>
          <w:szCs w:val="28"/>
          <w:rtl/>
        </w:rPr>
        <w:t xml:space="preserve">  يجب أن يتم إعلام الموظفين الباقين على رأس العمل إن الإدارة قد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انتهت تماما من قائمة الاستغناء المؤقت حتى يشعروا بالاستقرار.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4</w:t>
      </w:r>
      <w:r w:rsidRPr="00221610">
        <w:rPr>
          <w:rFonts w:asciiTheme="minorBidi" w:hAnsiTheme="minorBidi"/>
          <w:sz w:val="28"/>
          <w:szCs w:val="28"/>
          <w:rtl/>
        </w:rPr>
        <w:t xml:space="preserve">  يجب أن لا يكون الاستغناء المؤقت مقتصراً على صغار الموظفين بل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لا بد وأن يمتد لكل الفئات إذا استدعت الضرورة ذلك.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5</w:t>
      </w:r>
      <w:r w:rsidRPr="00221610">
        <w:rPr>
          <w:rFonts w:asciiTheme="minorBidi" w:hAnsiTheme="minorBidi"/>
          <w:sz w:val="28"/>
          <w:szCs w:val="28"/>
          <w:rtl/>
        </w:rPr>
        <w:t xml:space="preserve">  يفضل أن يتم إعلام المستغنى عنهم في الساعات الأخيرة من اليوم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الأخير لأسبوع العمل ، لإعطائهم الفرصة لتبريد عواطفهم وانفعالاتهم خلال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إجازة الأسبوع ، كما يفضل كذلك أن يتم الإعلان عن الاستغناء بعد العطلة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الرسمية للموظف، وليس قبلها مباشرة حتى لا يفسد مثل هذا القرار فرحة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الموظف وأسرته في إجازة عمل سعيدة.</w:t>
      </w:r>
    </w:p>
    <w:p w:rsidR="000F2AF1" w:rsidRPr="00611DE9" w:rsidRDefault="000F2AF1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611DE9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إدارة عملية إنهاء الخدمة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يمثل قرار إنهاء الخدمة أو الفصل من العمل قراراً حرجا للمديرين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والمنظمات ، ومن أجل ذلك لا بد من الحذر والتمهل في مثل هذا النوع من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القرارات ، وإذا كان لا بد من اتخاذ قرار بالفصل فلا بد وأن تكون المنظمة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قد استنفذت كل الطرق الأخرى قبل الفصل.</w:t>
      </w:r>
    </w:p>
    <w:p w:rsidR="000F2AF1" w:rsidRPr="00611DE9" w:rsidRDefault="000F2AF1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611DE9">
        <w:rPr>
          <w:rFonts w:asciiTheme="minorBidi" w:hAnsiTheme="minorBidi"/>
          <w:b/>
          <w:bCs/>
          <w:sz w:val="28"/>
          <w:szCs w:val="28"/>
          <w:highlight w:val="lightGray"/>
        </w:rPr>
        <w:t></w:t>
      </w:r>
      <w:r w:rsidRPr="00611DE9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 أسباب إنهاء الخدمة:</w: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يمكن إسناد قرار الفصل لواحد أو أكثر من الأسباب التالية: 11 سببا هي: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1</w:t>
      </w:r>
      <w:r w:rsidRPr="00221610">
        <w:rPr>
          <w:rFonts w:asciiTheme="minorBidi" w:hAnsiTheme="minorBidi"/>
          <w:sz w:val="28"/>
          <w:szCs w:val="28"/>
          <w:rtl/>
        </w:rPr>
        <w:t xml:space="preserve">  أداء غير مرضي: ويمكن تعريف الأداء غير المرضي بتكرار ظاهرة أو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أكثر في تقارير تقويم الأداء، مثل الغياب المتكرر، التأخر في الحضور إلى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العمل، أو الانصراف المبكر، الفشل في مقابلة الحد الأدنى في الأداء، أو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اتجاهات غير ودية تجاه الرؤساء، الزملاء، أو المنظمة ككل.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lastRenderedPageBreak/>
        <w:t>2</w:t>
      </w:r>
      <w:r w:rsidRPr="00221610">
        <w:rPr>
          <w:rFonts w:asciiTheme="minorBidi" w:hAnsiTheme="minorBidi"/>
          <w:sz w:val="28"/>
          <w:szCs w:val="28"/>
          <w:rtl/>
        </w:rPr>
        <w:t xml:space="preserve">  السلوك غير القويم: ويتمثل ذلك في المخالفة المستمرة للأنظمة وقواعد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العمل، تدمير الممتلكات، السرقة، أو عدم التعاون مع الرؤساء والزملاء أو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إفشاء بعض أسرار العمل.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3</w:t>
      </w:r>
      <w:r w:rsidRPr="00221610">
        <w:rPr>
          <w:rFonts w:asciiTheme="minorBidi" w:hAnsiTheme="minorBidi"/>
          <w:sz w:val="28"/>
          <w:szCs w:val="28"/>
          <w:rtl/>
        </w:rPr>
        <w:t xml:space="preserve">  عدم المقدرة ونقص التأهيل للعمل: إذا أتيحت كل الفرص التأهيلية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والتدريبية للموظف لرفع كفاءته في العمل، ولكنه لم يثبت ذلك فقد يكون من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الأفضل إنهاء خدمته وخاصة إذا اقترنت عدم القدرة والكفاءة بعدم الرغبة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في إثبات الذات.</w:t>
      </w:r>
    </w:p>
    <w:p w:rsidR="00611DE9" w:rsidRDefault="000F2AF1" w:rsidP="00611DE9">
      <w:pPr>
        <w:rPr>
          <w:rFonts w:asciiTheme="minorBidi" w:hAnsiTheme="minorBidi" w:hint="cs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4</w:t>
      </w:r>
      <w:r w:rsidRPr="00221610">
        <w:rPr>
          <w:rFonts w:asciiTheme="minorBidi" w:hAnsiTheme="minorBidi"/>
          <w:sz w:val="28"/>
          <w:szCs w:val="28"/>
          <w:rtl/>
        </w:rPr>
        <w:t xml:space="preserve">  عدم القدرة على التكيف مع متطلبات العمل الجديدة: قد يحدث أن تعتمد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المنظمات أساليب جديدة للعمل، أو أن تدخل آلات ومواد جديدة لتطوير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العمل، وتقوم بتدريب الموظف على ذلك، ومع ذلك لا تجد الاستجابة منه في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مقابلة احتياجات العمل الجديدة، هنا لا يكون مفراً أمام الشركة إلا الاستغناء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5</w:t>
      </w:r>
      <w:r w:rsidRPr="00221610">
        <w:rPr>
          <w:rFonts w:asciiTheme="minorBidi" w:hAnsiTheme="minorBidi"/>
          <w:sz w:val="28"/>
          <w:szCs w:val="28"/>
          <w:rtl/>
        </w:rPr>
        <w:t xml:space="preserve">  رفض تنفيذ الأعمال المكلف بها ورفض نصوص عقد التوظيف.</w: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6</w:t>
      </w:r>
      <w:r w:rsidRPr="00221610">
        <w:rPr>
          <w:rFonts w:asciiTheme="minorBidi" w:hAnsiTheme="minorBidi"/>
          <w:sz w:val="28"/>
          <w:szCs w:val="28"/>
          <w:rtl/>
        </w:rPr>
        <w:t xml:space="preserve">  اندماج المنظمة مع أخرى أو شراؤها من قبل منظمة أكبر.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7</w:t>
      </w:r>
      <w:r w:rsidRPr="00221610">
        <w:rPr>
          <w:rFonts w:asciiTheme="minorBidi" w:hAnsiTheme="minorBidi"/>
          <w:sz w:val="28"/>
          <w:szCs w:val="28"/>
          <w:rtl/>
        </w:rPr>
        <w:t xml:space="preserve">  لجوء المنظمة لأسباب مختلفة مثل ضرورة ضغط الإنفاق من خلال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الاستغناء، والإنهاء لخدمات بعض العاملين.</w:t>
      </w:r>
    </w:p>
    <w:p w:rsidR="000F2AF1" w:rsidRPr="00611DE9" w:rsidRDefault="000F2AF1" w:rsidP="00221610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611DE9">
        <w:rPr>
          <w:rFonts w:asciiTheme="minorBidi" w:hAnsiTheme="minorBidi"/>
          <w:b/>
          <w:bCs/>
          <w:sz w:val="28"/>
          <w:szCs w:val="28"/>
          <w:u w:val="single"/>
        </w:rPr>
        <w:t></w:t>
      </w:r>
      <w:r w:rsidRPr="00611DE9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وهناك أسباب أخرى يمكن أن تضاف إلى ما تقدم منها:</w:t>
      </w:r>
    </w:p>
    <w:p w:rsidR="000F2AF1" w:rsidRPr="00221610" w:rsidRDefault="000F2AF1" w:rsidP="00221610">
      <w:pPr>
        <w:rPr>
          <w:rFonts w:asciiTheme="minorBidi" w:hAnsiTheme="minorBidi" w:hint="cs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1</w:t>
      </w:r>
      <w:r w:rsidRPr="00221610">
        <w:rPr>
          <w:rFonts w:asciiTheme="minorBidi" w:hAnsiTheme="minorBidi"/>
          <w:sz w:val="28"/>
          <w:szCs w:val="28"/>
          <w:rtl/>
        </w:rPr>
        <w:t xml:space="preserve">  الاستقالة الطوعية من العامل.</w: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2</w:t>
      </w:r>
      <w:r w:rsidRPr="00221610">
        <w:rPr>
          <w:rFonts w:asciiTheme="minorBidi" w:hAnsiTheme="minorBidi"/>
          <w:sz w:val="28"/>
          <w:szCs w:val="28"/>
          <w:rtl/>
        </w:rPr>
        <w:t xml:space="preserve">  وفاة رب العمل أو العامل نفسه.</w: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3</w:t>
      </w:r>
      <w:r w:rsidRPr="00221610">
        <w:rPr>
          <w:rFonts w:asciiTheme="minorBidi" w:hAnsiTheme="minorBidi"/>
          <w:sz w:val="28"/>
          <w:szCs w:val="28"/>
          <w:rtl/>
        </w:rPr>
        <w:t xml:space="preserve">  الاتفاق المشترك بين العامل وصاحب العمل مقابل تعويض.</w:t>
      </w:r>
    </w:p>
    <w:p w:rsidR="000F2AF1" w:rsidRPr="00221610" w:rsidRDefault="000F2AF1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4</w:t>
      </w:r>
      <w:r w:rsidRPr="00221610">
        <w:rPr>
          <w:rFonts w:asciiTheme="minorBidi" w:hAnsiTheme="minorBidi"/>
          <w:sz w:val="28"/>
          <w:szCs w:val="28"/>
          <w:rtl/>
        </w:rPr>
        <w:t xml:space="preserve">  أسباب أخلاقية كما لو حكم على العامل أو الموظف في قضية أخلاقية</w:t>
      </w:r>
    </w:p>
    <w:p w:rsidR="000F2AF1" w:rsidRPr="00611DE9" w:rsidRDefault="000F2AF1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611DE9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611DE9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إجراءات إنهاء الخدمة: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تحتم الأنظمة والتشريعات العمالية في كثير من الدول اتخاذ بعض الخطوات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اللازمة عند اتخاذ قرارات الفصل من الخدمة ونذكر منها ما يلي: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1</w:t>
      </w:r>
      <w:r w:rsidRPr="00221610">
        <w:rPr>
          <w:rFonts w:asciiTheme="minorBidi" w:hAnsiTheme="minorBidi"/>
          <w:sz w:val="28"/>
          <w:szCs w:val="28"/>
          <w:rtl/>
        </w:rPr>
        <w:t xml:space="preserve">  المناقشات التمهيدية: حيث يشعر الموظف أولاً أنه لا يقوم بالأداء حسب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المعايير المطلوبة، أو أنه ينهج سلوكا غير مرغوبا فيه.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2</w:t>
      </w:r>
      <w:r w:rsidRPr="00221610">
        <w:rPr>
          <w:rFonts w:asciiTheme="minorBidi" w:hAnsiTheme="minorBidi"/>
          <w:sz w:val="28"/>
          <w:szCs w:val="28"/>
          <w:rtl/>
        </w:rPr>
        <w:t xml:space="preserve">  التوثيق: يجب أن يتبع المناقشات التمهيدية التحذيرية خطاب من الرئيس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المباشر إلى الموظف يتضمن محتوى هذه المناقشات ومرئيات المنظمة.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3</w:t>
      </w:r>
      <w:r w:rsidRPr="00221610">
        <w:rPr>
          <w:rFonts w:asciiTheme="minorBidi" w:hAnsiTheme="minorBidi"/>
          <w:sz w:val="28"/>
          <w:szCs w:val="28"/>
          <w:rtl/>
        </w:rPr>
        <w:t xml:space="preserve">  الإنذار النهائي: حينما لا تحقق الخطوتان السابقتان الهدف فإن ذلك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يستتبع توجيه إنذار شفوي نهائي للموظف.</w:t>
      </w:r>
    </w:p>
    <w:p w:rsidR="000F2AF1" w:rsidRPr="00221610" w:rsidRDefault="000F2AF1" w:rsidP="00611DE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4</w:t>
      </w:r>
      <w:r w:rsidRPr="00221610">
        <w:rPr>
          <w:rFonts w:asciiTheme="minorBidi" w:hAnsiTheme="minorBidi"/>
          <w:sz w:val="28"/>
          <w:szCs w:val="28"/>
          <w:rtl/>
        </w:rPr>
        <w:t xml:space="preserve">  التأكيد الكتابي: يتحدد فيه موعد تنفيذ قرار الإنهاء إذا لم يغير الموظف</w:t>
      </w:r>
      <w:r w:rsidR="00611DE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من مستوى أدائه أو سلوكياته في العمل.</w:t>
      </w:r>
    </w:p>
    <w:p w:rsidR="00CD1EC0" w:rsidRPr="00A633D6" w:rsidRDefault="00CD1EC0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A633D6">
        <w:rPr>
          <w:rFonts w:asciiTheme="minorBidi" w:hAnsiTheme="minorBidi"/>
          <w:b/>
          <w:bCs/>
          <w:sz w:val="28"/>
          <w:szCs w:val="28"/>
          <w:highlight w:val="lightGray"/>
          <w:rtl/>
        </w:rPr>
        <w:t>مقابلات إنهاء الخدمة</w:t>
      </w:r>
    </w:p>
    <w:p w:rsidR="00CD1EC0" w:rsidRPr="00221610" w:rsidRDefault="00CD1EC0" w:rsidP="00A633D6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إنهاء خدمة موظف عمل "مثير للأسى" بكل ما في هذه الكلمة من معنى،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وهو موقف لا يحمده أي مسؤول، ومقابلة الإعلام بإنهاء الخدمة هو موقف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حزين وحرج لكلا الطرفين ، والموظف الذي يتعرض لهذا الموقف لا يكاد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يصدق رغم التحذيرات السابقة أن ساعة الرحيل إلى المجهول قد أزفت،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وهو من هذا المنطلق قد يتصرف بشكل من الذهول والغضب والإحباط.</w:t>
      </w:r>
    </w:p>
    <w:p w:rsidR="00CD1EC0" w:rsidRPr="00221610" w:rsidRDefault="00CD1EC0" w:rsidP="00A633D6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lastRenderedPageBreak/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إن المقابلات الخاصة بإشعار الموظف بالاستغناء عن خدماته أمر صعب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للغاية ، ولكنه أمر لا مفر منه، ففي مجال الأعمال والربح والخسارة لا بد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من اتخاذ القرار.</w:t>
      </w:r>
    </w:p>
    <w:p w:rsidR="00CD1EC0" w:rsidRPr="00221610" w:rsidRDefault="00CD1EC0" w:rsidP="00A633D6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كيف إذاً نرتب للمقابلة ؟ هناك العديد من الخطوات اللازمة لذلك والتي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 xml:space="preserve">يمكن أن يسترشد بها المديرون، ومنها ما يلي: </w:t>
      </w:r>
      <w:r w:rsidR="00A633D6">
        <w:rPr>
          <w:rFonts w:asciiTheme="minorBidi" w:hAnsiTheme="minorBidi" w:hint="cs"/>
          <w:sz w:val="28"/>
          <w:szCs w:val="28"/>
          <w:rtl/>
        </w:rPr>
        <w:t>(</w:t>
      </w:r>
      <w:r w:rsidRPr="00221610">
        <w:rPr>
          <w:rFonts w:asciiTheme="minorBidi" w:hAnsiTheme="minorBidi"/>
          <w:sz w:val="28"/>
          <w:szCs w:val="28"/>
          <w:rtl/>
        </w:rPr>
        <w:t xml:space="preserve"> 7 خطوات </w:t>
      </w:r>
      <w:r w:rsidR="00A633D6">
        <w:rPr>
          <w:rFonts w:asciiTheme="minorBidi" w:hAnsiTheme="minorBidi" w:hint="cs"/>
          <w:sz w:val="28"/>
          <w:szCs w:val="28"/>
          <w:rtl/>
        </w:rPr>
        <w:t>)</w:t>
      </w:r>
      <w:r w:rsidRPr="00221610">
        <w:rPr>
          <w:rFonts w:asciiTheme="minorBidi" w:hAnsiTheme="minorBidi"/>
          <w:sz w:val="28"/>
          <w:szCs w:val="28"/>
          <w:rtl/>
        </w:rPr>
        <w:t xml:space="preserve"> هي:</w:t>
      </w:r>
    </w:p>
    <w:p w:rsidR="00CD1EC0" w:rsidRPr="00A633D6" w:rsidRDefault="00CD1EC0" w:rsidP="00221610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A633D6">
        <w:rPr>
          <w:rFonts w:asciiTheme="minorBidi" w:hAnsiTheme="minorBidi"/>
          <w:b/>
          <w:bCs/>
          <w:sz w:val="28"/>
          <w:szCs w:val="28"/>
          <w:u w:val="single"/>
        </w:rPr>
        <w:t></w:t>
      </w:r>
      <w:r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أولا : تخطيط المقابلة: ويتطلب هذا العمل إتباع ما يلي: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يخطط للمقابلة في بداية أسبوع العمل ولا تعقد في نهايته أو قبل إجازة.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الحرص على أن يعرف الموظف المعني بالأمر موعد ومكان المقابلة.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لا يستخدم التليفون لإشعار الموظف </w:t>
      </w:r>
      <w:r w:rsidR="00A633D6">
        <w:rPr>
          <w:rFonts w:asciiTheme="minorBidi" w:hAnsiTheme="minorBidi"/>
          <w:sz w:val="28"/>
          <w:szCs w:val="28"/>
          <w:rtl/>
        </w:rPr>
        <w:t>بالخطوة السابقة ويكون ذلك كتابي</w:t>
      </w:r>
      <w:r w:rsidRPr="00221610">
        <w:rPr>
          <w:rFonts w:asciiTheme="minorBidi" w:hAnsiTheme="minorBidi"/>
          <w:sz w:val="28"/>
          <w:szCs w:val="28"/>
          <w:rtl/>
        </w:rPr>
        <w:t>ا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ً </w:t>
      </w:r>
      <w:r w:rsidR="00A633D6">
        <w:rPr>
          <w:rFonts w:asciiTheme="minorBidi" w:hAnsiTheme="minorBidi"/>
          <w:sz w:val="28"/>
          <w:szCs w:val="28"/>
          <w:rtl/>
        </w:rPr>
        <w:t>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اختصار وقت المقابلة بحيث لا تزيد عن ربع ساعة.</w:t>
      </w:r>
    </w:p>
    <w:p w:rsidR="00CD1EC0" w:rsidRPr="00221610" w:rsidRDefault="00CD1EC0" w:rsidP="00A633D6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إحضار جميع الوثائق اللازمة عند المقابلة مثل عقد العمل، ملف الموظف،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تقارير الأداء.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الاستعداد لأي اتصال من الموظف بعد إخطاره بموعد المقابلة.</w:t>
      </w:r>
    </w:p>
    <w:p w:rsidR="00CD1EC0" w:rsidRPr="00221610" w:rsidRDefault="00CD1EC0" w:rsidP="00A633D6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وأخيراً الاستعداد بأرقام أجهزة الأمن والإسعاف الداخلي عند المقابلة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تحسبا لحالات الانفعال أو الإغماء للموظف عند سماعه خبر الاستغناء.</w:t>
      </w:r>
    </w:p>
    <w:p w:rsidR="00A633D6" w:rsidRPr="00A633D6" w:rsidRDefault="00CD1EC0" w:rsidP="00A633D6">
      <w:pPr>
        <w:rPr>
          <w:rFonts w:asciiTheme="minorBidi" w:hAnsiTheme="minorBidi" w:hint="cs"/>
          <w:b/>
          <w:bCs/>
          <w:sz w:val="28"/>
          <w:szCs w:val="28"/>
          <w:u w:val="single"/>
          <w:rtl/>
        </w:rPr>
      </w:pPr>
      <w:r w:rsidRPr="00A633D6">
        <w:rPr>
          <w:rFonts w:asciiTheme="minorBidi" w:hAnsiTheme="minorBidi"/>
          <w:b/>
          <w:bCs/>
          <w:sz w:val="28"/>
          <w:szCs w:val="28"/>
          <w:u w:val="single"/>
        </w:rPr>
        <w:t></w:t>
      </w:r>
      <w:r w:rsidR="00A633D6"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ثاني</w:t>
      </w:r>
      <w:r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>ا</w:t>
      </w:r>
      <w:r w:rsidR="00A633D6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ً </w:t>
      </w:r>
      <w:r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: الدخول مباشرة في الموضوع: </w:t>
      </w:r>
    </w:p>
    <w:p w:rsidR="00CD1EC0" w:rsidRPr="00221610" w:rsidRDefault="00CD1EC0" w:rsidP="00A633D6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  <w:rtl/>
        </w:rPr>
        <w:t>يجب عدم التطرق عند المقابلة لأية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موضوعات أخرى، بعد أن يجلس الموظف يخبر بالهدف من المقابلة والقرار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  <w:rtl/>
        </w:rPr>
        <w:t>المتخذ في شأن الاستغناء عن خدماته.</w:t>
      </w:r>
    </w:p>
    <w:p w:rsidR="00A633D6" w:rsidRPr="00A633D6" w:rsidRDefault="00CD1EC0" w:rsidP="00221610">
      <w:pPr>
        <w:rPr>
          <w:rFonts w:asciiTheme="minorBidi" w:hAnsiTheme="minorBidi" w:hint="cs"/>
          <w:b/>
          <w:bCs/>
          <w:sz w:val="28"/>
          <w:szCs w:val="28"/>
          <w:u w:val="single"/>
          <w:rtl/>
        </w:rPr>
      </w:pPr>
      <w:r w:rsidRPr="00A633D6">
        <w:rPr>
          <w:rFonts w:asciiTheme="minorBidi" w:hAnsiTheme="minorBidi"/>
          <w:b/>
          <w:bCs/>
          <w:sz w:val="28"/>
          <w:szCs w:val="28"/>
          <w:u w:val="single"/>
        </w:rPr>
        <w:t></w:t>
      </w:r>
      <w:r w:rsidR="00A633D6"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ثالثا</w:t>
      </w:r>
      <w:r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>ً</w:t>
      </w:r>
      <w:r w:rsidR="00A633D6" w:rsidRPr="00A633D6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: </w:t>
      </w:r>
      <w:r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توصيف الموقف: </w:t>
      </w:r>
    </w:p>
    <w:p w:rsidR="00CD1EC0" w:rsidRPr="00221610" w:rsidRDefault="00CD1EC0" w:rsidP="00A633D6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  <w:rtl/>
        </w:rPr>
        <w:t>بعد إشعار الموظف بالقرار يخبر باختصار بمسببات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القرار في جمل سريعة وقصيرة، ويشار إلى إنتاجيته، أو سلوكياته في العمل،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وإلى الإنذارات السابقة، إلى أنه لم يحقق أي تقدم يذكر، وأخيراً يؤكد للموظف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أن القرار نهائي وأن المراجع الإدارية الأخرى قد أقرت القرار.</w:t>
      </w:r>
    </w:p>
    <w:p w:rsidR="00A633D6" w:rsidRPr="00A633D6" w:rsidRDefault="00CD1EC0" w:rsidP="00221610">
      <w:pPr>
        <w:rPr>
          <w:rFonts w:asciiTheme="minorBidi" w:hAnsiTheme="minorBidi" w:hint="cs"/>
          <w:b/>
          <w:bCs/>
          <w:sz w:val="28"/>
          <w:szCs w:val="28"/>
          <w:u w:val="single"/>
          <w:rtl/>
        </w:rPr>
      </w:pPr>
      <w:r w:rsidRPr="00A633D6">
        <w:rPr>
          <w:rFonts w:asciiTheme="minorBidi" w:hAnsiTheme="minorBidi"/>
          <w:b/>
          <w:bCs/>
          <w:sz w:val="28"/>
          <w:szCs w:val="28"/>
          <w:u w:val="single"/>
        </w:rPr>
        <w:t></w:t>
      </w:r>
      <w:r w:rsidR="00A633D6"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رابعا</w:t>
      </w:r>
      <w:r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ً </w:t>
      </w:r>
      <w:r w:rsidR="00A633D6" w:rsidRPr="00A633D6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: </w:t>
      </w:r>
      <w:r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لا تحاول أو ترمي قرار إنهاء الخدمة على أناس آخرون: </w:t>
      </w:r>
    </w:p>
    <w:p w:rsidR="00CD1EC0" w:rsidRPr="00221610" w:rsidRDefault="00CD1EC0" w:rsidP="00A633D6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  <w:rtl/>
        </w:rPr>
        <w:t>فإن هذا يزيد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في هياج الموظف وطرقه لباب المسئول، ومن ثم تتوسع دائرة الشكوى.</w:t>
      </w:r>
    </w:p>
    <w:p w:rsidR="00A633D6" w:rsidRPr="00A633D6" w:rsidRDefault="00CD1EC0" w:rsidP="00A633D6">
      <w:pPr>
        <w:rPr>
          <w:rFonts w:asciiTheme="minorBidi" w:hAnsiTheme="minorBidi" w:hint="cs"/>
          <w:b/>
          <w:bCs/>
          <w:sz w:val="28"/>
          <w:szCs w:val="28"/>
          <w:u w:val="single"/>
          <w:rtl/>
        </w:rPr>
      </w:pPr>
      <w:r w:rsidRPr="00A633D6">
        <w:rPr>
          <w:rFonts w:asciiTheme="minorBidi" w:hAnsiTheme="minorBidi"/>
          <w:b/>
          <w:bCs/>
          <w:sz w:val="28"/>
          <w:szCs w:val="28"/>
          <w:u w:val="single"/>
        </w:rPr>
        <w:t></w:t>
      </w:r>
      <w:r w:rsidR="00A633D6"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خامسا</w:t>
      </w:r>
      <w:r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>ً</w:t>
      </w:r>
      <w:r w:rsidR="00A633D6" w:rsidRPr="00A633D6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: </w:t>
      </w:r>
      <w:r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الإنصات للموظف: </w:t>
      </w:r>
    </w:p>
    <w:p w:rsidR="00CD1EC0" w:rsidRPr="00221610" w:rsidRDefault="00CD1EC0" w:rsidP="00A633D6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  <w:rtl/>
        </w:rPr>
        <w:t>يجب أن تعطى للموظف فرصة التعبير عن نفسه،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مع محاولة تجنب المجادلة ووجوب الاستماع والإنصات إليه.</w:t>
      </w:r>
    </w:p>
    <w:p w:rsidR="00CD1EC0" w:rsidRPr="00A633D6" w:rsidRDefault="00CD1EC0" w:rsidP="00221610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A633D6">
        <w:rPr>
          <w:rFonts w:asciiTheme="minorBidi" w:hAnsiTheme="minorBidi"/>
          <w:b/>
          <w:bCs/>
          <w:sz w:val="28"/>
          <w:szCs w:val="28"/>
          <w:u w:val="single"/>
        </w:rPr>
        <w:t></w:t>
      </w:r>
      <w:r w:rsidR="00A633D6"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سادس</w:t>
      </w:r>
      <w:r w:rsidR="00A633D6" w:rsidRPr="00A633D6">
        <w:rPr>
          <w:rFonts w:asciiTheme="minorBidi" w:hAnsiTheme="minorBidi" w:hint="cs"/>
          <w:b/>
          <w:bCs/>
          <w:sz w:val="28"/>
          <w:szCs w:val="28"/>
          <w:u w:val="single"/>
          <w:rtl/>
        </w:rPr>
        <w:t>ا</w:t>
      </w:r>
      <w:r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>ً</w:t>
      </w:r>
      <w:r w:rsidR="00A633D6" w:rsidRPr="00A633D6">
        <w:rPr>
          <w:rFonts w:asciiTheme="minorBidi" w:hAnsiTheme="minorBidi" w:hint="cs"/>
          <w:b/>
          <w:bCs/>
          <w:sz w:val="28"/>
          <w:szCs w:val="28"/>
          <w:u w:val="single"/>
          <w:rtl/>
        </w:rPr>
        <w:t>:</w:t>
      </w:r>
      <w:r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مناقشة الحقوق المالية المترتبة على قرار إنهاء الخدمة:</w:t>
      </w:r>
    </w:p>
    <w:p w:rsidR="00CD1EC0" w:rsidRDefault="00CD1EC0" w:rsidP="00A633D6">
      <w:pPr>
        <w:rPr>
          <w:rFonts w:asciiTheme="minorBidi" w:hAnsiTheme="minorBidi" w:hint="cs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حدد هذه الحقوق وفقا لنظام المنظمة وعقد العمل، لا تعد الموظف بأية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امتيازات إضافية، أو أنك ستناقش طلبات أخرى للموظف مع الإدارة، انهى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المقابلة بتأكيد قرار الاستغناء.</w:t>
      </w:r>
    </w:p>
    <w:p w:rsidR="00A633D6" w:rsidRPr="00221610" w:rsidRDefault="00A633D6" w:rsidP="00A633D6">
      <w:pPr>
        <w:rPr>
          <w:rFonts w:asciiTheme="minorBidi" w:hAnsiTheme="minorBidi"/>
          <w:sz w:val="28"/>
          <w:szCs w:val="28"/>
          <w:rtl/>
        </w:rPr>
      </w:pPr>
    </w:p>
    <w:p w:rsidR="00A633D6" w:rsidRPr="00A633D6" w:rsidRDefault="00CD1EC0" w:rsidP="00A633D6">
      <w:pPr>
        <w:rPr>
          <w:rFonts w:asciiTheme="minorBidi" w:hAnsiTheme="minorBidi" w:hint="cs"/>
          <w:b/>
          <w:bCs/>
          <w:sz w:val="28"/>
          <w:szCs w:val="28"/>
          <w:u w:val="single"/>
          <w:rtl/>
        </w:rPr>
      </w:pPr>
      <w:r w:rsidRPr="00A633D6">
        <w:rPr>
          <w:rFonts w:asciiTheme="minorBidi" w:hAnsiTheme="minorBidi"/>
          <w:b/>
          <w:bCs/>
          <w:sz w:val="28"/>
          <w:szCs w:val="28"/>
          <w:u w:val="single"/>
        </w:rPr>
        <w:lastRenderedPageBreak/>
        <w:t></w:t>
      </w:r>
      <w:r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>سابعا:ً</w:t>
      </w:r>
      <w:proofErr w:type="spellEnd"/>
      <w:r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حدد الخطوة التالية:</w:t>
      </w:r>
    </w:p>
    <w:p w:rsidR="00CD1EC0" w:rsidRPr="00221610" w:rsidRDefault="00CD1EC0" w:rsidP="00A633D6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  <w:rtl/>
        </w:rPr>
        <w:t xml:space="preserve"> وهي ان يعرف الموظف قبل مغادرة مكان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المقابلة بالجهة التي يمكن له مراجعتها أو الاتصال بها لتصفية حقوقه، أو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  <w:rtl/>
        </w:rPr>
        <w:t>إثارة أي سؤال أو استفسار حول هذه الحقوق.</w:t>
      </w:r>
    </w:p>
    <w:p w:rsidR="00CD1EC0" w:rsidRPr="00A633D6" w:rsidRDefault="00CD1EC0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A633D6">
        <w:rPr>
          <w:rFonts w:asciiTheme="minorBidi" w:hAnsiTheme="minorBidi"/>
          <w:b/>
          <w:bCs/>
          <w:sz w:val="28"/>
          <w:szCs w:val="28"/>
          <w:highlight w:val="lightGray"/>
        </w:rPr>
        <w:t></w:t>
      </w:r>
      <w:r w:rsidRPr="00A633D6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 استشارات التوظيف الخارجي:</w:t>
      </w:r>
    </w:p>
    <w:p w:rsidR="00CD1EC0" w:rsidRPr="00221610" w:rsidRDefault="00CD1EC0" w:rsidP="00A633D6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تقوم بعض المنظمات بتقديم مساعدات خاصة للموظفين المستغني عنهم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لمساعدتهم وتهيئتهم لوظائف خارج المنظمة، وهذا عمل تطوعي وليس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إلزامي الهدف منه تقديم النصح للموظف لمساعدته للبحث عن عمل آخر.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</w:p>
    <w:p w:rsidR="00CD1EC0" w:rsidRPr="00A633D6" w:rsidRDefault="00CD1EC0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A633D6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إنهاء خدمات القيادات الإدارية</w:t>
      </w:r>
    </w:p>
    <w:p w:rsidR="00CD1EC0" w:rsidRPr="00221610" w:rsidRDefault="00CD1EC0" w:rsidP="00A633D6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كما تضطر المنظمات أحيانا إلى الاستغناء النهائي عن خدمات بعض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موظفيها من الإداريين أو الفنيين أو العمالة العادية ، فإنها قد تواجه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مواقف تضطرها إلى اتخاذ القرار نحو إنهاء خدمات بعض القياديين بها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مثل المدير العام التنفيذي، أو نواب المدير العام أو مديري الإدارات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التنفيذية في الإدارة العليا للمنظمة.</w:t>
      </w:r>
    </w:p>
    <w:p w:rsidR="00CD1EC0" w:rsidRPr="00A633D6" w:rsidRDefault="00CD1EC0" w:rsidP="00A633D6">
      <w:pPr>
        <w:rPr>
          <w:rFonts w:asciiTheme="minorBidi" w:hAnsiTheme="minorBidi"/>
          <w:b/>
          <w:bCs/>
          <w:sz w:val="28"/>
          <w:szCs w:val="28"/>
          <w:rtl/>
        </w:rPr>
      </w:pPr>
      <w:r w:rsidRPr="00A633D6">
        <w:rPr>
          <w:rFonts w:asciiTheme="minorBidi" w:hAnsiTheme="minorBidi"/>
          <w:b/>
          <w:bCs/>
          <w:sz w:val="28"/>
          <w:szCs w:val="28"/>
          <w:highlight w:val="lightGray"/>
        </w:rPr>
        <w:t></w:t>
      </w:r>
      <w:r w:rsidRPr="00A633D6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 أسباب إنهاء خدمات القيادات الإدارية: </w:t>
      </w:r>
      <w:r w:rsidR="00A633D6" w:rsidRPr="00A633D6">
        <w:rPr>
          <w:rFonts w:asciiTheme="minorBidi" w:hAnsiTheme="minorBidi" w:hint="cs"/>
          <w:b/>
          <w:bCs/>
          <w:sz w:val="28"/>
          <w:szCs w:val="28"/>
          <w:highlight w:val="lightGray"/>
          <w:rtl/>
        </w:rPr>
        <w:t>(</w:t>
      </w:r>
      <w:r w:rsidRPr="00A633D6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 12 سبب </w:t>
      </w:r>
      <w:r w:rsidR="00A633D6" w:rsidRPr="00A633D6">
        <w:rPr>
          <w:rFonts w:asciiTheme="minorBidi" w:hAnsiTheme="minorBidi" w:hint="cs"/>
          <w:b/>
          <w:bCs/>
          <w:sz w:val="28"/>
          <w:szCs w:val="28"/>
          <w:highlight w:val="lightGray"/>
          <w:rtl/>
        </w:rPr>
        <w:t>)</w:t>
      </w:r>
      <w:r w:rsidRPr="00A633D6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 هي:</w:t>
      </w:r>
    </w:p>
    <w:p w:rsidR="00CD1EC0" w:rsidRPr="00A633D6" w:rsidRDefault="00CD1EC0" w:rsidP="00221610">
      <w:pPr>
        <w:rPr>
          <w:rFonts w:asciiTheme="minorBidi" w:hAnsiTheme="minorBidi"/>
          <w:sz w:val="28"/>
          <w:szCs w:val="28"/>
          <w:u w:val="single"/>
          <w:rtl/>
        </w:rPr>
      </w:pPr>
      <w:r w:rsidRPr="00A633D6">
        <w:rPr>
          <w:rFonts w:asciiTheme="minorBidi" w:hAnsiTheme="minorBidi"/>
          <w:sz w:val="28"/>
          <w:szCs w:val="28"/>
          <w:u w:val="single"/>
        </w:rPr>
        <w:t></w:t>
      </w:r>
      <w:r w:rsidRPr="00A633D6">
        <w:rPr>
          <w:rFonts w:asciiTheme="minorBidi" w:hAnsiTheme="minorBidi"/>
          <w:sz w:val="28"/>
          <w:szCs w:val="28"/>
          <w:u w:val="single"/>
          <w:rtl/>
        </w:rPr>
        <w:t xml:space="preserve"> من الأسباب التي قد تدعو المنظمات للاستغناء عن خدمات بعض القياديين:</w:t>
      </w:r>
    </w:p>
    <w:p w:rsidR="00CD1EC0" w:rsidRPr="00221610" w:rsidRDefault="00CD1EC0" w:rsidP="00221610">
      <w:pPr>
        <w:rPr>
          <w:rFonts w:asciiTheme="minorBidi" w:hAnsiTheme="minorBidi" w:hint="cs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1</w:t>
      </w:r>
      <w:r w:rsidRPr="00221610">
        <w:rPr>
          <w:rFonts w:asciiTheme="minorBidi" w:hAnsiTheme="minorBidi"/>
          <w:sz w:val="28"/>
          <w:szCs w:val="28"/>
          <w:rtl/>
        </w:rPr>
        <w:t xml:space="preserve">  انخفاض مستوى الأداء والقدرة، أو تقادم الخبرة.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2</w:t>
      </w:r>
      <w:r w:rsidRPr="00221610">
        <w:rPr>
          <w:rFonts w:asciiTheme="minorBidi" w:hAnsiTheme="minorBidi"/>
          <w:sz w:val="28"/>
          <w:szCs w:val="28"/>
          <w:rtl/>
        </w:rPr>
        <w:t xml:space="preserve">  انخفاض المركز التنافسي للمنظمة، بسبب سوء الإدارة.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3</w:t>
      </w:r>
      <w:r w:rsidRPr="00221610">
        <w:rPr>
          <w:rFonts w:asciiTheme="minorBidi" w:hAnsiTheme="minorBidi"/>
          <w:sz w:val="28"/>
          <w:szCs w:val="28"/>
          <w:rtl/>
        </w:rPr>
        <w:t xml:space="preserve">  ارتباك كامل التنظيم وشدة الصراعات.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4</w:t>
      </w:r>
      <w:r w:rsidRPr="00221610">
        <w:rPr>
          <w:rFonts w:asciiTheme="minorBidi" w:hAnsiTheme="minorBidi"/>
          <w:sz w:val="28"/>
          <w:szCs w:val="28"/>
          <w:rtl/>
        </w:rPr>
        <w:t xml:space="preserve">  إفشاء بعض الأسرار الهامة الخاصة بالمنظمة للغير.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5</w:t>
      </w:r>
      <w:r w:rsidRPr="00221610">
        <w:rPr>
          <w:rFonts w:asciiTheme="minorBidi" w:hAnsiTheme="minorBidi"/>
          <w:sz w:val="28"/>
          <w:szCs w:val="28"/>
          <w:rtl/>
        </w:rPr>
        <w:t xml:space="preserve">  استغلال المنصب في تحقيق امتيازات خاصة.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6</w:t>
      </w:r>
      <w:r w:rsidRPr="00221610">
        <w:rPr>
          <w:rFonts w:asciiTheme="minorBidi" w:hAnsiTheme="minorBidi"/>
          <w:sz w:val="28"/>
          <w:szCs w:val="28"/>
          <w:rtl/>
        </w:rPr>
        <w:t xml:space="preserve">  صعوبة الاستجابة للتطوير والتجديد.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7</w:t>
      </w:r>
      <w:r w:rsidRPr="00221610">
        <w:rPr>
          <w:rFonts w:asciiTheme="minorBidi" w:hAnsiTheme="minorBidi"/>
          <w:sz w:val="28"/>
          <w:szCs w:val="28"/>
          <w:rtl/>
        </w:rPr>
        <w:t xml:space="preserve">  الأنانية واستخدام " أنا "، بدلاً من " نحن ".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8</w:t>
      </w:r>
      <w:r w:rsidRPr="00221610">
        <w:rPr>
          <w:rFonts w:asciiTheme="minorBidi" w:hAnsiTheme="minorBidi"/>
          <w:sz w:val="28"/>
          <w:szCs w:val="28"/>
          <w:rtl/>
        </w:rPr>
        <w:t xml:space="preserve">  البطء في العمل والحصول على النتائج.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9</w:t>
      </w:r>
      <w:r w:rsidRPr="00221610">
        <w:rPr>
          <w:rFonts w:asciiTheme="minorBidi" w:hAnsiTheme="minorBidi"/>
          <w:sz w:val="28"/>
          <w:szCs w:val="28"/>
          <w:rtl/>
        </w:rPr>
        <w:t xml:space="preserve">  عدم القدرة على تحديد الأولويات واتخاذ القرارات.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10</w:t>
      </w:r>
      <w:r w:rsidRPr="00221610">
        <w:rPr>
          <w:rFonts w:asciiTheme="minorBidi" w:hAnsiTheme="minorBidi"/>
          <w:sz w:val="28"/>
          <w:szCs w:val="28"/>
          <w:rtl/>
        </w:rPr>
        <w:t xml:space="preserve">  عدم القدرة على التكيف والتأقلم مع التغيير.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11</w:t>
      </w:r>
      <w:r w:rsidRPr="00221610">
        <w:rPr>
          <w:rFonts w:asciiTheme="minorBidi" w:hAnsiTheme="minorBidi"/>
          <w:sz w:val="28"/>
          <w:szCs w:val="28"/>
          <w:rtl/>
        </w:rPr>
        <w:t xml:space="preserve">  المركزية المفرطة وعدم التفويض.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12</w:t>
      </w:r>
      <w:r w:rsidRPr="00221610">
        <w:rPr>
          <w:rFonts w:asciiTheme="minorBidi" w:hAnsiTheme="minorBidi"/>
          <w:sz w:val="28"/>
          <w:szCs w:val="28"/>
          <w:rtl/>
        </w:rPr>
        <w:t xml:space="preserve">  عدم الحرص على تطوير أنفسهم ورفع كفاءتهم.</w:t>
      </w:r>
    </w:p>
    <w:p w:rsidR="00CD1EC0" w:rsidRPr="00221610" w:rsidRDefault="00CD1EC0" w:rsidP="00A633D6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وتمثل مقابلة إنهاء الخدمة الطريقة الأفضل لإشعار القيادي الإداري بالقرار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بعد أن تكون قد استنفذت كل الوسائل الأخرى.</w:t>
      </w:r>
    </w:p>
    <w:p w:rsidR="00CD1EC0" w:rsidRPr="00A633D6" w:rsidRDefault="00CD1EC0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A633D6">
        <w:rPr>
          <w:rFonts w:asciiTheme="minorBidi" w:hAnsiTheme="minorBidi"/>
          <w:b/>
          <w:bCs/>
          <w:sz w:val="28"/>
          <w:szCs w:val="28"/>
          <w:highlight w:val="lightGray"/>
        </w:rPr>
        <w:lastRenderedPageBreak/>
        <w:t></w:t>
      </w:r>
      <w:r w:rsidRPr="00A633D6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 قواعد إرشادية في إنهاء خدمات القيادات الإدارية:</w:t>
      </w:r>
    </w:p>
    <w:p w:rsidR="00CD1EC0" w:rsidRPr="00A633D6" w:rsidRDefault="00CD1EC0" w:rsidP="00221610">
      <w:pPr>
        <w:rPr>
          <w:rFonts w:asciiTheme="minorBidi" w:hAnsiTheme="minorBidi"/>
          <w:sz w:val="28"/>
          <w:szCs w:val="28"/>
          <w:u w:val="single"/>
          <w:rtl/>
        </w:rPr>
      </w:pPr>
      <w:r w:rsidRPr="00A633D6">
        <w:rPr>
          <w:rFonts w:asciiTheme="minorBidi" w:hAnsiTheme="minorBidi"/>
          <w:sz w:val="28"/>
          <w:szCs w:val="28"/>
          <w:u w:val="single"/>
        </w:rPr>
        <w:t></w:t>
      </w:r>
      <w:r w:rsidRPr="00A633D6">
        <w:rPr>
          <w:rFonts w:asciiTheme="minorBidi" w:hAnsiTheme="minorBidi"/>
          <w:sz w:val="28"/>
          <w:szCs w:val="28"/>
          <w:u w:val="single"/>
          <w:rtl/>
        </w:rPr>
        <w:t xml:space="preserve"> ويقترح "مارك دوريو" القواعد التالية عند إجراء مثل هذه المقابلات:</w:t>
      </w:r>
    </w:p>
    <w:p w:rsidR="00CD1EC0" w:rsidRPr="00221610" w:rsidRDefault="00CD1EC0" w:rsidP="00A633D6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115C49">
        <w:rPr>
          <w:rFonts w:asciiTheme="minorBidi" w:hAnsiTheme="minorBidi"/>
          <w:b/>
          <w:bCs/>
          <w:sz w:val="28"/>
          <w:szCs w:val="28"/>
        </w:rPr>
        <w:t>1</w:t>
      </w:r>
      <w:r w:rsidRPr="00115C49">
        <w:rPr>
          <w:rFonts w:asciiTheme="minorBidi" w:hAnsiTheme="minorBidi"/>
          <w:b/>
          <w:bCs/>
          <w:sz w:val="28"/>
          <w:szCs w:val="28"/>
          <w:rtl/>
        </w:rPr>
        <w:t xml:space="preserve">  الحرص على عدم تمكين القيادي من إفشاء أسرار المنظمة</w:t>
      </w:r>
      <w:r w:rsidRPr="00221610">
        <w:rPr>
          <w:rFonts w:asciiTheme="minorBidi" w:hAnsiTheme="minorBidi"/>
          <w:sz w:val="28"/>
          <w:szCs w:val="28"/>
          <w:rtl/>
        </w:rPr>
        <w:t>: يجب أن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يدرك القائم بالمقابلة وربما تكون لجنة عليا ، أو رئيس المنظمة أو نائب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الرئيس ، أن طريقة عقد المقابلة وإدارتها أمر في غاية الحساسية على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مستقبل المنظمة ، أن لدى القياديين عادة معلومات هامة وخطيرة عن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المنظمة وإفشائها أو نقلها للمنظم</w:t>
      </w:r>
      <w:r w:rsidR="00A633D6">
        <w:rPr>
          <w:rFonts w:asciiTheme="minorBidi" w:hAnsiTheme="minorBidi"/>
          <w:sz w:val="28"/>
          <w:szCs w:val="28"/>
          <w:rtl/>
        </w:rPr>
        <w:t>ات الأخرى قد يضر بها ضرراً بليغا</w:t>
      </w:r>
      <w:r w:rsidR="00A633D6">
        <w:rPr>
          <w:rFonts w:asciiTheme="minorBidi" w:hAnsiTheme="minorBidi" w:hint="cs"/>
          <w:sz w:val="28"/>
          <w:szCs w:val="28"/>
          <w:rtl/>
        </w:rPr>
        <w:t>ً</w:t>
      </w:r>
      <w:r w:rsidR="00A633D6">
        <w:rPr>
          <w:rFonts w:asciiTheme="minorBidi" w:hAnsiTheme="minorBidi"/>
          <w:sz w:val="28"/>
          <w:szCs w:val="28"/>
          <w:rtl/>
        </w:rPr>
        <w:t xml:space="preserve"> ،</w:t>
      </w:r>
    </w:p>
    <w:p w:rsidR="00CD1EC0" w:rsidRPr="00221610" w:rsidRDefault="00CD1EC0" w:rsidP="00A633D6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  <w:rtl/>
        </w:rPr>
        <w:t>ومن هنا فإن المقابلة يجب أن تخرج بطريقة جيدة سواءً من حيث عرض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الأسباب وراء الاستغناء ، أو المساعدة في البحث عن فرص عمل بديلة ،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أو من حيث تقديم التعويضات المناسبة.</w:t>
      </w:r>
    </w:p>
    <w:p w:rsidR="00CD1EC0" w:rsidRPr="00A633D6" w:rsidRDefault="00CD1EC0" w:rsidP="00221610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A633D6">
        <w:rPr>
          <w:rFonts w:asciiTheme="minorBidi" w:hAnsiTheme="minorBidi"/>
          <w:b/>
          <w:bCs/>
          <w:sz w:val="28"/>
          <w:szCs w:val="28"/>
          <w:u w:val="single"/>
        </w:rPr>
        <w:t></w:t>
      </w:r>
      <w:r w:rsidRPr="00A633D6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تذكير للمنظمات:</w:t>
      </w:r>
    </w:p>
    <w:p w:rsidR="00CD1EC0" w:rsidRPr="00221610" w:rsidRDefault="00CD1EC0" w:rsidP="00A633D6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إن المهانة التي يتعرض لها القيادي عند إخراجه من الخدمة ستنعكس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آثارها على انخفاض معنويات القياديين الآخرين والموظفين بالمنظمة،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="00A633D6">
        <w:rPr>
          <w:rFonts w:asciiTheme="minorBidi" w:hAnsiTheme="minorBidi"/>
          <w:sz w:val="28"/>
          <w:szCs w:val="28"/>
          <w:rtl/>
        </w:rPr>
        <w:t>فاحرص على تجنب ذلك إطلا</w:t>
      </w:r>
      <w:r w:rsidR="00A633D6">
        <w:rPr>
          <w:rFonts w:asciiTheme="minorBidi" w:hAnsiTheme="minorBidi" w:hint="cs"/>
          <w:sz w:val="28"/>
          <w:szCs w:val="28"/>
          <w:rtl/>
        </w:rPr>
        <w:t>ق</w:t>
      </w:r>
      <w:r w:rsidR="00A633D6">
        <w:rPr>
          <w:rFonts w:asciiTheme="minorBidi" w:hAnsiTheme="minorBidi"/>
          <w:sz w:val="28"/>
          <w:szCs w:val="28"/>
          <w:rtl/>
        </w:rPr>
        <w:t>ا</w:t>
      </w:r>
      <w:r w:rsidR="00A633D6">
        <w:rPr>
          <w:rFonts w:asciiTheme="minorBidi" w:hAnsiTheme="minorBidi" w:hint="cs"/>
          <w:sz w:val="28"/>
          <w:szCs w:val="28"/>
          <w:rtl/>
        </w:rPr>
        <w:t>ً .</w:t>
      </w:r>
    </w:p>
    <w:p w:rsidR="00CD1EC0" w:rsidRPr="00221610" w:rsidRDefault="00CD1EC0" w:rsidP="00A633D6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2</w:t>
      </w:r>
      <w:r w:rsidRPr="00221610">
        <w:rPr>
          <w:rFonts w:asciiTheme="minorBidi" w:hAnsiTheme="minorBidi"/>
          <w:sz w:val="28"/>
          <w:szCs w:val="28"/>
          <w:rtl/>
        </w:rPr>
        <w:t xml:space="preserve">  </w:t>
      </w:r>
      <w:r w:rsidRPr="00115C49">
        <w:rPr>
          <w:rFonts w:asciiTheme="minorBidi" w:hAnsiTheme="minorBidi"/>
          <w:b/>
          <w:bCs/>
          <w:sz w:val="28"/>
          <w:szCs w:val="28"/>
          <w:rtl/>
        </w:rPr>
        <w:t>موضوعات المقابلة</w:t>
      </w:r>
      <w:r w:rsidRPr="00221610">
        <w:rPr>
          <w:rFonts w:asciiTheme="minorBidi" w:hAnsiTheme="minorBidi"/>
          <w:sz w:val="28"/>
          <w:szCs w:val="28"/>
          <w:rtl/>
        </w:rPr>
        <w:t>: لا بد من تخطيط المقابلة مسبقا وأن تتم بشكل</w:t>
      </w:r>
      <w:r w:rsidR="00A633D6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سري، وإذا ما تمت يجب أن تغطي الجوانب التالية: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أسباب الاستغناء.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جميع الوثائق المقترنة بأسباب الاستغناء.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عرض مواقع الأداء الجيد في تاريخه الأدائي السابق.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تاريخ سريان إنهاء العمل.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مقدار التعويضات والمزايا المالية المترتبة على الاستغناء.</w:t>
      </w:r>
    </w:p>
    <w:p w:rsidR="00CD1EC0" w:rsidRPr="00221610" w:rsidRDefault="00CD1EC0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الأسلوب الذي ستلتزم به المنظمة في تقديم معلومات عن القيادي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للمنظمات التي تطلب التزكية.</w:t>
      </w:r>
    </w:p>
    <w:p w:rsidR="00CD1EC0" w:rsidRPr="00221610" w:rsidRDefault="00CD1EC0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الخدمات والمساعدات التي ستقدمها له المنظمة من أجل الحصول على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عمل جديد سواءً من حيث الاستشارة أو الخدمات المكتبية اللازمة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للاتصالات.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تعويضات إنهاء خدمة القياديين:</w:t>
      </w:r>
    </w:p>
    <w:p w:rsidR="00CD1EC0" w:rsidRPr="00221610" w:rsidRDefault="00CD1EC0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تتوقف التعويضات التي ستقدم للقياديين من جراء الاستغناء عن خدماتهم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على شروط التوظيف، على أن العرف السائد في هذا المجال هو ما يلي: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1</w:t>
      </w:r>
      <w:r w:rsidRPr="00221610">
        <w:rPr>
          <w:rFonts w:asciiTheme="minorBidi" w:hAnsiTheme="minorBidi"/>
          <w:sz w:val="28"/>
          <w:szCs w:val="28"/>
          <w:rtl/>
        </w:rPr>
        <w:t xml:space="preserve">  دفع مبلغ مقطوع.</w:t>
      </w:r>
    </w:p>
    <w:p w:rsidR="00CD1EC0" w:rsidRPr="00221610" w:rsidRDefault="00CD1EC0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2</w:t>
      </w:r>
      <w:r w:rsidRPr="00221610">
        <w:rPr>
          <w:rFonts w:asciiTheme="minorBidi" w:hAnsiTheme="minorBidi"/>
          <w:sz w:val="28"/>
          <w:szCs w:val="28"/>
          <w:rtl/>
        </w:rPr>
        <w:t xml:space="preserve">  استمرار القيادي على لائحة الرواتب مع صرف جميع الامتيازات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الأخرى لفترة مؤقتة حتى يحصل على وظيفة أخرى، ولكن يجب أن تحدد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الفترة المشمولة بهذه الامتيازات بشكل واضح.</w:t>
      </w:r>
    </w:p>
    <w:p w:rsidR="00CD1EC0" w:rsidRPr="00221610" w:rsidRDefault="00CD1EC0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3</w:t>
      </w:r>
      <w:r w:rsidRPr="00221610">
        <w:rPr>
          <w:rFonts w:asciiTheme="minorBidi" w:hAnsiTheme="minorBidi"/>
          <w:sz w:val="28"/>
          <w:szCs w:val="28"/>
          <w:rtl/>
        </w:rPr>
        <w:t xml:space="preserve">  تحديد فترة سماح للحصول على الراتب والامتيازات ويمكن أن تجدد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هذه الفترة بزمن معين مضاف إليها إمكانية تمديدها لفترة أخرى.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</w:p>
    <w:p w:rsidR="00CD1EC0" w:rsidRPr="00115C49" w:rsidRDefault="00CD1EC0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115C49">
        <w:rPr>
          <w:rFonts w:asciiTheme="minorBidi" w:hAnsiTheme="minorBidi"/>
          <w:b/>
          <w:bCs/>
          <w:sz w:val="28"/>
          <w:szCs w:val="28"/>
          <w:highlight w:val="lightGray"/>
          <w:rtl/>
        </w:rPr>
        <w:lastRenderedPageBreak/>
        <w:t>إدارة عملية الاستقالات</w:t>
      </w:r>
    </w:p>
    <w:p w:rsidR="00CD1EC0" w:rsidRPr="00221610" w:rsidRDefault="00CD1EC0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إذا جاز لنا أن نستخدم تعبير "الانفصال عن العمل" فإننا يجب أن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نميز بينه وبين مصطلح "الفصل من العمل"، وقد تحدثنا عن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نوعين من الفصل من العمل في الصفحات السابقة وهما : إنهاء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الخدمة ، والاستغناء المؤقت عن الخدمة.</w:t>
      </w:r>
    </w:p>
    <w:p w:rsidR="00CD1EC0" w:rsidRPr="00221610" w:rsidRDefault="00CD1EC0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فما هو: المقصود بالانفصال عن العمل </w:t>
      </w:r>
      <w:r w:rsidRPr="00221610">
        <w:rPr>
          <w:rFonts w:asciiTheme="minorBidi" w:hAnsiTheme="minorBidi"/>
          <w:sz w:val="28"/>
          <w:szCs w:val="28"/>
        </w:rPr>
        <w:t>Separation</w:t>
      </w:r>
      <w:r w:rsidRPr="00221610">
        <w:rPr>
          <w:rFonts w:asciiTheme="minorBidi" w:hAnsiTheme="minorBidi"/>
          <w:sz w:val="28"/>
          <w:szCs w:val="28"/>
          <w:rtl/>
        </w:rPr>
        <w:t xml:space="preserve"> ؟ المقصود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بهذا التعبير : ’’ هو أن يترك الموظف عمله بالمنظمة بمحض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 xml:space="preserve">إرادته، سواء كان ذلك من خلال "الاستقالة </w:t>
      </w:r>
      <w:r w:rsidRPr="00221610">
        <w:rPr>
          <w:rFonts w:asciiTheme="minorBidi" w:hAnsiTheme="minorBidi"/>
          <w:sz w:val="28"/>
          <w:szCs w:val="28"/>
        </w:rPr>
        <w:t>Resignation</w:t>
      </w:r>
      <w:r w:rsidRPr="00221610">
        <w:rPr>
          <w:rFonts w:asciiTheme="minorBidi" w:hAnsiTheme="minorBidi"/>
          <w:sz w:val="28"/>
          <w:szCs w:val="28"/>
          <w:rtl/>
        </w:rPr>
        <w:t xml:space="preserve"> ، أو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 xml:space="preserve">طلب الإحالة على التقاعد </w:t>
      </w:r>
      <w:r w:rsidRPr="00221610">
        <w:rPr>
          <w:rFonts w:asciiTheme="minorBidi" w:hAnsiTheme="minorBidi"/>
          <w:sz w:val="28"/>
          <w:szCs w:val="28"/>
        </w:rPr>
        <w:t>Retirement</w:t>
      </w:r>
      <w:r w:rsidRPr="00221610">
        <w:rPr>
          <w:rFonts w:asciiTheme="minorBidi" w:hAnsiTheme="minorBidi"/>
          <w:sz w:val="28"/>
          <w:szCs w:val="28"/>
          <w:rtl/>
        </w:rPr>
        <w:t xml:space="preserve"> .‘‘</w:t>
      </w:r>
    </w:p>
    <w:p w:rsidR="00CD1EC0" w:rsidRPr="00221610" w:rsidRDefault="00CD1EC0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>وكما هو واضح فإن عملية الفصل والاستغناء المؤقت عن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الموظف تأتي بإدارة المنظمة وبقرار منها، وهو عكس عملية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الاستقالة أو طلب الموظف إحالته للتقاعد.</w:t>
      </w:r>
    </w:p>
    <w:p w:rsidR="00CD1EC0" w:rsidRPr="00221610" w:rsidRDefault="00CD1EC0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وتستلزم حالات الفصل ، أو الاستقالة إحلال البديل المناسب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للموظف الخارج من المنظمة بموظف كفء من خارجها، أو من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داخلها وهذا بالطبع يحمل المنظمة أعباء مالية وجهوداً كبيرة.</w:t>
      </w:r>
    </w:p>
    <w:p w:rsidR="00CD1EC0" w:rsidRPr="00115C49" w:rsidRDefault="00CD1EC0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115C49">
        <w:rPr>
          <w:rFonts w:asciiTheme="minorBidi" w:hAnsiTheme="minorBidi"/>
          <w:b/>
          <w:bCs/>
          <w:sz w:val="28"/>
          <w:szCs w:val="28"/>
          <w:highlight w:val="lightGray"/>
        </w:rPr>
        <w:t></w:t>
      </w:r>
      <w:r w:rsidRPr="00115C49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 أسباب الاستقالات:</w:t>
      </w:r>
    </w:p>
    <w:p w:rsidR="00CD1EC0" w:rsidRPr="00221610" w:rsidRDefault="00CD1EC0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يمكن تصنيف أسباب الاستقالة إلى ثلاثة أقسام: منها ما يختص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بالفرد نفسه، ومنها ما يختص بالفرص الخارجية المتاحة، ومنها ما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يختص بظروف العمل أو الجوانب الإدارية والتنظيمية ، وهي كما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يلي :</w:t>
      </w:r>
    </w:p>
    <w:p w:rsidR="00CD1EC0" w:rsidRPr="00221610" w:rsidRDefault="00115C49" w:rsidP="00115C49">
      <w:p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 xml:space="preserve">أولا : الأسباب الشخصية. </w:t>
      </w:r>
      <w:r>
        <w:rPr>
          <w:rFonts w:asciiTheme="minorBidi" w:hAnsiTheme="minorBidi" w:hint="cs"/>
          <w:sz w:val="28"/>
          <w:szCs w:val="28"/>
          <w:rtl/>
        </w:rPr>
        <w:t xml:space="preserve">        </w:t>
      </w:r>
      <w:r>
        <w:rPr>
          <w:rFonts w:asciiTheme="minorBidi" w:hAnsiTheme="minorBidi"/>
          <w:sz w:val="28"/>
          <w:szCs w:val="28"/>
          <w:rtl/>
        </w:rPr>
        <w:t>ثانيا</w:t>
      </w:r>
      <w:r>
        <w:rPr>
          <w:rFonts w:asciiTheme="minorBidi" w:hAnsiTheme="minorBidi" w:hint="cs"/>
          <w:sz w:val="28"/>
          <w:szCs w:val="28"/>
          <w:rtl/>
        </w:rPr>
        <w:t xml:space="preserve">ً </w:t>
      </w:r>
      <w:r>
        <w:rPr>
          <w:rFonts w:asciiTheme="minorBidi" w:hAnsiTheme="minorBidi"/>
          <w:sz w:val="28"/>
          <w:szCs w:val="28"/>
          <w:rtl/>
        </w:rPr>
        <w:t>: فرص العمل الخارجية</w:t>
      </w:r>
      <w:r>
        <w:rPr>
          <w:rFonts w:asciiTheme="minorBidi" w:hAnsiTheme="minorBidi" w:hint="cs"/>
          <w:sz w:val="28"/>
          <w:szCs w:val="28"/>
          <w:rtl/>
        </w:rPr>
        <w:t xml:space="preserve">.            </w:t>
      </w:r>
      <w:r>
        <w:rPr>
          <w:rFonts w:asciiTheme="minorBidi" w:hAnsiTheme="minorBidi"/>
          <w:sz w:val="28"/>
          <w:szCs w:val="28"/>
          <w:rtl/>
        </w:rPr>
        <w:t>ثالثا</w:t>
      </w:r>
      <w:r>
        <w:rPr>
          <w:rFonts w:asciiTheme="minorBidi" w:hAnsiTheme="minorBidi" w:hint="cs"/>
          <w:sz w:val="28"/>
          <w:szCs w:val="28"/>
          <w:rtl/>
        </w:rPr>
        <w:t>ً :</w:t>
      </w:r>
      <w:r w:rsidR="00CD1EC0" w:rsidRPr="00221610">
        <w:rPr>
          <w:rFonts w:asciiTheme="minorBidi" w:hAnsiTheme="minorBidi"/>
          <w:sz w:val="28"/>
          <w:szCs w:val="28"/>
          <w:rtl/>
        </w:rPr>
        <w:t xml:space="preserve"> الأسباب المتعلقة بمناخ العمل.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</w:p>
    <w:p w:rsidR="00CD1EC0" w:rsidRPr="00115C49" w:rsidRDefault="00CD1EC0" w:rsidP="00221610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115C49">
        <w:rPr>
          <w:rFonts w:asciiTheme="minorBidi" w:hAnsiTheme="minorBidi"/>
          <w:b/>
          <w:bCs/>
          <w:sz w:val="28"/>
          <w:szCs w:val="28"/>
          <w:u w:val="single"/>
        </w:rPr>
        <w:t></w:t>
      </w:r>
      <w:r w:rsidRPr="00115C49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أولا : الأسباب الشخصية:</w:t>
      </w:r>
    </w:p>
    <w:p w:rsidR="00CD1EC0" w:rsidRPr="00221610" w:rsidRDefault="00CD1EC0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لكل فرد منا توقعاته في العمل، فإذا اختلفت هذه التوقعات عن الأمر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الواقع فإنه قد يفكر في البحث عن بديل آخر أقرب إلى توقعاته، ومتى ما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حصل على البديل أخذ في تقديم الاستقالة ومتابعة إجراءاتها، ومن ضمن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هذه التوقعات ما يلي: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مقدار الأجر والامتيازات المالية والمعنوية أقل مما يتوقع.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فرص التقدم الوظيفي بطيئة أو غير متاحة.</w:t>
      </w:r>
    </w:p>
    <w:p w:rsidR="00CD1EC0" w:rsidRPr="00221610" w:rsidRDefault="00CD1EC0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عدم رضا الأسرة وتجاوبها مع المسار الوظيفي لرب الأسرة.</w:t>
      </w:r>
    </w:p>
    <w:p w:rsidR="0041236E" w:rsidRPr="00115C49" w:rsidRDefault="0041236E" w:rsidP="00221610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115C49">
        <w:rPr>
          <w:rFonts w:asciiTheme="minorBidi" w:hAnsiTheme="minorBidi"/>
          <w:b/>
          <w:bCs/>
          <w:sz w:val="28"/>
          <w:szCs w:val="28"/>
          <w:u w:val="single"/>
        </w:rPr>
        <w:t></w:t>
      </w:r>
      <w:r w:rsidR="00115C49" w:rsidRPr="00115C49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="00115C49" w:rsidRPr="00115C49">
        <w:rPr>
          <w:rFonts w:asciiTheme="minorBidi" w:hAnsiTheme="minorBidi"/>
          <w:b/>
          <w:bCs/>
          <w:sz w:val="28"/>
          <w:szCs w:val="28"/>
          <w:u w:val="single"/>
          <w:rtl/>
        </w:rPr>
        <w:t>ثاني</w:t>
      </w:r>
      <w:r w:rsidRPr="00115C49">
        <w:rPr>
          <w:rFonts w:asciiTheme="minorBidi" w:hAnsiTheme="minorBidi"/>
          <w:b/>
          <w:bCs/>
          <w:sz w:val="28"/>
          <w:szCs w:val="28"/>
          <w:u w:val="single"/>
          <w:rtl/>
        </w:rPr>
        <w:t>ا:ً</w:t>
      </w:r>
      <w:proofErr w:type="spellEnd"/>
      <w:r w:rsidRPr="00115C49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فرص العمل الخارجية:</w:t>
      </w:r>
    </w:p>
    <w:p w:rsidR="0041236E" w:rsidRPr="00221610" w:rsidRDefault="0041236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حينما تكون هناك فرصا مواتية وجيدة في سوق العمل تتناسب مع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مؤهلات الفرد وقدراته فإن الموظف يبدأ في عملية موازنة بين درجة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جاذبية وظيفته الحالية ودرجة رضاؤه عنها، وبين درجة جاذبية العمل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المتاح في الخارج.</w:t>
      </w:r>
    </w:p>
    <w:p w:rsidR="00CD1EC0" w:rsidRPr="00221610" w:rsidRDefault="0041236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ومتى وجد أن درجة رضاؤه الحالي عن العمل وجاذبيته لا تتوازن مع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قدراته ومؤهلاته وأن سوق العمل يقدم له درجة جاذبية أكبر ورضا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وظيفي أفضل فإنه سيسعى في البحث عن الفرص البديلة ، ثم تقديم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الاستقالة عندما يجد هذه الفرصة.</w:t>
      </w:r>
    </w:p>
    <w:p w:rsidR="0041236E" w:rsidRPr="00221610" w:rsidRDefault="0041236E" w:rsidP="00221610">
      <w:pPr>
        <w:rPr>
          <w:rFonts w:asciiTheme="minorBidi" w:hAnsiTheme="minorBidi"/>
          <w:sz w:val="28"/>
          <w:szCs w:val="28"/>
          <w:rtl/>
        </w:rPr>
      </w:pPr>
    </w:p>
    <w:p w:rsidR="00115C49" w:rsidRDefault="00115C49" w:rsidP="00221610">
      <w:pPr>
        <w:rPr>
          <w:rFonts w:asciiTheme="minorBidi" w:hAnsiTheme="minorBidi"/>
          <w:sz w:val="28"/>
          <w:szCs w:val="28"/>
        </w:rPr>
      </w:pPr>
    </w:p>
    <w:p w:rsidR="00115C49" w:rsidRPr="00115C49" w:rsidRDefault="0041236E" w:rsidP="00221610">
      <w:pPr>
        <w:rPr>
          <w:rFonts w:asciiTheme="minorBidi" w:hAnsiTheme="minorBidi" w:hint="cs"/>
          <w:b/>
          <w:bCs/>
          <w:sz w:val="28"/>
          <w:szCs w:val="28"/>
          <w:u w:val="single"/>
          <w:rtl/>
        </w:rPr>
      </w:pPr>
      <w:r w:rsidRPr="00115C49">
        <w:rPr>
          <w:rFonts w:asciiTheme="minorBidi" w:hAnsiTheme="minorBidi"/>
          <w:b/>
          <w:bCs/>
          <w:sz w:val="28"/>
          <w:szCs w:val="28"/>
          <w:u w:val="single"/>
        </w:rPr>
        <w:lastRenderedPageBreak/>
        <w:t></w:t>
      </w:r>
      <w:r w:rsidR="00115C49" w:rsidRPr="00115C49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="00115C49" w:rsidRPr="00115C49">
        <w:rPr>
          <w:rFonts w:asciiTheme="minorBidi" w:hAnsiTheme="minorBidi"/>
          <w:b/>
          <w:bCs/>
          <w:sz w:val="28"/>
          <w:szCs w:val="28"/>
          <w:u w:val="single"/>
          <w:rtl/>
        </w:rPr>
        <w:t>ثالث</w:t>
      </w:r>
      <w:r w:rsidRPr="00115C49">
        <w:rPr>
          <w:rFonts w:asciiTheme="minorBidi" w:hAnsiTheme="minorBidi"/>
          <w:b/>
          <w:bCs/>
          <w:sz w:val="28"/>
          <w:szCs w:val="28"/>
          <w:u w:val="single"/>
          <w:rtl/>
        </w:rPr>
        <w:t>ا:ً</w:t>
      </w:r>
      <w:proofErr w:type="spellEnd"/>
      <w:r w:rsidRPr="00115C49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الأسباب المتعلقة بمناخ العمل: </w:t>
      </w:r>
    </w:p>
    <w:p w:rsidR="0041236E" w:rsidRPr="00221610" w:rsidRDefault="0041236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  <w:rtl/>
        </w:rPr>
        <w:t>والتي يمكن أن تؤثر على درجة بقاء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 xml:space="preserve">الفرد في عمله أو البحث عن فرص بديلة، </w:t>
      </w:r>
      <w:r w:rsidRPr="00115C49">
        <w:rPr>
          <w:rFonts w:asciiTheme="minorBidi" w:hAnsiTheme="minorBidi"/>
          <w:sz w:val="28"/>
          <w:szCs w:val="28"/>
          <w:u w:val="single"/>
          <w:rtl/>
        </w:rPr>
        <w:t>وأهم هذه الأسباب هي</w:t>
      </w:r>
      <w:r w:rsidRPr="00221610">
        <w:rPr>
          <w:rFonts w:asciiTheme="minorBidi" w:hAnsiTheme="minorBidi"/>
          <w:sz w:val="28"/>
          <w:szCs w:val="28"/>
          <w:rtl/>
        </w:rPr>
        <w:t>:</w:t>
      </w:r>
    </w:p>
    <w:p w:rsidR="0041236E" w:rsidRPr="00221610" w:rsidRDefault="0041236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تعارض أهداف وفلسفة المنظمة مع الأهداف والقيم التي يؤمن بها الفرد.</w:t>
      </w:r>
    </w:p>
    <w:p w:rsidR="0041236E" w:rsidRPr="00221610" w:rsidRDefault="0041236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عدم ارتياح الفرد للسياسات والممارسات القائمة في العمل.</w:t>
      </w:r>
    </w:p>
    <w:p w:rsidR="0041236E" w:rsidRPr="00221610" w:rsidRDefault="0041236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عدم جاذبية نظام الحوافز والمكافآت.</w:t>
      </w:r>
    </w:p>
    <w:p w:rsidR="0041236E" w:rsidRPr="00221610" w:rsidRDefault="0041236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خلو الوظيفة نفسها من المضمون والقيمة الفنية والاجتماعية.</w:t>
      </w:r>
    </w:p>
    <w:p w:rsidR="0041236E" w:rsidRPr="00221610" w:rsidRDefault="0041236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الإشراف السيء من الرئيس.</w:t>
      </w:r>
    </w:p>
    <w:p w:rsidR="0041236E" w:rsidRPr="00221610" w:rsidRDefault="0041236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فقدان روح الجماعة ، وكثرة الصراعات والخلافات.</w:t>
      </w:r>
    </w:p>
    <w:p w:rsidR="0041236E" w:rsidRPr="00221610" w:rsidRDefault="0041236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مناخ تنظيمي غير جيد في كافة جوانب العمل.</w:t>
      </w:r>
    </w:p>
    <w:p w:rsidR="0041236E" w:rsidRPr="00221610" w:rsidRDefault="0041236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كيفية معالجة الاستقالات:</w:t>
      </w:r>
    </w:p>
    <w:p w:rsidR="0041236E" w:rsidRPr="00221610" w:rsidRDefault="0041236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إذا كانت الاستقالات ستقتصر على ذوي الكفاءات المنخفضة فإن المنظمات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سترحب بذلك ، ولكن حينما تتجاوز الاستقالات إلى ذوي الكفاءات والقدرات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العالية فإن ذلك سيؤثر على مركز المنظمة وقدراتها الداخلية والتنافسية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وقد يصيب سمعتها الخارجية بالضرر.</w:t>
      </w:r>
    </w:p>
    <w:p w:rsidR="0041236E" w:rsidRPr="00221610" w:rsidRDefault="0041236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ومن أجل ذلك فإن على المنظمات أن تتخذ الإجراءات الكفيلة بالحد من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الاستقالات وهجرة العقول منها إلى خارجها، فكيف يتسنى لها ذلك ؟</w:t>
      </w:r>
    </w:p>
    <w:p w:rsidR="0041236E" w:rsidRPr="00221610" w:rsidRDefault="0041236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الواقع أن العلاج يرتبط بالمسببات ، وقد لاحظنا أن هناك أسبابا فردية،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وأسبابا تتعلق بالفرص البديلة في سوق العمل، وأخرى تنظيمية أو إدارية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تتعلق بظروف العمل، وهذه الأسباب متداخلة، وعلاج جانب منها قد يكون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علاجا للجوانب الأخرى.</w:t>
      </w:r>
    </w:p>
    <w:p w:rsidR="0041236E" w:rsidRPr="00221610" w:rsidRDefault="0041236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إن ما يسمى "بمقابلات الخروج من العمل" </w:t>
      </w:r>
      <w:r w:rsidRPr="00221610">
        <w:rPr>
          <w:rFonts w:asciiTheme="minorBidi" w:hAnsiTheme="minorBidi"/>
          <w:sz w:val="28"/>
          <w:szCs w:val="28"/>
        </w:rPr>
        <w:t>Exit Interview</w:t>
      </w:r>
      <w:r w:rsidRPr="00221610">
        <w:rPr>
          <w:rFonts w:asciiTheme="minorBidi" w:hAnsiTheme="minorBidi"/>
          <w:sz w:val="28"/>
          <w:szCs w:val="28"/>
          <w:rtl/>
        </w:rPr>
        <w:t xml:space="preserve"> يمكن أن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تخدم المنظمات في معرفة الأسباب الحقيقية وراء طلب الاستقالة، وهذه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المقابلات ليست إلزامية للموظف المغادر ولكنها تطوعية تطلبها المنظمة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نفسها بعد أن يصبح الموظف حراً في أن يبدي الرأي والنقد الصريح،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وتستطيع المنظمات أن تحدد من خلال هذه المقابلات الأسباب المختلفة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للاستقالات حسب أهميتها، وأن تنظر بعد ذلك في إمكانية علاج المسببات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للحد من الاستقالات اللاحقة فيما بعد.</w:t>
      </w:r>
    </w:p>
    <w:p w:rsidR="0041236E" w:rsidRPr="00115C49" w:rsidRDefault="0041236E" w:rsidP="00115C49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115C49">
        <w:rPr>
          <w:rFonts w:asciiTheme="minorBidi" w:hAnsiTheme="minorBidi"/>
          <w:b/>
          <w:bCs/>
          <w:sz w:val="28"/>
          <w:szCs w:val="28"/>
          <w:u w:val="single"/>
        </w:rPr>
        <w:t></w:t>
      </w:r>
      <w:r w:rsidRPr="00115C49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أن المنظمات تستطيع الحد من الاستقالات بما يلي: </w:t>
      </w:r>
      <w:r w:rsidR="00115C49" w:rsidRPr="00115C49">
        <w:rPr>
          <w:rFonts w:asciiTheme="minorBidi" w:hAnsiTheme="minorBidi" w:hint="cs"/>
          <w:b/>
          <w:bCs/>
          <w:sz w:val="28"/>
          <w:szCs w:val="28"/>
          <w:u w:val="single"/>
          <w:rtl/>
        </w:rPr>
        <w:t>(</w:t>
      </w:r>
      <w:r w:rsidRPr="00115C49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10 أسباب </w:t>
      </w:r>
      <w:r w:rsidR="00115C49" w:rsidRPr="00115C49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) </w:t>
      </w:r>
      <w:r w:rsidRPr="00115C49">
        <w:rPr>
          <w:rFonts w:asciiTheme="minorBidi" w:hAnsiTheme="minorBidi"/>
          <w:b/>
          <w:bCs/>
          <w:sz w:val="28"/>
          <w:szCs w:val="28"/>
          <w:u w:val="single"/>
          <w:rtl/>
        </w:rPr>
        <w:t>هي:</w:t>
      </w:r>
    </w:p>
    <w:p w:rsidR="0041236E" w:rsidRPr="00221610" w:rsidRDefault="0041236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زيادة الأجور والرواتب.</w:t>
      </w:r>
    </w:p>
    <w:p w:rsidR="0041236E" w:rsidRPr="00221610" w:rsidRDefault="0041236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إعادة توصيف الوظائف بشكل دقيق ومعبر عن الواقع الفعلي.</w:t>
      </w:r>
    </w:p>
    <w:p w:rsidR="0041236E" w:rsidRPr="00221610" w:rsidRDefault="0041236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إعادة النظر في متطلبات التأهيل للوظائف.</w:t>
      </w:r>
    </w:p>
    <w:p w:rsidR="0041236E" w:rsidRPr="00221610" w:rsidRDefault="0041236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الإغناء الوظيفي </w:t>
      </w:r>
      <w:r w:rsidR="00115C49">
        <w:rPr>
          <w:rFonts w:asciiTheme="minorBidi" w:hAnsiTheme="minorBidi" w:hint="cs"/>
          <w:sz w:val="28"/>
          <w:szCs w:val="28"/>
          <w:rtl/>
        </w:rPr>
        <w:t>(</w:t>
      </w:r>
      <w:r w:rsidRPr="00221610">
        <w:rPr>
          <w:rFonts w:asciiTheme="minorBidi" w:hAnsiTheme="minorBidi"/>
          <w:sz w:val="28"/>
          <w:szCs w:val="28"/>
          <w:rtl/>
        </w:rPr>
        <w:t xml:space="preserve"> أي جعل الوظائف ذات أهمية ومضمون يدعو الأفراد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 xml:space="preserve">للشعور بالأهمية والإنجاز </w:t>
      </w:r>
      <w:r w:rsidR="00115C49">
        <w:rPr>
          <w:rFonts w:asciiTheme="minorBidi" w:hAnsiTheme="minorBidi" w:hint="cs"/>
          <w:sz w:val="28"/>
          <w:szCs w:val="28"/>
          <w:rtl/>
        </w:rPr>
        <w:t>)</w:t>
      </w:r>
      <w:r w:rsidRPr="00221610">
        <w:rPr>
          <w:rFonts w:asciiTheme="minorBidi" w:hAnsiTheme="minorBidi"/>
          <w:sz w:val="28"/>
          <w:szCs w:val="28"/>
          <w:rtl/>
        </w:rPr>
        <w:t>.</w:t>
      </w:r>
    </w:p>
    <w:p w:rsidR="0041236E" w:rsidRPr="00221610" w:rsidRDefault="0041236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تحسين مناخ العمل وعلاقات العمل بين الرؤساء والموظفين.</w:t>
      </w:r>
    </w:p>
    <w:p w:rsidR="0041236E" w:rsidRPr="00221610" w:rsidRDefault="0041236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تحسين سبل العمل الجماعي والترويج للعمل التعاوني، وإذكاء روح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الفريق.</w:t>
      </w:r>
    </w:p>
    <w:p w:rsidR="0041236E" w:rsidRPr="00221610" w:rsidRDefault="0041236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lastRenderedPageBreak/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الاهتمام والتطوير لطرق استقطاب واختيار الموظفين.</w:t>
      </w:r>
    </w:p>
    <w:p w:rsidR="0041236E" w:rsidRPr="00221610" w:rsidRDefault="0041236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تحسين المنافع والمزايا المالية والمعنوية وكذلك الخدمات المقدمة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للموظفين.</w:t>
      </w:r>
    </w:p>
    <w:p w:rsidR="0041236E" w:rsidRPr="00221610" w:rsidRDefault="0041236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الاهتمام بشبكة عملية من الاتصالات مع الموظفين للتعريف بسياسات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وقرارات المنظمة وكذلك تطلعاتها المستقبلية ، أو أي أخبار ذات صلة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قوية ومباشرة بطموحات وتطلعات الموظفين ورفاهيتهم حاضراً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ومستقبلا .</w:t>
      </w:r>
    </w:p>
    <w:p w:rsidR="0041236E" w:rsidRPr="00221610" w:rsidRDefault="0041236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مساعدة الموظفين في بعض مشكلاتهم الأسرية والشخصية والتي قد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تكون أحيانا الأسباب الرئيسية الدافعة للاستقالات ، ومن أمثلة هذه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المشكلات: السكن المناسب ، العلاج والرعاية الصحية ، تعليم الأبناء ،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أو إتاحة الفرصة للموظف في مزيد من الفرص التعليمية.</w:t>
      </w:r>
    </w:p>
    <w:p w:rsidR="0041236E" w:rsidRPr="00221610" w:rsidRDefault="0041236E" w:rsidP="00221610">
      <w:pPr>
        <w:rPr>
          <w:rFonts w:asciiTheme="minorBidi" w:hAnsiTheme="minorBidi"/>
          <w:sz w:val="28"/>
          <w:szCs w:val="28"/>
          <w:rtl/>
        </w:rPr>
      </w:pPr>
    </w:p>
    <w:p w:rsidR="0041236E" w:rsidRPr="00115C49" w:rsidRDefault="0041236E" w:rsidP="00221610">
      <w:pPr>
        <w:rPr>
          <w:rFonts w:asciiTheme="minorBidi" w:hAnsiTheme="minorBidi"/>
          <w:b/>
          <w:bCs/>
          <w:sz w:val="28"/>
          <w:szCs w:val="28"/>
          <w:rtl/>
        </w:rPr>
      </w:pPr>
      <w:r w:rsidRPr="00115C49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إدارة عملية التقاعد</w:t>
      </w:r>
    </w:p>
    <w:p w:rsidR="0041236E" w:rsidRPr="00221610" w:rsidRDefault="0041236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الجناح الثاني لمصطلح "الانفصال عن العمل" هو الإحالة للتقاعد، وقد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ذكرنا أن الاستقالة والتقاعد عادة ما تكون بناءً على رغبة الفرد وليست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طرداً من الخدمة ، ولكن هناك من الحالات ما يجبر فيها الفرد على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الاستقالة أو طلب التقاعد بإيعاز من المنظمة نفسها أو من خلال تضييق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الخناق عليه أو محاربته بشتى الصور حتى يطلب هو الخروج من المنظمة،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ويبدو الأمر عندئذ وكأن العملية كانت بحرية الفرد واختياره.</w:t>
      </w:r>
    </w:p>
    <w:p w:rsidR="0041236E" w:rsidRPr="00221610" w:rsidRDefault="0041236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ويعني </w:t>
      </w:r>
      <w:r w:rsidRPr="00115C49">
        <w:rPr>
          <w:rFonts w:asciiTheme="minorBidi" w:hAnsiTheme="minorBidi"/>
          <w:b/>
          <w:bCs/>
          <w:i/>
          <w:iCs/>
          <w:sz w:val="28"/>
          <w:szCs w:val="28"/>
          <w:rtl/>
        </w:rPr>
        <w:t>مصطلح "التقاعد</w:t>
      </w:r>
      <w:r w:rsidRPr="00221610">
        <w:rPr>
          <w:rFonts w:asciiTheme="minorBidi" w:hAnsiTheme="minorBidi"/>
          <w:sz w:val="28"/>
          <w:szCs w:val="28"/>
          <w:rtl/>
        </w:rPr>
        <w:t>“ : التوقف عن الخدمة بعد وصول السن القانونية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أو النظامية للموظف، وفي كثير من المنظمات والدول فإن السن القانونية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 xml:space="preserve">للتقاعد غالبا ما تكون بين سن </w:t>
      </w:r>
      <w:r w:rsidR="00115C49">
        <w:rPr>
          <w:rFonts w:asciiTheme="minorBidi" w:hAnsiTheme="minorBidi" w:hint="cs"/>
          <w:sz w:val="28"/>
          <w:szCs w:val="28"/>
          <w:rtl/>
        </w:rPr>
        <w:t>(</w:t>
      </w:r>
      <w:r w:rsidR="00115C49">
        <w:rPr>
          <w:rFonts w:asciiTheme="minorBidi" w:hAnsiTheme="minorBidi"/>
          <w:sz w:val="28"/>
          <w:szCs w:val="28"/>
          <w:rtl/>
        </w:rPr>
        <w:t xml:space="preserve"> 60</w:t>
      </w:r>
      <w:r w:rsidR="00115C49">
        <w:rPr>
          <w:rFonts w:asciiTheme="minorBidi" w:hAnsiTheme="minorBidi" w:hint="cs"/>
          <w:sz w:val="28"/>
          <w:szCs w:val="28"/>
          <w:rtl/>
        </w:rPr>
        <w:t>-</w:t>
      </w:r>
      <w:r w:rsidRPr="00221610">
        <w:rPr>
          <w:rFonts w:asciiTheme="minorBidi" w:hAnsiTheme="minorBidi"/>
          <w:sz w:val="28"/>
          <w:szCs w:val="28"/>
          <w:rtl/>
        </w:rPr>
        <w:t xml:space="preserve">65 </w:t>
      </w:r>
      <w:r w:rsidR="00115C49">
        <w:rPr>
          <w:rFonts w:asciiTheme="minorBidi" w:hAnsiTheme="minorBidi" w:hint="cs"/>
          <w:sz w:val="28"/>
          <w:szCs w:val="28"/>
          <w:rtl/>
        </w:rPr>
        <w:t>)</w:t>
      </w:r>
      <w:r w:rsidRPr="00221610">
        <w:rPr>
          <w:rFonts w:asciiTheme="minorBidi" w:hAnsiTheme="minorBidi"/>
          <w:sz w:val="28"/>
          <w:szCs w:val="28"/>
          <w:rtl/>
        </w:rPr>
        <w:t xml:space="preserve"> سنة مع وجود بعض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الاستثناءات ، ويختلف التقاعد عن الاستقالة في أن التقاعد يأتي في سن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متأخرة من حياة الموظف وبعد أن يكون قد أمضى سنوات طويلة بعمله.</w:t>
      </w:r>
    </w:p>
    <w:p w:rsidR="0041236E" w:rsidRPr="00221610" w:rsidRDefault="0041236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أما الاستقالة فيمكن أن تقدم في أي وقت، وكذلك يترتب على التقاعد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استحقاق الموظف لحقوق مالية طويلة ومتعددة بينما لا تلزم الاستقالة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المنظمة بأية التزامات مالية سوى ما ينص عليها عقد العمل ولمرة واحدة.</w:t>
      </w:r>
    </w:p>
    <w:p w:rsidR="0041236E" w:rsidRPr="00115C49" w:rsidRDefault="0041236E" w:rsidP="00221610">
      <w:pPr>
        <w:rPr>
          <w:rFonts w:asciiTheme="minorBidi" w:hAnsiTheme="minorBidi"/>
          <w:sz w:val="28"/>
          <w:szCs w:val="28"/>
          <w:u w:val="single"/>
          <w:rtl/>
        </w:rPr>
      </w:pPr>
      <w:r w:rsidRPr="00115C49">
        <w:rPr>
          <w:rFonts w:asciiTheme="minorBidi" w:hAnsiTheme="minorBidi"/>
          <w:sz w:val="28"/>
          <w:szCs w:val="28"/>
          <w:u w:val="single"/>
        </w:rPr>
        <w:t></w:t>
      </w:r>
      <w:r w:rsidRPr="00115C49">
        <w:rPr>
          <w:rFonts w:asciiTheme="minorBidi" w:hAnsiTheme="minorBidi"/>
          <w:sz w:val="28"/>
          <w:szCs w:val="28"/>
          <w:u w:val="single"/>
          <w:rtl/>
        </w:rPr>
        <w:t xml:space="preserve"> كيف يحدث التقاعد؟ صور الإحالة إلى التقاعد:</w:t>
      </w:r>
    </w:p>
    <w:p w:rsidR="0041236E" w:rsidRPr="00221610" w:rsidRDefault="0041236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  <w:rtl/>
        </w:rPr>
        <w:t>شكل يوضح الصور المحتملة لطلب الإحالة على التقاعد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طلب الإحالة على التقاعد   يقسم الى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طلب من الموظف قبل السن الإلزامية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إجراء تلقائي عند وصول الموظف لسن التقاعد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إيعاز أو تلميح من الإدارة للموظف بطلب التقاعد قبل الفترة الإلزامية النظامية تقسم الى قسمين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كنوع من التكريم للموظف مع ضمان كافة</w:t>
      </w:r>
      <w:r w:rsidR="00971E0E" w:rsidRPr="00221610">
        <w:rPr>
          <w:rFonts w:asciiTheme="minorBidi" w:hAnsiTheme="minorBidi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الحقوق التي تكفلها السن النظامية للتقاعد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كنوع من عدم الرضا عن الموظف والتخلص</w:t>
      </w:r>
      <w:r w:rsidR="00971E0E" w:rsidRPr="00221610">
        <w:rPr>
          <w:rFonts w:asciiTheme="minorBidi" w:hAnsiTheme="minorBidi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من مشاكله وكبديل للإقالة أو الفصل</w:t>
      </w:r>
    </w:p>
    <w:p w:rsidR="00971E0E" w:rsidRPr="00115C49" w:rsidRDefault="00971E0E" w:rsidP="00221610">
      <w:pPr>
        <w:rPr>
          <w:rFonts w:asciiTheme="minorBidi" w:hAnsiTheme="minorBidi"/>
          <w:sz w:val="28"/>
          <w:szCs w:val="28"/>
          <w:u w:val="single"/>
          <w:rtl/>
        </w:rPr>
      </w:pPr>
      <w:r w:rsidRPr="00115C49">
        <w:rPr>
          <w:rFonts w:asciiTheme="minorBidi" w:hAnsiTheme="minorBidi"/>
          <w:sz w:val="28"/>
          <w:szCs w:val="28"/>
          <w:u w:val="single"/>
        </w:rPr>
        <w:t></w:t>
      </w:r>
      <w:r w:rsidRPr="00115C49">
        <w:rPr>
          <w:rFonts w:asciiTheme="minorBidi" w:hAnsiTheme="minorBidi"/>
          <w:sz w:val="28"/>
          <w:szCs w:val="28"/>
          <w:u w:val="single"/>
          <w:rtl/>
        </w:rPr>
        <w:t xml:space="preserve"> ماذا يعني التقاعد للموظف؟</w:t>
      </w:r>
    </w:p>
    <w:p w:rsidR="00971E0E" w:rsidRPr="00221610" w:rsidRDefault="00971E0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تمثل الإحالة للتقاعد للموظف وضعا جديداً له ولزوجته ولكامل أسرته، لأن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التقاعد يأتي بعد مشوار طويل من الخدمة الوظيفية والعمل المتواصل،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وبعد أن يكون الموظف قد وصل إلى سن يحتاج فيه إلى الراحة والاستمتاع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بثمرة جهود الوظيفية، ومع ذلك فإن التقاعد بالنسبة للبعض يمثل تجربة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مريرة ومعاناة في العزلة والخمول وفقدان الذات.</w:t>
      </w:r>
    </w:p>
    <w:p w:rsidR="00971E0E" w:rsidRPr="00221610" w:rsidRDefault="00971E0E" w:rsidP="00115C49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وتفصيلاً يمكن القول: إن التقاعد بالنسبة للموظفين يمثل صوراً متعددة</w:t>
      </w:r>
      <w:r w:rsidR="00115C49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لحياة جديدة نذكرها كما يلي: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يمثل التقاعد نهاية مشوار طويل من الخدمة الوظيفية.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يمثل التقاعد لبعض الموظفين الاستمتاع بحياة خالية من منغصات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ومشكلات العمل.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lastRenderedPageBreak/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يمثل التقاعد مرحلة جديدة من الشعور بالفراغ والعزلة وفقدان الذات.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يعني التقاعد لبعض الموظفين البقاء المتواصل بالمنزل دون عمل إلا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اجترار الماضي وذكرياته.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وتعني الصور السابقة أن التقاعد قد يمثل: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تجربة قاسية ومريرة إذا اقترن بكبر سن المتقاعد وتضاؤل فرصه في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حياة كريمة وهانئة.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كما أنه يمكن أن يكون تجربة مثيرة حينما يكون في سن وصحة تسمح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له بالمشاركة في أعمال أخرى.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أو أن يكون دخله ووضعه المادي بعد التقاعد كافيا لأن يستمر على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نفس الوتيرة السابقة من مستوى المعيشة.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وتدرك بعض المنظمات الظروف النفسية والاجتماعية والاقتصادية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للمتقاعدين وتلجأ لطرق متعددة لمساعدتهم للتغلب على مشاكل التأقلم مع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الحياة الجديدة ، وهذا ما سنعرضه فيما يلي: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دور المنظمة في مساعدة المتقاعدين: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في المنظمة المستنيرة والواعية يمكن أن يبدأ دور المنظمات في مساعدة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المتقاعدين من وقت مبكر قبل التقاعد الفعلي، ويمكن أن تغطي هذه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المساعدات ما يلي: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تقديم المساعدة النفسية: وذلك من خلال جلسات جماعية، أو مناقشات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خاصة، أو محاضرات حول مفهوم التقاعد، كيفية التأقلم والتكيف مع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التقاعد، وربما كيفية إدارة الحياة الأسرية بعد التقاعد والبقاء في المنزل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الاستشارات الاقتصادية: وتغطي هذه الاستشارات حقوق المتقاعد المالية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مثل معاش التقاعد، استحقاقاته من المشاركة في الربح المدخر،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 xml:space="preserve">الاستفادة من </w:t>
      </w:r>
      <w:proofErr w:type="spellStart"/>
      <w:r w:rsidRPr="00221610">
        <w:rPr>
          <w:rFonts w:asciiTheme="minorBidi" w:hAnsiTheme="minorBidi"/>
          <w:sz w:val="28"/>
          <w:szCs w:val="28"/>
          <w:rtl/>
        </w:rPr>
        <w:t>بوالص</w:t>
      </w:r>
      <w:proofErr w:type="spellEnd"/>
      <w:r w:rsidRPr="00221610">
        <w:rPr>
          <w:rFonts w:asciiTheme="minorBidi" w:hAnsiTheme="minorBidi"/>
          <w:sz w:val="28"/>
          <w:szCs w:val="28"/>
          <w:rtl/>
        </w:rPr>
        <w:t xml:space="preserve"> التأمين الإضافية.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المساعدة في توفير السكن المناسب: قد تقدم بعض المنظمات مساعدات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حول تأمين سكن الموظف المتقاعد إما من خلال الاشتراك في برنامج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تعاوني للسكن والتملك، وإما من خلال مساعدته في الانتقال إلى مدينة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أخرى يود قضاء فترة تقاعده بها.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من ناحية أخرى تلجأ بعض المنظمات إلى الاستفادة من بعض متقاعديها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  <w:rtl/>
        </w:rPr>
        <w:t>ومن أمثلة هذه الاستفادة ما يلي: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استخدام بعض المتقاعدين كمستشارين على وظائف مقطوعة الأجر.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تقديم وظائف ذات مسئوليات أقل لبعض المتقاعدين.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القيام ببعض أعمال المنظمة ولكن من داخل المنزل.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تقديم جدول عمل مخفف داخل المنظمة: عشرين ساعة أسبوعيا مثلا 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تمديد مدة الخدمة إلى ثلاثة أو خمسة سنوات إضافية وذلك في الحالات التي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لا يزال الموظف يتمتع فيها بنشاط وصحة جيدة، وكثيراً ما يحدث ذلك في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المؤسسات الحكومية، وخاصة التعليمية حيث يبرز عطاء الشخص بشكل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  <w:rtl/>
        </w:rPr>
        <w:t>ملموس.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lastRenderedPageBreak/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وأخيراً، فإن المنظمات يمكن أن تقدم مساعدات أخرى للمتقاعدين منها: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استمرار الرعاية الصحية لهم ولأسرهم في مركز المنظمة للرعاية الصحية.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الاتصال المباشر بالمتقاعدين من خلال النشرات الإخبارية للمنظمة.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دعوة المتقاعدين لحضور بعض المناسبات في المنظمة.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إقامة لقاء سنوي للمتقاعدين داخل قاعات الاحتفالات في المنظمة.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إعطاء بطاقة انتماء للمنظمة يمكن من </w:t>
      </w:r>
      <w:r w:rsidR="00BE735C">
        <w:rPr>
          <w:rFonts w:asciiTheme="minorBidi" w:hAnsiTheme="minorBidi"/>
          <w:sz w:val="28"/>
          <w:szCs w:val="28"/>
          <w:rtl/>
        </w:rPr>
        <w:t>خلالها للمتقاعد الاستفادة من بع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ض </w:t>
      </w:r>
      <w:r w:rsidRPr="00221610">
        <w:rPr>
          <w:rFonts w:asciiTheme="minorBidi" w:hAnsiTheme="minorBidi"/>
          <w:sz w:val="28"/>
          <w:szCs w:val="28"/>
          <w:rtl/>
        </w:rPr>
        <w:t>الخدمات المتاحة في المنظمة أو خارجها.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</w:t>
      </w:r>
      <w:r w:rsidRPr="00221610">
        <w:rPr>
          <w:rFonts w:asciiTheme="minorBidi" w:hAnsiTheme="minorBidi"/>
          <w:sz w:val="28"/>
          <w:szCs w:val="28"/>
          <w:rtl/>
        </w:rPr>
        <w:t xml:space="preserve"> ويمكن القول : إن مثل هذه المساعدات لا يقتصر تأثيرها الإيجابي على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المتقاعدين أنفسهم وإنما تمتد إلى موظفي المنظمة الحاليين أو من هم على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وشك الدخول لمرحلة التقاعد.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</w:p>
    <w:p w:rsidR="00971E0E" w:rsidRPr="00BE735C" w:rsidRDefault="00971E0E" w:rsidP="00BE735C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BE735C">
        <w:rPr>
          <w:rFonts w:asciiTheme="minorBidi" w:hAnsiTheme="minorBidi"/>
          <w:b/>
          <w:bCs/>
          <w:sz w:val="28"/>
          <w:szCs w:val="28"/>
          <w:highlight w:val="lightGray"/>
          <w:rtl/>
        </w:rPr>
        <w:t>ملخص المحاضرة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قدمنا في هذه المحاضرة عرضا لعدة نماذج من الحركة الوظيفية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المعروفة في منظمات القطاع الخاص والعام.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إن النماذج المختلفة التي استعرضناها في هذه المحاضرة هي نوع من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العلاقات المباشرة بين إدارة المنظمة ممثلة في إدارة الموارد البشرية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والموظفين العاملين في المنظمة.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كما تناولنا عملية الترقيات الوظيفية وأبرزنا أهميتها ، والاستراتيجيات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البديلة المتاحة أمام الإدارة سواء الرسمية منها أو غير الرسمية ،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وكذلك بعض المفاهيم الخاصة بالجمود الوظيفي وأسبابه وطرق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معالجته.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وعرضنا بعد ذلك موضوع التنزيل الوظيفي وارتباطه بالأداء ،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والأسباب الإدارية والشخصية للتنزيل الوظيفي.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وقد استعرضنا أيضا في هذه المحاضرة التنقلات الوظيفية داخل المنظمة أو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بين فروعها، وحددنا الأسباب والمشكلات المحتملة في عملية التنقلات، ثم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ناقشنا بعد ذلك الاستغناء المؤقت عن الخدمة، وإنهاء الخدمة وبينا أسبابها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وطرق إدارتها من قبل المنظمات، والإجراءات التي يمكن إتباعها وبشكل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ي</w:t>
      </w:r>
      <w:r w:rsidR="00BE735C">
        <w:rPr>
          <w:rFonts w:asciiTheme="minorBidi" w:hAnsiTheme="minorBidi"/>
          <w:sz w:val="28"/>
          <w:szCs w:val="28"/>
          <w:rtl/>
        </w:rPr>
        <w:t>حفظ حقوق الأفراد والمنظمات معا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ً </w:t>
      </w:r>
      <w:r w:rsidR="00BE735C">
        <w:rPr>
          <w:rFonts w:asciiTheme="minorBidi" w:hAnsiTheme="minorBidi"/>
          <w:sz w:val="28"/>
          <w:szCs w:val="28"/>
          <w:rtl/>
        </w:rPr>
        <w:t>،</w:t>
      </w:r>
      <w:r w:rsidRPr="00221610">
        <w:rPr>
          <w:rFonts w:asciiTheme="minorBidi" w:hAnsiTheme="minorBidi"/>
          <w:sz w:val="28"/>
          <w:szCs w:val="28"/>
          <w:rtl/>
        </w:rPr>
        <w:t xml:space="preserve"> وكذلك كيفية إنهاء خدمات القيادة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الإدارية وصرف تعويضاتهم.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ثم انتقلنا بعد ذلك إلى شرح مفهوم الاستقالات وأسبابها الشخصية أو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الإدارية، أو المرتبطة بسوق العمل، وحددنا أسلوب معالجة الإدارة للاستقالات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للحد منها وخاصة بين موظفيها ذوي الكفاءات الرفيعة.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ثم ختمنا المحاضرة بعرض لموضوع الإحالة إلى التقاعد والصور المختلفة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لعملية الإحالة إلى التقاعد، وكيفية مساعدة الإدارة للمتقاعدين والأنواع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المحتملة لهذه المساعدات.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</w:p>
    <w:p w:rsidR="00971E0E" w:rsidRPr="00BE735C" w:rsidRDefault="00971E0E" w:rsidP="00BE735C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BE735C">
        <w:rPr>
          <w:rFonts w:asciiTheme="minorBidi" w:hAnsiTheme="minorBidi"/>
          <w:b/>
          <w:bCs/>
          <w:sz w:val="28"/>
          <w:szCs w:val="28"/>
          <w:highlight w:val="lightGray"/>
          <w:rtl/>
        </w:rPr>
        <w:t>مصطلحات المحاضرة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BE735C">
        <w:rPr>
          <w:rFonts w:asciiTheme="minorBidi" w:hAnsiTheme="minorBidi"/>
          <w:b/>
          <w:bCs/>
          <w:sz w:val="28"/>
          <w:szCs w:val="28"/>
          <w:u w:val="single"/>
        </w:rPr>
        <w:t></w:t>
      </w:r>
      <w:r w:rsidRPr="00BE735C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الترقية </w:t>
      </w:r>
      <w:r w:rsidRPr="00BE735C">
        <w:rPr>
          <w:rFonts w:asciiTheme="minorBidi" w:hAnsiTheme="minorBidi"/>
          <w:b/>
          <w:bCs/>
          <w:sz w:val="28"/>
          <w:szCs w:val="28"/>
          <w:u w:val="single"/>
        </w:rPr>
        <w:t>Promotion</w:t>
      </w:r>
      <w:r w:rsidRPr="00221610">
        <w:rPr>
          <w:rFonts w:asciiTheme="minorBidi" w:hAnsiTheme="minorBidi"/>
          <w:sz w:val="28"/>
          <w:szCs w:val="28"/>
          <w:rtl/>
        </w:rPr>
        <w:t xml:space="preserve"> : هي انتقال الموظف من وظيفته الحالة إلى وظيفة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أعلى تحمل في طياتها درجة أكبر من المسئولية والسلطة والنفوذ الأدبي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وزيادة الأجر والامتيازات الأخرى.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</w:t>
      </w:r>
      <w:r w:rsidRPr="00BE735C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الجمود الوظيفي </w:t>
      </w:r>
      <w:r w:rsidRPr="00BE735C">
        <w:rPr>
          <w:rFonts w:asciiTheme="minorBidi" w:hAnsiTheme="minorBidi"/>
          <w:b/>
          <w:bCs/>
          <w:sz w:val="28"/>
          <w:szCs w:val="28"/>
          <w:u w:val="single"/>
        </w:rPr>
        <w:t>Job Freezing</w:t>
      </w:r>
      <w:r w:rsidRPr="00221610">
        <w:rPr>
          <w:rFonts w:asciiTheme="minorBidi" w:hAnsiTheme="minorBidi"/>
          <w:sz w:val="28"/>
          <w:szCs w:val="28"/>
          <w:rtl/>
        </w:rPr>
        <w:t xml:space="preserve"> : بقاء الموظف في وظيفته لمدة طويلة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دون ترقية أو نقل إلى مكان أفضل.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lastRenderedPageBreak/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</w:t>
      </w:r>
      <w:r w:rsidRPr="00BE735C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التنزيل الوظيفي </w:t>
      </w:r>
      <w:r w:rsidRPr="00BE735C">
        <w:rPr>
          <w:rFonts w:asciiTheme="minorBidi" w:hAnsiTheme="minorBidi"/>
          <w:b/>
          <w:bCs/>
          <w:sz w:val="28"/>
          <w:szCs w:val="28"/>
          <w:u w:val="single"/>
        </w:rPr>
        <w:t>Demotion</w:t>
      </w:r>
      <w:r w:rsidRPr="00221610">
        <w:rPr>
          <w:rFonts w:asciiTheme="minorBidi" w:hAnsiTheme="minorBidi"/>
          <w:sz w:val="28"/>
          <w:szCs w:val="28"/>
          <w:rtl/>
        </w:rPr>
        <w:t xml:space="preserve"> : تخفيض مرتبة الموظف وكذلك راتبه أو أية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امتيازات وظيفية أخرى، أو نقله إلى وظيفة ذات مسئوليات أقل نفوذ أدبي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أقل مع الاحتفاظ بنفس راتبه وامتيازاته.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</w:t>
      </w:r>
      <w:r w:rsidRPr="00BE735C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الاستغناء المؤقت عن الخدمة </w:t>
      </w:r>
      <w:r w:rsidRPr="00BE735C">
        <w:rPr>
          <w:rFonts w:asciiTheme="minorBidi" w:hAnsiTheme="minorBidi"/>
          <w:b/>
          <w:bCs/>
          <w:sz w:val="28"/>
          <w:szCs w:val="28"/>
          <w:u w:val="single"/>
        </w:rPr>
        <w:t>Lay off</w:t>
      </w:r>
      <w:r w:rsidRPr="00221610">
        <w:rPr>
          <w:rFonts w:asciiTheme="minorBidi" w:hAnsiTheme="minorBidi"/>
          <w:sz w:val="28"/>
          <w:szCs w:val="28"/>
          <w:rtl/>
        </w:rPr>
        <w:t xml:space="preserve"> : هو الفصل المؤقت من الخدمة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لأسباب تمت أساسا للواقع الاقتصادي للمنظمة فإذا ما تحسنت الظروف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الاقتصادية أعيد الموظف إلى وظيفته السابقة أو وظيفة أخرى.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221610">
        <w:rPr>
          <w:rFonts w:asciiTheme="minorBidi" w:hAnsiTheme="minorBidi"/>
          <w:sz w:val="28"/>
          <w:szCs w:val="28"/>
        </w:rPr>
        <w:t></w:t>
      </w:r>
      <w:r w:rsidRPr="00221610">
        <w:rPr>
          <w:rFonts w:asciiTheme="minorBidi" w:hAnsiTheme="minorBidi"/>
          <w:sz w:val="28"/>
          <w:szCs w:val="28"/>
          <w:rtl/>
        </w:rPr>
        <w:t xml:space="preserve"> </w:t>
      </w:r>
      <w:r w:rsidRPr="00BE735C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الترقية والتنزيل </w:t>
      </w:r>
      <w:r w:rsidRPr="00BE735C">
        <w:rPr>
          <w:rFonts w:asciiTheme="minorBidi" w:hAnsiTheme="minorBidi"/>
          <w:b/>
          <w:bCs/>
          <w:sz w:val="28"/>
          <w:szCs w:val="28"/>
          <w:u w:val="single"/>
        </w:rPr>
        <w:t>Promotion –Demotion</w:t>
      </w:r>
      <w:r w:rsidRPr="00221610">
        <w:rPr>
          <w:rFonts w:asciiTheme="minorBidi" w:hAnsiTheme="minorBidi"/>
          <w:sz w:val="28"/>
          <w:szCs w:val="28"/>
          <w:rtl/>
        </w:rPr>
        <w:t xml:space="preserve"> : الترقية إلى وظيفة ذات أجر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أعلى ولكن بصلاحيات ومسئوليات ونفوذ أدبي أقل.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BE735C">
        <w:rPr>
          <w:rFonts w:asciiTheme="minorBidi" w:hAnsiTheme="minorBidi"/>
          <w:b/>
          <w:bCs/>
          <w:sz w:val="28"/>
          <w:szCs w:val="28"/>
          <w:u w:val="single"/>
        </w:rPr>
        <w:t></w:t>
      </w:r>
      <w:r w:rsidRPr="00BE735C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الاستقالة </w:t>
      </w:r>
      <w:r w:rsidRPr="00BE735C">
        <w:rPr>
          <w:rFonts w:asciiTheme="minorBidi" w:hAnsiTheme="minorBidi"/>
          <w:b/>
          <w:bCs/>
          <w:sz w:val="28"/>
          <w:szCs w:val="28"/>
          <w:u w:val="single"/>
        </w:rPr>
        <w:t>Resignation</w:t>
      </w:r>
      <w:r w:rsidRPr="00221610">
        <w:rPr>
          <w:rFonts w:asciiTheme="minorBidi" w:hAnsiTheme="minorBidi"/>
          <w:sz w:val="28"/>
          <w:szCs w:val="28"/>
          <w:rtl/>
        </w:rPr>
        <w:t xml:space="preserve"> : هو انفصال عن العمل بالمنظمة يتم باختيار الفرد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وقد يكون ناتجا لأسباب شخصية ، أو إدارية ، أو وجود فرص عمل أفضل.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BE735C">
        <w:rPr>
          <w:rFonts w:asciiTheme="minorBidi" w:hAnsiTheme="minorBidi"/>
          <w:b/>
          <w:bCs/>
          <w:sz w:val="28"/>
          <w:szCs w:val="28"/>
          <w:u w:val="single"/>
        </w:rPr>
        <w:t></w:t>
      </w:r>
      <w:r w:rsidRPr="00BE735C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مقابلات الخروج من الخدمة </w:t>
      </w:r>
      <w:r w:rsidRPr="00BE735C">
        <w:rPr>
          <w:rFonts w:asciiTheme="minorBidi" w:hAnsiTheme="minorBidi"/>
          <w:b/>
          <w:bCs/>
          <w:sz w:val="28"/>
          <w:szCs w:val="28"/>
          <w:u w:val="single"/>
        </w:rPr>
        <w:t>Exit Interview</w:t>
      </w:r>
      <w:r w:rsidRPr="00221610">
        <w:rPr>
          <w:rFonts w:asciiTheme="minorBidi" w:hAnsiTheme="minorBidi"/>
          <w:sz w:val="28"/>
          <w:szCs w:val="28"/>
          <w:rtl/>
        </w:rPr>
        <w:t xml:space="preserve"> : تتم هذه المقابلة بين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مسئولي الإدارة والموظف المستقيل بشكل تطوعي لدراسة أسباب الاستقالة،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وطلب إبداء الرأي في الأمور التي يمكن أن تحسن بها المنظمة أوضاع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وظروف العمل وتحد أو تقلل مستقبلاً من الاستقالات.</w:t>
      </w:r>
    </w:p>
    <w:p w:rsidR="00971E0E" w:rsidRPr="00221610" w:rsidRDefault="00971E0E" w:rsidP="00BE735C">
      <w:pPr>
        <w:rPr>
          <w:rFonts w:asciiTheme="minorBidi" w:hAnsiTheme="minorBidi"/>
          <w:sz w:val="28"/>
          <w:szCs w:val="28"/>
          <w:rtl/>
        </w:rPr>
      </w:pPr>
      <w:r w:rsidRPr="00BE735C">
        <w:rPr>
          <w:rFonts w:asciiTheme="minorBidi" w:hAnsiTheme="minorBidi"/>
          <w:b/>
          <w:bCs/>
          <w:sz w:val="28"/>
          <w:szCs w:val="28"/>
          <w:u w:val="single"/>
        </w:rPr>
        <w:t></w:t>
      </w:r>
      <w:r w:rsidRPr="00BE735C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التقاعد </w:t>
      </w:r>
      <w:r w:rsidRPr="00BE735C">
        <w:rPr>
          <w:rFonts w:asciiTheme="minorBidi" w:hAnsiTheme="minorBidi"/>
          <w:b/>
          <w:bCs/>
          <w:sz w:val="28"/>
          <w:szCs w:val="28"/>
          <w:u w:val="single"/>
        </w:rPr>
        <w:t>Retirement</w:t>
      </w:r>
      <w:r w:rsidRPr="00221610">
        <w:rPr>
          <w:rFonts w:asciiTheme="minorBidi" w:hAnsiTheme="minorBidi"/>
          <w:sz w:val="28"/>
          <w:szCs w:val="28"/>
          <w:rtl/>
        </w:rPr>
        <w:t xml:space="preserve"> : هو التوقف الإجباري عن العمل بعد وصول الموظف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>إلى السن الإلزامية التي تشترطها الأنظمة، وغالبا ما تكون سن التقاعد ما</w:t>
      </w:r>
      <w:r w:rsidR="00BE735C">
        <w:rPr>
          <w:rFonts w:asciiTheme="minorBidi" w:hAnsiTheme="minorBidi" w:hint="cs"/>
          <w:sz w:val="28"/>
          <w:szCs w:val="28"/>
          <w:rtl/>
        </w:rPr>
        <w:t xml:space="preserve"> </w:t>
      </w:r>
      <w:r w:rsidRPr="00221610">
        <w:rPr>
          <w:rFonts w:asciiTheme="minorBidi" w:hAnsiTheme="minorBidi"/>
          <w:sz w:val="28"/>
          <w:szCs w:val="28"/>
          <w:rtl/>
        </w:rPr>
        <w:t xml:space="preserve">بين </w:t>
      </w:r>
      <w:r w:rsidR="00BE735C">
        <w:rPr>
          <w:rFonts w:asciiTheme="minorBidi" w:hAnsiTheme="minorBidi" w:hint="cs"/>
          <w:sz w:val="28"/>
          <w:szCs w:val="28"/>
          <w:rtl/>
        </w:rPr>
        <w:t>(</w:t>
      </w:r>
      <w:r w:rsidRPr="00221610">
        <w:rPr>
          <w:rFonts w:asciiTheme="minorBidi" w:hAnsiTheme="minorBidi"/>
          <w:sz w:val="28"/>
          <w:szCs w:val="28"/>
          <w:rtl/>
        </w:rPr>
        <w:t xml:space="preserve"> 60 – 65 </w:t>
      </w:r>
      <w:r w:rsidR="00BE735C">
        <w:rPr>
          <w:rFonts w:asciiTheme="minorBidi" w:hAnsiTheme="minorBidi" w:hint="cs"/>
          <w:sz w:val="28"/>
          <w:szCs w:val="28"/>
          <w:rtl/>
        </w:rPr>
        <w:t>)</w:t>
      </w:r>
      <w:r w:rsidRPr="00221610">
        <w:rPr>
          <w:rFonts w:asciiTheme="minorBidi" w:hAnsiTheme="minorBidi"/>
          <w:sz w:val="28"/>
          <w:szCs w:val="28"/>
          <w:rtl/>
        </w:rPr>
        <w:t xml:space="preserve"> سنة سواء في قطاعات الحكومية أو المؤسسات الخاصة.</w:t>
      </w:r>
    </w:p>
    <w:p w:rsidR="00971E0E" w:rsidRDefault="00971E0E" w:rsidP="00221610">
      <w:pPr>
        <w:rPr>
          <w:rFonts w:asciiTheme="minorBidi" w:hAnsiTheme="minorBidi" w:hint="cs"/>
          <w:sz w:val="28"/>
          <w:szCs w:val="28"/>
          <w:rtl/>
        </w:rPr>
      </w:pPr>
    </w:p>
    <w:p w:rsidR="00BE735C" w:rsidRDefault="00BE735C" w:rsidP="00221610">
      <w:pPr>
        <w:rPr>
          <w:rFonts w:asciiTheme="minorBidi" w:hAnsiTheme="minorBidi" w:hint="cs"/>
          <w:sz w:val="28"/>
          <w:szCs w:val="28"/>
          <w:rtl/>
        </w:rPr>
      </w:pPr>
    </w:p>
    <w:p w:rsidR="00BE735C" w:rsidRDefault="00BE735C" w:rsidP="00221610">
      <w:pPr>
        <w:rPr>
          <w:rFonts w:asciiTheme="minorBidi" w:hAnsiTheme="minorBidi" w:hint="cs"/>
          <w:sz w:val="28"/>
          <w:szCs w:val="28"/>
          <w:rtl/>
        </w:rPr>
      </w:pPr>
    </w:p>
    <w:p w:rsidR="00BE735C" w:rsidRDefault="00BE735C" w:rsidP="00221610">
      <w:pPr>
        <w:rPr>
          <w:rFonts w:asciiTheme="minorBidi" w:hAnsiTheme="minorBidi" w:hint="cs"/>
          <w:sz w:val="28"/>
          <w:szCs w:val="28"/>
          <w:rtl/>
        </w:rPr>
      </w:pPr>
    </w:p>
    <w:p w:rsidR="00BE735C" w:rsidRPr="00BE735C" w:rsidRDefault="00BE735C" w:rsidP="00BE735C">
      <w:pPr>
        <w:jc w:val="right"/>
        <w:rPr>
          <w:rFonts w:asciiTheme="minorBidi" w:hAnsiTheme="minorBidi"/>
          <w:b/>
          <w:bCs/>
          <w:i/>
          <w:iCs/>
          <w:sz w:val="28"/>
          <w:szCs w:val="28"/>
          <w:rtl/>
        </w:rPr>
      </w:pPr>
      <w:r w:rsidRPr="00BE735C">
        <w:rPr>
          <w:rFonts w:asciiTheme="minorBidi" w:hAnsiTheme="minorBidi" w:hint="cs"/>
          <w:b/>
          <w:bCs/>
          <w:i/>
          <w:iCs/>
          <w:sz w:val="28"/>
          <w:szCs w:val="28"/>
          <w:rtl/>
        </w:rPr>
        <w:t xml:space="preserve">عبق انثوي  </w:t>
      </w: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</w:p>
    <w:p w:rsidR="00971E0E" w:rsidRPr="00221610" w:rsidRDefault="00971E0E" w:rsidP="00221610">
      <w:pPr>
        <w:rPr>
          <w:rFonts w:asciiTheme="minorBidi" w:hAnsiTheme="minorBidi"/>
          <w:sz w:val="28"/>
          <w:szCs w:val="28"/>
          <w:rtl/>
        </w:rPr>
      </w:pPr>
    </w:p>
    <w:p w:rsidR="00CD1EC0" w:rsidRPr="00221610" w:rsidRDefault="00CD1EC0" w:rsidP="00221610">
      <w:pPr>
        <w:rPr>
          <w:rFonts w:asciiTheme="minorBidi" w:hAnsiTheme="minorBidi"/>
          <w:sz w:val="28"/>
          <w:szCs w:val="28"/>
        </w:rPr>
      </w:pPr>
      <w:bookmarkStart w:id="0" w:name="_GoBack"/>
      <w:bookmarkEnd w:id="0"/>
    </w:p>
    <w:sectPr w:rsidR="00CD1EC0" w:rsidRPr="00221610" w:rsidSect="00221610">
      <w:pgSz w:w="11906" w:h="16838"/>
      <w:pgMar w:top="568" w:right="707" w:bottom="1440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44D"/>
    <w:rsid w:val="000F2AF1"/>
    <w:rsid w:val="00115C49"/>
    <w:rsid w:val="00221610"/>
    <w:rsid w:val="002E1366"/>
    <w:rsid w:val="003C2D5A"/>
    <w:rsid w:val="0041236E"/>
    <w:rsid w:val="0046644D"/>
    <w:rsid w:val="00611DE9"/>
    <w:rsid w:val="00971E0E"/>
    <w:rsid w:val="00A633D6"/>
    <w:rsid w:val="00B55564"/>
    <w:rsid w:val="00BE735C"/>
    <w:rsid w:val="00CD1EC0"/>
    <w:rsid w:val="00E67DF4"/>
    <w:rsid w:val="00F11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2A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F2A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2A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F2A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18</Pages>
  <Words>5180</Words>
  <Characters>29532</Characters>
  <Application>Microsoft Office Word</Application>
  <DocSecurity>0</DocSecurity>
  <Lines>246</Lines>
  <Paragraphs>69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IRASOFT</Company>
  <LinksUpToDate>false</LinksUpToDate>
  <CharactersWithSpaces>34643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Dell</cp:lastModifiedBy>
  <cp:revision>3</cp:revision>
  <dcterms:created xsi:type="dcterms:W3CDTF">2016-04-13T23:07:00Z</dcterms:created>
  <dcterms:modified xsi:type="dcterms:W3CDTF">2016-04-13T23:57:00Z</dcterms:modified>
</cp:coreProperties>
</file>