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7A60" w:rsidRPr="00E61A6C" w:rsidRDefault="00845B04" w:rsidP="00E61A6C">
      <w:pPr>
        <w:jc w:val="center"/>
        <w:rPr>
          <w:rFonts w:ascii="Arial" w:hAnsi="Arial" w:cs="Arial"/>
          <w:b/>
          <w:bCs/>
          <w:color w:val="00B050"/>
          <w:rtl/>
        </w:rPr>
      </w:pPr>
      <w:r w:rsidRPr="00E61A6C">
        <w:rPr>
          <w:rFonts w:ascii="Arial" w:hAnsi="Arial" w:cs="Arial"/>
          <w:b/>
          <w:bCs/>
          <w:color w:val="00B050"/>
          <w:rtl/>
        </w:rPr>
        <w:t>المحاضرة السادسة والسابعة : الموضوع الرابع</w:t>
      </w:r>
    </w:p>
    <w:p w:rsidR="00845B04" w:rsidRPr="00E61A6C" w:rsidRDefault="00845B04" w:rsidP="00137A60">
      <w:pPr>
        <w:rPr>
          <w:rFonts w:ascii="Arial" w:hAnsi="Arial" w:cs="Arial"/>
          <w:b/>
          <w:bCs/>
          <w:color w:val="00B0F0"/>
          <w:rtl/>
        </w:rPr>
      </w:pPr>
      <w:r w:rsidRPr="00E61A6C">
        <w:rPr>
          <w:rFonts w:ascii="Arial" w:hAnsi="Arial" w:cs="Arial"/>
          <w:b/>
          <w:bCs/>
          <w:color w:val="00B0F0"/>
          <w:rtl/>
        </w:rPr>
        <w:t xml:space="preserve">الخطوة الثالثة تحديد البدائل أو الحلول الممكنة </w:t>
      </w:r>
    </w:p>
    <w:p w:rsidR="00845B04" w:rsidRPr="00E61A6C" w:rsidRDefault="00845B04" w:rsidP="00137A60">
      <w:pPr>
        <w:rPr>
          <w:rFonts w:ascii="Arial" w:hAnsi="Arial" w:cs="Arial"/>
          <w:b/>
          <w:bCs/>
          <w:color w:val="00B0F0"/>
          <w:rtl/>
        </w:rPr>
      </w:pPr>
      <w:r w:rsidRPr="00E61A6C">
        <w:rPr>
          <w:rFonts w:ascii="Arial" w:hAnsi="Arial" w:cs="Arial"/>
          <w:b/>
          <w:bCs/>
          <w:color w:val="00B0F0"/>
          <w:rtl/>
        </w:rPr>
        <w:t>مراحل عملية اتخاذ القرار</w:t>
      </w:r>
    </w:p>
    <w:p w:rsidR="00845B04" w:rsidRPr="00E61A6C" w:rsidRDefault="00D632CC" w:rsidP="00137A60">
      <w:pPr>
        <w:rPr>
          <w:rFonts w:ascii="Arial" w:hAnsi="Arial" w:cs="Arial"/>
          <w:b/>
          <w:bCs/>
          <w:color w:val="00B0F0"/>
          <w:rtl/>
        </w:rPr>
      </w:pPr>
      <w:r w:rsidRPr="00E61A6C">
        <w:rPr>
          <w:rFonts w:ascii="Arial" w:hAnsi="Arial" w:cs="Arial"/>
          <w:b/>
          <w:bCs/>
          <w:noProof/>
          <w:color w:val="00B0F0"/>
          <w:rtl/>
        </w:rPr>
        <w:drawing>
          <wp:anchor distT="0" distB="0" distL="114300" distR="114300" simplePos="0" relativeHeight="251658240" behindDoc="0" locked="0" layoutInCell="1" allowOverlap="1">
            <wp:simplePos x="0" y="0"/>
            <wp:positionH relativeFrom="column">
              <wp:posOffset>2124075</wp:posOffset>
            </wp:positionH>
            <wp:positionV relativeFrom="paragraph">
              <wp:posOffset>205740</wp:posOffset>
            </wp:positionV>
            <wp:extent cx="3209925" cy="1952625"/>
            <wp:effectExtent l="19050" t="0" r="9525" b="0"/>
            <wp:wrapThrough wrapText="bothSides">
              <wp:wrapPolygon edited="0">
                <wp:start x="513" y="0"/>
                <wp:lineTo x="-128" y="1475"/>
                <wp:lineTo x="-128" y="20230"/>
                <wp:lineTo x="256" y="21495"/>
                <wp:lineTo x="513" y="21495"/>
                <wp:lineTo x="21023" y="21495"/>
                <wp:lineTo x="21280" y="21495"/>
                <wp:lineTo x="21664" y="20652"/>
                <wp:lineTo x="21664" y="1475"/>
                <wp:lineTo x="21408" y="211"/>
                <wp:lineTo x="21023" y="0"/>
                <wp:lineTo x="513" y="0"/>
              </wp:wrapPolygon>
            </wp:wrapThrough>
            <wp:docPr id="4"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16614" t="14148" r="22526" b="8682"/>
                    <a:stretch>
                      <a:fillRect/>
                    </a:stretch>
                  </pic:blipFill>
                  <pic:spPr bwMode="auto">
                    <a:xfrm>
                      <a:off x="0" y="0"/>
                      <a:ext cx="3209925" cy="1952625"/>
                    </a:xfrm>
                    <a:prstGeom prst="rect">
                      <a:avLst/>
                    </a:prstGeom>
                    <a:ln>
                      <a:noFill/>
                    </a:ln>
                    <a:effectLst>
                      <a:softEdge rad="112500"/>
                    </a:effectLst>
                  </pic:spPr>
                </pic:pic>
              </a:graphicData>
            </a:graphic>
          </wp:anchor>
        </w:drawing>
      </w:r>
      <w:r w:rsidR="00845B04" w:rsidRPr="00E61A6C">
        <w:rPr>
          <w:rFonts w:ascii="Arial" w:hAnsi="Arial" w:cs="Arial"/>
          <w:b/>
          <w:bCs/>
          <w:color w:val="00B0F0"/>
          <w:rtl/>
        </w:rPr>
        <w:t>مراحل عملية صنع القرار</w:t>
      </w:r>
    </w:p>
    <w:p w:rsidR="00D632CC" w:rsidRPr="00E61A6C" w:rsidRDefault="00D632CC" w:rsidP="00137A60">
      <w:pPr>
        <w:rPr>
          <w:rFonts w:ascii="Arial" w:hAnsi="Arial" w:cs="Arial"/>
        </w:rPr>
      </w:pPr>
    </w:p>
    <w:p w:rsidR="00D632CC" w:rsidRPr="00E61A6C" w:rsidRDefault="00D632CC" w:rsidP="00137A60">
      <w:pPr>
        <w:rPr>
          <w:rFonts w:ascii="Arial" w:hAnsi="Arial" w:cs="Arial"/>
        </w:rPr>
      </w:pPr>
    </w:p>
    <w:p w:rsidR="00D632CC" w:rsidRPr="00E61A6C" w:rsidRDefault="00D632CC" w:rsidP="00137A60">
      <w:pPr>
        <w:rPr>
          <w:rFonts w:ascii="Arial" w:hAnsi="Arial" w:cs="Arial"/>
        </w:rPr>
      </w:pPr>
    </w:p>
    <w:p w:rsidR="00845B04" w:rsidRPr="00E61A6C" w:rsidRDefault="00845B04" w:rsidP="00137A60">
      <w:pPr>
        <w:rPr>
          <w:rFonts w:ascii="Arial" w:hAnsi="Arial" w:cs="Arial"/>
          <w:rtl/>
        </w:rPr>
      </w:pPr>
    </w:p>
    <w:p w:rsidR="00D632CC" w:rsidRPr="00E61A6C" w:rsidRDefault="00D632CC" w:rsidP="00137A60">
      <w:pPr>
        <w:rPr>
          <w:rFonts w:ascii="Arial" w:hAnsi="Arial" w:cs="Arial"/>
          <w:rtl/>
        </w:rPr>
      </w:pPr>
    </w:p>
    <w:p w:rsidR="00D632CC" w:rsidRPr="00E61A6C" w:rsidRDefault="00D632CC" w:rsidP="00D632CC">
      <w:pPr>
        <w:rPr>
          <w:rFonts w:ascii="Arial" w:hAnsi="Arial" w:cs="Arial"/>
          <w:rtl/>
        </w:rPr>
      </w:pPr>
    </w:p>
    <w:p w:rsidR="00D632CC" w:rsidRPr="00E61A6C" w:rsidRDefault="00D632CC" w:rsidP="00D632CC">
      <w:pPr>
        <w:rPr>
          <w:rFonts w:ascii="Arial" w:hAnsi="Arial" w:cs="Arial"/>
          <w:b/>
          <w:bCs/>
          <w:color w:val="0F243E" w:themeColor="text2" w:themeShade="80"/>
          <w:rtl/>
        </w:rPr>
      </w:pPr>
      <w:r w:rsidRPr="00E61A6C">
        <w:rPr>
          <w:rFonts w:ascii="Arial" w:hAnsi="Arial" w:cs="Arial"/>
          <w:b/>
          <w:bCs/>
          <w:color w:val="0F243E" w:themeColor="text2" w:themeShade="80"/>
          <w:rtl/>
        </w:rPr>
        <w:t>الخطوة الثالثة: تحديد البدائل أو الحلول الممكنة.</w:t>
      </w:r>
    </w:p>
    <w:p w:rsidR="00D632CC" w:rsidRPr="00E61A6C" w:rsidRDefault="00D632CC" w:rsidP="00D632CC">
      <w:pPr>
        <w:rPr>
          <w:rFonts w:ascii="Arial" w:hAnsi="Arial" w:cs="Arial"/>
          <w:b/>
          <w:bCs/>
          <w:color w:val="FF0000"/>
          <w:rtl/>
        </w:rPr>
      </w:pPr>
      <w:r w:rsidRPr="00E61A6C">
        <w:rPr>
          <w:rFonts w:ascii="Arial" w:hAnsi="Arial" w:cs="Arial"/>
          <w:b/>
          <w:bCs/>
          <w:color w:val="FF0000"/>
          <w:rtl/>
        </w:rPr>
        <w:t>اعتبارات تحديد البدائل</w:t>
      </w:r>
      <w:r w:rsidRPr="00E61A6C">
        <w:rPr>
          <w:rFonts w:ascii="Arial" w:hAnsi="Arial" w:cs="Arial"/>
          <w:b/>
          <w:bCs/>
          <w:color w:val="FF0000"/>
        </w:rPr>
        <w:t>:</w:t>
      </w:r>
    </w:p>
    <w:p w:rsidR="00D632CC" w:rsidRPr="00E61A6C" w:rsidRDefault="00D632CC" w:rsidP="00D632CC">
      <w:pPr>
        <w:rPr>
          <w:rFonts w:ascii="Arial" w:hAnsi="Arial" w:cs="Arial"/>
          <w:rtl/>
        </w:rPr>
      </w:pPr>
      <w:r w:rsidRPr="00E61A6C">
        <w:rPr>
          <w:rFonts w:ascii="Arial" w:hAnsi="Arial" w:cs="Arial"/>
          <w:rtl/>
        </w:rPr>
        <w:t>أي مشكلة لها أكثر من حل ؛ وكلما أمكن عرض أكبر عدد من البدائل، بل عرض كافة البدائل الممكنة، كلما زادت القدرة على اتخاذ القرار السليم ، وبقدر أهمية المشكلة بقدر أهمية التنقيب عن عدد أكبر من البدائل، ومن الصعب على المدير أو صانع القرار أن يكون عالما بكل الحلول، فإن الإداري الناجح يعتمد على معلومات الآخرين وخبراتهم لمعرفة معظم البدائل الممكنة وذلك عن طريق إجراء المناقشات وعقد الاجتماعات</w:t>
      </w:r>
    </w:p>
    <w:p w:rsidR="00D632CC" w:rsidRPr="00E61A6C" w:rsidRDefault="00D632CC" w:rsidP="00D632CC">
      <w:pPr>
        <w:rPr>
          <w:rFonts w:ascii="Arial" w:hAnsi="Arial" w:cs="Arial"/>
          <w:rtl/>
        </w:rPr>
      </w:pPr>
      <w:r w:rsidRPr="00E61A6C">
        <w:rPr>
          <w:rFonts w:ascii="Arial" w:hAnsi="Arial" w:cs="Arial"/>
          <w:rtl/>
        </w:rPr>
        <w:t>تعريفها: تعرف هذه المرحلة بأنها المخزون الابتكاري لعملية حل المشكلات ،</w:t>
      </w:r>
      <w:r w:rsidRPr="00E61A6C">
        <w:rPr>
          <w:rFonts w:ascii="Arial" w:hAnsi="Arial" w:cs="Arial"/>
        </w:rPr>
        <w:t xml:space="preserve"> </w:t>
      </w:r>
      <w:r w:rsidRPr="00E61A6C">
        <w:rPr>
          <w:rFonts w:ascii="Arial" w:hAnsi="Arial" w:cs="Arial"/>
          <w:rtl/>
        </w:rPr>
        <w:t>حيث أنها تختص بإفراز أكبر عدد للأفكار مما يؤدي إلى تعظيم احتمالات الوصول إلى الحل الأمثل وفقا لما يلي</w:t>
      </w:r>
      <w:r w:rsidRPr="00E61A6C">
        <w:rPr>
          <w:rFonts w:ascii="Arial" w:hAnsi="Arial" w:cs="Arial"/>
        </w:rPr>
        <w:t>:</w:t>
      </w:r>
    </w:p>
    <w:p w:rsidR="00D632CC" w:rsidRPr="00E61A6C" w:rsidRDefault="00D632CC" w:rsidP="000155AE">
      <w:pPr>
        <w:pStyle w:val="a7"/>
        <w:numPr>
          <w:ilvl w:val="0"/>
          <w:numId w:val="1"/>
        </w:numPr>
        <w:rPr>
          <w:rFonts w:ascii="Arial" w:hAnsi="Arial" w:cs="Arial"/>
        </w:rPr>
      </w:pPr>
      <w:r w:rsidRPr="00E61A6C">
        <w:rPr>
          <w:rFonts w:ascii="Arial" w:hAnsi="Arial" w:cs="Arial"/>
          <w:rtl/>
        </w:rPr>
        <w:t>حصر جميع البدائل التي نرى أنها يمكن أن تحقق الهدف</w:t>
      </w:r>
    </w:p>
    <w:p w:rsidR="00D632CC" w:rsidRPr="00E61A6C" w:rsidRDefault="00583788" w:rsidP="000155AE">
      <w:pPr>
        <w:pStyle w:val="a7"/>
        <w:numPr>
          <w:ilvl w:val="0"/>
          <w:numId w:val="1"/>
        </w:numPr>
        <w:rPr>
          <w:rFonts w:ascii="Arial" w:hAnsi="Arial" w:cs="Arial"/>
        </w:rPr>
      </w:pPr>
      <w:r w:rsidRPr="00E61A6C">
        <w:rPr>
          <w:rFonts w:ascii="Arial" w:hAnsi="Arial" w:cs="Arial"/>
          <w:rtl/>
        </w:rPr>
        <w:t>الا</w:t>
      </w:r>
      <w:r w:rsidR="00D632CC" w:rsidRPr="00E61A6C">
        <w:rPr>
          <w:rFonts w:ascii="Arial" w:hAnsi="Arial" w:cs="Arial"/>
          <w:rtl/>
        </w:rPr>
        <w:t>بتكار و ا</w:t>
      </w:r>
      <w:r w:rsidRPr="00E61A6C">
        <w:rPr>
          <w:rFonts w:ascii="Arial" w:hAnsi="Arial" w:cs="Arial"/>
          <w:rtl/>
        </w:rPr>
        <w:t>لإ</w:t>
      </w:r>
      <w:r w:rsidR="00D632CC" w:rsidRPr="00E61A6C">
        <w:rPr>
          <w:rFonts w:ascii="Arial" w:hAnsi="Arial" w:cs="Arial"/>
          <w:rtl/>
        </w:rPr>
        <w:t>بداع في طرح البدائل</w:t>
      </w:r>
      <w:r w:rsidR="00D632CC" w:rsidRPr="00E61A6C">
        <w:rPr>
          <w:rFonts w:ascii="Arial" w:hAnsi="Arial" w:cs="Arial"/>
        </w:rPr>
        <w:t>.</w:t>
      </w:r>
    </w:p>
    <w:p w:rsidR="00583788" w:rsidRPr="00E61A6C" w:rsidRDefault="00583788" w:rsidP="000155AE">
      <w:pPr>
        <w:pStyle w:val="a7"/>
        <w:numPr>
          <w:ilvl w:val="0"/>
          <w:numId w:val="1"/>
        </w:numPr>
        <w:rPr>
          <w:rFonts w:ascii="Arial" w:hAnsi="Arial" w:cs="Arial"/>
        </w:rPr>
      </w:pPr>
      <w:r w:rsidRPr="00E61A6C">
        <w:rPr>
          <w:rFonts w:ascii="Arial" w:hAnsi="Arial" w:cs="Arial"/>
          <w:rtl/>
        </w:rPr>
        <w:t>تحليل مبدئي لإمكانية التنفيذ</w:t>
      </w:r>
      <w:r w:rsidRPr="00E61A6C">
        <w:rPr>
          <w:rFonts w:ascii="Arial" w:hAnsi="Arial" w:cs="Arial"/>
        </w:rPr>
        <w:t>.</w:t>
      </w:r>
    </w:p>
    <w:p w:rsidR="00583788" w:rsidRPr="00E61A6C" w:rsidRDefault="00583788" w:rsidP="000155AE">
      <w:pPr>
        <w:pStyle w:val="a7"/>
        <w:numPr>
          <w:ilvl w:val="0"/>
          <w:numId w:val="1"/>
        </w:numPr>
        <w:rPr>
          <w:rFonts w:ascii="Arial" w:hAnsi="Arial" w:cs="Arial"/>
        </w:rPr>
      </w:pPr>
      <w:r w:rsidRPr="00E61A6C">
        <w:rPr>
          <w:rFonts w:ascii="Arial" w:hAnsi="Arial" w:cs="Arial"/>
          <w:rtl/>
        </w:rPr>
        <w:t>استبعاد البدائل فقط التي يتم التأكد من عدم قابليتها للتنفيذ</w:t>
      </w:r>
    </w:p>
    <w:p w:rsidR="00583788" w:rsidRPr="00E61A6C" w:rsidRDefault="00583788" w:rsidP="000155AE">
      <w:pPr>
        <w:pStyle w:val="a7"/>
        <w:numPr>
          <w:ilvl w:val="0"/>
          <w:numId w:val="1"/>
        </w:numPr>
        <w:rPr>
          <w:rFonts w:ascii="Arial" w:hAnsi="Arial" w:cs="Arial"/>
        </w:rPr>
      </w:pPr>
      <w:r w:rsidRPr="00E61A6C">
        <w:rPr>
          <w:rFonts w:ascii="Arial" w:hAnsi="Arial" w:cs="Arial"/>
          <w:rtl/>
        </w:rPr>
        <w:t>التوصل إلي البدائل القابلة للتنفيذ</w:t>
      </w:r>
      <w:r w:rsidRPr="00E61A6C">
        <w:rPr>
          <w:rFonts w:ascii="Arial" w:hAnsi="Arial" w:cs="Arial"/>
        </w:rPr>
        <w:t>.</w:t>
      </w:r>
    </w:p>
    <w:p w:rsidR="00583788" w:rsidRPr="00E61A6C" w:rsidRDefault="00583788" w:rsidP="00583788">
      <w:pPr>
        <w:rPr>
          <w:rFonts w:ascii="Arial" w:hAnsi="Arial" w:cs="Arial"/>
          <w:b/>
          <w:bCs/>
          <w:color w:val="FF0000"/>
          <w:rtl/>
        </w:rPr>
      </w:pPr>
      <w:r w:rsidRPr="00E61A6C">
        <w:rPr>
          <w:rFonts w:ascii="Arial" w:hAnsi="Arial" w:cs="Arial"/>
          <w:b/>
          <w:bCs/>
          <w:color w:val="FF0000"/>
          <w:rtl/>
        </w:rPr>
        <w:t>4- كيفية صنع القرارات</w:t>
      </w:r>
    </w:p>
    <w:p w:rsidR="00583788" w:rsidRPr="00E61A6C" w:rsidRDefault="00583788" w:rsidP="00583788">
      <w:pPr>
        <w:rPr>
          <w:rFonts w:ascii="Arial" w:hAnsi="Arial" w:cs="Arial"/>
          <w:b/>
          <w:bCs/>
          <w:color w:val="4F6228" w:themeColor="accent3" w:themeShade="80"/>
          <w:rtl/>
        </w:rPr>
      </w:pPr>
      <w:r w:rsidRPr="00E61A6C">
        <w:rPr>
          <w:rFonts w:ascii="Arial" w:hAnsi="Arial" w:cs="Arial"/>
          <w:b/>
          <w:bCs/>
          <w:color w:val="4F6228" w:themeColor="accent3" w:themeShade="80"/>
          <w:rtl/>
        </w:rPr>
        <w:t>ثالثا: تحديد البدائل أو الحلول الممكنة</w:t>
      </w:r>
    </w:p>
    <w:p w:rsidR="00583788" w:rsidRPr="00E61A6C" w:rsidRDefault="00583788" w:rsidP="000155AE">
      <w:pPr>
        <w:pStyle w:val="a7"/>
        <w:numPr>
          <w:ilvl w:val="0"/>
          <w:numId w:val="2"/>
        </w:numPr>
        <w:rPr>
          <w:rFonts w:ascii="Arial" w:hAnsi="Arial" w:cs="Arial"/>
          <w:b/>
          <w:bCs/>
          <w:color w:val="FF0000"/>
        </w:rPr>
      </w:pPr>
      <w:r w:rsidRPr="00E61A6C">
        <w:rPr>
          <w:rFonts w:ascii="Arial" w:hAnsi="Arial" w:cs="Arial"/>
          <w:b/>
          <w:bCs/>
          <w:color w:val="FF0000"/>
          <w:rtl/>
        </w:rPr>
        <w:t xml:space="preserve">العصف الذهني </w:t>
      </w:r>
      <w:r w:rsidRPr="00E61A6C">
        <w:rPr>
          <w:rFonts w:ascii="Arial" w:hAnsi="Arial" w:cs="Arial"/>
          <w:b/>
          <w:bCs/>
          <w:color w:val="FF0000"/>
        </w:rPr>
        <w:t>:</w:t>
      </w:r>
      <w:r w:rsidRPr="00E61A6C">
        <w:rPr>
          <w:rFonts w:ascii="Arial" w:hAnsi="Arial" w:cs="Arial"/>
          <w:b/>
          <w:bCs/>
          <w:color w:val="FF0000"/>
          <w:rtl/>
        </w:rPr>
        <w:t xml:space="preserve"> </w:t>
      </w:r>
    </w:p>
    <w:p w:rsidR="00583788" w:rsidRPr="00E61A6C" w:rsidRDefault="00583788" w:rsidP="000155AE">
      <w:pPr>
        <w:pStyle w:val="a7"/>
        <w:numPr>
          <w:ilvl w:val="0"/>
          <w:numId w:val="3"/>
        </w:numPr>
        <w:rPr>
          <w:rFonts w:ascii="Arial" w:hAnsi="Arial" w:cs="Arial"/>
        </w:rPr>
      </w:pPr>
      <w:r w:rsidRPr="00E61A6C">
        <w:rPr>
          <w:rFonts w:ascii="Arial" w:hAnsi="Arial" w:cs="Arial"/>
          <w:rtl/>
        </w:rPr>
        <w:t>يعد (أليكس أزبورن) الأب الشرعي لطريقة العصف الذهني في تنمية التفكير الإبداعي</w:t>
      </w:r>
      <w:r w:rsidRPr="00E61A6C">
        <w:rPr>
          <w:rFonts w:ascii="Arial" w:hAnsi="Arial" w:cs="Arial"/>
        </w:rPr>
        <w:t>.</w:t>
      </w:r>
    </w:p>
    <w:p w:rsidR="00583788" w:rsidRPr="00E61A6C" w:rsidRDefault="00583788" w:rsidP="000155AE">
      <w:pPr>
        <w:pStyle w:val="a7"/>
        <w:numPr>
          <w:ilvl w:val="0"/>
          <w:numId w:val="3"/>
        </w:numPr>
        <w:rPr>
          <w:rFonts w:ascii="Arial" w:hAnsi="Arial" w:cs="Arial"/>
        </w:rPr>
      </w:pPr>
      <w:r w:rsidRPr="00E61A6C">
        <w:rPr>
          <w:rFonts w:ascii="Arial" w:hAnsi="Arial" w:cs="Arial"/>
          <w:rtl/>
        </w:rPr>
        <w:t>حيث جاءت هذه الطريقة كرد فعل لعدم رضاه عن الأسلوب التقليدي السائد آنذاك</w:t>
      </w:r>
      <w:r w:rsidRPr="00E61A6C">
        <w:rPr>
          <w:rFonts w:ascii="Arial" w:hAnsi="Arial" w:cs="Arial"/>
        </w:rPr>
        <w:t>.</w:t>
      </w:r>
    </w:p>
    <w:p w:rsidR="00583788" w:rsidRPr="00E61A6C" w:rsidRDefault="00583788" w:rsidP="000155AE">
      <w:pPr>
        <w:pStyle w:val="a7"/>
        <w:numPr>
          <w:ilvl w:val="0"/>
          <w:numId w:val="3"/>
        </w:numPr>
        <w:rPr>
          <w:rFonts w:ascii="Arial" w:hAnsi="Arial" w:cs="Arial"/>
        </w:rPr>
      </w:pPr>
      <w:r w:rsidRPr="00E61A6C">
        <w:rPr>
          <w:rFonts w:ascii="Arial" w:hAnsi="Arial" w:cs="Arial"/>
          <w:rtl/>
        </w:rPr>
        <w:t>ولهذا الأسلوب عدة مرادفات منها القصف الذهني, والعصف الذهني, والمفاكرة, وإمطار الدماغ, وتوليد الأفكار, وتدفق الأفكار</w:t>
      </w:r>
      <w:r w:rsidRPr="00E61A6C">
        <w:rPr>
          <w:rFonts w:ascii="Arial" w:hAnsi="Arial" w:cs="Arial"/>
        </w:rPr>
        <w:t>»</w:t>
      </w:r>
    </w:p>
    <w:p w:rsidR="00583788" w:rsidRPr="00E61A6C" w:rsidRDefault="00583788" w:rsidP="00583788">
      <w:pPr>
        <w:rPr>
          <w:rFonts w:ascii="Arial" w:hAnsi="Arial" w:cs="Arial"/>
          <w:b/>
          <w:bCs/>
          <w:color w:val="403152" w:themeColor="accent4" w:themeShade="80"/>
          <w:rtl/>
        </w:rPr>
      </w:pPr>
      <w:r w:rsidRPr="00E61A6C">
        <w:rPr>
          <w:rFonts w:ascii="Arial" w:hAnsi="Arial" w:cs="Arial"/>
          <w:b/>
          <w:bCs/>
          <w:color w:val="403152" w:themeColor="accent4" w:themeShade="80"/>
          <w:rtl/>
        </w:rPr>
        <w:t>مبادئ وقواعد العصف الذهني</w:t>
      </w:r>
      <w:r w:rsidRPr="00E61A6C">
        <w:rPr>
          <w:rFonts w:ascii="Arial" w:hAnsi="Arial" w:cs="Arial"/>
          <w:b/>
          <w:bCs/>
          <w:color w:val="403152" w:themeColor="accent4" w:themeShade="80"/>
        </w:rPr>
        <w:t>:</w:t>
      </w:r>
    </w:p>
    <w:p w:rsidR="00583788" w:rsidRPr="00E61A6C" w:rsidRDefault="00583788" w:rsidP="000155AE">
      <w:pPr>
        <w:pStyle w:val="a7"/>
        <w:numPr>
          <w:ilvl w:val="0"/>
          <w:numId w:val="4"/>
        </w:numPr>
        <w:rPr>
          <w:rFonts w:ascii="Arial" w:hAnsi="Arial" w:cs="Arial"/>
        </w:rPr>
      </w:pPr>
      <w:r w:rsidRPr="00E61A6C">
        <w:rPr>
          <w:rFonts w:ascii="Arial" w:hAnsi="Arial" w:cs="Arial"/>
          <w:rtl/>
        </w:rPr>
        <w:t>ضرورة تجنب النقد والحكم على الأفكار واستبعاد أي نوع من الحكم أو النقد</w:t>
      </w:r>
      <w:r w:rsidRPr="00E61A6C">
        <w:rPr>
          <w:rFonts w:ascii="Arial" w:hAnsi="Arial" w:cs="Arial"/>
        </w:rPr>
        <w:t>.</w:t>
      </w:r>
    </w:p>
    <w:p w:rsidR="00583788" w:rsidRPr="00E61A6C" w:rsidRDefault="00583788" w:rsidP="000155AE">
      <w:pPr>
        <w:pStyle w:val="a7"/>
        <w:numPr>
          <w:ilvl w:val="0"/>
          <w:numId w:val="4"/>
        </w:numPr>
        <w:rPr>
          <w:rFonts w:ascii="Arial" w:hAnsi="Arial" w:cs="Arial"/>
        </w:rPr>
      </w:pPr>
      <w:r w:rsidRPr="00E61A6C">
        <w:rPr>
          <w:rFonts w:ascii="Arial" w:hAnsi="Arial" w:cs="Arial"/>
        </w:rPr>
        <w:t>-</w:t>
      </w:r>
      <w:r w:rsidRPr="00E61A6C">
        <w:rPr>
          <w:rFonts w:ascii="Arial" w:hAnsi="Arial" w:cs="Arial"/>
          <w:rtl/>
        </w:rPr>
        <w:t>إطلاق حرية التفكير والترحيب بكل الأفكار مهما يكن نوعيتها أو مستواها</w:t>
      </w:r>
    </w:p>
    <w:p w:rsidR="00583788" w:rsidRPr="00E61A6C" w:rsidRDefault="00583788" w:rsidP="000155AE">
      <w:pPr>
        <w:pStyle w:val="a7"/>
        <w:numPr>
          <w:ilvl w:val="0"/>
          <w:numId w:val="4"/>
        </w:numPr>
        <w:rPr>
          <w:rFonts w:ascii="Arial" w:hAnsi="Arial" w:cs="Arial"/>
        </w:rPr>
      </w:pPr>
      <w:r w:rsidRPr="00E61A6C">
        <w:rPr>
          <w:rFonts w:ascii="Arial" w:hAnsi="Arial" w:cs="Arial"/>
          <w:rtl/>
        </w:rPr>
        <w:t>المطلوب هو أكبر عدد من الأفكار بغض النظر عن جودتها أو مدى عمليتها</w:t>
      </w:r>
      <w:r w:rsidRPr="00E61A6C">
        <w:rPr>
          <w:rFonts w:ascii="Arial" w:hAnsi="Arial" w:cs="Arial"/>
        </w:rPr>
        <w:t>.</w:t>
      </w:r>
    </w:p>
    <w:p w:rsidR="00583788" w:rsidRPr="00E61A6C" w:rsidRDefault="00583788" w:rsidP="000155AE">
      <w:pPr>
        <w:pStyle w:val="a7"/>
        <w:numPr>
          <w:ilvl w:val="0"/>
          <w:numId w:val="4"/>
        </w:numPr>
        <w:rPr>
          <w:rFonts w:ascii="Arial" w:hAnsi="Arial" w:cs="Arial"/>
        </w:rPr>
      </w:pPr>
      <w:r w:rsidRPr="00E61A6C">
        <w:rPr>
          <w:rFonts w:ascii="Arial" w:hAnsi="Arial" w:cs="Arial"/>
          <w:rtl/>
        </w:rPr>
        <w:lastRenderedPageBreak/>
        <w:t>البناء على أفكار الآخرين وتطويرها</w:t>
      </w:r>
    </w:p>
    <w:p w:rsidR="00583788" w:rsidRPr="00E61A6C" w:rsidRDefault="00583788" w:rsidP="00583788">
      <w:pPr>
        <w:rPr>
          <w:rFonts w:ascii="Arial" w:hAnsi="Arial" w:cs="Arial"/>
          <w:b/>
          <w:bCs/>
          <w:color w:val="403152" w:themeColor="accent4" w:themeShade="80"/>
          <w:rtl/>
        </w:rPr>
      </w:pPr>
      <w:r w:rsidRPr="00E61A6C">
        <w:rPr>
          <w:rFonts w:ascii="Arial" w:hAnsi="Arial" w:cs="Arial"/>
          <w:b/>
          <w:bCs/>
          <w:color w:val="403152" w:themeColor="accent4" w:themeShade="80"/>
          <w:rtl/>
        </w:rPr>
        <w:t>المراحل التي تمر بها جلسات العصف الذهني:</w:t>
      </w:r>
    </w:p>
    <w:p w:rsidR="00583788" w:rsidRPr="00E61A6C" w:rsidRDefault="00583788" w:rsidP="000155AE">
      <w:pPr>
        <w:pStyle w:val="a7"/>
        <w:numPr>
          <w:ilvl w:val="0"/>
          <w:numId w:val="5"/>
        </w:numPr>
        <w:rPr>
          <w:rFonts w:ascii="Arial" w:hAnsi="Arial" w:cs="Arial"/>
        </w:rPr>
      </w:pPr>
      <w:r w:rsidRPr="00E61A6C">
        <w:rPr>
          <w:rFonts w:ascii="Arial" w:hAnsi="Arial" w:cs="Arial"/>
          <w:rtl/>
        </w:rPr>
        <w:t>طرح وشرح وتعريف المشكلة</w:t>
      </w:r>
      <w:r w:rsidRPr="00E61A6C">
        <w:rPr>
          <w:rFonts w:ascii="Arial" w:hAnsi="Arial" w:cs="Arial"/>
        </w:rPr>
        <w:t xml:space="preserve"> .</w:t>
      </w:r>
    </w:p>
    <w:p w:rsidR="00583788" w:rsidRPr="00E61A6C" w:rsidRDefault="00583788" w:rsidP="000155AE">
      <w:pPr>
        <w:pStyle w:val="a7"/>
        <w:numPr>
          <w:ilvl w:val="0"/>
          <w:numId w:val="5"/>
        </w:numPr>
        <w:rPr>
          <w:rFonts w:ascii="Arial" w:hAnsi="Arial" w:cs="Arial"/>
        </w:rPr>
      </w:pPr>
      <w:r w:rsidRPr="00E61A6C">
        <w:rPr>
          <w:rFonts w:ascii="Arial" w:hAnsi="Arial" w:cs="Arial"/>
          <w:rtl/>
        </w:rPr>
        <w:t>بلورة المشكلة وإعادة صياغتها</w:t>
      </w:r>
      <w:r w:rsidRPr="00E61A6C">
        <w:rPr>
          <w:rFonts w:ascii="Arial" w:hAnsi="Arial" w:cs="Arial"/>
        </w:rPr>
        <w:t xml:space="preserve"> .</w:t>
      </w:r>
    </w:p>
    <w:p w:rsidR="00583788" w:rsidRPr="00E61A6C" w:rsidRDefault="00583788" w:rsidP="000155AE">
      <w:pPr>
        <w:pStyle w:val="a7"/>
        <w:numPr>
          <w:ilvl w:val="0"/>
          <w:numId w:val="5"/>
        </w:numPr>
        <w:rPr>
          <w:rFonts w:ascii="Arial" w:hAnsi="Arial" w:cs="Arial"/>
        </w:rPr>
      </w:pPr>
      <w:r w:rsidRPr="00E61A6C">
        <w:rPr>
          <w:rFonts w:ascii="Arial" w:hAnsi="Arial" w:cs="Arial"/>
          <w:rtl/>
        </w:rPr>
        <w:t>الإثارة الحرة للأفكار</w:t>
      </w:r>
      <w:r w:rsidRPr="00E61A6C">
        <w:rPr>
          <w:rFonts w:ascii="Arial" w:hAnsi="Arial" w:cs="Arial"/>
        </w:rPr>
        <w:t xml:space="preserve"> .</w:t>
      </w:r>
    </w:p>
    <w:p w:rsidR="00583788" w:rsidRPr="00E61A6C" w:rsidRDefault="00583788" w:rsidP="000155AE">
      <w:pPr>
        <w:pStyle w:val="a7"/>
        <w:numPr>
          <w:ilvl w:val="0"/>
          <w:numId w:val="5"/>
        </w:numPr>
        <w:rPr>
          <w:rFonts w:ascii="Arial" w:hAnsi="Arial" w:cs="Arial"/>
        </w:rPr>
      </w:pPr>
      <w:r w:rsidRPr="00E61A6C">
        <w:rPr>
          <w:rFonts w:ascii="Arial" w:hAnsi="Arial" w:cs="Arial"/>
          <w:rtl/>
        </w:rPr>
        <w:t>تقييم الأفكار التي تم التوصل إليها</w:t>
      </w:r>
    </w:p>
    <w:p w:rsidR="00583788" w:rsidRPr="00E61A6C" w:rsidRDefault="00583788" w:rsidP="000155AE">
      <w:pPr>
        <w:pStyle w:val="a7"/>
        <w:numPr>
          <w:ilvl w:val="0"/>
          <w:numId w:val="5"/>
        </w:numPr>
        <w:rPr>
          <w:rFonts w:ascii="Arial" w:hAnsi="Arial" w:cs="Arial"/>
        </w:rPr>
      </w:pPr>
      <w:r w:rsidRPr="00E61A6C">
        <w:rPr>
          <w:rFonts w:ascii="Arial" w:hAnsi="Arial" w:cs="Arial"/>
          <w:rtl/>
        </w:rPr>
        <w:t>الإعداد لوضع الأفكار في حيز التنفيذ</w:t>
      </w:r>
      <w:r w:rsidRPr="00E61A6C">
        <w:rPr>
          <w:rFonts w:ascii="Arial" w:hAnsi="Arial" w:cs="Arial"/>
        </w:rPr>
        <w:t xml:space="preserve"> .</w:t>
      </w:r>
    </w:p>
    <w:p w:rsidR="00583788" w:rsidRPr="00E61A6C" w:rsidRDefault="00583788" w:rsidP="00583788">
      <w:pPr>
        <w:rPr>
          <w:rFonts w:ascii="Arial" w:hAnsi="Arial" w:cs="Arial"/>
          <w:b/>
          <w:bCs/>
          <w:color w:val="403152" w:themeColor="accent4" w:themeShade="80"/>
          <w:rtl/>
        </w:rPr>
      </w:pPr>
      <w:r w:rsidRPr="00E61A6C">
        <w:rPr>
          <w:rFonts w:ascii="Arial" w:hAnsi="Arial" w:cs="Arial"/>
          <w:b/>
          <w:bCs/>
          <w:color w:val="403152" w:themeColor="accent4" w:themeShade="80"/>
          <w:rtl/>
        </w:rPr>
        <w:t>العوامل المساعدة على نجاح أسلوب العصف الذهني</w:t>
      </w:r>
      <w:r w:rsidRPr="00E61A6C">
        <w:rPr>
          <w:rFonts w:ascii="Arial" w:hAnsi="Arial" w:cs="Arial"/>
          <w:b/>
          <w:bCs/>
          <w:color w:val="403152" w:themeColor="accent4" w:themeShade="80"/>
        </w:rPr>
        <w:t>:</w:t>
      </w:r>
    </w:p>
    <w:p w:rsidR="00583788" w:rsidRPr="00E61A6C" w:rsidRDefault="00583788" w:rsidP="000155AE">
      <w:pPr>
        <w:pStyle w:val="a7"/>
        <w:numPr>
          <w:ilvl w:val="0"/>
          <w:numId w:val="6"/>
        </w:numPr>
        <w:rPr>
          <w:rFonts w:ascii="Arial" w:hAnsi="Arial" w:cs="Arial"/>
        </w:rPr>
      </w:pPr>
      <w:r w:rsidRPr="00E61A6C">
        <w:rPr>
          <w:rFonts w:ascii="Arial" w:hAnsi="Arial" w:cs="Arial"/>
          <w:rtl/>
        </w:rPr>
        <w:t>أن يسود الجلسة جو من خفة الظل والمتعة</w:t>
      </w:r>
      <w:r w:rsidRPr="00E61A6C">
        <w:rPr>
          <w:rFonts w:ascii="Arial" w:hAnsi="Arial" w:cs="Arial"/>
        </w:rPr>
        <w:t>.</w:t>
      </w:r>
    </w:p>
    <w:p w:rsidR="00583788" w:rsidRPr="00E61A6C" w:rsidRDefault="00583788" w:rsidP="000155AE">
      <w:pPr>
        <w:pStyle w:val="a7"/>
        <w:numPr>
          <w:ilvl w:val="0"/>
          <w:numId w:val="6"/>
        </w:numPr>
        <w:rPr>
          <w:rFonts w:ascii="Arial" w:hAnsi="Arial" w:cs="Arial"/>
        </w:rPr>
      </w:pPr>
      <w:r w:rsidRPr="00E61A6C">
        <w:rPr>
          <w:rFonts w:ascii="Arial" w:hAnsi="Arial" w:cs="Arial"/>
          <w:rtl/>
        </w:rPr>
        <w:t>يجب قبول الأفكار غير المألوفة في أثناء الجلسة وتشجيعها</w:t>
      </w:r>
    </w:p>
    <w:p w:rsidR="00583788" w:rsidRPr="00E61A6C" w:rsidRDefault="00583788" w:rsidP="000155AE">
      <w:pPr>
        <w:pStyle w:val="a7"/>
        <w:numPr>
          <w:ilvl w:val="0"/>
          <w:numId w:val="6"/>
        </w:numPr>
        <w:rPr>
          <w:rFonts w:ascii="Arial" w:hAnsi="Arial" w:cs="Arial"/>
        </w:rPr>
      </w:pPr>
      <w:r w:rsidRPr="00E61A6C">
        <w:rPr>
          <w:rFonts w:ascii="Arial" w:hAnsi="Arial" w:cs="Arial"/>
          <w:rtl/>
        </w:rPr>
        <w:t xml:space="preserve">التمسك بالقواعد الرئيسية للعصف الذهني </w:t>
      </w:r>
      <w:r w:rsidR="001D3297" w:rsidRPr="00E61A6C">
        <w:rPr>
          <w:rFonts w:ascii="Arial" w:hAnsi="Arial" w:cs="Arial"/>
          <w:rtl/>
        </w:rPr>
        <w:t>(</w:t>
      </w:r>
      <w:r w:rsidRPr="00E61A6C">
        <w:rPr>
          <w:rFonts w:ascii="Arial" w:hAnsi="Arial" w:cs="Arial"/>
          <w:rtl/>
        </w:rPr>
        <w:t xml:space="preserve">تجنب النقد, والترحيب بالكم </w:t>
      </w:r>
      <w:r w:rsidR="001D3297" w:rsidRPr="00E61A6C">
        <w:rPr>
          <w:rFonts w:ascii="Arial" w:hAnsi="Arial" w:cs="Arial"/>
          <w:rtl/>
        </w:rPr>
        <w:t xml:space="preserve">والنوع). </w:t>
      </w:r>
    </w:p>
    <w:p w:rsidR="001D3297" w:rsidRPr="00E61A6C" w:rsidRDefault="001D3297" w:rsidP="000155AE">
      <w:pPr>
        <w:pStyle w:val="a7"/>
        <w:numPr>
          <w:ilvl w:val="0"/>
          <w:numId w:val="6"/>
        </w:numPr>
        <w:rPr>
          <w:rFonts w:ascii="Arial" w:hAnsi="Arial" w:cs="Arial"/>
        </w:rPr>
      </w:pPr>
      <w:r w:rsidRPr="00E61A6C">
        <w:rPr>
          <w:rFonts w:ascii="Arial" w:hAnsi="Arial" w:cs="Arial"/>
          <w:rtl/>
        </w:rPr>
        <w:t>يجب إتباع المراحل المختلفة لإعادة الصياغة</w:t>
      </w:r>
    </w:p>
    <w:p w:rsidR="001D3297" w:rsidRPr="00E61A6C" w:rsidRDefault="001D3297" w:rsidP="000155AE">
      <w:pPr>
        <w:pStyle w:val="a7"/>
        <w:numPr>
          <w:ilvl w:val="0"/>
          <w:numId w:val="6"/>
        </w:numPr>
        <w:rPr>
          <w:rFonts w:ascii="Arial" w:hAnsi="Arial" w:cs="Arial"/>
        </w:rPr>
      </w:pPr>
      <w:r w:rsidRPr="00E61A6C">
        <w:rPr>
          <w:rFonts w:ascii="Arial" w:hAnsi="Arial" w:cs="Arial"/>
          <w:rtl/>
        </w:rPr>
        <w:t>إيمان المسئول عن الجلسة بجدوى هذا الأسلوب في التوصل إلى حلول إبداعية</w:t>
      </w:r>
    </w:p>
    <w:p w:rsidR="001D3297" w:rsidRPr="00E61A6C" w:rsidRDefault="001D3297" w:rsidP="000155AE">
      <w:pPr>
        <w:pStyle w:val="a7"/>
        <w:numPr>
          <w:ilvl w:val="0"/>
          <w:numId w:val="6"/>
        </w:numPr>
        <w:rPr>
          <w:rFonts w:ascii="Arial" w:hAnsi="Arial" w:cs="Arial"/>
        </w:rPr>
      </w:pPr>
      <w:r w:rsidRPr="00E61A6C">
        <w:rPr>
          <w:rFonts w:ascii="Arial" w:hAnsi="Arial" w:cs="Arial"/>
          <w:rtl/>
        </w:rPr>
        <w:t>أن يفصل المسئول عن الجلسة بين استنباط الأفكار وبين تقويمها</w:t>
      </w:r>
    </w:p>
    <w:p w:rsidR="001D3297" w:rsidRPr="00E61A6C" w:rsidRDefault="001D3297" w:rsidP="000155AE">
      <w:pPr>
        <w:pStyle w:val="a7"/>
        <w:numPr>
          <w:ilvl w:val="0"/>
          <w:numId w:val="6"/>
        </w:numPr>
        <w:rPr>
          <w:rFonts w:ascii="Arial" w:hAnsi="Arial" w:cs="Arial"/>
        </w:rPr>
      </w:pPr>
      <w:r w:rsidRPr="00E61A6C">
        <w:rPr>
          <w:rFonts w:ascii="Arial" w:hAnsi="Arial" w:cs="Arial"/>
          <w:rtl/>
        </w:rPr>
        <w:t>تدوين وترقيم الأفكار المنبثقة عن الجلسة بحيث يراها جميع المشاركين</w:t>
      </w:r>
    </w:p>
    <w:p w:rsidR="001D3297" w:rsidRPr="00E61A6C" w:rsidRDefault="001D3297" w:rsidP="000155AE">
      <w:pPr>
        <w:pStyle w:val="a7"/>
        <w:numPr>
          <w:ilvl w:val="0"/>
          <w:numId w:val="6"/>
        </w:numPr>
        <w:rPr>
          <w:rFonts w:ascii="Arial" w:hAnsi="Arial" w:cs="Arial"/>
        </w:rPr>
      </w:pPr>
      <w:r w:rsidRPr="00E61A6C">
        <w:rPr>
          <w:rFonts w:ascii="Arial" w:hAnsi="Arial" w:cs="Arial"/>
          <w:rtl/>
        </w:rPr>
        <w:t>يجب أن تستمر جلسة العصف الذهني وعملية توليد الأفكار حتى يجف سيل الأفكار</w:t>
      </w:r>
      <w:r w:rsidRPr="00E61A6C">
        <w:rPr>
          <w:rFonts w:ascii="Arial" w:hAnsi="Arial" w:cs="Arial"/>
        </w:rPr>
        <w:t>.</w:t>
      </w:r>
    </w:p>
    <w:p w:rsidR="001D3297" w:rsidRPr="00E61A6C" w:rsidRDefault="001D3297" w:rsidP="000155AE">
      <w:pPr>
        <w:pStyle w:val="a7"/>
        <w:numPr>
          <w:ilvl w:val="0"/>
          <w:numId w:val="6"/>
        </w:numPr>
        <w:rPr>
          <w:rFonts w:ascii="Arial" w:hAnsi="Arial" w:cs="Arial"/>
        </w:rPr>
      </w:pPr>
      <w:r w:rsidRPr="00E61A6C">
        <w:rPr>
          <w:rFonts w:ascii="Arial" w:hAnsi="Arial" w:cs="Arial"/>
        </w:rPr>
        <w:t>-</w:t>
      </w:r>
      <w:r w:rsidRPr="00E61A6C">
        <w:rPr>
          <w:rFonts w:ascii="Arial" w:hAnsi="Arial" w:cs="Arial"/>
          <w:rtl/>
        </w:rPr>
        <w:t>يجب أن يكون عدد المجموعات من 6 ـــ 12 شخصاً</w:t>
      </w:r>
    </w:p>
    <w:p w:rsidR="001D3297" w:rsidRPr="00E61A6C" w:rsidRDefault="001D3297" w:rsidP="000155AE">
      <w:pPr>
        <w:pStyle w:val="a7"/>
        <w:numPr>
          <w:ilvl w:val="0"/>
          <w:numId w:val="6"/>
        </w:numPr>
        <w:rPr>
          <w:rFonts w:ascii="Arial" w:hAnsi="Arial" w:cs="Arial"/>
        </w:rPr>
      </w:pPr>
      <w:r w:rsidRPr="00E61A6C">
        <w:rPr>
          <w:rFonts w:ascii="Arial" w:hAnsi="Arial" w:cs="Arial"/>
          <w:rtl/>
        </w:rPr>
        <w:t>ضرورة التمهيد لجلسات العصف الذهني وعقد جلسات لإزالة الحواجز بين المشاركين</w:t>
      </w:r>
    </w:p>
    <w:p w:rsidR="00E61A6C" w:rsidRPr="00E61A6C" w:rsidRDefault="00E61A6C" w:rsidP="00E61A6C">
      <w:pPr>
        <w:pStyle w:val="a7"/>
        <w:rPr>
          <w:rFonts w:ascii="Arial" w:hAnsi="Arial" w:cs="Arial"/>
        </w:rPr>
      </w:pPr>
    </w:p>
    <w:p w:rsidR="001D3297" w:rsidRPr="00E61A6C" w:rsidRDefault="001D3297" w:rsidP="000155AE">
      <w:pPr>
        <w:pStyle w:val="a7"/>
        <w:numPr>
          <w:ilvl w:val="0"/>
          <w:numId w:val="2"/>
        </w:numPr>
        <w:rPr>
          <w:rFonts w:ascii="Arial" w:hAnsi="Arial" w:cs="Arial"/>
          <w:b/>
          <w:bCs/>
          <w:color w:val="00B050"/>
        </w:rPr>
      </w:pPr>
      <w:r w:rsidRPr="00E61A6C">
        <w:rPr>
          <w:rFonts w:ascii="Arial" w:hAnsi="Arial" w:cs="Arial"/>
          <w:b/>
          <w:bCs/>
          <w:color w:val="00B050"/>
          <w:rtl/>
        </w:rPr>
        <w:t xml:space="preserve">طريقة الدمج "طريقة العلاقات القسرية </w:t>
      </w:r>
      <w:r w:rsidRPr="00E61A6C">
        <w:rPr>
          <w:rFonts w:ascii="Arial" w:hAnsi="Arial" w:cs="Arial"/>
          <w:b/>
          <w:bCs/>
          <w:color w:val="00B050"/>
        </w:rPr>
        <w:t>"</w:t>
      </w:r>
    </w:p>
    <w:p w:rsidR="001D3297" w:rsidRPr="00E61A6C" w:rsidRDefault="001D3297" w:rsidP="001D3297">
      <w:pPr>
        <w:rPr>
          <w:rFonts w:ascii="Arial" w:hAnsi="Arial" w:cs="Arial"/>
          <w:rtl/>
        </w:rPr>
      </w:pPr>
      <w:r w:rsidRPr="00E61A6C">
        <w:rPr>
          <w:rFonts w:ascii="Arial" w:hAnsi="Arial" w:cs="Arial"/>
          <w:rtl/>
        </w:rPr>
        <w:t>تعتمد هذه الطريقة على الدمج بين شيئين,أو كلمتين .وغالبا لا يكون هناك علاقة واضحة تربط بينهما, ونتيجة لعملية الدمج هذه تظهر لنا أفكار جديدة ؛ مثال على طريقة الدمج ("كتاب" و "مصباح" )</w:t>
      </w:r>
    </w:p>
    <w:p w:rsidR="001D3297" w:rsidRPr="00E61A6C" w:rsidRDefault="001D3297" w:rsidP="001D3297">
      <w:pPr>
        <w:rPr>
          <w:rFonts w:ascii="Arial" w:hAnsi="Arial" w:cs="Arial"/>
          <w:b/>
          <w:bCs/>
          <w:color w:val="FF0000"/>
          <w:rtl/>
        </w:rPr>
      </w:pPr>
      <w:r w:rsidRPr="00E61A6C">
        <w:rPr>
          <w:rFonts w:ascii="Arial" w:hAnsi="Arial" w:cs="Arial"/>
          <w:b/>
          <w:bCs/>
          <w:color w:val="FF0000"/>
          <w:rtl/>
        </w:rPr>
        <w:t>الأفكار</w:t>
      </w:r>
      <w:r w:rsidRPr="00E61A6C">
        <w:rPr>
          <w:rFonts w:ascii="Arial" w:hAnsi="Arial" w:cs="Arial"/>
          <w:b/>
          <w:bCs/>
          <w:color w:val="FF0000"/>
        </w:rPr>
        <w:t>:</w:t>
      </w:r>
    </w:p>
    <w:p w:rsidR="001D3297" w:rsidRPr="00E61A6C" w:rsidRDefault="001D3297" w:rsidP="000155AE">
      <w:pPr>
        <w:pStyle w:val="a7"/>
        <w:numPr>
          <w:ilvl w:val="0"/>
          <w:numId w:val="7"/>
        </w:numPr>
        <w:rPr>
          <w:rFonts w:ascii="Arial" w:hAnsi="Arial" w:cs="Arial"/>
        </w:rPr>
      </w:pPr>
      <w:r w:rsidRPr="00E61A6C">
        <w:rPr>
          <w:rFonts w:ascii="Arial" w:hAnsi="Arial" w:cs="Arial"/>
          <w:rtl/>
        </w:rPr>
        <w:t>صنع كتاب يحتوي على مصباح صغير لتسهيل عملية القراءة ليلاً</w:t>
      </w:r>
    </w:p>
    <w:p w:rsidR="001D3297" w:rsidRPr="00E61A6C" w:rsidRDefault="001D3297" w:rsidP="000155AE">
      <w:pPr>
        <w:pStyle w:val="a7"/>
        <w:numPr>
          <w:ilvl w:val="0"/>
          <w:numId w:val="7"/>
        </w:numPr>
        <w:rPr>
          <w:rFonts w:ascii="Arial" w:hAnsi="Arial" w:cs="Arial"/>
        </w:rPr>
      </w:pPr>
      <w:r w:rsidRPr="00E61A6C">
        <w:rPr>
          <w:rFonts w:ascii="Arial" w:hAnsi="Arial" w:cs="Arial"/>
          <w:rtl/>
        </w:rPr>
        <w:t>صنع مصابيح للديكور على شكل كتب</w:t>
      </w:r>
      <w:r w:rsidRPr="00E61A6C">
        <w:rPr>
          <w:rFonts w:ascii="Arial" w:hAnsi="Arial" w:cs="Arial"/>
        </w:rPr>
        <w:t>.</w:t>
      </w:r>
    </w:p>
    <w:p w:rsidR="003562D9" w:rsidRPr="00E61A6C" w:rsidRDefault="003562D9" w:rsidP="003562D9">
      <w:pPr>
        <w:rPr>
          <w:rFonts w:ascii="Arial" w:hAnsi="Arial" w:cs="Arial"/>
          <w:rtl/>
        </w:rPr>
      </w:pPr>
      <w:r w:rsidRPr="00E61A6C">
        <w:rPr>
          <w:rFonts w:ascii="Arial" w:hAnsi="Arial" w:cs="Arial"/>
          <w:rtl/>
        </w:rPr>
        <w:t>مثال آخر: القلم الرصاص والزواج</w:t>
      </w:r>
    </w:p>
    <w:tbl>
      <w:tblPr>
        <w:tblStyle w:val="-3"/>
        <w:bidiVisual/>
        <w:tblW w:w="5000" w:type="pct"/>
        <w:tblLook w:val="04A0"/>
      </w:tblPr>
      <w:tblGrid>
        <w:gridCol w:w="1837"/>
        <w:gridCol w:w="6685"/>
      </w:tblGrid>
      <w:tr w:rsidR="003562D9" w:rsidRPr="00E61A6C" w:rsidTr="00E61A6C">
        <w:trPr>
          <w:cnfStyle w:val="100000000000"/>
        </w:trPr>
        <w:tc>
          <w:tcPr>
            <w:cnfStyle w:val="001000000000"/>
            <w:tcW w:w="1078" w:type="pct"/>
            <w:vAlign w:val="center"/>
          </w:tcPr>
          <w:p w:rsidR="003562D9" w:rsidRPr="00E61A6C" w:rsidRDefault="003562D9" w:rsidP="00795180">
            <w:pPr>
              <w:jc w:val="center"/>
              <w:rPr>
                <w:rFonts w:ascii="Arial" w:hAnsi="Arial" w:cs="Arial"/>
                <w:rtl/>
              </w:rPr>
            </w:pPr>
            <w:r w:rsidRPr="00E61A6C">
              <w:rPr>
                <w:rFonts w:ascii="Arial" w:hAnsi="Arial" w:cs="Arial"/>
                <w:rtl/>
              </w:rPr>
              <w:t>القلم الرصاص</w:t>
            </w:r>
          </w:p>
        </w:tc>
        <w:tc>
          <w:tcPr>
            <w:tcW w:w="3922" w:type="pct"/>
            <w:vAlign w:val="center"/>
          </w:tcPr>
          <w:p w:rsidR="003562D9" w:rsidRPr="00E61A6C" w:rsidRDefault="003562D9" w:rsidP="00795180">
            <w:pPr>
              <w:jc w:val="center"/>
              <w:cnfStyle w:val="100000000000"/>
              <w:rPr>
                <w:rFonts w:ascii="Arial" w:hAnsi="Arial" w:cs="Arial"/>
                <w:rtl/>
              </w:rPr>
            </w:pPr>
            <w:r w:rsidRPr="00E61A6C">
              <w:rPr>
                <w:rFonts w:ascii="Arial" w:hAnsi="Arial" w:cs="Arial"/>
                <w:rtl/>
              </w:rPr>
              <w:t>الزواج</w:t>
            </w:r>
          </w:p>
        </w:tc>
      </w:tr>
      <w:tr w:rsidR="003562D9" w:rsidRPr="00E61A6C" w:rsidTr="00E61A6C">
        <w:trPr>
          <w:cnfStyle w:val="000000100000"/>
        </w:trPr>
        <w:tc>
          <w:tcPr>
            <w:cnfStyle w:val="001000000000"/>
            <w:tcW w:w="1078" w:type="pct"/>
            <w:vAlign w:val="center"/>
          </w:tcPr>
          <w:p w:rsidR="003562D9" w:rsidRPr="00E61A6C" w:rsidRDefault="003562D9" w:rsidP="00795180">
            <w:pPr>
              <w:jc w:val="center"/>
              <w:rPr>
                <w:rFonts w:ascii="Arial" w:hAnsi="Arial" w:cs="Arial"/>
                <w:rtl/>
              </w:rPr>
            </w:pPr>
            <w:r w:rsidRPr="00E61A6C">
              <w:rPr>
                <w:rFonts w:ascii="Arial" w:hAnsi="Arial" w:cs="Arial"/>
                <w:rtl/>
              </w:rPr>
              <w:t>الحلقة الذهبية</w:t>
            </w:r>
          </w:p>
        </w:tc>
        <w:tc>
          <w:tcPr>
            <w:tcW w:w="3922" w:type="pct"/>
            <w:vAlign w:val="center"/>
          </w:tcPr>
          <w:p w:rsidR="003562D9" w:rsidRPr="00E61A6C" w:rsidRDefault="003562D9" w:rsidP="00795180">
            <w:pPr>
              <w:jc w:val="center"/>
              <w:cnfStyle w:val="000000100000"/>
              <w:rPr>
                <w:rFonts w:ascii="Arial" w:hAnsi="Arial" w:cs="Arial"/>
                <w:rtl/>
              </w:rPr>
            </w:pPr>
            <w:r w:rsidRPr="00E61A6C">
              <w:rPr>
                <w:rFonts w:ascii="Arial" w:hAnsi="Arial" w:cs="Arial"/>
                <w:rtl/>
              </w:rPr>
              <w:t>تذكر العهود</w:t>
            </w:r>
          </w:p>
        </w:tc>
      </w:tr>
      <w:tr w:rsidR="003562D9" w:rsidRPr="00E61A6C" w:rsidTr="00E61A6C">
        <w:trPr>
          <w:cnfStyle w:val="000000010000"/>
        </w:trPr>
        <w:tc>
          <w:tcPr>
            <w:cnfStyle w:val="001000000000"/>
            <w:tcW w:w="1078" w:type="pct"/>
            <w:vAlign w:val="center"/>
          </w:tcPr>
          <w:p w:rsidR="003562D9" w:rsidRPr="00E61A6C" w:rsidRDefault="003562D9" w:rsidP="00795180">
            <w:pPr>
              <w:jc w:val="center"/>
              <w:rPr>
                <w:rFonts w:ascii="Arial" w:hAnsi="Arial" w:cs="Arial"/>
                <w:rtl/>
              </w:rPr>
            </w:pPr>
            <w:r w:rsidRPr="00E61A6C">
              <w:rPr>
                <w:rFonts w:ascii="Arial" w:hAnsi="Arial" w:cs="Arial"/>
                <w:rtl/>
              </w:rPr>
              <w:t>الحلقة الزرقاء</w:t>
            </w:r>
          </w:p>
        </w:tc>
        <w:tc>
          <w:tcPr>
            <w:tcW w:w="3922" w:type="pct"/>
            <w:vAlign w:val="center"/>
          </w:tcPr>
          <w:p w:rsidR="003562D9" w:rsidRPr="00E61A6C" w:rsidRDefault="003562D9" w:rsidP="00795180">
            <w:pPr>
              <w:jc w:val="center"/>
              <w:cnfStyle w:val="000000010000"/>
              <w:rPr>
                <w:rFonts w:ascii="Arial" w:hAnsi="Arial" w:cs="Arial"/>
                <w:rtl/>
              </w:rPr>
            </w:pPr>
            <w:r w:rsidRPr="00E61A6C">
              <w:rPr>
                <w:rFonts w:ascii="Arial" w:hAnsi="Arial" w:cs="Arial"/>
                <w:rtl/>
              </w:rPr>
              <w:t>النقاء, ومشاركة ضغوط الأسرة</w:t>
            </w:r>
          </w:p>
        </w:tc>
      </w:tr>
      <w:tr w:rsidR="003562D9" w:rsidRPr="00E61A6C" w:rsidTr="00E61A6C">
        <w:trPr>
          <w:cnfStyle w:val="000000100000"/>
        </w:trPr>
        <w:tc>
          <w:tcPr>
            <w:cnfStyle w:val="001000000000"/>
            <w:tcW w:w="1078" w:type="pct"/>
            <w:vAlign w:val="center"/>
          </w:tcPr>
          <w:p w:rsidR="003562D9" w:rsidRPr="00E61A6C" w:rsidRDefault="003562D9" w:rsidP="00795180">
            <w:pPr>
              <w:jc w:val="center"/>
              <w:rPr>
                <w:rFonts w:ascii="Arial" w:hAnsi="Arial" w:cs="Arial"/>
                <w:rtl/>
              </w:rPr>
            </w:pPr>
            <w:r w:rsidRPr="00E61A6C">
              <w:rPr>
                <w:rFonts w:ascii="Arial" w:hAnsi="Arial" w:cs="Arial"/>
                <w:rtl/>
              </w:rPr>
              <w:t>اللون الاصفر</w:t>
            </w:r>
          </w:p>
        </w:tc>
        <w:tc>
          <w:tcPr>
            <w:tcW w:w="3922" w:type="pct"/>
            <w:vAlign w:val="center"/>
          </w:tcPr>
          <w:p w:rsidR="003562D9" w:rsidRPr="00E61A6C" w:rsidRDefault="003562D9" w:rsidP="00795180">
            <w:pPr>
              <w:jc w:val="center"/>
              <w:cnfStyle w:val="000000100000"/>
              <w:rPr>
                <w:rFonts w:ascii="Arial" w:hAnsi="Arial" w:cs="Arial"/>
                <w:rtl/>
              </w:rPr>
            </w:pPr>
            <w:r w:rsidRPr="00E61A6C">
              <w:rPr>
                <w:rFonts w:ascii="Arial" w:hAnsi="Arial" w:cs="Arial"/>
                <w:rtl/>
              </w:rPr>
              <w:t>الوقت, ومعرفة حقيقة المشاعر</w:t>
            </w:r>
            <w:r w:rsidRPr="00E61A6C">
              <w:rPr>
                <w:rFonts w:ascii="Arial" w:hAnsi="Arial" w:cs="Arial"/>
              </w:rPr>
              <w:t>.</w:t>
            </w:r>
          </w:p>
        </w:tc>
      </w:tr>
      <w:tr w:rsidR="003562D9" w:rsidRPr="00E61A6C" w:rsidTr="00E61A6C">
        <w:trPr>
          <w:cnfStyle w:val="000000010000"/>
        </w:trPr>
        <w:tc>
          <w:tcPr>
            <w:cnfStyle w:val="001000000000"/>
            <w:tcW w:w="1078" w:type="pct"/>
            <w:vAlign w:val="center"/>
          </w:tcPr>
          <w:p w:rsidR="003562D9" w:rsidRPr="00E61A6C" w:rsidRDefault="003562D9" w:rsidP="00795180">
            <w:pPr>
              <w:jc w:val="center"/>
              <w:rPr>
                <w:rFonts w:ascii="Arial" w:hAnsi="Arial" w:cs="Arial"/>
                <w:rtl/>
              </w:rPr>
            </w:pPr>
            <w:r w:rsidRPr="00E61A6C">
              <w:rPr>
                <w:rFonts w:ascii="Arial" w:hAnsi="Arial" w:cs="Arial"/>
                <w:rtl/>
              </w:rPr>
              <w:t>الجانب المسطح</w:t>
            </w:r>
          </w:p>
        </w:tc>
        <w:tc>
          <w:tcPr>
            <w:tcW w:w="3922" w:type="pct"/>
            <w:vAlign w:val="center"/>
          </w:tcPr>
          <w:p w:rsidR="003562D9" w:rsidRPr="00E61A6C" w:rsidRDefault="003562D9" w:rsidP="00795180">
            <w:pPr>
              <w:jc w:val="center"/>
              <w:cnfStyle w:val="000000010000"/>
              <w:rPr>
                <w:rFonts w:ascii="Arial" w:hAnsi="Arial" w:cs="Arial"/>
                <w:rtl/>
              </w:rPr>
            </w:pPr>
            <w:r w:rsidRPr="00E61A6C">
              <w:rPr>
                <w:rFonts w:ascii="Arial" w:hAnsi="Arial" w:cs="Arial"/>
                <w:rtl/>
              </w:rPr>
              <w:t>الانشطة اليومية</w:t>
            </w:r>
          </w:p>
        </w:tc>
      </w:tr>
      <w:tr w:rsidR="003562D9" w:rsidRPr="00E61A6C" w:rsidTr="00E61A6C">
        <w:trPr>
          <w:cnfStyle w:val="000000100000"/>
        </w:trPr>
        <w:tc>
          <w:tcPr>
            <w:cnfStyle w:val="001000000000"/>
            <w:tcW w:w="1078" w:type="pct"/>
            <w:vAlign w:val="center"/>
          </w:tcPr>
          <w:p w:rsidR="003562D9" w:rsidRPr="00E61A6C" w:rsidRDefault="003562D9" w:rsidP="00795180">
            <w:pPr>
              <w:jc w:val="center"/>
              <w:rPr>
                <w:rFonts w:ascii="Arial" w:hAnsi="Arial" w:cs="Arial"/>
                <w:rtl/>
              </w:rPr>
            </w:pPr>
            <w:r w:rsidRPr="00E61A6C">
              <w:rPr>
                <w:rFonts w:ascii="Arial" w:hAnsi="Arial" w:cs="Arial"/>
                <w:rtl/>
              </w:rPr>
              <w:t>الجوانب 6</w:t>
            </w:r>
          </w:p>
        </w:tc>
        <w:tc>
          <w:tcPr>
            <w:tcW w:w="3922" w:type="pct"/>
            <w:vAlign w:val="center"/>
          </w:tcPr>
          <w:p w:rsidR="003562D9" w:rsidRPr="00E61A6C" w:rsidRDefault="003562D9" w:rsidP="00795180">
            <w:pPr>
              <w:jc w:val="center"/>
              <w:cnfStyle w:val="000000100000"/>
              <w:rPr>
                <w:rFonts w:ascii="Arial" w:hAnsi="Arial" w:cs="Arial"/>
                <w:rtl/>
              </w:rPr>
            </w:pPr>
            <w:r w:rsidRPr="00E61A6C">
              <w:rPr>
                <w:rFonts w:ascii="Arial" w:hAnsi="Arial" w:cs="Arial"/>
                <w:rtl/>
              </w:rPr>
              <w:t>الميزانية- الدروس اليومية- تحسين الالتزام- الجد- البداية- التواصل</w:t>
            </w:r>
          </w:p>
        </w:tc>
      </w:tr>
      <w:tr w:rsidR="003562D9" w:rsidRPr="00E61A6C" w:rsidTr="00E61A6C">
        <w:trPr>
          <w:cnfStyle w:val="000000010000"/>
        </w:trPr>
        <w:tc>
          <w:tcPr>
            <w:cnfStyle w:val="001000000000"/>
            <w:tcW w:w="1078" w:type="pct"/>
            <w:vAlign w:val="center"/>
          </w:tcPr>
          <w:p w:rsidR="003562D9" w:rsidRPr="00E61A6C" w:rsidRDefault="003562D9" w:rsidP="00795180">
            <w:pPr>
              <w:jc w:val="center"/>
              <w:rPr>
                <w:rFonts w:ascii="Arial" w:hAnsi="Arial" w:cs="Arial"/>
                <w:rtl/>
              </w:rPr>
            </w:pPr>
            <w:r w:rsidRPr="00E61A6C">
              <w:rPr>
                <w:rFonts w:ascii="Arial" w:hAnsi="Arial" w:cs="Arial"/>
                <w:rtl/>
              </w:rPr>
              <w:t>الممسحة</w:t>
            </w:r>
          </w:p>
        </w:tc>
        <w:tc>
          <w:tcPr>
            <w:tcW w:w="3922" w:type="pct"/>
            <w:vAlign w:val="center"/>
          </w:tcPr>
          <w:p w:rsidR="003562D9" w:rsidRPr="00E61A6C" w:rsidRDefault="003562D9" w:rsidP="00795180">
            <w:pPr>
              <w:jc w:val="center"/>
              <w:cnfStyle w:val="000000010000"/>
              <w:rPr>
                <w:rFonts w:ascii="Arial" w:hAnsi="Arial" w:cs="Arial"/>
                <w:rtl/>
              </w:rPr>
            </w:pPr>
            <w:r w:rsidRPr="00E61A6C">
              <w:rPr>
                <w:rFonts w:ascii="Arial" w:hAnsi="Arial" w:cs="Arial"/>
                <w:rtl/>
              </w:rPr>
              <w:t>العفو ,والنسيان</w:t>
            </w:r>
          </w:p>
        </w:tc>
      </w:tr>
      <w:tr w:rsidR="003562D9" w:rsidRPr="00E61A6C" w:rsidTr="00E61A6C">
        <w:trPr>
          <w:cnfStyle w:val="000000100000"/>
        </w:trPr>
        <w:tc>
          <w:tcPr>
            <w:cnfStyle w:val="001000000000"/>
            <w:tcW w:w="1078" w:type="pct"/>
            <w:vAlign w:val="center"/>
          </w:tcPr>
          <w:p w:rsidR="003562D9" w:rsidRPr="00E61A6C" w:rsidRDefault="003562D9" w:rsidP="00795180">
            <w:pPr>
              <w:jc w:val="center"/>
              <w:rPr>
                <w:rFonts w:ascii="Arial" w:hAnsi="Arial" w:cs="Arial"/>
                <w:rtl/>
              </w:rPr>
            </w:pPr>
            <w:r w:rsidRPr="00E61A6C">
              <w:rPr>
                <w:rFonts w:ascii="Arial" w:hAnsi="Arial" w:cs="Arial"/>
                <w:rtl/>
              </w:rPr>
              <w:t>المال</w:t>
            </w:r>
          </w:p>
        </w:tc>
        <w:tc>
          <w:tcPr>
            <w:tcW w:w="3922" w:type="pct"/>
            <w:vAlign w:val="center"/>
          </w:tcPr>
          <w:p w:rsidR="003562D9" w:rsidRPr="00E61A6C" w:rsidRDefault="003562D9" w:rsidP="00795180">
            <w:pPr>
              <w:jc w:val="center"/>
              <w:cnfStyle w:val="000000100000"/>
              <w:rPr>
                <w:rFonts w:ascii="Arial" w:hAnsi="Arial" w:cs="Arial"/>
                <w:rtl/>
              </w:rPr>
            </w:pPr>
            <w:r w:rsidRPr="00E61A6C">
              <w:rPr>
                <w:rFonts w:ascii="Arial" w:hAnsi="Arial" w:cs="Arial"/>
                <w:rtl/>
              </w:rPr>
              <w:t>انفق كثيرا, تحتاج مزيد من الميزانية, ابحث عن عمل</w:t>
            </w:r>
          </w:p>
        </w:tc>
      </w:tr>
      <w:tr w:rsidR="003562D9" w:rsidRPr="00E61A6C" w:rsidTr="00E61A6C">
        <w:trPr>
          <w:cnfStyle w:val="000000010000"/>
        </w:trPr>
        <w:tc>
          <w:tcPr>
            <w:cnfStyle w:val="001000000000"/>
            <w:tcW w:w="1078" w:type="pct"/>
            <w:vAlign w:val="center"/>
          </w:tcPr>
          <w:p w:rsidR="003562D9" w:rsidRPr="00E61A6C" w:rsidRDefault="003562D9" w:rsidP="00795180">
            <w:pPr>
              <w:jc w:val="center"/>
              <w:rPr>
                <w:rFonts w:ascii="Arial" w:hAnsi="Arial" w:cs="Arial"/>
                <w:rtl/>
              </w:rPr>
            </w:pPr>
            <w:r w:rsidRPr="00E61A6C">
              <w:rPr>
                <w:rFonts w:ascii="Arial" w:hAnsi="Arial" w:cs="Arial"/>
                <w:rtl/>
              </w:rPr>
              <w:t>الفخر والاعتزاز</w:t>
            </w:r>
          </w:p>
        </w:tc>
        <w:tc>
          <w:tcPr>
            <w:tcW w:w="3922" w:type="pct"/>
            <w:vAlign w:val="center"/>
          </w:tcPr>
          <w:p w:rsidR="003562D9" w:rsidRPr="00E61A6C" w:rsidRDefault="003562D9" w:rsidP="00795180">
            <w:pPr>
              <w:jc w:val="center"/>
              <w:cnfStyle w:val="000000010000"/>
              <w:rPr>
                <w:rFonts w:ascii="Arial" w:hAnsi="Arial" w:cs="Arial"/>
                <w:rtl/>
              </w:rPr>
            </w:pPr>
            <w:r w:rsidRPr="00E61A6C">
              <w:rPr>
                <w:rFonts w:ascii="Arial" w:hAnsi="Arial" w:cs="Arial"/>
                <w:rtl/>
              </w:rPr>
              <w:t>نظرة للزوج</w:t>
            </w:r>
          </w:p>
        </w:tc>
      </w:tr>
      <w:tr w:rsidR="003562D9" w:rsidRPr="00E61A6C" w:rsidTr="00E61A6C">
        <w:trPr>
          <w:cnfStyle w:val="000000100000"/>
        </w:trPr>
        <w:tc>
          <w:tcPr>
            <w:cnfStyle w:val="001000000000"/>
            <w:tcW w:w="1078" w:type="pct"/>
            <w:vAlign w:val="center"/>
          </w:tcPr>
          <w:p w:rsidR="003562D9" w:rsidRPr="00E61A6C" w:rsidRDefault="003562D9" w:rsidP="00795180">
            <w:pPr>
              <w:jc w:val="center"/>
              <w:rPr>
                <w:rFonts w:ascii="Arial" w:hAnsi="Arial" w:cs="Arial"/>
                <w:rtl/>
              </w:rPr>
            </w:pPr>
            <w:r w:rsidRPr="00E61A6C">
              <w:rPr>
                <w:rFonts w:ascii="Arial" w:hAnsi="Arial" w:cs="Arial"/>
                <w:rtl/>
              </w:rPr>
              <w:t>الخشب</w:t>
            </w:r>
          </w:p>
        </w:tc>
        <w:tc>
          <w:tcPr>
            <w:tcW w:w="3922" w:type="pct"/>
            <w:vAlign w:val="center"/>
          </w:tcPr>
          <w:p w:rsidR="003562D9" w:rsidRPr="00E61A6C" w:rsidRDefault="003562D9" w:rsidP="00795180">
            <w:pPr>
              <w:jc w:val="center"/>
              <w:cnfStyle w:val="000000100000"/>
              <w:rPr>
                <w:rFonts w:ascii="Arial" w:hAnsi="Arial" w:cs="Arial"/>
                <w:rtl/>
              </w:rPr>
            </w:pPr>
            <w:r w:rsidRPr="00E61A6C">
              <w:rPr>
                <w:rFonts w:ascii="Arial" w:hAnsi="Arial" w:cs="Arial"/>
                <w:rtl/>
              </w:rPr>
              <w:t>الشعور بالقرب والسكينة</w:t>
            </w:r>
            <w:r w:rsidRPr="00E61A6C">
              <w:rPr>
                <w:rFonts w:ascii="Arial" w:hAnsi="Arial" w:cs="Arial"/>
              </w:rPr>
              <w:t>.</w:t>
            </w:r>
          </w:p>
        </w:tc>
      </w:tr>
      <w:tr w:rsidR="003562D9" w:rsidRPr="00E61A6C" w:rsidTr="00E61A6C">
        <w:trPr>
          <w:cnfStyle w:val="000000010000"/>
        </w:trPr>
        <w:tc>
          <w:tcPr>
            <w:cnfStyle w:val="001000000000"/>
            <w:tcW w:w="1078" w:type="pct"/>
            <w:vAlign w:val="center"/>
          </w:tcPr>
          <w:p w:rsidR="003562D9" w:rsidRPr="00E61A6C" w:rsidRDefault="003562D9" w:rsidP="00795180">
            <w:pPr>
              <w:jc w:val="center"/>
              <w:rPr>
                <w:rFonts w:ascii="Arial" w:hAnsi="Arial" w:cs="Arial"/>
                <w:rtl/>
              </w:rPr>
            </w:pPr>
            <w:r w:rsidRPr="00E61A6C">
              <w:rPr>
                <w:rFonts w:ascii="Arial" w:hAnsi="Arial" w:cs="Arial"/>
                <w:rtl/>
              </w:rPr>
              <w:t>القيادة</w:t>
            </w:r>
          </w:p>
        </w:tc>
        <w:tc>
          <w:tcPr>
            <w:tcW w:w="3922" w:type="pct"/>
            <w:vAlign w:val="center"/>
          </w:tcPr>
          <w:p w:rsidR="003562D9" w:rsidRPr="00E61A6C" w:rsidRDefault="003562D9" w:rsidP="00795180">
            <w:pPr>
              <w:jc w:val="center"/>
              <w:cnfStyle w:val="000000010000"/>
              <w:rPr>
                <w:rFonts w:ascii="Arial" w:hAnsi="Arial" w:cs="Arial"/>
                <w:rtl/>
              </w:rPr>
            </w:pPr>
            <w:r w:rsidRPr="00E61A6C">
              <w:rPr>
                <w:rFonts w:ascii="Arial" w:hAnsi="Arial" w:cs="Arial"/>
                <w:rtl/>
              </w:rPr>
              <w:t>تصر على القيادة , الضغط, كسر للزواج</w:t>
            </w:r>
            <w:r w:rsidRPr="00E61A6C">
              <w:rPr>
                <w:rFonts w:ascii="Arial" w:hAnsi="Arial" w:cs="Arial"/>
              </w:rPr>
              <w:t>.</w:t>
            </w:r>
          </w:p>
        </w:tc>
      </w:tr>
      <w:tr w:rsidR="003562D9" w:rsidRPr="00E61A6C" w:rsidTr="00E61A6C">
        <w:trPr>
          <w:cnfStyle w:val="000000100000"/>
        </w:trPr>
        <w:tc>
          <w:tcPr>
            <w:cnfStyle w:val="001000000000"/>
            <w:tcW w:w="1078" w:type="pct"/>
            <w:vAlign w:val="center"/>
          </w:tcPr>
          <w:p w:rsidR="003562D9" w:rsidRPr="00E61A6C" w:rsidRDefault="003562D9" w:rsidP="00795180">
            <w:pPr>
              <w:jc w:val="center"/>
              <w:rPr>
                <w:rFonts w:ascii="Arial" w:hAnsi="Arial" w:cs="Arial"/>
                <w:rtl/>
              </w:rPr>
            </w:pPr>
            <w:r w:rsidRPr="00E61A6C">
              <w:rPr>
                <w:rFonts w:ascii="Arial" w:hAnsi="Arial" w:cs="Arial"/>
                <w:rtl/>
              </w:rPr>
              <w:t>كتابة</w:t>
            </w:r>
          </w:p>
        </w:tc>
        <w:tc>
          <w:tcPr>
            <w:tcW w:w="3922" w:type="pct"/>
            <w:vAlign w:val="center"/>
          </w:tcPr>
          <w:p w:rsidR="003562D9" w:rsidRPr="00E61A6C" w:rsidRDefault="003562D9" w:rsidP="00795180">
            <w:pPr>
              <w:jc w:val="center"/>
              <w:cnfStyle w:val="000000100000"/>
              <w:rPr>
                <w:rFonts w:ascii="Arial" w:hAnsi="Arial" w:cs="Arial"/>
                <w:rtl/>
              </w:rPr>
            </w:pPr>
            <w:r w:rsidRPr="00E61A6C">
              <w:rPr>
                <w:rFonts w:ascii="Arial" w:hAnsi="Arial" w:cs="Arial"/>
                <w:rtl/>
              </w:rPr>
              <w:t>إرسل ملاحظة للزوج</w:t>
            </w:r>
          </w:p>
        </w:tc>
      </w:tr>
    </w:tbl>
    <w:p w:rsidR="003562D9" w:rsidRPr="00E61A6C" w:rsidRDefault="003562D9" w:rsidP="00520CAA">
      <w:pPr>
        <w:rPr>
          <w:rFonts w:ascii="Arial" w:hAnsi="Arial" w:cs="Arial" w:hint="cs"/>
          <w:rtl/>
        </w:rPr>
      </w:pPr>
      <w:r w:rsidRPr="00E61A6C">
        <w:rPr>
          <w:rFonts w:ascii="Arial" w:hAnsi="Arial" w:cs="Arial"/>
          <w:rtl/>
        </w:rPr>
        <w:t xml:space="preserve">مثال </w:t>
      </w:r>
      <w:r w:rsidR="00520CAA" w:rsidRPr="00E61A6C">
        <w:rPr>
          <w:rFonts w:ascii="Arial" w:hAnsi="Arial" w:cs="Arial"/>
          <w:rtl/>
        </w:rPr>
        <w:t>آ</w:t>
      </w:r>
      <w:r w:rsidRPr="00E61A6C">
        <w:rPr>
          <w:rFonts w:ascii="Arial" w:hAnsi="Arial" w:cs="Arial"/>
          <w:rtl/>
        </w:rPr>
        <w:t>خر: الكرسي, لمبة كهربائية</w:t>
      </w:r>
    </w:p>
    <w:p w:rsidR="00520CAA" w:rsidRPr="00E61A6C" w:rsidRDefault="00520CAA" w:rsidP="00520CAA">
      <w:pPr>
        <w:rPr>
          <w:rFonts w:ascii="Arial" w:hAnsi="Arial" w:cs="Arial"/>
          <w:rtl/>
        </w:rPr>
      </w:pPr>
      <w:r w:rsidRPr="00E61A6C">
        <w:rPr>
          <w:rFonts w:ascii="Arial" w:hAnsi="Arial" w:cs="Arial"/>
          <w:rtl/>
        </w:rPr>
        <w:t>كرسي على شكل لمبة</w:t>
      </w:r>
      <w:r w:rsidRPr="00E61A6C">
        <w:rPr>
          <w:rFonts w:ascii="Arial" w:hAnsi="Arial" w:cs="Arial"/>
        </w:rPr>
        <w:t xml:space="preserve">. - </w:t>
      </w:r>
      <w:r w:rsidRPr="00E61A6C">
        <w:rPr>
          <w:rFonts w:ascii="Arial" w:hAnsi="Arial" w:cs="Arial"/>
          <w:rtl/>
        </w:rPr>
        <w:t>كرسي سمكه ارفع</w:t>
      </w:r>
      <w:r w:rsidRPr="00E61A6C">
        <w:rPr>
          <w:rFonts w:ascii="Arial" w:hAnsi="Arial" w:cs="Arial"/>
        </w:rPr>
        <w:t xml:space="preserve">. - </w:t>
      </w:r>
      <w:r w:rsidRPr="00E61A6C">
        <w:rPr>
          <w:rFonts w:ascii="Arial" w:hAnsi="Arial" w:cs="Arial"/>
          <w:rtl/>
        </w:rPr>
        <w:t xml:space="preserve">كرسي زجاجي </w:t>
      </w:r>
    </w:p>
    <w:p w:rsidR="00520CAA" w:rsidRPr="00E61A6C" w:rsidRDefault="00520CAA" w:rsidP="000155AE">
      <w:pPr>
        <w:pStyle w:val="a7"/>
        <w:numPr>
          <w:ilvl w:val="0"/>
          <w:numId w:val="2"/>
        </w:numPr>
        <w:rPr>
          <w:rFonts w:ascii="Arial" w:hAnsi="Arial" w:cs="Arial"/>
          <w:b/>
          <w:bCs/>
          <w:color w:val="00B050"/>
        </w:rPr>
      </w:pPr>
      <w:r w:rsidRPr="00E61A6C">
        <w:rPr>
          <w:rFonts w:ascii="Arial" w:hAnsi="Arial" w:cs="Arial"/>
          <w:b/>
          <w:bCs/>
          <w:color w:val="00B050"/>
          <w:rtl/>
        </w:rPr>
        <w:t xml:space="preserve">طريقة التعديل </w:t>
      </w:r>
      <w:r w:rsidRPr="00E61A6C">
        <w:rPr>
          <w:rFonts w:ascii="Arial" w:hAnsi="Arial" w:cs="Arial"/>
          <w:b/>
          <w:bCs/>
          <w:color w:val="00B050"/>
        </w:rPr>
        <w:t>"</w:t>
      </w:r>
      <w:r w:rsidRPr="00E61A6C">
        <w:rPr>
          <w:rFonts w:ascii="Arial" w:hAnsi="Arial" w:cs="Arial"/>
          <w:b/>
          <w:bCs/>
          <w:color w:val="00B050"/>
          <w:rtl/>
        </w:rPr>
        <w:t xml:space="preserve">طريقة العلاقات القسرية" </w:t>
      </w:r>
    </w:p>
    <w:p w:rsidR="00520CAA" w:rsidRPr="00E61A6C" w:rsidRDefault="00520CAA" w:rsidP="00520CAA">
      <w:pPr>
        <w:rPr>
          <w:rFonts w:ascii="Arial" w:hAnsi="Arial" w:cs="Arial"/>
          <w:rtl/>
        </w:rPr>
      </w:pPr>
      <w:r w:rsidRPr="00E61A6C">
        <w:rPr>
          <w:rFonts w:ascii="Arial" w:hAnsi="Arial" w:cs="Arial"/>
          <w:rtl/>
        </w:rPr>
        <w:lastRenderedPageBreak/>
        <w:t xml:space="preserve">طريقة فردية تتكون من محاولة التعديل, بجمع الأفكار بأكثر من طريقة لإنتاج منتج بأفكار متغيرة. وفقا لما يلي: </w:t>
      </w:r>
    </w:p>
    <w:p w:rsidR="00520CAA" w:rsidRPr="00E61A6C" w:rsidRDefault="00520CAA" w:rsidP="000155AE">
      <w:pPr>
        <w:pStyle w:val="a7"/>
        <w:numPr>
          <w:ilvl w:val="0"/>
          <w:numId w:val="8"/>
        </w:numPr>
        <w:rPr>
          <w:rFonts w:ascii="Arial" w:hAnsi="Arial" w:cs="Arial"/>
        </w:rPr>
      </w:pPr>
      <w:r w:rsidRPr="00E61A6C">
        <w:rPr>
          <w:rFonts w:ascii="Arial" w:hAnsi="Arial" w:cs="Arial"/>
          <w:rtl/>
        </w:rPr>
        <w:t>تحديد الهدف</w:t>
      </w:r>
    </w:p>
    <w:p w:rsidR="00520CAA" w:rsidRPr="00E61A6C" w:rsidRDefault="00520CAA" w:rsidP="000155AE">
      <w:pPr>
        <w:pStyle w:val="a7"/>
        <w:numPr>
          <w:ilvl w:val="0"/>
          <w:numId w:val="8"/>
        </w:numPr>
        <w:rPr>
          <w:rFonts w:ascii="Arial" w:hAnsi="Arial" w:cs="Arial"/>
        </w:rPr>
      </w:pPr>
      <w:r w:rsidRPr="00E61A6C">
        <w:rPr>
          <w:rFonts w:ascii="Arial" w:hAnsi="Arial" w:cs="Arial"/>
          <w:rtl/>
        </w:rPr>
        <w:t>تجميع التعديلات الممكنة.« من المفيد تجميع 30 تعديل ممكن</w:t>
      </w:r>
      <w:r w:rsidRPr="00E61A6C">
        <w:rPr>
          <w:rFonts w:ascii="Arial" w:hAnsi="Arial" w:cs="Arial"/>
        </w:rPr>
        <w:t>«</w:t>
      </w:r>
    </w:p>
    <w:p w:rsidR="00520CAA" w:rsidRPr="00E61A6C" w:rsidRDefault="00520CAA" w:rsidP="000155AE">
      <w:pPr>
        <w:pStyle w:val="a7"/>
        <w:numPr>
          <w:ilvl w:val="0"/>
          <w:numId w:val="9"/>
        </w:numPr>
        <w:rPr>
          <w:rFonts w:ascii="Arial" w:hAnsi="Arial" w:cs="Arial"/>
          <w:b/>
          <w:bCs/>
          <w:color w:val="FF0000"/>
        </w:rPr>
      </w:pPr>
      <w:r w:rsidRPr="00E61A6C">
        <w:rPr>
          <w:rFonts w:ascii="Arial" w:hAnsi="Arial" w:cs="Arial"/>
          <w:b/>
          <w:bCs/>
          <w:color w:val="FF0000"/>
          <w:rtl/>
        </w:rPr>
        <w:t>سكامبر</w:t>
      </w:r>
      <w:r w:rsidRPr="00E61A6C">
        <w:rPr>
          <w:rFonts w:ascii="Arial" w:hAnsi="Arial" w:cs="Arial"/>
          <w:b/>
          <w:bCs/>
          <w:color w:val="FF0000"/>
        </w:rPr>
        <w:t>:</w:t>
      </w:r>
    </w:p>
    <w:p w:rsidR="00520CAA" w:rsidRPr="00E61A6C" w:rsidRDefault="00520CAA" w:rsidP="00520CAA">
      <w:pPr>
        <w:rPr>
          <w:rFonts w:ascii="Arial" w:hAnsi="Arial" w:cs="Arial"/>
          <w:rtl/>
        </w:rPr>
      </w:pPr>
      <w:r w:rsidRPr="00E61A6C">
        <w:rPr>
          <w:rFonts w:ascii="Arial" w:hAnsi="Arial" w:cs="Arial"/>
          <w:rtl/>
        </w:rPr>
        <w:t>تهدف طريقة سكامبر إلى الوصول إلى الأفكار الإبداعية,وتعتمد هذه الطريقة على تحويل ومعالجة الأفكار المعروفة إلى أفكار جديدة. وتتبع فيها المصطلحات التالية</w:t>
      </w:r>
      <w:r w:rsidRPr="00E61A6C">
        <w:rPr>
          <w:rFonts w:ascii="Arial" w:hAnsi="Arial" w:cs="Arial"/>
        </w:rPr>
        <w:t>:</w:t>
      </w:r>
    </w:p>
    <w:p w:rsidR="00520CAA" w:rsidRPr="00E61A6C" w:rsidRDefault="00520CAA" w:rsidP="000155AE">
      <w:pPr>
        <w:pStyle w:val="a7"/>
        <w:numPr>
          <w:ilvl w:val="0"/>
          <w:numId w:val="10"/>
        </w:numPr>
        <w:rPr>
          <w:rFonts w:ascii="Arial" w:hAnsi="Arial" w:cs="Arial"/>
        </w:rPr>
      </w:pPr>
      <w:r w:rsidRPr="00E61A6C">
        <w:rPr>
          <w:rFonts w:ascii="Arial" w:hAnsi="Arial" w:cs="Arial"/>
          <w:rtl/>
        </w:rPr>
        <w:t xml:space="preserve">دل </w:t>
      </w:r>
    </w:p>
    <w:p w:rsidR="00520CAA" w:rsidRPr="00E61A6C" w:rsidRDefault="00520CAA" w:rsidP="000155AE">
      <w:pPr>
        <w:pStyle w:val="a7"/>
        <w:numPr>
          <w:ilvl w:val="0"/>
          <w:numId w:val="10"/>
        </w:numPr>
        <w:rPr>
          <w:rFonts w:ascii="Arial" w:hAnsi="Arial" w:cs="Arial"/>
        </w:rPr>
      </w:pPr>
      <w:r w:rsidRPr="00E61A6C">
        <w:rPr>
          <w:rFonts w:ascii="Arial" w:hAnsi="Arial" w:cs="Arial"/>
        </w:rPr>
        <w:t xml:space="preserve"> </w:t>
      </w:r>
      <w:r w:rsidRPr="00E61A6C">
        <w:rPr>
          <w:rFonts w:ascii="Arial" w:hAnsi="Arial" w:cs="Arial"/>
          <w:rtl/>
        </w:rPr>
        <w:t>ما الذي يمكن استخدامه بدل...؟</w:t>
      </w:r>
    </w:p>
    <w:p w:rsidR="00520CAA" w:rsidRPr="00E61A6C" w:rsidRDefault="00795180" w:rsidP="000155AE">
      <w:pPr>
        <w:pStyle w:val="a7"/>
        <w:numPr>
          <w:ilvl w:val="0"/>
          <w:numId w:val="10"/>
        </w:numPr>
        <w:rPr>
          <w:rFonts w:ascii="Arial" w:hAnsi="Arial" w:cs="Arial"/>
        </w:rPr>
      </w:pPr>
      <w:r w:rsidRPr="00E61A6C">
        <w:rPr>
          <w:rFonts w:ascii="Arial" w:hAnsi="Arial" w:cs="Arial"/>
        </w:rPr>
        <w:t xml:space="preserve"> </w:t>
      </w:r>
      <w:r w:rsidR="00520CAA" w:rsidRPr="00E61A6C">
        <w:rPr>
          <w:rFonts w:ascii="Arial" w:hAnsi="Arial" w:cs="Arial"/>
          <w:rtl/>
        </w:rPr>
        <w:t>ادمج-أضف</w:t>
      </w:r>
      <w:r w:rsidR="00520CAA" w:rsidRPr="00E61A6C">
        <w:rPr>
          <w:rFonts w:ascii="Arial" w:hAnsi="Arial" w:cs="Arial"/>
        </w:rPr>
        <w:t xml:space="preserve"> Combine  </w:t>
      </w:r>
    </w:p>
    <w:p w:rsidR="00520CAA" w:rsidRPr="00E61A6C" w:rsidRDefault="00520CAA" w:rsidP="000155AE">
      <w:pPr>
        <w:pStyle w:val="a7"/>
        <w:numPr>
          <w:ilvl w:val="0"/>
          <w:numId w:val="10"/>
        </w:numPr>
        <w:rPr>
          <w:rFonts w:ascii="Arial" w:hAnsi="Arial" w:cs="Arial"/>
        </w:rPr>
      </w:pPr>
      <w:r w:rsidRPr="00E61A6C">
        <w:rPr>
          <w:rFonts w:ascii="Arial" w:hAnsi="Arial" w:cs="Arial"/>
          <w:rtl/>
        </w:rPr>
        <w:t>ما الأفكار التي يمكن دمجها؟</w:t>
      </w:r>
    </w:p>
    <w:p w:rsidR="00520CAA" w:rsidRPr="00E61A6C" w:rsidRDefault="00795180" w:rsidP="000155AE">
      <w:pPr>
        <w:pStyle w:val="a7"/>
        <w:numPr>
          <w:ilvl w:val="0"/>
          <w:numId w:val="10"/>
        </w:numPr>
        <w:rPr>
          <w:rFonts w:ascii="Arial" w:hAnsi="Arial" w:cs="Arial"/>
        </w:rPr>
      </w:pPr>
      <w:r w:rsidRPr="00E61A6C">
        <w:rPr>
          <w:rFonts w:ascii="Arial" w:hAnsi="Arial" w:cs="Arial"/>
        </w:rPr>
        <w:t xml:space="preserve"> </w:t>
      </w:r>
      <w:r w:rsidR="00520CAA" w:rsidRPr="00E61A6C">
        <w:rPr>
          <w:rFonts w:ascii="Arial" w:hAnsi="Arial" w:cs="Arial"/>
          <w:rtl/>
        </w:rPr>
        <w:t>ماذا يمكنني أن أضيف؟</w:t>
      </w:r>
    </w:p>
    <w:p w:rsidR="00520CAA" w:rsidRPr="00E61A6C" w:rsidRDefault="00795180" w:rsidP="000155AE">
      <w:pPr>
        <w:pStyle w:val="a7"/>
        <w:numPr>
          <w:ilvl w:val="0"/>
          <w:numId w:val="10"/>
        </w:numPr>
        <w:rPr>
          <w:rFonts w:ascii="Arial" w:hAnsi="Arial" w:cs="Arial"/>
        </w:rPr>
      </w:pPr>
      <w:r w:rsidRPr="00E61A6C">
        <w:rPr>
          <w:rFonts w:ascii="Arial" w:hAnsi="Arial" w:cs="Arial"/>
        </w:rPr>
        <w:t xml:space="preserve"> </w:t>
      </w:r>
      <w:r w:rsidR="00520CAA" w:rsidRPr="00E61A6C">
        <w:rPr>
          <w:rFonts w:ascii="Arial" w:hAnsi="Arial" w:cs="Arial"/>
          <w:rtl/>
        </w:rPr>
        <w:t>كيّف-عدل</w:t>
      </w:r>
      <w:r w:rsidR="00520CAA" w:rsidRPr="00E61A6C">
        <w:rPr>
          <w:rFonts w:ascii="Arial" w:hAnsi="Arial" w:cs="Arial"/>
        </w:rPr>
        <w:t xml:space="preserve"> Adapt </w:t>
      </w:r>
      <w:r w:rsidR="00520CAA" w:rsidRPr="00E61A6C">
        <w:rPr>
          <w:rFonts w:ascii="Arial" w:hAnsi="Arial" w:cs="Arial"/>
          <w:rtl/>
        </w:rPr>
        <w:t>"غير الوظيفة , او استخدم جزء من عنصر اخر</w:t>
      </w:r>
    </w:p>
    <w:p w:rsidR="007717A4" w:rsidRPr="00E61A6C" w:rsidRDefault="00520CAA" w:rsidP="000155AE">
      <w:pPr>
        <w:pStyle w:val="a7"/>
        <w:numPr>
          <w:ilvl w:val="0"/>
          <w:numId w:val="10"/>
        </w:numPr>
        <w:rPr>
          <w:rFonts w:ascii="Arial" w:hAnsi="Arial" w:cs="Arial"/>
        </w:rPr>
      </w:pPr>
      <w:r w:rsidRPr="00E61A6C">
        <w:rPr>
          <w:rFonts w:ascii="Arial" w:hAnsi="Arial" w:cs="Arial"/>
          <w:rtl/>
        </w:rPr>
        <w:t xml:space="preserve">ما الأفكار والأشياء التي يمكن تعديلها؟ </w:t>
      </w:r>
    </w:p>
    <w:p w:rsidR="007717A4" w:rsidRPr="00E61A6C" w:rsidRDefault="00520CAA" w:rsidP="000155AE">
      <w:pPr>
        <w:pStyle w:val="a7"/>
        <w:numPr>
          <w:ilvl w:val="0"/>
          <w:numId w:val="10"/>
        </w:numPr>
        <w:rPr>
          <w:rFonts w:ascii="Arial" w:hAnsi="Arial" w:cs="Arial"/>
        </w:rPr>
      </w:pPr>
      <w:r w:rsidRPr="00E61A6C">
        <w:rPr>
          <w:rFonts w:ascii="Arial" w:hAnsi="Arial" w:cs="Arial"/>
        </w:rPr>
        <w:t xml:space="preserve"> </w:t>
      </w:r>
      <w:r w:rsidRPr="00E61A6C">
        <w:rPr>
          <w:rFonts w:ascii="Arial" w:hAnsi="Arial" w:cs="Arial"/>
          <w:rtl/>
        </w:rPr>
        <w:t>ما ا</w:t>
      </w:r>
      <w:r w:rsidR="007717A4" w:rsidRPr="00E61A6C">
        <w:rPr>
          <w:rFonts w:ascii="Arial" w:hAnsi="Arial" w:cs="Arial"/>
          <w:rtl/>
        </w:rPr>
        <w:t>ل</w:t>
      </w:r>
      <w:r w:rsidRPr="00E61A6C">
        <w:rPr>
          <w:rFonts w:ascii="Arial" w:hAnsi="Arial" w:cs="Arial"/>
          <w:rtl/>
        </w:rPr>
        <w:t>أشياء التي يمكنني تكييفها</w:t>
      </w:r>
      <w:r w:rsidR="007717A4" w:rsidRPr="00E61A6C">
        <w:rPr>
          <w:rFonts w:ascii="Arial" w:hAnsi="Arial" w:cs="Arial"/>
          <w:rtl/>
        </w:rPr>
        <w:t xml:space="preserve">  ؟</w:t>
      </w:r>
    </w:p>
    <w:p w:rsidR="007717A4" w:rsidRPr="00E61A6C" w:rsidRDefault="00520CAA" w:rsidP="000155AE">
      <w:pPr>
        <w:pStyle w:val="a7"/>
        <w:numPr>
          <w:ilvl w:val="0"/>
          <w:numId w:val="10"/>
        </w:numPr>
        <w:rPr>
          <w:rFonts w:ascii="Arial" w:hAnsi="Arial" w:cs="Arial"/>
        </w:rPr>
      </w:pPr>
      <w:r w:rsidRPr="00E61A6C">
        <w:rPr>
          <w:rFonts w:ascii="Arial" w:hAnsi="Arial" w:cs="Arial"/>
          <w:rtl/>
        </w:rPr>
        <w:t>كبر- غير</w:t>
      </w:r>
      <w:r w:rsidR="007717A4" w:rsidRPr="00E61A6C">
        <w:rPr>
          <w:rFonts w:ascii="Arial" w:hAnsi="Arial" w:cs="Arial"/>
          <w:rtl/>
        </w:rPr>
        <w:t xml:space="preserve"> </w:t>
      </w:r>
      <w:r w:rsidR="007717A4" w:rsidRPr="00E61A6C">
        <w:rPr>
          <w:rFonts w:ascii="Arial" w:hAnsi="Arial" w:cs="Arial"/>
        </w:rPr>
        <w:t>Modify or Magnify</w:t>
      </w:r>
      <w:r w:rsidR="007717A4" w:rsidRPr="00E61A6C">
        <w:rPr>
          <w:rFonts w:ascii="Arial" w:hAnsi="Arial" w:cs="Arial"/>
          <w:rtl/>
        </w:rPr>
        <w:t xml:space="preserve">  </w:t>
      </w:r>
      <w:r w:rsidR="007717A4" w:rsidRPr="00E61A6C">
        <w:rPr>
          <w:rFonts w:ascii="Arial" w:hAnsi="Arial" w:cs="Arial"/>
        </w:rPr>
        <w:t xml:space="preserve"> </w:t>
      </w:r>
    </w:p>
    <w:p w:rsidR="007717A4" w:rsidRPr="00E61A6C" w:rsidRDefault="00795180" w:rsidP="000155AE">
      <w:pPr>
        <w:pStyle w:val="a7"/>
        <w:numPr>
          <w:ilvl w:val="0"/>
          <w:numId w:val="10"/>
        </w:numPr>
        <w:rPr>
          <w:rFonts w:ascii="Arial" w:hAnsi="Arial" w:cs="Arial"/>
        </w:rPr>
      </w:pPr>
      <w:r w:rsidRPr="00E61A6C">
        <w:rPr>
          <w:rFonts w:ascii="Arial" w:hAnsi="Arial" w:cs="Arial"/>
        </w:rPr>
        <w:t xml:space="preserve"> </w:t>
      </w:r>
      <w:r w:rsidR="00520CAA" w:rsidRPr="00E61A6C">
        <w:rPr>
          <w:rFonts w:ascii="Arial" w:hAnsi="Arial" w:cs="Arial"/>
          <w:rtl/>
        </w:rPr>
        <w:t>ما الشيء الذي يمكنني تغييره؟ ما الشيء الذي يمكن تكبيره وتوسيعه؟</w:t>
      </w:r>
    </w:p>
    <w:p w:rsidR="007717A4" w:rsidRPr="00E61A6C" w:rsidRDefault="00520CAA" w:rsidP="000155AE">
      <w:pPr>
        <w:pStyle w:val="a7"/>
        <w:numPr>
          <w:ilvl w:val="0"/>
          <w:numId w:val="10"/>
        </w:numPr>
        <w:rPr>
          <w:rFonts w:ascii="Arial" w:hAnsi="Arial" w:cs="Arial"/>
        </w:rPr>
      </w:pPr>
      <w:r w:rsidRPr="00E61A6C">
        <w:rPr>
          <w:rFonts w:ascii="Arial" w:hAnsi="Arial" w:cs="Arial"/>
        </w:rPr>
        <w:t xml:space="preserve"> </w:t>
      </w:r>
      <w:r w:rsidR="007717A4" w:rsidRPr="00E61A6C">
        <w:rPr>
          <w:rFonts w:ascii="Arial" w:hAnsi="Arial" w:cs="Arial"/>
          <w:rtl/>
        </w:rPr>
        <w:t>الاستخدام في</w:t>
      </w:r>
      <w:r w:rsidR="007717A4" w:rsidRPr="00E61A6C">
        <w:rPr>
          <w:rFonts w:ascii="Arial" w:hAnsi="Arial" w:cs="Arial"/>
        </w:rPr>
        <w:t xml:space="preserve"> </w:t>
      </w:r>
      <w:r w:rsidR="007717A4" w:rsidRPr="00E61A6C">
        <w:rPr>
          <w:rFonts w:ascii="Arial" w:hAnsi="Arial" w:cs="Arial"/>
          <w:rtl/>
        </w:rPr>
        <w:t xml:space="preserve">مكان </w:t>
      </w:r>
      <w:r w:rsidRPr="00E61A6C">
        <w:rPr>
          <w:rFonts w:ascii="Arial" w:hAnsi="Arial" w:cs="Arial"/>
          <w:rtl/>
        </w:rPr>
        <w:t>آخر</w:t>
      </w:r>
      <w:r w:rsidR="007717A4" w:rsidRPr="00E61A6C">
        <w:rPr>
          <w:rFonts w:ascii="Arial" w:hAnsi="Arial" w:cs="Arial"/>
        </w:rPr>
        <w:t xml:space="preserve"> Put to other uses</w:t>
      </w:r>
      <w:r w:rsidRPr="00E61A6C">
        <w:rPr>
          <w:rFonts w:ascii="Arial" w:hAnsi="Arial" w:cs="Arial"/>
        </w:rPr>
        <w:t xml:space="preserve">  </w:t>
      </w:r>
    </w:p>
    <w:p w:rsidR="007717A4" w:rsidRPr="00E61A6C" w:rsidRDefault="00520CAA" w:rsidP="000155AE">
      <w:pPr>
        <w:pStyle w:val="a7"/>
        <w:numPr>
          <w:ilvl w:val="0"/>
          <w:numId w:val="10"/>
        </w:numPr>
        <w:rPr>
          <w:rFonts w:ascii="Arial" w:hAnsi="Arial" w:cs="Arial"/>
        </w:rPr>
      </w:pPr>
      <w:r w:rsidRPr="00E61A6C">
        <w:rPr>
          <w:rFonts w:ascii="Arial" w:hAnsi="Arial" w:cs="Arial"/>
          <w:rtl/>
        </w:rPr>
        <w:t>كيف يمكن استخدام هذا الشيء مكان شيء آخر؟</w:t>
      </w:r>
      <w:r w:rsidRPr="00E61A6C">
        <w:rPr>
          <w:rFonts w:ascii="Arial" w:hAnsi="Arial" w:cs="Arial"/>
        </w:rPr>
        <w:t xml:space="preserve">  </w:t>
      </w:r>
    </w:p>
    <w:p w:rsidR="007717A4" w:rsidRPr="00E61A6C" w:rsidRDefault="007717A4" w:rsidP="000155AE">
      <w:pPr>
        <w:pStyle w:val="a7"/>
        <w:numPr>
          <w:ilvl w:val="0"/>
          <w:numId w:val="10"/>
        </w:numPr>
        <w:rPr>
          <w:rFonts w:ascii="Arial" w:hAnsi="Arial" w:cs="Arial"/>
        </w:rPr>
      </w:pPr>
      <w:r w:rsidRPr="00E61A6C">
        <w:rPr>
          <w:rFonts w:ascii="Arial" w:hAnsi="Arial" w:cs="Arial"/>
          <w:rtl/>
        </w:rPr>
        <w:t>ما الاستعمالات الأ</w:t>
      </w:r>
      <w:r w:rsidR="00520CAA" w:rsidRPr="00E61A6C">
        <w:rPr>
          <w:rFonts w:ascii="Arial" w:hAnsi="Arial" w:cs="Arial"/>
          <w:rtl/>
        </w:rPr>
        <w:t>خرى لهذه الفكرة</w:t>
      </w:r>
      <w:r w:rsidRPr="00E61A6C">
        <w:rPr>
          <w:rFonts w:ascii="Arial" w:hAnsi="Arial" w:cs="Arial"/>
          <w:rtl/>
        </w:rPr>
        <w:t>؟</w:t>
      </w:r>
      <w:r w:rsidR="00520CAA" w:rsidRPr="00E61A6C">
        <w:rPr>
          <w:rFonts w:ascii="Arial" w:hAnsi="Arial" w:cs="Arial"/>
        </w:rPr>
        <w:t xml:space="preserve"> </w:t>
      </w:r>
    </w:p>
    <w:p w:rsidR="007717A4" w:rsidRPr="00E61A6C" w:rsidRDefault="007717A4" w:rsidP="000155AE">
      <w:pPr>
        <w:pStyle w:val="a7"/>
        <w:numPr>
          <w:ilvl w:val="0"/>
          <w:numId w:val="10"/>
        </w:numPr>
        <w:rPr>
          <w:rFonts w:ascii="Arial" w:hAnsi="Arial" w:cs="Arial"/>
        </w:rPr>
      </w:pPr>
      <w:r w:rsidRPr="00E61A6C">
        <w:rPr>
          <w:rFonts w:ascii="Arial" w:hAnsi="Arial" w:cs="Arial"/>
          <w:rtl/>
        </w:rPr>
        <w:t xml:space="preserve">احذف–  </w:t>
      </w:r>
      <w:r w:rsidR="00520CAA" w:rsidRPr="00E61A6C">
        <w:rPr>
          <w:rFonts w:ascii="Arial" w:hAnsi="Arial" w:cs="Arial"/>
          <w:rtl/>
        </w:rPr>
        <w:t xml:space="preserve">صغر </w:t>
      </w:r>
      <w:r w:rsidRPr="00E61A6C">
        <w:rPr>
          <w:rFonts w:ascii="Arial" w:hAnsi="Arial" w:cs="Arial"/>
        </w:rPr>
        <w:t>Eliminte or Minify</w:t>
      </w:r>
    </w:p>
    <w:p w:rsidR="007717A4" w:rsidRPr="00E61A6C" w:rsidRDefault="007717A4" w:rsidP="000155AE">
      <w:pPr>
        <w:pStyle w:val="a7"/>
        <w:numPr>
          <w:ilvl w:val="0"/>
          <w:numId w:val="10"/>
        </w:numPr>
        <w:rPr>
          <w:rFonts w:ascii="Arial" w:hAnsi="Arial" w:cs="Arial"/>
        </w:rPr>
      </w:pPr>
      <w:r w:rsidRPr="00E61A6C">
        <w:rPr>
          <w:rFonts w:ascii="Arial" w:hAnsi="Arial" w:cs="Arial"/>
          <w:rtl/>
        </w:rPr>
        <w:t xml:space="preserve">ماذا يحث إذا صغرت هذا الشيء؟ </w:t>
      </w:r>
      <w:r w:rsidRPr="00E61A6C">
        <w:rPr>
          <w:rFonts w:ascii="Arial" w:hAnsi="Arial" w:cs="Arial"/>
        </w:rPr>
        <w:t xml:space="preserve"> </w:t>
      </w:r>
    </w:p>
    <w:p w:rsidR="007717A4" w:rsidRPr="00E61A6C" w:rsidRDefault="007717A4" w:rsidP="000155AE">
      <w:pPr>
        <w:pStyle w:val="a7"/>
        <w:numPr>
          <w:ilvl w:val="0"/>
          <w:numId w:val="10"/>
        </w:numPr>
        <w:rPr>
          <w:rFonts w:ascii="Arial" w:hAnsi="Arial" w:cs="Arial"/>
        </w:rPr>
      </w:pPr>
      <w:r w:rsidRPr="00E61A6C">
        <w:rPr>
          <w:rFonts w:ascii="Arial" w:hAnsi="Arial" w:cs="Arial"/>
          <w:rtl/>
        </w:rPr>
        <w:t>ما الأشياء التي يمكن حذفها؟</w:t>
      </w:r>
    </w:p>
    <w:p w:rsidR="007717A4" w:rsidRPr="00E61A6C" w:rsidRDefault="007717A4" w:rsidP="000155AE">
      <w:pPr>
        <w:pStyle w:val="a7"/>
        <w:numPr>
          <w:ilvl w:val="0"/>
          <w:numId w:val="10"/>
        </w:numPr>
        <w:rPr>
          <w:rFonts w:ascii="Arial" w:hAnsi="Arial" w:cs="Arial"/>
        </w:rPr>
      </w:pPr>
      <w:r w:rsidRPr="00E61A6C">
        <w:rPr>
          <w:rFonts w:ascii="Arial" w:hAnsi="Arial" w:cs="Arial"/>
        </w:rPr>
        <w:t xml:space="preserve">  </w:t>
      </w:r>
      <w:r w:rsidRPr="00E61A6C">
        <w:rPr>
          <w:rFonts w:ascii="Arial" w:hAnsi="Arial" w:cs="Arial"/>
          <w:rtl/>
        </w:rPr>
        <w:t>اعكس – اقلب – رتب؟</w:t>
      </w:r>
    </w:p>
    <w:p w:rsidR="007717A4" w:rsidRPr="00E61A6C" w:rsidRDefault="007717A4" w:rsidP="000155AE">
      <w:pPr>
        <w:pStyle w:val="a7"/>
        <w:numPr>
          <w:ilvl w:val="0"/>
          <w:numId w:val="10"/>
        </w:numPr>
        <w:rPr>
          <w:rFonts w:ascii="Arial" w:hAnsi="Arial" w:cs="Arial"/>
        </w:rPr>
      </w:pPr>
      <w:r w:rsidRPr="00E61A6C">
        <w:rPr>
          <w:rFonts w:ascii="Arial" w:hAnsi="Arial" w:cs="Arial"/>
        </w:rPr>
        <w:t xml:space="preserve">  </w:t>
      </w:r>
      <w:r w:rsidRPr="00E61A6C">
        <w:rPr>
          <w:rFonts w:ascii="Arial" w:hAnsi="Arial" w:cs="Arial"/>
          <w:rtl/>
        </w:rPr>
        <w:t>ماذا يحدث إذا قلبنا هذه الفكرة؟</w:t>
      </w:r>
    </w:p>
    <w:p w:rsidR="007717A4" w:rsidRPr="00E61A6C" w:rsidRDefault="007717A4" w:rsidP="000155AE">
      <w:pPr>
        <w:pStyle w:val="a7"/>
        <w:numPr>
          <w:ilvl w:val="0"/>
          <w:numId w:val="10"/>
        </w:numPr>
        <w:rPr>
          <w:rFonts w:ascii="Arial" w:hAnsi="Arial" w:cs="Arial"/>
        </w:rPr>
      </w:pPr>
      <w:r w:rsidRPr="00E61A6C">
        <w:rPr>
          <w:rFonts w:ascii="Arial" w:hAnsi="Arial" w:cs="Arial"/>
        </w:rPr>
        <w:t xml:space="preserve">  </w:t>
      </w:r>
      <w:r w:rsidRPr="00E61A6C">
        <w:rPr>
          <w:rFonts w:ascii="Arial" w:hAnsi="Arial" w:cs="Arial"/>
          <w:rtl/>
        </w:rPr>
        <w:t>كيف يمكنني إعادة ترتيب هذه الأفكار؟</w:t>
      </w:r>
    </w:p>
    <w:p w:rsidR="007717A4" w:rsidRPr="00E61A6C" w:rsidRDefault="007717A4" w:rsidP="000155AE">
      <w:pPr>
        <w:pStyle w:val="a7"/>
        <w:numPr>
          <w:ilvl w:val="0"/>
          <w:numId w:val="10"/>
        </w:numPr>
        <w:rPr>
          <w:rFonts w:ascii="Arial" w:hAnsi="Arial" w:cs="Arial"/>
        </w:rPr>
      </w:pPr>
      <w:r w:rsidRPr="00E61A6C">
        <w:rPr>
          <w:rFonts w:ascii="Arial" w:hAnsi="Arial" w:cs="Arial"/>
        </w:rPr>
        <w:t xml:space="preserve">  </w:t>
      </w:r>
      <w:r w:rsidRPr="00E61A6C">
        <w:rPr>
          <w:rFonts w:ascii="Arial" w:hAnsi="Arial" w:cs="Arial"/>
          <w:rtl/>
        </w:rPr>
        <w:t>ما الأشياء التي استطيع عكسها؟</w:t>
      </w:r>
    </w:p>
    <w:p w:rsidR="00795180" w:rsidRPr="00E61A6C" w:rsidRDefault="00795180" w:rsidP="00795180">
      <w:pPr>
        <w:ind w:left="360"/>
        <w:rPr>
          <w:rFonts w:ascii="Arial" w:hAnsi="Arial" w:cs="Arial"/>
          <w:b/>
          <w:bCs/>
          <w:color w:val="FF0000"/>
          <w:rtl/>
        </w:rPr>
      </w:pPr>
    </w:p>
    <w:p w:rsidR="007717A4" w:rsidRPr="00E61A6C" w:rsidRDefault="007717A4" w:rsidP="000155AE">
      <w:pPr>
        <w:pStyle w:val="a7"/>
        <w:numPr>
          <w:ilvl w:val="0"/>
          <w:numId w:val="9"/>
        </w:numPr>
        <w:rPr>
          <w:rFonts w:ascii="Arial" w:hAnsi="Arial" w:cs="Arial"/>
          <w:b/>
          <w:bCs/>
          <w:color w:val="FF0000"/>
        </w:rPr>
      </w:pPr>
      <w:r w:rsidRPr="00E61A6C">
        <w:rPr>
          <w:rFonts w:ascii="Arial" w:hAnsi="Arial" w:cs="Arial"/>
          <w:b/>
          <w:bCs/>
          <w:color w:val="FF0000"/>
          <w:rtl/>
        </w:rPr>
        <w:t>طريقة العكس- النقيض</w:t>
      </w:r>
    </w:p>
    <w:p w:rsidR="007717A4" w:rsidRPr="00E61A6C" w:rsidRDefault="007717A4" w:rsidP="007717A4">
      <w:pPr>
        <w:ind w:left="360"/>
        <w:rPr>
          <w:rFonts w:ascii="Arial" w:hAnsi="Arial" w:cs="Arial"/>
          <w:rtl/>
        </w:rPr>
      </w:pPr>
      <w:r w:rsidRPr="00E61A6C">
        <w:rPr>
          <w:rFonts w:ascii="Arial" w:hAnsi="Arial" w:cs="Arial"/>
          <w:rtl/>
        </w:rPr>
        <w:t>تعد أداة جيدة لتحسين أداء المنتج عن طريق استخدام مجموعة من نقيض الأسئلة المراد السؤال عنها</w:t>
      </w:r>
      <w:r w:rsidRPr="00E61A6C">
        <w:rPr>
          <w:rFonts w:ascii="Arial" w:hAnsi="Arial" w:cs="Arial"/>
        </w:rPr>
        <w:t>.</w:t>
      </w:r>
    </w:p>
    <w:p w:rsidR="00D14787" w:rsidRPr="00E61A6C" w:rsidRDefault="007717A4" w:rsidP="000155AE">
      <w:pPr>
        <w:pStyle w:val="a7"/>
        <w:numPr>
          <w:ilvl w:val="0"/>
          <w:numId w:val="11"/>
        </w:numPr>
        <w:rPr>
          <w:rFonts w:ascii="Arial" w:hAnsi="Arial" w:cs="Arial"/>
        </w:rPr>
      </w:pPr>
      <w:r w:rsidRPr="00E61A6C">
        <w:rPr>
          <w:rFonts w:ascii="Arial" w:hAnsi="Arial" w:cs="Arial"/>
          <w:rtl/>
        </w:rPr>
        <w:t xml:space="preserve">كيف يمكن </w:t>
      </w:r>
      <w:r w:rsidR="00D14787" w:rsidRPr="00E61A6C">
        <w:rPr>
          <w:rFonts w:ascii="Arial" w:hAnsi="Arial" w:cs="Arial"/>
          <w:rtl/>
        </w:rPr>
        <w:t>أن اقلل من رضا العملا</w:t>
      </w:r>
      <w:r w:rsidRPr="00E61A6C">
        <w:rPr>
          <w:rFonts w:ascii="Arial" w:hAnsi="Arial" w:cs="Arial"/>
          <w:rtl/>
        </w:rPr>
        <w:t xml:space="preserve">ء؟ </w:t>
      </w:r>
    </w:p>
    <w:p w:rsidR="00D14787" w:rsidRPr="00E61A6C" w:rsidRDefault="007717A4" w:rsidP="000155AE">
      <w:pPr>
        <w:pStyle w:val="a7"/>
        <w:numPr>
          <w:ilvl w:val="0"/>
          <w:numId w:val="11"/>
        </w:numPr>
        <w:rPr>
          <w:rFonts w:ascii="Arial" w:hAnsi="Arial" w:cs="Arial"/>
        </w:rPr>
      </w:pPr>
      <w:r w:rsidRPr="00E61A6C">
        <w:rPr>
          <w:rFonts w:ascii="Arial" w:hAnsi="Arial" w:cs="Arial"/>
          <w:rtl/>
        </w:rPr>
        <w:t>ا</w:t>
      </w:r>
      <w:r w:rsidR="00D14787" w:rsidRPr="00E61A6C">
        <w:rPr>
          <w:rFonts w:ascii="Arial" w:hAnsi="Arial" w:cs="Arial"/>
          <w:rtl/>
        </w:rPr>
        <w:t>لإجابة على الأ</w:t>
      </w:r>
      <w:r w:rsidRPr="00E61A6C">
        <w:rPr>
          <w:rFonts w:ascii="Arial" w:hAnsi="Arial" w:cs="Arial"/>
          <w:rtl/>
        </w:rPr>
        <w:t>سئلة التالية سوف توضح</w:t>
      </w:r>
      <w:r w:rsidR="00D14787" w:rsidRPr="00E61A6C">
        <w:rPr>
          <w:rFonts w:ascii="Arial" w:hAnsi="Arial" w:cs="Arial"/>
        </w:rPr>
        <w:t xml:space="preserve"> :</w:t>
      </w:r>
    </w:p>
    <w:p w:rsidR="00D14787" w:rsidRPr="00E61A6C" w:rsidRDefault="00D14787" w:rsidP="000155AE">
      <w:pPr>
        <w:pStyle w:val="a7"/>
        <w:numPr>
          <w:ilvl w:val="0"/>
          <w:numId w:val="12"/>
        </w:numPr>
        <w:rPr>
          <w:rFonts w:ascii="Arial" w:hAnsi="Arial" w:cs="Arial"/>
        </w:rPr>
      </w:pPr>
      <w:r w:rsidRPr="00E61A6C">
        <w:rPr>
          <w:rFonts w:ascii="Arial" w:hAnsi="Arial" w:cs="Arial"/>
          <w:rtl/>
        </w:rPr>
        <w:t>عدم الرد على</w:t>
      </w:r>
      <w:r w:rsidR="007717A4" w:rsidRPr="00E61A6C">
        <w:rPr>
          <w:rFonts w:ascii="Arial" w:hAnsi="Arial" w:cs="Arial"/>
          <w:rtl/>
        </w:rPr>
        <w:t xml:space="preserve"> التليفون عند اتصال العميل؟ </w:t>
      </w:r>
    </w:p>
    <w:p w:rsidR="00D14787" w:rsidRPr="00E61A6C" w:rsidRDefault="007717A4" w:rsidP="000155AE">
      <w:pPr>
        <w:pStyle w:val="a7"/>
        <w:numPr>
          <w:ilvl w:val="0"/>
          <w:numId w:val="12"/>
        </w:numPr>
        <w:rPr>
          <w:rFonts w:ascii="Arial" w:hAnsi="Arial" w:cs="Arial"/>
        </w:rPr>
      </w:pPr>
      <w:r w:rsidRPr="00E61A6C">
        <w:rPr>
          <w:rFonts w:ascii="Arial" w:hAnsi="Arial" w:cs="Arial"/>
          <w:rtl/>
        </w:rPr>
        <w:t xml:space="preserve">عدم الرجوع </w:t>
      </w:r>
      <w:r w:rsidR="00D14787" w:rsidRPr="00E61A6C">
        <w:rPr>
          <w:rFonts w:ascii="Arial" w:hAnsi="Arial" w:cs="Arial"/>
          <w:rtl/>
        </w:rPr>
        <w:t>إ</w:t>
      </w:r>
      <w:r w:rsidRPr="00E61A6C">
        <w:rPr>
          <w:rFonts w:ascii="Arial" w:hAnsi="Arial" w:cs="Arial"/>
          <w:rtl/>
        </w:rPr>
        <w:t xml:space="preserve">لى المكالمة؟ </w:t>
      </w:r>
    </w:p>
    <w:p w:rsidR="00D14787" w:rsidRPr="00E61A6C" w:rsidRDefault="007717A4" w:rsidP="000155AE">
      <w:pPr>
        <w:pStyle w:val="a7"/>
        <w:numPr>
          <w:ilvl w:val="0"/>
          <w:numId w:val="12"/>
        </w:numPr>
        <w:rPr>
          <w:rFonts w:ascii="Arial" w:hAnsi="Arial" w:cs="Arial"/>
        </w:rPr>
      </w:pPr>
      <w:r w:rsidRPr="00E61A6C">
        <w:rPr>
          <w:rFonts w:ascii="Arial" w:hAnsi="Arial" w:cs="Arial"/>
          <w:rtl/>
        </w:rPr>
        <w:t xml:space="preserve">وجود </w:t>
      </w:r>
      <w:r w:rsidR="00D14787" w:rsidRPr="00E61A6C">
        <w:rPr>
          <w:rFonts w:ascii="Arial" w:hAnsi="Arial" w:cs="Arial"/>
          <w:rtl/>
        </w:rPr>
        <w:t>أ</w:t>
      </w:r>
      <w:r w:rsidRPr="00E61A6C">
        <w:rPr>
          <w:rFonts w:ascii="Arial" w:hAnsi="Arial" w:cs="Arial"/>
          <w:rtl/>
        </w:rPr>
        <w:t xml:space="preserve">شخاص ليس لديهم معلومات </w:t>
      </w:r>
      <w:r w:rsidR="00D14787" w:rsidRPr="00E61A6C">
        <w:rPr>
          <w:rFonts w:ascii="Arial" w:hAnsi="Arial" w:cs="Arial"/>
          <w:rtl/>
        </w:rPr>
        <w:t>أ</w:t>
      </w:r>
      <w:r w:rsidRPr="00E61A6C">
        <w:rPr>
          <w:rFonts w:ascii="Arial" w:hAnsi="Arial" w:cs="Arial"/>
          <w:rtl/>
        </w:rPr>
        <w:t xml:space="preserve">و معرفة عن المنتج؟ </w:t>
      </w:r>
    </w:p>
    <w:p w:rsidR="00D14787" w:rsidRPr="00E61A6C" w:rsidRDefault="007717A4" w:rsidP="000155AE">
      <w:pPr>
        <w:pStyle w:val="a7"/>
        <w:numPr>
          <w:ilvl w:val="0"/>
          <w:numId w:val="12"/>
        </w:numPr>
        <w:rPr>
          <w:rFonts w:ascii="Arial" w:hAnsi="Arial" w:cs="Arial"/>
        </w:rPr>
      </w:pPr>
      <w:r w:rsidRPr="00E61A6C">
        <w:rPr>
          <w:rFonts w:ascii="Arial" w:hAnsi="Arial" w:cs="Arial"/>
          <w:rtl/>
        </w:rPr>
        <w:t xml:space="preserve">استخدام موظفين سلط اللسان«وقح«.؟ </w:t>
      </w:r>
    </w:p>
    <w:p w:rsidR="007717A4" w:rsidRPr="00E61A6C" w:rsidRDefault="00D14787" w:rsidP="000155AE">
      <w:pPr>
        <w:pStyle w:val="a7"/>
        <w:numPr>
          <w:ilvl w:val="0"/>
          <w:numId w:val="12"/>
        </w:numPr>
        <w:rPr>
          <w:rFonts w:ascii="Arial" w:hAnsi="Arial" w:cs="Arial"/>
        </w:rPr>
      </w:pPr>
      <w:r w:rsidRPr="00E61A6C">
        <w:rPr>
          <w:rFonts w:ascii="Arial" w:hAnsi="Arial" w:cs="Arial"/>
          <w:rtl/>
        </w:rPr>
        <w:t>إ</w:t>
      </w:r>
      <w:r w:rsidR="007717A4" w:rsidRPr="00E61A6C">
        <w:rPr>
          <w:rFonts w:ascii="Arial" w:hAnsi="Arial" w:cs="Arial"/>
          <w:rtl/>
        </w:rPr>
        <w:t xml:space="preserve">عطاء النصيحة الخاطئة؟ </w:t>
      </w:r>
    </w:p>
    <w:p w:rsidR="00D14787" w:rsidRPr="00E61A6C" w:rsidRDefault="00D14787" w:rsidP="00D14787">
      <w:pPr>
        <w:rPr>
          <w:rFonts w:ascii="Arial" w:hAnsi="Arial" w:cs="Arial"/>
          <w:b/>
          <w:bCs/>
          <w:color w:val="002060"/>
          <w:rtl/>
        </w:rPr>
      </w:pPr>
      <w:r w:rsidRPr="00E61A6C">
        <w:rPr>
          <w:rFonts w:ascii="Arial" w:hAnsi="Arial" w:cs="Arial"/>
          <w:b/>
          <w:bCs/>
          <w:color w:val="002060"/>
          <w:rtl/>
        </w:rPr>
        <w:t>5) أسلوب دلفي</w:t>
      </w:r>
    </w:p>
    <w:p w:rsidR="00D14787" w:rsidRPr="00E61A6C" w:rsidRDefault="00D14787" w:rsidP="00D14787">
      <w:pPr>
        <w:rPr>
          <w:rFonts w:ascii="Arial" w:hAnsi="Arial" w:cs="Arial"/>
          <w:rtl/>
        </w:rPr>
      </w:pPr>
      <w:r w:rsidRPr="00E61A6C">
        <w:rPr>
          <w:rFonts w:ascii="Arial" w:hAnsi="Arial" w:cs="Arial"/>
          <w:color w:val="FF0000"/>
          <w:rtl/>
        </w:rPr>
        <w:t>دلفي معبد</w:t>
      </w:r>
      <w:r w:rsidRPr="00E61A6C">
        <w:rPr>
          <w:rFonts w:ascii="Arial" w:hAnsi="Arial" w:cs="Arial"/>
          <w:rtl/>
        </w:rPr>
        <w:t xml:space="preserve"> في أحد مدن اليونان القديم به بعض الكهنة والحكماء يتنبئون بالمستقبل ولقد كان اليونانيون يلجئون إلى ذلك المعبد للتنبؤ بمستقبلهم من خلال تفسير الكهنة لمختلف القضايا في الشؤون الشخصية والحربية وفي النهاية يتكون رأي عن الاحتمالات المتوقعة</w:t>
      </w:r>
      <w:r w:rsidRPr="00E61A6C">
        <w:rPr>
          <w:rFonts w:ascii="Arial" w:hAnsi="Arial" w:cs="Arial"/>
        </w:rPr>
        <w:t xml:space="preserve">. </w:t>
      </w:r>
      <w:r w:rsidRPr="00E61A6C">
        <w:rPr>
          <w:rFonts w:ascii="Arial" w:hAnsi="Arial" w:cs="Arial"/>
          <w:rtl/>
        </w:rPr>
        <w:t xml:space="preserve"> يعود توظيف أسلوب دلفي في التنبؤ إلى العام </w:t>
      </w:r>
      <w:r w:rsidRPr="00E61A6C">
        <w:rPr>
          <w:rFonts w:ascii="Arial" w:hAnsi="Arial" w:cs="Arial"/>
          <w:color w:val="FF0000"/>
          <w:rtl/>
        </w:rPr>
        <w:t>1950</w:t>
      </w:r>
      <w:r w:rsidRPr="00E61A6C">
        <w:rPr>
          <w:rFonts w:ascii="Arial" w:hAnsi="Arial" w:cs="Arial"/>
          <w:rtl/>
        </w:rPr>
        <w:t xml:space="preserve"> , وذلك من قبل مؤسسة تدعي (راند) وذلك بغية حل المشكلات التي واجهتها , فلجأت هذه المؤسسة إلى مجموعة من الخبراء ليسهموا في البحث وتقديم الحلول </w:t>
      </w:r>
      <w:r w:rsidRPr="00E61A6C">
        <w:rPr>
          <w:rFonts w:ascii="Arial" w:hAnsi="Arial" w:cs="Arial"/>
          <w:rtl/>
        </w:rPr>
        <w:lastRenderedPageBreak/>
        <w:t>المناسبة لحل هذه المشكلات ولكن لم تكن هذه المؤسسة تستخدم هذا الأسلوب على اعتبار أنه أسلوب دلفي , ولكن قامت بذلك بشكل عشوائي</w:t>
      </w:r>
      <w:r w:rsidRPr="00E61A6C">
        <w:rPr>
          <w:rFonts w:ascii="Arial" w:hAnsi="Arial" w:cs="Arial"/>
        </w:rPr>
        <w:t>.</w:t>
      </w:r>
    </w:p>
    <w:p w:rsidR="00D14787" w:rsidRPr="00E61A6C" w:rsidRDefault="00D14787" w:rsidP="00D14787">
      <w:pPr>
        <w:rPr>
          <w:rFonts w:ascii="Arial" w:hAnsi="Arial" w:cs="Arial"/>
          <w:rtl/>
        </w:rPr>
      </w:pPr>
      <w:r w:rsidRPr="00E61A6C">
        <w:rPr>
          <w:rFonts w:ascii="Arial" w:hAnsi="Arial" w:cs="Arial"/>
          <w:rtl/>
        </w:rPr>
        <w:t xml:space="preserve">في عام 1953 كان أول استخداما علمياً منظماً على يد </w:t>
      </w:r>
      <w:r w:rsidRPr="00E61A6C">
        <w:rPr>
          <w:rFonts w:ascii="Arial" w:hAnsi="Arial" w:cs="Arial"/>
          <w:color w:val="FF0000"/>
          <w:rtl/>
        </w:rPr>
        <w:t>دالكي وهيلمر</w:t>
      </w:r>
      <w:r w:rsidRPr="00E61A6C">
        <w:rPr>
          <w:rFonts w:ascii="Arial" w:hAnsi="Arial" w:cs="Arial"/>
          <w:rtl/>
        </w:rPr>
        <w:t xml:space="preserve"> في سلاح البحرية الأمريكية وظل العمل به سارياً حتى عام 1962</w:t>
      </w:r>
      <w:r w:rsidRPr="00E61A6C">
        <w:rPr>
          <w:rFonts w:ascii="Arial" w:hAnsi="Arial" w:cs="Arial"/>
        </w:rPr>
        <w:t>.</w:t>
      </w:r>
    </w:p>
    <w:p w:rsidR="00D14787" w:rsidRPr="00E61A6C" w:rsidRDefault="00D14787" w:rsidP="00D14787">
      <w:pPr>
        <w:rPr>
          <w:rFonts w:ascii="Arial" w:hAnsi="Arial" w:cs="Arial"/>
          <w:rtl/>
        </w:rPr>
      </w:pPr>
      <w:r w:rsidRPr="00E61A6C">
        <w:rPr>
          <w:rFonts w:ascii="Arial" w:hAnsi="Arial" w:cs="Arial"/>
          <w:rtl/>
        </w:rPr>
        <w:t>ثم أخذ في الانتشار بصورته الحالية اليوم بين شتى المجالات غير العسكرية , كالمجالات التكنولوجية والصناعة , وتخطيط المجتمع وتقييم المشروعات والتربية</w:t>
      </w:r>
      <w:r w:rsidRPr="00E61A6C">
        <w:rPr>
          <w:rFonts w:ascii="Arial" w:hAnsi="Arial" w:cs="Arial"/>
        </w:rPr>
        <w:t xml:space="preserve"> .</w:t>
      </w:r>
    </w:p>
    <w:p w:rsidR="00D14787" w:rsidRPr="00E61A6C" w:rsidRDefault="00D14787" w:rsidP="00D14787">
      <w:pPr>
        <w:rPr>
          <w:rFonts w:ascii="Arial" w:hAnsi="Arial" w:cs="Arial"/>
          <w:b/>
          <w:bCs/>
          <w:color w:val="00B050"/>
          <w:rtl/>
        </w:rPr>
      </w:pPr>
      <w:r w:rsidRPr="00E61A6C">
        <w:rPr>
          <w:rFonts w:ascii="Arial" w:hAnsi="Arial" w:cs="Arial"/>
          <w:b/>
          <w:bCs/>
          <w:color w:val="00B050"/>
          <w:rtl/>
        </w:rPr>
        <w:t>تعريف أسلوب دلفي:</w:t>
      </w:r>
    </w:p>
    <w:p w:rsidR="00D14787" w:rsidRPr="00E61A6C" w:rsidRDefault="00D14787" w:rsidP="00FA4AD5">
      <w:pPr>
        <w:rPr>
          <w:rFonts w:ascii="Arial" w:hAnsi="Arial" w:cs="Arial"/>
          <w:rtl/>
        </w:rPr>
      </w:pPr>
      <w:r w:rsidRPr="00E61A6C">
        <w:rPr>
          <w:rFonts w:ascii="Arial" w:hAnsi="Arial" w:cs="Arial"/>
        </w:rPr>
        <w:t>“</w:t>
      </w:r>
      <w:r w:rsidRPr="00E61A6C">
        <w:rPr>
          <w:rFonts w:ascii="Arial" w:hAnsi="Arial" w:cs="Arial"/>
          <w:rtl/>
        </w:rPr>
        <w:t>هو وسيلة اتصال منظمة بين مجموعة مختارة من الخبراء وأصحاب الاختصاص في ميدان معين للتنبؤ بالمستقبل عبر العمل التعاوني المنظم لاقتراح الحلول المناسبة لمشكلة معينه دون الحاجة إلى الاجتماع أو المواجهة فيما بينهم</w:t>
      </w:r>
      <w:r w:rsidR="00FA4AD5" w:rsidRPr="00E61A6C">
        <w:rPr>
          <w:rFonts w:ascii="Arial" w:hAnsi="Arial" w:cs="Arial"/>
        </w:rPr>
        <w:t>"</w:t>
      </w:r>
    </w:p>
    <w:p w:rsidR="00FA4AD5" w:rsidRPr="00E61A6C" w:rsidRDefault="00FA4AD5" w:rsidP="00FA4AD5">
      <w:pPr>
        <w:rPr>
          <w:rFonts w:ascii="Arial" w:hAnsi="Arial" w:cs="Arial"/>
          <w:b/>
          <w:bCs/>
          <w:color w:val="1F497D" w:themeColor="text2"/>
          <w:rtl/>
        </w:rPr>
      </w:pPr>
      <w:r w:rsidRPr="00E61A6C">
        <w:rPr>
          <w:rFonts w:ascii="Arial" w:hAnsi="Arial" w:cs="Arial"/>
          <w:b/>
          <w:bCs/>
          <w:color w:val="1F497D" w:themeColor="text2"/>
          <w:rtl/>
        </w:rPr>
        <w:t>الفكرة الأساسية التي يقوم عليها</w:t>
      </w:r>
      <w:r w:rsidRPr="00E61A6C">
        <w:rPr>
          <w:rFonts w:ascii="Arial" w:hAnsi="Arial" w:cs="Arial"/>
          <w:b/>
          <w:bCs/>
          <w:color w:val="1F497D" w:themeColor="text2"/>
        </w:rPr>
        <w:t>:</w:t>
      </w:r>
    </w:p>
    <w:p w:rsidR="00FA4AD5" w:rsidRPr="00E61A6C" w:rsidRDefault="00FA4AD5" w:rsidP="00FA4AD5">
      <w:pPr>
        <w:rPr>
          <w:rFonts w:ascii="Arial" w:hAnsi="Arial" w:cs="Arial"/>
          <w:rtl/>
        </w:rPr>
      </w:pPr>
      <w:r w:rsidRPr="00E61A6C">
        <w:rPr>
          <w:rFonts w:ascii="Arial" w:hAnsi="Arial" w:cs="Arial"/>
          <w:rtl/>
        </w:rPr>
        <w:t>وتقوم الفكرة الأساسية في أسلوب دلفي على أن نتائج تفكير الجماعة أفضل بكثير من نتائج تفكير أي فرد فيها</w:t>
      </w:r>
      <w:r w:rsidRPr="00E61A6C">
        <w:rPr>
          <w:rFonts w:ascii="Arial" w:hAnsi="Arial" w:cs="Arial"/>
        </w:rPr>
        <w:t>.</w:t>
      </w:r>
      <w:r w:rsidRPr="00E61A6C">
        <w:rPr>
          <w:rFonts w:ascii="Arial" w:hAnsi="Arial" w:cs="Arial"/>
          <w:rtl/>
        </w:rPr>
        <w:t xml:space="preserve"> تقوم هذه الطريقة أساسا على إرسال استبيانات وتساؤلات لمجموعة من الخبراء وعلى ضوء إجاباتهم يتم تحديد أسئلة جديدة, وتعاد الدورات مرات, بحيث تصبح الإجابة سؤالا لخبير آخر, وبذلك نحصل على توقعات وتفسيرات مجموعة خبراء, مع إعادة تقييم مقترحاتهم عن طريق التوثيق والتعديل في الإجابات فقط دون مواجهة مباشرة بينهم فهو يعتمد أساساً على تدوير الاستبيانات للحصول على اتفاق نسبي في الرأي</w:t>
      </w:r>
    </w:p>
    <w:p w:rsidR="00FA4AD5" w:rsidRPr="00E61A6C" w:rsidRDefault="00FA4AD5" w:rsidP="00FA4AD5">
      <w:pPr>
        <w:rPr>
          <w:rFonts w:ascii="Arial" w:hAnsi="Arial" w:cs="Arial"/>
          <w:b/>
          <w:bCs/>
          <w:color w:val="FF0000"/>
          <w:rtl/>
        </w:rPr>
      </w:pPr>
      <w:r w:rsidRPr="00E61A6C">
        <w:rPr>
          <w:rFonts w:ascii="Arial" w:hAnsi="Arial" w:cs="Arial"/>
          <w:b/>
          <w:bCs/>
          <w:color w:val="FF0000"/>
          <w:rtl/>
        </w:rPr>
        <w:t xml:space="preserve">مبررات استخدام أسلوب دلفاي في البحوث المستقبلية: </w:t>
      </w:r>
    </w:p>
    <w:p w:rsidR="00FA4AD5" w:rsidRPr="00E61A6C" w:rsidRDefault="00FA4AD5" w:rsidP="000155AE">
      <w:pPr>
        <w:pStyle w:val="a7"/>
        <w:numPr>
          <w:ilvl w:val="0"/>
          <w:numId w:val="13"/>
        </w:numPr>
        <w:rPr>
          <w:rFonts w:ascii="Arial" w:hAnsi="Arial" w:cs="Arial"/>
        </w:rPr>
      </w:pPr>
      <w:r w:rsidRPr="00E61A6C">
        <w:rPr>
          <w:rFonts w:ascii="Arial" w:hAnsi="Arial" w:cs="Arial"/>
          <w:rtl/>
        </w:rPr>
        <w:t>عند الحاجة للاستفادة من الأحكام الذاتية التي تبنى على أساس جمعي</w:t>
      </w:r>
      <w:r w:rsidRPr="00E61A6C">
        <w:rPr>
          <w:rFonts w:ascii="Arial" w:hAnsi="Arial" w:cs="Arial"/>
        </w:rPr>
        <w:t>.</w:t>
      </w:r>
    </w:p>
    <w:p w:rsidR="00FA4AD5" w:rsidRPr="00E61A6C" w:rsidRDefault="00FA4AD5" w:rsidP="000155AE">
      <w:pPr>
        <w:pStyle w:val="a7"/>
        <w:numPr>
          <w:ilvl w:val="0"/>
          <w:numId w:val="13"/>
        </w:numPr>
        <w:rPr>
          <w:rFonts w:ascii="Arial" w:hAnsi="Arial" w:cs="Arial"/>
        </w:rPr>
      </w:pPr>
      <w:r w:rsidRPr="00E61A6C">
        <w:rPr>
          <w:rFonts w:ascii="Arial" w:hAnsi="Arial" w:cs="Arial"/>
          <w:rtl/>
        </w:rPr>
        <w:t xml:space="preserve">عندما يتطلب موضوع البحث الاستعانة بعدد كبير من الخبراء يصعب معه الاتصال المباشر وتبادل الآراء وجهاً لوجه. </w:t>
      </w:r>
    </w:p>
    <w:p w:rsidR="00FA4AD5" w:rsidRPr="00E61A6C" w:rsidRDefault="00FA4AD5" w:rsidP="000155AE">
      <w:pPr>
        <w:pStyle w:val="a7"/>
        <w:numPr>
          <w:ilvl w:val="0"/>
          <w:numId w:val="13"/>
        </w:numPr>
        <w:rPr>
          <w:rFonts w:ascii="Arial" w:hAnsi="Arial" w:cs="Arial"/>
        </w:rPr>
      </w:pPr>
      <w:r w:rsidRPr="00E61A6C">
        <w:rPr>
          <w:rFonts w:ascii="Arial" w:hAnsi="Arial" w:cs="Arial"/>
          <w:rtl/>
        </w:rPr>
        <w:t>وجود ضرورة لإخفاء شخصيات المشاركين عن بعضهم</w:t>
      </w:r>
      <w:r w:rsidRPr="00E61A6C">
        <w:rPr>
          <w:rFonts w:ascii="Arial" w:hAnsi="Arial" w:cs="Arial"/>
        </w:rPr>
        <w:t xml:space="preserve"> .</w:t>
      </w:r>
    </w:p>
    <w:p w:rsidR="00FA4AD5" w:rsidRPr="00E61A6C" w:rsidRDefault="00FA4AD5" w:rsidP="000155AE">
      <w:pPr>
        <w:pStyle w:val="a7"/>
        <w:numPr>
          <w:ilvl w:val="0"/>
          <w:numId w:val="13"/>
        </w:numPr>
        <w:rPr>
          <w:rFonts w:ascii="Arial" w:hAnsi="Arial" w:cs="Arial"/>
        </w:rPr>
      </w:pPr>
      <w:r w:rsidRPr="00E61A6C">
        <w:rPr>
          <w:rFonts w:ascii="Arial" w:hAnsi="Arial" w:cs="Arial"/>
          <w:rtl/>
        </w:rPr>
        <w:t>تمييز وتوضيح الدوافع البشرية الحقيقة والمتصورة</w:t>
      </w:r>
    </w:p>
    <w:p w:rsidR="00FA4AD5" w:rsidRPr="00E61A6C" w:rsidRDefault="00FA4AD5" w:rsidP="000155AE">
      <w:pPr>
        <w:pStyle w:val="a7"/>
        <w:numPr>
          <w:ilvl w:val="0"/>
          <w:numId w:val="13"/>
        </w:numPr>
        <w:rPr>
          <w:rFonts w:ascii="Arial" w:hAnsi="Arial" w:cs="Arial"/>
        </w:rPr>
      </w:pPr>
      <w:r w:rsidRPr="00E61A6C">
        <w:rPr>
          <w:rFonts w:ascii="Arial" w:hAnsi="Arial" w:cs="Arial"/>
          <w:rtl/>
        </w:rPr>
        <w:t>التخطيط الجامعي وتطوير المناهج .</w:t>
      </w:r>
    </w:p>
    <w:p w:rsidR="00FA4AD5" w:rsidRPr="00E61A6C" w:rsidRDefault="00FA4AD5" w:rsidP="000155AE">
      <w:pPr>
        <w:pStyle w:val="a7"/>
        <w:numPr>
          <w:ilvl w:val="0"/>
          <w:numId w:val="13"/>
        </w:numPr>
        <w:rPr>
          <w:rFonts w:ascii="Arial" w:hAnsi="Arial" w:cs="Arial"/>
        </w:rPr>
      </w:pPr>
      <w:r w:rsidRPr="00E61A6C">
        <w:rPr>
          <w:rFonts w:ascii="Arial" w:hAnsi="Arial" w:cs="Arial"/>
          <w:rtl/>
        </w:rPr>
        <w:t>عند ظهور اختلافات حادة بين الخبراء</w:t>
      </w:r>
    </w:p>
    <w:p w:rsidR="00FA4AD5" w:rsidRPr="00E61A6C" w:rsidRDefault="00FA4AD5" w:rsidP="000155AE">
      <w:pPr>
        <w:pStyle w:val="a7"/>
        <w:numPr>
          <w:ilvl w:val="0"/>
          <w:numId w:val="13"/>
        </w:numPr>
        <w:rPr>
          <w:rFonts w:ascii="Arial" w:hAnsi="Arial" w:cs="Arial"/>
        </w:rPr>
      </w:pPr>
      <w:r w:rsidRPr="00E61A6C">
        <w:rPr>
          <w:rFonts w:ascii="Arial" w:hAnsi="Arial" w:cs="Arial"/>
          <w:rtl/>
        </w:rPr>
        <w:t>جمع بيانات تاريخية أو أحداث جارية غير معروفة بدقة أو ليس لدنيا علم بها, دراسة الحوادث التاريخية الهامة</w:t>
      </w:r>
    </w:p>
    <w:p w:rsidR="00FA4AD5" w:rsidRPr="00E61A6C" w:rsidRDefault="00FA4AD5" w:rsidP="00FA4AD5">
      <w:pPr>
        <w:rPr>
          <w:rFonts w:ascii="Arial" w:hAnsi="Arial" w:cs="Arial"/>
          <w:b/>
          <w:bCs/>
          <w:color w:val="FF0000"/>
          <w:rtl/>
        </w:rPr>
      </w:pPr>
      <w:r w:rsidRPr="00E61A6C">
        <w:rPr>
          <w:rFonts w:ascii="Arial" w:hAnsi="Arial" w:cs="Arial"/>
          <w:b/>
          <w:bCs/>
          <w:color w:val="FF0000"/>
          <w:rtl/>
        </w:rPr>
        <w:t>خصائص أسلوب دلفاي</w:t>
      </w:r>
    </w:p>
    <w:p w:rsidR="00FA4AD5" w:rsidRPr="00E61A6C" w:rsidRDefault="00FA4AD5" w:rsidP="000155AE">
      <w:pPr>
        <w:pStyle w:val="a7"/>
        <w:numPr>
          <w:ilvl w:val="0"/>
          <w:numId w:val="14"/>
        </w:numPr>
        <w:rPr>
          <w:rFonts w:ascii="Arial" w:hAnsi="Arial" w:cs="Arial"/>
        </w:rPr>
      </w:pPr>
      <w:r w:rsidRPr="00E61A6C">
        <w:rPr>
          <w:rFonts w:ascii="Arial" w:hAnsi="Arial" w:cs="Arial"/>
          <w:rtl/>
        </w:rPr>
        <w:t xml:space="preserve">أنه أسلوب حدسي يعتمد على حدس مجموعة من الخبراء يكون على درجة كبيرة من </w:t>
      </w:r>
      <w:r w:rsidRPr="00E61A6C">
        <w:rPr>
          <w:rFonts w:ascii="Arial" w:hAnsi="Arial" w:cs="Arial"/>
          <w:color w:val="FF0000"/>
          <w:rtl/>
        </w:rPr>
        <w:t>الصدق والموضوعية</w:t>
      </w:r>
    </w:p>
    <w:p w:rsidR="00FA4AD5" w:rsidRPr="00E61A6C" w:rsidRDefault="00FA4AD5" w:rsidP="000155AE">
      <w:pPr>
        <w:pStyle w:val="a7"/>
        <w:numPr>
          <w:ilvl w:val="0"/>
          <w:numId w:val="14"/>
        </w:numPr>
        <w:rPr>
          <w:rFonts w:ascii="Arial" w:hAnsi="Arial" w:cs="Arial"/>
        </w:rPr>
      </w:pPr>
      <w:r w:rsidRPr="00E61A6C">
        <w:rPr>
          <w:rFonts w:ascii="Arial" w:hAnsi="Arial" w:cs="Arial"/>
          <w:rtl/>
        </w:rPr>
        <w:t xml:space="preserve">أنه حوار </w:t>
      </w:r>
      <w:r w:rsidRPr="00E61A6C">
        <w:rPr>
          <w:rFonts w:ascii="Arial" w:hAnsi="Arial" w:cs="Arial"/>
          <w:color w:val="FF0000"/>
          <w:rtl/>
        </w:rPr>
        <w:t>غير مباشر</w:t>
      </w:r>
      <w:r w:rsidRPr="00E61A6C">
        <w:rPr>
          <w:rFonts w:ascii="Arial" w:hAnsi="Arial" w:cs="Arial"/>
          <w:rtl/>
        </w:rPr>
        <w:t xml:space="preserve"> بين الخبراء والمتخصصين تجنبا لسيطرة بعضهم وآرائهم </w:t>
      </w:r>
      <w:r w:rsidR="00E13CC2" w:rsidRPr="00E61A6C">
        <w:rPr>
          <w:rFonts w:ascii="Arial" w:hAnsi="Arial" w:cs="Arial"/>
          <w:rtl/>
        </w:rPr>
        <w:t>على زملا</w:t>
      </w:r>
      <w:r w:rsidRPr="00E61A6C">
        <w:rPr>
          <w:rFonts w:ascii="Arial" w:hAnsi="Arial" w:cs="Arial"/>
          <w:rtl/>
        </w:rPr>
        <w:t>ئهم</w:t>
      </w:r>
      <w:r w:rsidRPr="00E61A6C">
        <w:rPr>
          <w:rFonts w:ascii="Arial" w:hAnsi="Arial" w:cs="Arial"/>
        </w:rPr>
        <w:t>.</w:t>
      </w:r>
    </w:p>
    <w:p w:rsidR="00E13CC2" w:rsidRPr="00E61A6C" w:rsidRDefault="00E13CC2" w:rsidP="000155AE">
      <w:pPr>
        <w:pStyle w:val="a7"/>
        <w:numPr>
          <w:ilvl w:val="0"/>
          <w:numId w:val="14"/>
        </w:numPr>
        <w:rPr>
          <w:rFonts w:ascii="Arial" w:hAnsi="Arial" w:cs="Arial"/>
        </w:rPr>
      </w:pPr>
      <w:r w:rsidRPr="00E61A6C">
        <w:rPr>
          <w:rFonts w:ascii="Arial" w:hAnsi="Arial" w:cs="Arial"/>
          <w:rtl/>
        </w:rPr>
        <w:t>يتجنب الخبراء سلبيات وعيوب أسلوب اللجان والاجتماعات</w:t>
      </w:r>
      <w:r w:rsidRPr="00E61A6C">
        <w:rPr>
          <w:rFonts w:ascii="Arial" w:hAnsi="Arial" w:cs="Arial"/>
        </w:rPr>
        <w:t xml:space="preserve"> </w:t>
      </w:r>
    </w:p>
    <w:p w:rsidR="00E13CC2" w:rsidRPr="00E61A6C" w:rsidRDefault="00E13CC2" w:rsidP="000155AE">
      <w:pPr>
        <w:pStyle w:val="a7"/>
        <w:numPr>
          <w:ilvl w:val="0"/>
          <w:numId w:val="14"/>
        </w:numPr>
        <w:rPr>
          <w:rFonts w:ascii="Arial" w:hAnsi="Arial" w:cs="Arial"/>
        </w:rPr>
      </w:pPr>
      <w:r w:rsidRPr="00E61A6C">
        <w:rPr>
          <w:rFonts w:ascii="Arial" w:hAnsi="Arial" w:cs="Arial"/>
          <w:rtl/>
        </w:rPr>
        <w:t xml:space="preserve">أسلوب </w:t>
      </w:r>
      <w:r w:rsidRPr="00E61A6C">
        <w:rPr>
          <w:rFonts w:ascii="Arial" w:hAnsi="Arial" w:cs="Arial"/>
          <w:color w:val="FF0000"/>
          <w:rtl/>
        </w:rPr>
        <w:t>نظامي</w:t>
      </w:r>
      <w:r w:rsidRPr="00E61A6C">
        <w:rPr>
          <w:rFonts w:ascii="Arial" w:hAnsi="Arial" w:cs="Arial"/>
          <w:rtl/>
        </w:rPr>
        <w:t xml:space="preserve"> يعتمد على مبدأ منهج تحليل النظم من خلال المدخلات والمخرجات مجموعة العمليات الخاصة بمعالجة المدخلات وتجميع معلوماتها عن طريق تطبيق نظام الاستبيانات حتى تستطيع المعالجة, إعطاء مخرجات تكشف عن نتائج التطبيق في ضوء أساليب معالجة الآراء وتجميعها بالشكل الأكثر صحة وثباتاً</w:t>
      </w:r>
    </w:p>
    <w:p w:rsidR="00E13CC2" w:rsidRPr="00E61A6C" w:rsidRDefault="00E13CC2" w:rsidP="000155AE">
      <w:pPr>
        <w:pStyle w:val="a7"/>
        <w:numPr>
          <w:ilvl w:val="0"/>
          <w:numId w:val="14"/>
        </w:numPr>
        <w:rPr>
          <w:rFonts w:ascii="Arial" w:hAnsi="Arial" w:cs="Arial"/>
        </w:rPr>
      </w:pPr>
      <w:r w:rsidRPr="00E61A6C">
        <w:rPr>
          <w:rFonts w:ascii="Arial" w:hAnsi="Arial" w:cs="Arial"/>
          <w:rtl/>
        </w:rPr>
        <w:t xml:space="preserve">أسلوب </w:t>
      </w:r>
      <w:r w:rsidRPr="00E61A6C">
        <w:rPr>
          <w:rFonts w:ascii="Arial" w:hAnsi="Arial" w:cs="Arial"/>
          <w:color w:val="FF0000"/>
          <w:rtl/>
        </w:rPr>
        <w:t>إحصائي بياني</w:t>
      </w:r>
      <w:r w:rsidRPr="00E61A6C">
        <w:rPr>
          <w:rFonts w:ascii="Arial" w:hAnsi="Arial" w:cs="Arial"/>
          <w:rtl/>
        </w:rPr>
        <w:t xml:space="preserve"> يقوم على استخدام مناهج الإحصاء في تحليل النتائج بشكل البيان النهائي حتى نصل إلى نتائج أكثر موضوعية كما أنه يوظف من خلال الشكل الإحصائي البياني</w:t>
      </w:r>
      <w:r w:rsidRPr="00E61A6C">
        <w:rPr>
          <w:rFonts w:ascii="Arial" w:hAnsi="Arial" w:cs="Arial"/>
        </w:rPr>
        <w:t xml:space="preserve"> . </w:t>
      </w:r>
    </w:p>
    <w:p w:rsidR="00E13CC2" w:rsidRPr="00E61A6C" w:rsidRDefault="00E13CC2" w:rsidP="000155AE">
      <w:pPr>
        <w:pStyle w:val="a7"/>
        <w:numPr>
          <w:ilvl w:val="0"/>
          <w:numId w:val="14"/>
        </w:numPr>
        <w:rPr>
          <w:rFonts w:ascii="Arial" w:hAnsi="Arial" w:cs="Arial"/>
        </w:rPr>
      </w:pPr>
      <w:r w:rsidRPr="00E61A6C">
        <w:rPr>
          <w:rFonts w:ascii="Arial" w:hAnsi="Arial" w:cs="Arial"/>
          <w:rtl/>
        </w:rPr>
        <w:t xml:space="preserve">له فاعلية واضحة في </w:t>
      </w:r>
      <w:r w:rsidRPr="00E61A6C">
        <w:rPr>
          <w:rFonts w:ascii="Arial" w:hAnsi="Arial" w:cs="Arial"/>
          <w:color w:val="FF0000"/>
          <w:rtl/>
        </w:rPr>
        <w:t>صنع القرارات</w:t>
      </w:r>
      <w:r w:rsidRPr="00E61A6C">
        <w:rPr>
          <w:rFonts w:ascii="Arial" w:hAnsi="Arial" w:cs="Arial"/>
          <w:rtl/>
        </w:rPr>
        <w:t xml:space="preserve"> الخاصة بالقضايا ذات المسئولية الكبرى</w:t>
      </w:r>
    </w:p>
    <w:p w:rsidR="00E13CC2" w:rsidRPr="00E61A6C" w:rsidRDefault="00E13CC2" w:rsidP="00E13CC2">
      <w:pPr>
        <w:rPr>
          <w:rFonts w:ascii="Arial" w:hAnsi="Arial" w:cs="Arial"/>
          <w:b/>
          <w:bCs/>
          <w:color w:val="FF0000"/>
          <w:rtl/>
        </w:rPr>
      </w:pPr>
      <w:r w:rsidRPr="00E61A6C">
        <w:rPr>
          <w:rFonts w:ascii="Arial" w:hAnsi="Arial" w:cs="Arial"/>
          <w:b/>
          <w:bCs/>
          <w:color w:val="FF0000"/>
          <w:rtl/>
        </w:rPr>
        <w:t>طرق أسلوب دلفي</w:t>
      </w:r>
    </w:p>
    <w:p w:rsidR="00E13CC2" w:rsidRPr="00E61A6C" w:rsidRDefault="00E13CC2" w:rsidP="00E13CC2">
      <w:pPr>
        <w:rPr>
          <w:rFonts w:ascii="Arial" w:hAnsi="Arial" w:cs="Arial"/>
          <w:b/>
          <w:bCs/>
          <w:color w:val="7030A0"/>
          <w:rtl/>
        </w:rPr>
      </w:pPr>
      <w:r w:rsidRPr="00E61A6C">
        <w:rPr>
          <w:rFonts w:ascii="Arial" w:hAnsi="Arial" w:cs="Arial"/>
          <w:b/>
          <w:bCs/>
          <w:color w:val="7030A0"/>
          <w:rtl/>
        </w:rPr>
        <w:t>الاستبيانات المفتوحة</w:t>
      </w:r>
      <w:r w:rsidRPr="00E61A6C">
        <w:rPr>
          <w:rFonts w:ascii="Arial" w:hAnsi="Arial" w:cs="Arial"/>
          <w:b/>
          <w:bCs/>
          <w:color w:val="7030A0"/>
        </w:rPr>
        <w:t xml:space="preserve"> :</w:t>
      </w:r>
    </w:p>
    <w:p w:rsidR="00E13CC2" w:rsidRPr="00E61A6C" w:rsidRDefault="00E13CC2" w:rsidP="00E13CC2">
      <w:pPr>
        <w:rPr>
          <w:rFonts w:ascii="Arial" w:hAnsi="Arial" w:cs="Arial"/>
          <w:rtl/>
        </w:rPr>
      </w:pPr>
      <w:r w:rsidRPr="00E61A6C">
        <w:rPr>
          <w:rFonts w:ascii="Arial" w:hAnsi="Arial" w:cs="Arial"/>
          <w:rtl/>
        </w:rPr>
        <w:t>هي عبارة عن سؤال أو مجموعة من الأسئلة المباشرة التي تتضمن أبعاد القضية المطروحة , ثم ترسل إلى الخبراء أو المختصين المختارين ضمن المجموعة التي يراد مساهمتهم بالرأي والتحليل لقضية أو مشكلة ما , حيث يطلب منهم الإجابة عن هذه الأسئلة من خلال وجهة النظر المختصة لديهم والتعبير عن تصوراتهم المستقبلية بحرية صادقة</w:t>
      </w:r>
      <w:r w:rsidRPr="00E61A6C">
        <w:rPr>
          <w:rFonts w:ascii="Arial" w:hAnsi="Arial" w:cs="Arial"/>
        </w:rPr>
        <w:t xml:space="preserve"> .</w:t>
      </w:r>
    </w:p>
    <w:p w:rsidR="00E13CC2" w:rsidRPr="00E61A6C" w:rsidRDefault="00E13CC2" w:rsidP="00E13CC2">
      <w:pPr>
        <w:rPr>
          <w:rFonts w:ascii="Arial" w:hAnsi="Arial" w:cs="Arial"/>
          <w:rtl/>
        </w:rPr>
      </w:pPr>
      <w:r w:rsidRPr="00E61A6C">
        <w:rPr>
          <w:rFonts w:ascii="Arial" w:hAnsi="Arial" w:cs="Arial"/>
          <w:b/>
          <w:bCs/>
          <w:color w:val="7030A0"/>
          <w:rtl/>
        </w:rPr>
        <w:lastRenderedPageBreak/>
        <w:t xml:space="preserve">استقرائية </w:t>
      </w:r>
      <w:r w:rsidRPr="00E61A6C">
        <w:rPr>
          <w:rFonts w:ascii="Arial" w:hAnsi="Arial" w:cs="Arial"/>
          <w:rtl/>
        </w:rPr>
        <w:t>: حيث يقدم للخبراء سؤالاً مباشرا عن المجال موضوع البحث , وتترك لهم حرية الأداء بتصوراتهم حوله</w:t>
      </w:r>
    </w:p>
    <w:p w:rsidR="00E13CC2" w:rsidRPr="00E61A6C" w:rsidRDefault="00E13CC2" w:rsidP="00E13CC2">
      <w:pPr>
        <w:rPr>
          <w:rFonts w:ascii="Arial" w:hAnsi="Arial" w:cs="Arial"/>
          <w:rtl/>
        </w:rPr>
      </w:pPr>
      <w:r w:rsidRPr="00E61A6C">
        <w:rPr>
          <w:rFonts w:ascii="Arial" w:hAnsi="Arial" w:cs="Arial"/>
          <w:b/>
          <w:bCs/>
          <w:color w:val="7030A0"/>
          <w:rtl/>
        </w:rPr>
        <w:t>إستنتاجية</w:t>
      </w:r>
      <w:r w:rsidRPr="00E61A6C">
        <w:rPr>
          <w:rFonts w:ascii="Arial" w:hAnsi="Arial" w:cs="Arial"/>
          <w:b/>
          <w:bCs/>
          <w:rtl/>
        </w:rPr>
        <w:t xml:space="preserve"> :</w:t>
      </w:r>
      <w:r w:rsidRPr="00E61A6C">
        <w:rPr>
          <w:rFonts w:ascii="Arial" w:hAnsi="Arial" w:cs="Arial"/>
          <w:rtl/>
        </w:rPr>
        <w:t xml:space="preserve"> وفيها تقدم للخبراء معلومات وبيانات أساسية عن موضوع البحث متبوع بعدد من الأسئلة المفتوحة , ليعلقوا عليها ويضعوا تقديرا تهم بشانها على ان تحلل بالطريقة السابق شرحها وتعاد للخبراء من جديد</w:t>
      </w:r>
    </w:p>
    <w:p w:rsidR="00E13CC2" w:rsidRPr="00E61A6C" w:rsidRDefault="00E13CC2" w:rsidP="00E13CC2">
      <w:pPr>
        <w:rPr>
          <w:rFonts w:ascii="Arial" w:hAnsi="Arial" w:cs="Arial"/>
          <w:b/>
          <w:bCs/>
          <w:color w:val="00B050"/>
          <w:rtl/>
        </w:rPr>
      </w:pPr>
      <w:r w:rsidRPr="00E61A6C">
        <w:rPr>
          <w:rFonts w:ascii="Arial" w:hAnsi="Arial" w:cs="Arial"/>
          <w:b/>
          <w:bCs/>
          <w:color w:val="00B050"/>
          <w:rtl/>
        </w:rPr>
        <w:t>استبانات مغلقة:</w:t>
      </w:r>
    </w:p>
    <w:p w:rsidR="00E13CC2" w:rsidRPr="00E61A6C" w:rsidRDefault="00E13CC2" w:rsidP="00FC4BD5">
      <w:pPr>
        <w:rPr>
          <w:rFonts w:ascii="Arial" w:hAnsi="Arial" w:cs="Arial"/>
          <w:rtl/>
        </w:rPr>
      </w:pPr>
      <w:r w:rsidRPr="00E61A6C">
        <w:rPr>
          <w:rFonts w:ascii="Arial" w:hAnsi="Arial" w:cs="Arial"/>
          <w:rtl/>
        </w:rPr>
        <w:t>ويتم إعدادها وتقديمها للخبراء بعد تحليل بيانات الاستبانة المفتوحة , وتعرض على الخبراء أكثر من مرة ...إ</w:t>
      </w:r>
      <w:r w:rsidR="00FC4BD5" w:rsidRPr="00E61A6C">
        <w:rPr>
          <w:rFonts w:ascii="Arial" w:hAnsi="Arial" w:cs="Arial"/>
          <w:rtl/>
        </w:rPr>
        <w:t>لا</w:t>
      </w:r>
      <w:r w:rsidRPr="00E61A6C">
        <w:rPr>
          <w:rFonts w:ascii="Arial" w:hAnsi="Arial" w:cs="Arial"/>
          <w:rtl/>
        </w:rPr>
        <w:t xml:space="preserve"> أنها في هذا النوع من ا</w:t>
      </w:r>
      <w:r w:rsidR="00FC4BD5" w:rsidRPr="00E61A6C">
        <w:rPr>
          <w:rFonts w:ascii="Arial" w:hAnsi="Arial" w:cs="Arial"/>
          <w:rtl/>
        </w:rPr>
        <w:t>لأ</w:t>
      </w:r>
      <w:r w:rsidRPr="00E61A6C">
        <w:rPr>
          <w:rFonts w:ascii="Arial" w:hAnsi="Arial" w:cs="Arial"/>
          <w:rtl/>
        </w:rPr>
        <w:t>ستبانات تكون محددة إما</w:t>
      </w:r>
      <w:r w:rsidR="00FC4BD5" w:rsidRPr="00E61A6C">
        <w:rPr>
          <w:rFonts w:ascii="Arial" w:hAnsi="Arial" w:cs="Arial"/>
          <w:rtl/>
        </w:rPr>
        <w:t>(</w:t>
      </w:r>
      <w:r w:rsidRPr="00E61A6C">
        <w:rPr>
          <w:rFonts w:ascii="Arial" w:hAnsi="Arial" w:cs="Arial"/>
          <w:rtl/>
        </w:rPr>
        <w:t xml:space="preserve"> بنعم –ا</w:t>
      </w:r>
      <w:r w:rsidR="00FC4BD5" w:rsidRPr="00E61A6C">
        <w:rPr>
          <w:rFonts w:ascii="Arial" w:hAnsi="Arial" w:cs="Arial"/>
          <w:rtl/>
        </w:rPr>
        <w:t>لا)(</w:t>
      </w:r>
      <w:r w:rsidRPr="00E61A6C">
        <w:rPr>
          <w:rFonts w:ascii="Arial" w:hAnsi="Arial" w:cs="Arial"/>
          <w:rtl/>
        </w:rPr>
        <w:t>موافق – غير موافق</w:t>
      </w:r>
      <w:r w:rsidR="00FC4BD5" w:rsidRPr="00E61A6C">
        <w:rPr>
          <w:rFonts w:ascii="Arial" w:hAnsi="Arial" w:cs="Arial"/>
          <w:rtl/>
        </w:rPr>
        <w:t>)</w:t>
      </w:r>
      <w:r w:rsidRPr="00E61A6C">
        <w:rPr>
          <w:rFonts w:ascii="Arial" w:hAnsi="Arial" w:cs="Arial"/>
          <w:rtl/>
        </w:rPr>
        <w:t>حتى تصل ا</w:t>
      </w:r>
      <w:r w:rsidR="00FC4BD5" w:rsidRPr="00E61A6C">
        <w:rPr>
          <w:rFonts w:ascii="Arial" w:hAnsi="Arial" w:cs="Arial"/>
          <w:rtl/>
        </w:rPr>
        <w:t>لإ</w:t>
      </w:r>
      <w:r w:rsidRPr="00E61A6C">
        <w:rPr>
          <w:rFonts w:ascii="Arial" w:hAnsi="Arial" w:cs="Arial"/>
          <w:rtl/>
        </w:rPr>
        <w:t>جابات إلى درجة ا</w:t>
      </w:r>
      <w:r w:rsidR="00FC4BD5" w:rsidRPr="00E61A6C">
        <w:rPr>
          <w:rFonts w:ascii="Arial" w:hAnsi="Arial" w:cs="Arial"/>
          <w:rtl/>
        </w:rPr>
        <w:t>لا</w:t>
      </w:r>
      <w:r w:rsidRPr="00E61A6C">
        <w:rPr>
          <w:rFonts w:ascii="Arial" w:hAnsi="Arial" w:cs="Arial"/>
          <w:rtl/>
        </w:rPr>
        <w:t>ستقرار والثبات عندها يمكن للباحث من تحديد الوزن النسبي لقيمة كل عبارة عن حدة</w:t>
      </w:r>
    </w:p>
    <w:p w:rsidR="00FC4BD5" w:rsidRPr="00E61A6C" w:rsidRDefault="00FC4BD5" w:rsidP="00FC4BD5">
      <w:pPr>
        <w:rPr>
          <w:rFonts w:ascii="Arial" w:hAnsi="Arial" w:cs="Arial"/>
          <w:b/>
          <w:bCs/>
          <w:color w:val="FF0000"/>
          <w:rtl/>
        </w:rPr>
      </w:pPr>
      <w:r w:rsidRPr="00E61A6C">
        <w:rPr>
          <w:rFonts w:ascii="Arial" w:hAnsi="Arial" w:cs="Arial"/>
          <w:b/>
          <w:bCs/>
          <w:color w:val="FF0000"/>
          <w:rtl/>
        </w:rPr>
        <w:t>مزايا أسلوب دلفاي:</w:t>
      </w:r>
    </w:p>
    <w:p w:rsidR="00FC4BD5" w:rsidRPr="00E61A6C" w:rsidRDefault="00FC4BD5" w:rsidP="000155AE">
      <w:pPr>
        <w:pStyle w:val="a7"/>
        <w:numPr>
          <w:ilvl w:val="0"/>
          <w:numId w:val="15"/>
        </w:numPr>
        <w:rPr>
          <w:rFonts w:ascii="Arial" w:hAnsi="Arial" w:cs="Arial"/>
        </w:rPr>
      </w:pPr>
      <w:r w:rsidRPr="00E61A6C">
        <w:rPr>
          <w:rFonts w:ascii="Arial" w:hAnsi="Arial" w:cs="Arial"/>
        </w:rPr>
        <w:t>.</w:t>
      </w:r>
      <w:r w:rsidRPr="00E61A6C">
        <w:rPr>
          <w:rFonts w:ascii="Arial" w:hAnsi="Arial" w:cs="Arial"/>
          <w:rtl/>
        </w:rPr>
        <w:t>الموضوعية وضعف تأثير العلاقات الشخصية التي يمكن أن تؤثر على العملية في لو كان اجتماع الخبراء في مكان واحد وجها لوجه</w:t>
      </w:r>
      <w:r w:rsidRPr="00E61A6C">
        <w:rPr>
          <w:rFonts w:ascii="Arial" w:hAnsi="Arial" w:cs="Arial"/>
        </w:rPr>
        <w:t xml:space="preserve">. </w:t>
      </w:r>
    </w:p>
    <w:p w:rsidR="00FC4BD5" w:rsidRPr="00E61A6C" w:rsidRDefault="00FC4BD5" w:rsidP="000155AE">
      <w:pPr>
        <w:pStyle w:val="a7"/>
        <w:numPr>
          <w:ilvl w:val="0"/>
          <w:numId w:val="15"/>
        </w:numPr>
        <w:rPr>
          <w:rFonts w:ascii="Arial" w:hAnsi="Arial" w:cs="Arial"/>
        </w:rPr>
      </w:pPr>
      <w:r w:rsidRPr="00E61A6C">
        <w:rPr>
          <w:rFonts w:ascii="Arial" w:hAnsi="Arial" w:cs="Arial"/>
          <w:rtl/>
        </w:rPr>
        <w:t>يمزج بين أكثر من أسلوب من أساليب الدراسات المستقبلية, فهو يجمع بين الأساليب الحدسية والاستطلاعية والمعيارية قادرة على استشراف اجتماعي تكنولوجي مستقبلي</w:t>
      </w:r>
      <w:r w:rsidRPr="00E61A6C">
        <w:rPr>
          <w:rFonts w:ascii="Arial" w:hAnsi="Arial" w:cs="Arial"/>
        </w:rPr>
        <w:t xml:space="preserve"> . </w:t>
      </w:r>
    </w:p>
    <w:p w:rsidR="00FC4BD5" w:rsidRPr="00E61A6C" w:rsidRDefault="00FC4BD5" w:rsidP="000155AE">
      <w:pPr>
        <w:pStyle w:val="a7"/>
        <w:numPr>
          <w:ilvl w:val="0"/>
          <w:numId w:val="15"/>
        </w:numPr>
        <w:rPr>
          <w:rFonts w:ascii="Arial" w:hAnsi="Arial" w:cs="Arial"/>
        </w:rPr>
      </w:pPr>
      <w:r w:rsidRPr="00E61A6C">
        <w:rPr>
          <w:rFonts w:ascii="Arial" w:hAnsi="Arial" w:cs="Arial"/>
          <w:rtl/>
        </w:rPr>
        <w:t>توفير الوقت اللازم لجمع المعلومات وانخفاض التكلفة المالية لها</w:t>
      </w:r>
      <w:r w:rsidRPr="00E61A6C">
        <w:rPr>
          <w:rFonts w:ascii="Arial" w:hAnsi="Arial" w:cs="Arial"/>
        </w:rPr>
        <w:t xml:space="preserve">. </w:t>
      </w:r>
    </w:p>
    <w:p w:rsidR="00FC4BD5" w:rsidRPr="00E61A6C" w:rsidRDefault="00FC4BD5" w:rsidP="000155AE">
      <w:pPr>
        <w:pStyle w:val="a7"/>
        <w:numPr>
          <w:ilvl w:val="0"/>
          <w:numId w:val="15"/>
        </w:numPr>
        <w:rPr>
          <w:rFonts w:ascii="Arial" w:hAnsi="Arial" w:cs="Arial"/>
        </w:rPr>
      </w:pPr>
      <w:r w:rsidRPr="00E61A6C">
        <w:rPr>
          <w:rFonts w:ascii="Arial" w:hAnsi="Arial" w:cs="Arial"/>
          <w:rtl/>
        </w:rPr>
        <w:t xml:space="preserve">إمكانية استخدامه في التخطيط التربوي, وعلى  مستويات مختلفة, وبصور مختلفة, فيمكن أن يستخدم على المستوى المركزي, وعلى المستوى المحلي </w:t>
      </w:r>
      <w:r w:rsidRPr="00E61A6C">
        <w:rPr>
          <w:rFonts w:ascii="Arial" w:hAnsi="Arial" w:cs="Arial"/>
        </w:rPr>
        <w:t xml:space="preserve">5 </w:t>
      </w:r>
    </w:p>
    <w:p w:rsidR="00FC4BD5" w:rsidRPr="00E61A6C" w:rsidRDefault="00FC4BD5" w:rsidP="000155AE">
      <w:pPr>
        <w:pStyle w:val="a7"/>
        <w:numPr>
          <w:ilvl w:val="0"/>
          <w:numId w:val="15"/>
        </w:numPr>
        <w:rPr>
          <w:rFonts w:ascii="Arial" w:hAnsi="Arial" w:cs="Arial"/>
        </w:rPr>
      </w:pPr>
      <w:r w:rsidRPr="00E61A6C">
        <w:rPr>
          <w:rFonts w:ascii="Arial" w:hAnsi="Arial" w:cs="Arial"/>
          <w:rtl/>
        </w:rPr>
        <w:t>سهولة الصياغة المكثفة لآراء عدد متنوع من الخبراء في عدد قليل من الجمل محكمة الصياغة</w:t>
      </w:r>
      <w:r w:rsidRPr="00E61A6C">
        <w:rPr>
          <w:rFonts w:ascii="Arial" w:hAnsi="Arial" w:cs="Arial"/>
        </w:rPr>
        <w:t xml:space="preserve">. </w:t>
      </w:r>
    </w:p>
    <w:p w:rsidR="00FC4BD5" w:rsidRPr="00E61A6C" w:rsidRDefault="00FC4BD5" w:rsidP="000155AE">
      <w:pPr>
        <w:pStyle w:val="a7"/>
        <w:numPr>
          <w:ilvl w:val="0"/>
          <w:numId w:val="15"/>
        </w:numPr>
        <w:rPr>
          <w:rFonts w:ascii="Arial" w:hAnsi="Arial" w:cs="Arial"/>
        </w:rPr>
      </w:pPr>
      <w:r w:rsidRPr="00E61A6C">
        <w:rPr>
          <w:rFonts w:ascii="Arial" w:hAnsi="Arial" w:cs="Arial"/>
          <w:rtl/>
        </w:rPr>
        <w:t>تتيح للخبير فرصة معاودة النظر في تقديراته السابقة أكثر من مرة</w:t>
      </w:r>
      <w:r w:rsidRPr="00E61A6C">
        <w:rPr>
          <w:rFonts w:ascii="Arial" w:hAnsi="Arial" w:cs="Arial"/>
        </w:rPr>
        <w:t xml:space="preserve">. </w:t>
      </w:r>
    </w:p>
    <w:p w:rsidR="00FC4BD5" w:rsidRPr="00E61A6C" w:rsidRDefault="00FC4BD5" w:rsidP="000155AE">
      <w:pPr>
        <w:pStyle w:val="a7"/>
        <w:numPr>
          <w:ilvl w:val="0"/>
          <w:numId w:val="15"/>
        </w:numPr>
        <w:rPr>
          <w:rFonts w:ascii="Arial" w:hAnsi="Arial" w:cs="Arial"/>
        </w:rPr>
      </w:pPr>
      <w:r w:rsidRPr="00E61A6C">
        <w:rPr>
          <w:rFonts w:ascii="Arial" w:hAnsi="Arial" w:cs="Arial"/>
          <w:rtl/>
        </w:rPr>
        <w:t>يعتمد هذا الأسلوب على أن آراء الأغلبية من الخبراء سيكون له قدرا أكبر من الصحة والثقة من مجرد الرأي الفردي</w:t>
      </w:r>
      <w:r w:rsidRPr="00E61A6C">
        <w:rPr>
          <w:rFonts w:ascii="Arial" w:hAnsi="Arial" w:cs="Arial"/>
        </w:rPr>
        <w:t xml:space="preserve">. </w:t>
      </w:r>
    </w:p>
    <w:p w:rsidR="00FC4BD5" w:rsidRPr="00E61A6C" w:rsidRDefault="00FC4BD5" w:rsidP="000155AE">
      <w:pPr>
        <w:pStyle w:val="a7"/>
        <w:numPr>
          <w:ilvl w:val="0"/>
          <w:numId w:val="15"/>
        </w:numPr>
        <w:rPr>
          <w:rFonts w:ascii="Arial" w:hAnsi="Arial" w:cs="Arial"/>
          <w:rtl/>
        </w:rPr>
      </w:pPr>
      <w:r w:rsidRPr="00E61A6C">
        <w:rPr>
          <w:rFonts w:ascii="Arial" w:hAnsi="Arial" w:cs="Arial"/>
          <w:rtl/>
        </w:rPr>
        <w:t>في هذا الأسلوب يمكن الحصول على معلومات متاحة لباقي الخبراء بشأن بعض المشكلات التي قد يكون من الصعب استشراف مستقبلها</w:t>
      </w:r>
      <w:r w:rsidRPr="00E61A6C">
        <w:rPr>
          <w:rFonts w:ascii="Arial" w:hAnsi="Arial" w:cs="Arial"/>
        </w:rPr>
        <w:t>.</w:t>
      </w:r>
    </w:p>
    <w:p w:rsidR="00FC4BD5" w:rsidRPr="00E61A6C" w:rsidRDefault="00FC4BD5" w:rsidP="00FC4BD5">
      <w:pPr>
        <w:rPr>
          <w:rFonts w:ascii="Arial" w:hAnsi="Arial" w:cs="Arial"/>
          <w:b/>
          <w:bCs/>
          <w:color w:val="FF0000"/>
          <w:rtl/>
        </w:rPr>
      </w:pPr>
      <w:r w:rsidRPr="00E61A6C">
        <w:rPr>
          <w:rFonts w:ascii="Arial" w:hAnsi="Arial" w:cs="Arial"/>
          <w:b/>
          <w:bCs/>
          <w:color w:val="FF0000"/>
          <w:rtl/>
        </w:rPr>
        <w:t>عيوب أسلوب دلفاي:</w:t>
      </w:r>
    </w:p>
    <w:p w:rsidR="006827FD" w:rsidRPr="00E61A6C" w:rsidRDefault="00FC4BD5" w:rsidP="000155AE">
      <w:pPr>
        <w:pStyle w:val="a7"/>
        <w:numPr>
          <w:ilvl w:val="0"/>
          <w:numId w:val="16"/>
        </w:numPr>
        <w:rPr>
          <w:rFonts w:ascii="Arial" w:hAnsi="Arial" w:cs="Arial"/>
        </w:rPr>
      </w:pPr>
      <w:r w:rsidRPr="00E61A6C">
        <w:rPr>
          <w:rFonts w:ascii="Arial" w:hAnsi="Arial" w:cs="Arial"/>
          <w:rtl/>
        </w:rPr>
        <w:t>العوامل ال</w:t>
      </w:r>
      <w:r w:rsidR="006827FD" w:rsidRPr="00E61A6C">
        <w:rPr>
          <w:rFonts w:ascii="Arial" w:hAnsi="Arial" w:cs="Arial"/>
          <w:rtl/>
        </w:rPr>
        <w:t>أ</w:t>
      </w:r>
      <w:r w:rsidRPr="00E61A6C">
        <w:rPr>
          <w:rFonts w:ascii="Arial" w:hAnsi="Arial" w:cs="Arial"/>
          <w:rtl/>
        </w:rPr>
        <w:t>يدلوجية والمؤثرات النفسية التي تؤثر على بعض الخبراء</w:t>
      </w:r>
    </w:p>
    <w:p w:rsidR="006827FD" w:rsidRPr="00E61A6C" w:rsidRDefault="00FC4BD5" w:rsidP="000155AE">
      <w:pPr>
        <w:pStyle w:val="a7"/>
        <w:numPr>
          <w:ilvl w:val="0"/>
          <w:numId w:val="16"/>
        </w:numPr>
        <w:rPr>
          <w:rFonts w:ascii="Arial" w:hAnsi="Arial" w:cs="Arial"/>
        </w:rPr>
      </w:pPr>
      <w:r w:rsidRPr="00E61A6C">
        <w:rPr>
          <w:rFonts w:ascii="Arial" w:hAnsi="Arial" w:cs="Arial"/>
          <w:rtl/>
        </w:rPr>
        <w:t>قلة المعلومات لدى بعض من الخبراء عن التطورات الحديثة في المجال المطروح بسبب التغيرات السريعة أو عدم ارتباطهم الموضوعي أو أسباب أخرى</w:t>
      </w:r>
    </w:p>
    <w:p w:rsidR="006827FD" w:rsidRPr="00E61A6C" w:rsidRDefault="00FC4BD5" w:rsidP="000155AE">
      <w:pPr>
        <w:pStyle w:val="a7"/>
        <w:numPr>
          <w:ilvl w:val="0"/>
          <w:numId w:val="16"/>
        </w:numPr>
        <w:rPr>
          <w:rFonts w:ascii="Arial" w:hAnsi="Arial" w:cs="Arial"/>
        </w:rPr>
      </w:pPr>
      <w:r w:rsidRPr="00E61A6C">
        <w:rPr>
          <w:rFonts w:ascii="Arial" w:hAnsi="Arial" w:cs="Arial"/>
          <w:rtl/>
        </w:rPr>
        <w:t>عدم فاعلية النتائج التي يتم التوصل إليها نتيجة لفتور ونشاط الخبراء وخاصة في المراحل المتقدمة</w:t>
      </w:r>
      <w:r w:rsidR="006827FD" w:rsidRPr="00E61A6C">
        <w:rPr>
          <w:rFonts w:ascii="Arial" w:hAnsi="Arial" w:cs="Arial"/>
        </w:rPr>
        <w:t>.</w:t>
      </w:r>
      <w:r w:rsidRPr="00E61A6C">
        <w:rPr>
          <w:rFonts w:ascii="Arial" w:hAnsi="Arial" w:cs="Arial"/>
        </w:rPr>
        <w:t xml:space="preserve"> </w:t>
      </w:r>
    </w:p>
    <w:p w:rsidR="006827FD" w:rsidRPr="00E61A6C" w:rsidRDefault="00FC4BD5" w:rsidP="000155AE">
      <w:pPr>
        <w:pStyle w:val="a7"/>
        <w:numPr>
          <w:ilvl w:val="0"/>
          <w:numId w:val="16"/>
        </w:numPr>
        <w:rPr>
          <w:rFonts w:ascii="Arial" w:hAnsi="Arial" w:cs="Arial"/>
        </w:rPr>
      </w:pPr>
      <w:r w:rsidRPr="00E61A6C">
        <w:rPr>
          <w:rFonts w:ascii="Arial" w:hAnsi="Arial" w:cs="Arial"/>
          <w:rtl/>
        </w:rPr>
        <w:t>انسحاب بعض الخبراء من العملية نتيجة لطول المدة التي يستغرقها أسلوب دلفاي</w:t>
      </w:r>
      <w:r w:rsidRPr="00E61A6C">
        <w:rPr>
          <w:rFonts w:ascii="Arial" w:hAnsi="Arial" w:cs="Arial"/>
        </w:rPr>
        <w:t xml:space="preserve">. </w:t>
      </w:r>
    </w:p>
    <w:p w:rsidR="006827FD" w:rsidRPr="00E61A6C" w:rsidRDefault="00FC4BD5" w:rsidP="000155AE">
      <w:pPr>
        <w:pStyle w:val="a7"/>
        <w:numPr>
          <w:ilvl w:val="0"/>
          <w:numId w:val="16"/>
        </w:numPr>
        <w:rPr>
          <w:rFonts w:ascii="Arial" w:hAnsi="Arial" w:cs="Arial"/>
        </w:rPr>
      </w:pPr>
      <w:r w:rsidRPr="00E61A6C">
        <w:rPr>
          <w:rFonts w:ascii="Arial" w:hAnsi="Arial" w:cs="Arial"/>
          <w:rtl/>
        </w:rPr>
        <w:t>صعوبة ال</w:t>
      </w:r>
      <w:r w:rsidR="006827FD" w:rsidRPr="00E61A6C">
        <w:rPr>
          <w:rFonts w:ascii="Arial" w:hAnsi="Arial" w:cs="Arial"/>
          <w:rtl/>
        </w:rPr>
        <w:t>تنبؤ بالمتغيرات الحادثة في مجالا</w:t>
      </w:r>
      <w:r w:rsidRPr="00E61A6C">
        <w:rPr>
          <w:rFonts w:ascii="Arial" w:hAnsi="Arial" w:cs="Arial"/>
          <w:rtl/>
        </w:rPr>
        <w:t>ت العلوم والتكنولوجي</w:t>
      </w:r>
      <w:r w:rsidR="006827FD" w:rsidRPr="00E61A6C">
        <w:rPr>
          <w:rFonts w:ascii="Arial" w:hAnsi="Arial" w:cs="Arial"/>
          <w:rtl/>
        </w:rPr>
        <w:t xml:space="preserve">ا بالنظر إلى التطورات المتسارعة </w:t>
      </w:r>
      <w:r w:rsidRPr="00E61A6C">
        <w:rPr>
          <w:rFonts w:ascii="Arial" w:hAnsi="Arial" w:cs="Arial"/>
          <w:rtl/>
        </w:rPr>
        <w:t>في هذا المجال, وتزد</w:t>
      </w:r>
      <w:r w:rsidR="006827FD" w:rsidRPr="00E61A6C">
        <w:rPr>
          <w:rFonts w:ascii="Arial" w:hAnsi="Arial" w:cs="Arial"/>
          <w:rtl/>
        </w:rPr>
        <w:t>اد هذه الصعوبة في مجال العلوم الا</w:t>
      </w:r>
      <w:r w:rsidRPr="00E61A6C">
        <w:rPr>
          <w:rFonts w:ascii="Arial" w:hAnsi="Arial" w:cs="Arial"/>
          <w:rtl/>
        </w:rPr>
        <w:t>جتماعية</w:t>
      </w:r>
      <w:r w:rsidR="006827FD" w:rsidRPr="00E61A6C">
        <w:rPr>
          <w:rFonts w:ascii="Arial" w:hAnsi="Arial" w:cs="Arial"/>
        </w:rPr>
        <w:t>.</w:t>
      </w:r>
      <w:r w:rsidRPr="00E61A6C">
        <w:rPr>
          <w:rFonts w:ascii="Arial" w:hAnsi="Arial" w:cs="Arial"/>
        </w:rPr>
        <w:t xml:space="preserve"> </w:t>
      </w:r>
    </w:p>
    <w:p w:rsidR="006827FD" w:rsidRPr="00E61A6C" w:rsidRDefault="00FC4BD5" w:rsidP="000155AE">
      <w:pPr>
        <w:pStyle w:val="a7"/>
        <w:numPr>
          <w:ilvl w:val="0"/>
          <w:numId w:val="16"/>
        </w:numPr>
        <w:rPr>
          <w:rFonts w:ascii="Arial" w:hAnsi="Arial" w:cs="Arial"/>
        </w:rPr>
      </w:pPr>
      <w:r w:rsidRPr="00E61A6C">
        <w:rPr>
          <w:rFonts w:ascii="Arial" w:hAnsi="Arial" w:cs="Arial"/>
          <w:rtl/>
        </w:rPr>
        <w:t>الخلط بين بعض المصطلحات في عبارات ا</w:t>
      </w:r>
      <w:r w:rsidR="006827FD" w:rsidRPr="00E61A6C">
        <w:rPr>
          <w:rFonts w:ascii="Arial" w:hAnsi="Arial" w:cs="Arial"/>
          <w:rtl/>
        </w:rPr>
        <w:t>لاستبيان نظرا لاختلا</w:t>
      </w:r>
      <w:r w:rsidRPr="00E61A6C">
        <w:rPr>
          <w:rFonts w:ascii="Arial" w:hAnsi="Arial" w:cs="Arial"/>
          <w:rtl/>
        </w:rPr>
        <w:t>ف التعريفات بين كل مجال وعدم ثبات المفاهيم بين التخصصات المختلفة</w:t>
      </w:r>
      <w:r w:rsidRPr="00E61A6C">
        <w:rPr>
          <w:rFonts w:ascii="Arial" w:hAnsi="Arial" w:cs="Arial"/>
        </w:rPr>
        <w:t xml:space="preserve">. </w:t>
      </w:r>
    </w:p>
    <w:p w:rsidR="006827FD" w:rsidRPr="00E61A6C" w:rsidRDefault="006827FD" w:rsidP="000155AE">
      <w:pPr>
        <w:pStyle w:val="a7"/>
        <w:numPr>
          <w:ilvl w:val="0"/>
          <w:numId w:val="16"/>
        </w:numPr>
        <w:rPr>
          <w:rFonts w:ascii="Arial" w:hAnsi="Arial" w:cs="Arial"/>
        </w:rPr>
      </w:pPr>
      <w:r w:rsidRPr="00E61A6C">
        <w:rPr>
          <w:rFonts w:ascii="Arial" w:hAnsi="Arial" w:cs="Arial"/>
          <w:rtl/>
        </w:rPr>
        <w:t>توجد حالات كثيرة لا</w:t>
      </w:r>
      <w:r w:rsidR="00FC4BD5" w:rsidRPr="00E61A6C">
        <w:rPr>
          <w:rFonts w:ascii="Arial" w:hAnsi="Arial" w:cs="Arial"/>
          <w:rtl/>
        </w:rPr>
        <w:t xml:space="preserve"> تستطيع أن تصل بشأنها على نقطة التقاء بين المشاركة, بل العكس تحصل على موقف تتباعد فيه ا</w:t>
      </w:r>
      <w:r w:rsidRPr="00E61A6C">
        <w:rPr>
          <w:rFonts w:ascii="Arial" w:hAnsi="Arial" w:cs="Arial"/>
          <w:rtl/>
        </w:rPr>
        <w:t>لآ</w:t>
      </w:r>
      <w:r w:rsidR="00FC4BD5" w:rsidRPr="00E61A6C">
        <w:rPr>
          <w:rFonts w:ascii="Arial" w:hAnsi="Arial" w:cs="Arial"/>
          <w:rtl/>
        </w:rPr>
        <w:t>راء</w:t>
      </w:r>
      <w:r w:rsidR="00FC4BD5" w:rsidRPr="00E61A6C">
        <w:rPr>
          <w:rFonts w:ascii="Arial" w:hAnsi="Arial" w:cs="Arial"/>
        </w:rPr>
        <w:t xml:space="preserve">. </w:t>
      </w:r>
    </w:p>
    <w:p w:rsidR="006827FD" w:rsidRPr="00E61A6C" w:rsidRDefault="00FC4BD5" w:rsidP="000155AE">
      <w:pPr>
        <w:pStyle w:val="a7"/>
        <w:numPr>
          <w:ilvl w:val="0"/>
          <w:numId w:val="16"/>
        </w:numPr>
        <w:rPr>
          <w:rFonts w:ascii="Arial" w:hAnsi="Arial" w:cs="Arial"/>
        </w:rPr>
      </w:pPr>
      <w:r w:rsidRPr="00E61A6C">
        <w:rPr>
          <w:rFonts w:ascii="Arial" w:hAnsi="Arial" w:cs="Arial"/>
          <w:rtl/>
        </w:rPr>
        <w:t>صعوبة تعريف وتحديد مواقع هيئة الخبراء وأسمائهم, فيما يختص ببعض الموضوعات المطلوب دراستها</w:t>
      </w:r>
      <w:r w:rsidRPr="00E61A6C">
        <w:rPr>
          <w:rFonts w:ascii="Arial" w:hAnsi="Arial" w:cs="Arial"/>
        </w:rPr>
        <w:t xml:space="preserve">. </w:t>
      </w:r>
    </w:p>
    <w:p w:rsidR="006827FD" w:rsidRPr="00E61A6C" w:rsidRDefault="00FC4BD5" w:rsidP="000155AE">
      <w:pPr>
        <w:pStyle w:val="a7"/>
        <w:numPr>
          <w:ilvl w:val="0"/>
          <w:numId w:val="16"/>
        </w:numPr>
        <w:rPr>
          <w:rFonts w:ascii="Arial" w:hAnsi="Arial" w:cs="Arial"/>
        </w:rPr>
      </w:pPr>
      <w:r w:rsidRPr="00E61A6C">
        <w:rPr>
          <w:rFonts w:ascii="Arial" w:hAnsi="Arial" w:cs="Arial"/>
          <w:rtl/>
        </w:rPr>
        <w:t>التكلفة العالية لجمع البيانات</w:t>
      </w:r>
    </w:p>
    <w:p w:rsidR="00FC4BD5" w:rsidRPr="00E61A6C" w:rsidRDefault="006827FD" w:rsidP="000155AE">
      <w:pPr>
        <w:pStyle w:val="a7"/>
        <w:numPr>
          <w:ilvl w:val="0"/>
          <w:numId w:val="16"/>
        </w:numPr>
        <w:rPr>
          <w:rFonts w:ascii="Arial" w:hAnsi="Arial" w:cs="Arial"/>
        </w:rPr>
      </w:pPr>
      <w:r w:rsidRPr="00E61A6C">
        <w:rPr>
          <w:rFonts w:ascii="Arial" w:hAnsi="Arial" w:cs="Arial"/>
          <w:rtl/>
        </w:rPr>
        <w:t>أن بعض الخبراء ربما لا</w:t>
      </w:r>
      <w:r w:rsidR="00FC4BD5" w:rsidRPr="00E61A6C">
        <w:rPr>
          <w:rFonts w:ascii="Arial" w:hAnsi="Arial" w:cs="Arial"/>
          <w:rtl/>
        </w:rPr>
        <w:t xml:space="preserve"> يرغبون في أن يعطوا وجهات نظرهم على ا</w:t>
      </w:r>
      <w:r w:rsidRPr="00E61A6C">
        <w:rPr>
          <w:rFonts w:ascii="Arial" w:hAnsi="Arial" w:cs="Arial"/>
          <w:rtl/>
        </w:rPr>
        <w:t>لإطلا</w:t>
      </w:r>
      <w:r w:rsidR="00FC4BD5" w:rsidRPr="00E61A6C">
        <w:rPr>
          <w:rFonts w:ascii="Arial" w:hAnsi="Arial" w:cs="Arial"/>
          <w:rtl/>
        </w:rPr>
        <w:t>ق</w:t>
      </w:r>
      <w:r w:rsidR="00FC4BD5" w:rsidRPr="00E61A6C">
        <w:rPr>
          <w:rFonts w:ascii="Arial" w:hAnsi="Arial" w:cs="Arial"/>
        </w:rPr>
        <w:t>.</w:t>
      </w:r>
    </w:p>
    <w:p w:rsidR="006827FD" w:rsidRPr="00E61A6C" w:rsidRDefault="006827FD" w:rsidP="006827FD">
      <w:pPr>
        <w:rPr>
          <w:rFonts w:ascii="Arial" w:hAnsi="Arial" w:cs="Arial"/>
          <w:b/>
          <w:bCs/>
          <w:color w:val="FF0000"/>
          <w:rtl/>
        </w:rPr>
      </w:pPr>
      <w:r w:rsidRPr="00E61A6C">
        <w:rPr>
          <w:rFonts w:ascii="Arial" w:hAnsi="Arial" w:cs="Arial"/>
          <w:b/>
          <w:bCs/>
          <w:color w:val="FF0000"/>
          <w:rtl/>
        </w:rPr>
        <w:t>خطوات أسلوب دلفي:</w:t>
      </w:r>
    </w:p>
    <w:p w:rsidR="006827FD" w:rsidRPr="00E61A6C" w:rsidRDefault="006827FD" w:rsidP="000155AE">
      <w:pPr>
        <w:pStyle w:val="a7"/>
        <w:numPr>
          <w:ilvl w:val="0"/>
          <w:numId w:val="17"/>
        </w:numPr>
        <w:rPr>
          <w:rFonts w:ascii="Arial" w:hAnsi="Arial" w:cs="Arial"/>
        </w:rPr>
      </w:pPr>
      <w:r w:rsidRPr="00E61A6C">
        <w:rPr>
          <w:rFonts w:ascii="Arial" w:hAnsi="Arial" w:cs="Arial"/>
          <w:rtl/>
        </w:rPr>
        <w:t>تعريف المشكلة موضوع الدراسة</w:t>
      </w:r>
      <w:r w:rsidRPr="00E61A6C">
        <w:rPr>
          <w:rFonts w:ascii="Arial" w:hAnsi="Arial" w:cs="Arial"/>
        </w:rPr>
        <w:t xml:space="preserve"> . 2</w:t>
      </w:r>
    </w:p>
    <w:p w:rsidR="006827FD" w:rsidRPr="00E61A6C" w:rsidRDefault="006827FD" w:rsidP="000155AE">
      <w:pPr>
        <w:pStyle w:val="a7"/>
        <w:numPr>
          <w:ilvl w:val="0"/>
          <w:numId w:val="17"/>
        </w:numPr>
        <w:rPr>
          <w:rFonts w:ascii="Arial" w:hAnsi="Arial" w:cs="Arial"/>
        </w:rPr>
      </w:pPr>
      <w:r w:rsidRPr="00E61A6C">
        <w:rPr>
          <w:rFonts w:ascii="Arial" w:hAnsi="Arial" w:cs="Arial"/>
          <w:rtl/>
        </w:rPr>
        <w:t>تحديد الأسئلة ومراعاة أن تكون واضحة وقابلة للإجابة</w:t>
      </w:r>
    </w:p>
    <w:p w:rsidR="006827FD" w:rsidRPr="00E61A6C" w:rsidRDefault="006827FD" w:rsidP="000155AE">
      <w:pPr>
        <w:pStyle w:val="a7"/>
        <w:numPr>
          <w:ilvl w:val="0"/>
          <w:numId w:val="17"/>
        </w:numPr>
        <w:rPr>
          <w:rFonts w:ascii="Arial" w:hAnsi="Arial" w:cs="Arial"/>
        </w:rPr>
      </w:pPr>
      <w:r w:rsidRPr="00E61A6C">
        <w:rPr>
          <w:rFonts w:ascii="Arial" w:hAnsi="Arial" w:cs="Arial"/>
          <w:rtl/>
        </w:rPr>
        <w:t>اشراك مجموعة من الخبراء وإعطائهم خلفية واسعة عن موضوع الدراسة .</w:t>
      </w:r>
    </w:p>
    <w:p w:rsidR="00D06545" w:rsidRPr="00E61A6C" w:rsidRDefault="006827FD" w:rsidP="000155AE">
      <w:pPr>
        <w:pStyle w:val="a7"/>
        <w:numPr>
          <w:ilvl w:val="0"/>
          <w:numId w:val="17"/>
        </w:numPr>
        <w:rPr>
          <w:rFonts w:ascii="Arial" w:hAnsi="Arial" w:cs="Arial"/>
        </w:rPr>
      </w:pPr>
      <w:r w:rsidRPr="00E61A6C">
        <w:rPr>
          <w:rFonts w:ascii="Arial" w:hAnsi="Arial" w:cs="Arial"/>
          <w:rtl/>
        </w:rPr>
        <w:t>إصدار القائمة ا</w:t>
      </w:r>
      <w:r w:rsidR="00D06545" w:rsidRPr="00E61A6C">
        <w:rPr>
          <w:rFonts w:ascii="Arial" w:hAnsi="Arial" w:cs="Arial"/>
          <w:rtl/>
        </w:rPr>
        <w:t>لأ</w:t>
      </w:r>
      <w:r w:rsidRPr="00E61A6C">
        <w:rPr>
          <w:rFonts w:ascii="Arial" w:hAnsi="Arial" w:cs="Arial"/>
          <w:rtl/>
        </w:rPr>
        <w:t>ولى من ا</w:t>
      </w:r>
      <w:r w:rsidR="00D06545" w:rsidRPr="00E61A6C">
        <w:rPr>
          <w:rFonts w:ascii="Arial" w:hAnsi="Arial" w:cs="Arial"/>
          <w:rtl/>
        </w:rPr>
        <w:t>لأ</w:t>
      </w:r>
      <w:r w:rsidRPr="00E61A6C">
        <w:rPr>
          <w:rFonts w:ascii="Arial" w:hAnsi="Arial" w:cs="Arial"/>
          <w:rtl/>
        </w:rPr>
        <w:t>سئلة وتوجيهها إلى الخبراء</w:t>
      </w:r>
    </w:p>
    <w:p w:rsidR="00D06545" w:rsidRPr="00E61A6C" w:rsidRDefault="006827FD" w:rsidP="000155AE">
      <w:pPr>
        <w:pStyle w:val="a7"/>
        <w:numPr>
          <w:ilvl w:val="0"/>
          <w:numId w:val="17"/>
        </w:numPr>
        <w:rPr>
          <w:rFonts w:ascii="Arial" w:hAnsi="Arial" w:cs="Arial"/>
        </w:rPr>
      </w:pPr>
      <w:r w:rsidRPr="00E61A6C">
        <w:rPr>
          <w:rFonts w:ascii="Arial" w:hAnsi="Arial" w:cs="Arial"/>
          <w:rtl/>
        </w:rPr>
        <w:lastRenderedPageBreak/>
        <w:t>استقبال ا</w:t>
      </w:r>
      <w:r w:rsidR="00D06545" w:rsidRPr="00E61A6C">
        <w:rPr>
          <w:rFonts w:ascii="Arial" w:hAnsi="Arial" w:cs="Arial"/>
          <w:rtl/>
        </w:rPr>
        <w:t>لإ</w:t>
      </w:r>
      <w:r w:rsidRPr="00E61A6C">
        <w:rPr>
          <w:rFonts w:ascii="Arial" w:hAnsi="Arial" w:cs="Arial"/>
          <w:rtl/>
        </w:rPr>
        <w:t>جابات وتحليلها وتلخيصها من قبل المنسق</w:t>
      </w:r>
    </w:p>
    <w:p w:rsidR="006827FD" w:rsidRPr="00E61A6C" w:rsidRDefault="006827FD" w:rsidP="000155AE">
      <w:pPr>
        <w:pStyle w:val="a7"/>
        <w:numPr>
          <w:ilvl w:val="0"/>
          <w:numId w:val="17"/>
        </w:numPr>
        <w:rPr>
          <w:rFonts w:ascii="Arial" w:hAnsi="Arial" w:cs="Arial"/>
        </w:rPr>
      </w:pPr>
      <w:r w:rsidRPr="00E61A6C">
        <w:rPr>
          <w:rFonts w:ascii="Arial" w:hAnsi="Arial" w:cs="Arial"/>
          <w:rtl/>
        </w:rPr>
        <w:t>ارسال قائمة ا</w:t>
      </w:r>
      <w:r w:rsidR="00D06545" w:rsidRPr="00E61A6C">
        <w:rPr>
          <w:rFonts w:ascii="Arial" w:hAnsi="Arial" w:cs="Arial"/>
          <w:rtl/>
        </w:rPr>
        <w:t>لأ</w:t>
      </w:r>
      <w:r w:rsidRPr="00E61A6C">
        <w:rPr>
          <w:rFonts w:ascii="Arial" w:hAnsi="Arial" w:cs="Arial"/>
          <w:rtl/>
        </w:rPr>
        <w:t xml:space="preserve">سئلة مرة </w:t>
      </w:r>
      <w:r w:rsidR="00D06545" w:rsidRPr="00E61A6C">
        <w:rPr>
          <w:rFonts w:ascii="Arial" w:hAnsi="Arial" w:cs="Arial"/>
          <w:rtl/>
        </w:rPr>
        <w:t>أخرى من قبل المنسق وتحليلها وملا</w:t>
      </w:r>
      <w:r w:rsidRPr="00E61A6C">
        <w:rPr>
          <w:rFonts w:ascii="Arial" w:hAnsi="Arial" w:cs="Arial"/>
          <w:rtl/>
        </w:rPr>
        <w:t>حظة درجة ا</w:t>
      </w:r>
      <w:r w:rsidR="00D06545" w:rsidRPr="00E61A6C">
        <w:rPr>
          <w:rFonts w:ascii="Arial" w:hAnsi="Arial" w:cs="Arial"/>
          <w:rtl/>
        </w:rPr>
        <w:t>لا</w:t>
      </w:r>
      <w:r w:rsidRPr="00E61A6C">
        <w:rPr>
          <w:rFonts w:ascii="Arial" w:hAnsi="Arial" w:cs="Arial"/>
          <w:rtl/>
        </w:rPr>
        <w:t>خت</w:t>
      </w:r>
      <w:r w:rsidR="00D06545" w:rsidRPr="00E61A6C">
        <w:rPr>
          <w:rFonts w:ascii="Arial" w:hAnsi="Arial" w:cs="Arial"/>
          <w:rtl/>
        </w:rPr>
        <w:t>لا</w:t>
      </w:r>
      <w:r w:rsidRPr="00E61A6C">
        <w:rPr>
          <w:rFonts w:ascii="Arial" w:hAnsi="Arial" w:cs="Arial"/>
          <w:rtl/>
        </w:rPr>
        <w:t>ف وا</w:t>
      </w:r>
      <w:r w:rsidR="00D06545" w:rsidRPr="00E61A6C">
        <w:rPr>
          <w:rFonts w:ascii="Arial" w:hAnsi="Arial" w:cs="Arial"/>
          <w:rtl/>
        </w:rPr>
        <w:t>لا</w:t>
      </w:r>
      <w:r w:rsidRPr="00E61A6C">
        <w:rPr>
          <w:rFonts w:ascii="Arial" w:hAnsi="Arial" w:cs="Arial"/>
          <w:rtl/>
        </w:rPr>
        <w:t>تفاق في وجها</w:t>
      </w:r>
      <w:r w:rsidRPr="00E61A6C">
        <w:rPr>
          <w:rFonts w:ascii="Arial" w:hAnsi="Arial" w:cs="Arial"/>
        </w:rPr>
        <w:t xml:space="preserve"> .</w:t>
      </w:r>
    </w:p>
    <w:p w:rsidR="00D06545" w:rsidRPr="00E61A6C" w:rsidRDefault="00D06545" w:rsidP="00D06545">
      <w:pPr>
        <w:rPr>
          <w:rFonts w:ascii="Arial" w:hAnsi="Arial" w:cs="Arial"/>
          <w:b/>
          <w:bCs/>
          <w:color w:val="1F497D" w:themeColor="text2"/>
          <w:rtl/>
        </w:rPr>
      </w:pPr>
      <w:r w:rsidRPr="00E61A6C">
        <w:rPr>
          <w:rFonts w:ascii="Arial" w:hAnsi="Arial" w:cs="Arial"/>
          <w:b/>
          <w:bCs/>
          <w:color w:val="1F497D" w:themeColor="text2"/>
          <w:rtl/>
        </w:rPr>
        <w:t>6) الخرائط الذهنية</w:t>
      </w:r>
    </w:p>
    <w:p w:rsidR="00D06545" w:rsidRPr="00E61A6C" w:rsidRDefault="00D06545" w:rsidP="00D06545">
      <w:pPr>
        <w:rPr>
          <w:rFonts w:ascii="Arial" w:hAnsi="Arial" w:cs="Arial"/>
          <w:b/>
          <w:bCs/>
          <w:color w:val="00B0F0"/>
          <w:rtl/>
        </w:rPr>
      </w:pPr>
      <w:r w:rsidRPr="00E61A6C">
        <w:rPr>
          <w:rFonts w:ascii="Arial" w:hAnsi="Arial" w:cs="Arial"/>
          <w:b/>
          <w:bCs/>
          <w:color w:val="00B0F0"/>
          <w:rtl/>
        </w:rPr>
        <w:t>1- ما هي الخرائط الذهنية؟</w:t>
      </w:r>
    </w:p>
    <w:p w:rsidR="00D06545" w:rsidRPr="00E61A6C" w:rsidRDefault="00D06545" w:rsidP="00D06545">
      <w:pPr>
        <w:tabs>
          <w:tab w:val="left" w:pos="6431"/>
        </w:tabs>
        <w:rPr>
          <w:rFonts w:ascii="Arial" w:hAnsi="Arial" w:cs="Arial"/>
          <w:rtl/>
        </w:rPr>
      </w:pPr>
      <w:r w:rsidRPr="00E61A6C">
        <w:rPr>
          <w:rFonts w:ascii="Arial" w:hAnsi="Arial" w:cs="Arial"/>
          <w:rtl/>
        </w:rPr>
        <w:t>هي أداة تساعد على التفكير والتعلّم والتذكر وايجاد البدائل</w:t>
      </w:r>
      <w:r w:rsidRPr="00E61A6C">
        <w:rPr>
          <w:rFonts w:ascii="Arial" w:hAnsi="Arial" w:cs="Arial"/>
          <w:rtl/>
        </w:rPr>
        <w:tab/>
        <w:t xml:space="preserve"> </w:t>
      </w:r>
    </w:p>
    <w:p w:rsidR="00D06545" w:rsidRPr="00E61A6C" w:rsidRDefault="00D06545" w:rsidP="00D06545">
      <w:pPr>
        <w:tabs>
          <w:tab w:val="left" w:pos="6431"/>
        </w:tabs>
        <w:rPr>
          <w:rFonts w:ascii="Arial" w:hAnsi="Arial" w:cs="Arial"/>
          <w:b/>
          <w:bCs/>
          <w:color w:val="00B050"/>
        </w:rPr>
      </w:pPr>
      <w:r w:rsidRPr="00E61A6C">
        <w:rPr>
          <w:rFonts w:ascii="Arial" w:hAnsi="Arial" w:cs="Arial"/>
          <w:b/>
          <w:bCs/>
          <w:color w:val="00B050"/>
          <w:rtl/>
        </w:rPr>
        <w:t>تعريف الخريطة الذهنية</w:t>
      </w:r>
      <w:r w:rsidRPr="00E61A6C">
        <w:rPr>
          <w:rFonts w:ascii="Arial" w:hAnsi="Arial" w:cs="Arial"/>
          <w:b/>
          <w:bCs/>
          <w:color w:val="00B050"/>
        </w:rPr>
        <w:t xml:space="preserve">: </w:t>
      </w:r>
    </w:p>
    <w:p w:rsidR="00D06545" w:rsidRPr="00E61A6C" w:rsidRDefault="00D06545" w:rsidP="000155AE">
      <w:pPr>
        <w:pStyle w:val="a7"/>
        <w:numPr>
          <w:ilvl w:val="0"/>
          <w:numId w:val="18"/>
        </w:numPr>
        <w:tabs>
          <w:tab w:val="left" w:pos="6431"/>
        </w:tabs>
        <w:rPr>
          <w:rFonts w:ascii="Arial" w:hAnsi="Arial" w:cs="Arial"/>
        </w:rPr>
      </w:pPr>
      <w:r w:rsidRPr="00E61A6C">
        <w:rPr>
          <w:rFonts w:ascii="Arial" w:hAnsi="Arial" w:cs="Arial"/>
        </w:rPr>
        <w:t xml:space="preserve"> </w:t>
      </w:r>
      <w:r w:rsidRPr="00E61A6C">
        <w:rPr>
          <w:rFonts w:ascii="Arial" w:hAnsi="Arial" w:cs="Arial"/>
          <w:rtl/>
        </w:rPr>
        <w:t xml:space="preserve">يمكن أن تستخدم في مختلف مجالات </w:t>
      </w:r>
    </w:p>
    <w:p w:rsidR="00D06545" w:rsidRPr="00E61A6C" w:rsidRDefault="00D06545" w:rsidP="000155AE">
      <w:pPr>
        <w:pStyle w:val="a7"/>
        <w:numPr>
          <w:ilvl w:val="0"/>
          <w:numId w:val="18"/>
        </w:numPr>
        <w:tabs>
          <w:tab w:val="left" w:pos="6431"/>
        </w:tabs>
        <w:rPr>
          <w:rFonts w:ascii="Arial" w:hAnsi="Arial" w:cs="Arial"/>
        </w:rPr>
      </w:pPr>
      <w:r w:rsidRPr="00E61A6C">
        <w:rPr>
          <w:rFonts w:ascii="Arial" w:hAnsi="Arial" w:cs="Arial"/>
        </w:rPr>
        <w:t xml:space="preserve"> </w:t>
      </w:r>
      <w:r w:rsidRPr="00E61A6C">
        <w:rPr>
          <w:rFonts w:ascii="Arial" w:hAnsi="Arial" w:cs="Arial"/>
          <w:rtl/>
        </w:rPr>
        <w:t>أداة متعددة الأساليب تستخدم في تنظيم التفكير, وتقوية الذاكرة</w:t>
      </w:r>
    </w:p>
    <w:p w:rsidR="00D06545" w:rsidRPr="00E61A6C" w:rsidRDefault="00D06545" w:rsidP="000155AE">
      <w:pPr>
        <w:pStyle w:val="a7"/>
        <w:numPr>
          <w:ilvl w:val="0"/>
          <w:numId w:val="18"/>
        </w:numPr>
        <w:tabs>
          <w:tab w:val="left" w:pos="6431"/>
        </w:tabs>
        <w:rPr>
          <w:rFonts w:ascii="Arial" w:hAnsi="Arial" w:cs="Arial"/>
        </w:rPr>
      </w:pPr>
      <w:r w:rsidRPr="00E61A6C">
        <w:rPr>
          <w:rFonts w:ascii="Arial" w:hAnsi="Arial" w:cs="Arial"/>
        </w:rPr>
        <w:t xml:space="preserve"> </w:t>
      </w:r>
      <w:r w:rsidRPr="00E61A6C">
        <w:rPr>
          <w:rFonts w:ascii="Arial" w:hAnsi="Arial" w:cs="Arial"/>
          <w:rtl/>
        </w:rPr>
        <w:t xml:space="preserve">تقنية تزود المتعلم بمفاتيح تساعده علي استخدام المهارات المعرفية والإدراكية باستخدام المنشطات العقلية مثل </w:t>
      </w:r>
      <w:r w:rsidRPr="00E61A6C">
        <w:rPr>
          <w:rFonts w:ascii="Arial" w:hAnsi="Arial" w:cs="Arial"/>
        </w:rPr>
        <w:t>)</w:t>
      </w:r>
      <w:r w:rsidRPr="00E61A6C">
        <w:rPr>
          <w:rFonts w:ascii="Arial" w:hAnsi="Arial" w:cs="Arial"/>
          <w:rtl/>
        </w:rPr>
        <w:t>الكلمة/الصورة/الرمز/العدد/الألوان</w:t>
      </w:r>
      <w:r w:rsidRPr="00E61A6C">
        <w:rPr>
          <w:rFonts w:ascii="Arial" w:hAnsi="Arial" w:cs="Arial"/>
        </w:rPr>
        <w:t>(</w:t>
      </w:r>
    </w:p>
    <w:p w:rsidR="00D06545" w:rsidRPr="00E61A6C" w:rsidRDefault="00D06545" w:rsidP="000155AE">
      <w:pPr>
        <w:pStyle w:val="a7"/>
        <w:numPr>
          <w:ilvl w:val="0"/>
          <w:numId w:val="18"/>
        </w:numPr>
        <w:tabs>
          <w:tab w:val="left" w:pos="6431"/>
        </w:tabs>
        <w:rPr>
          <w:rFonts w:ascii="Arial" w:hAnsi="Arial" w:cs="Arial"/>
        </w:rPr>
      </w:pPr>
      <w:r w:rsidRPr="00E61A6C">
        <w:rPr>
          <w:rFonts w:ascii="Arial" w:hAnsi="Arial" w:cs="Arial"/>
        </w:rPr>
        <w:t xml:space="preserve"> </w:t>
      </w:r>
      <w:r w:rsidRPr="00E61A6C">
        <w:rPr>
          <w:rFonts w:ascii="Arial" w:hAnsi="Arial" w:cs="Arial"/>
          <w:rtl/>
        </w:rPr>
        <w:t>تعمل علي تنمية العمليات الإبداعية</w:t>
      </w:r>
      <w:r w:rsidRPr="00E61A6C">
        <w:rPr>
          <w:rFonts w:ascii="Arial" w:hAnsi="Arial" w:cs="Arial"/>
        </w:rPr>
        <w:t>.</w:t>
      </w:r>
    </w:p>
    <w:p w:rsidR="00BF0A4F" w:rsidRPr="00E61A6C" w:rsidRDefault="00D06545" w:rsidP="000155AE">
      <w:pPr>
        <w:pStyle w:val="a7"/>
        <w:numPr>
          <w:ilvl w:val="0"/>
          <w:numId w:val="18"/>
        </w:numPr>
        <w:tabs>
          <w:tab w:val="left" w:pos="6431"/>
        </w:tabs>
        <w:rPr>
          <w:rFonts w:ascii="Arial" w:hAnsi="Arial" w:cs="Arial"/>
        </w:rPr>
      </w:pPr>
      <w:r w:rsidRPr="00E61A6C">
        <w:rPr>
          <w:rFonts w:ascii="Arial" w:hAnsi="Arial" w:cs="Arial"/>
          <w:rtl/>
        </w:rPr>
        <w:t xml:space="preserve">تمثل رؤية المتعلم للموضوع المراد تعلمه من خلال العلاقات والروابط التي ينشئها </w:t>
      </w:r>
    </w:p>
    <w:p w:rsidR="00D06545" w:rsidRPr="00E61A6C" w:rsidRDefault="00D06545" w:rsidP="000155AE">
      <w:pPr>
        <w:pStyle w:val="a7"/>
        <w:numPr>
          <w:ilvl w:val="0"/>
          <w:numId w:val="18"/>
        </w:numPr>
        <w:tabs>
          <w:tab w:val="left" w:pos="6431"/>
        </w:tabs>
        <w:rPr>
          <w:rFonts w:ascii="Arial" w:hAnsi="Arial" w:cs="Arial"/>
          <w:rtl/>
        </w:rPr>
      </w:pPr>
      <w:r w:rsidRPr="00E61A6C">
        <w:rPr>
          <w:rFonts w:ascii="Arial" w:hAnsi="Arial" w:cs="Arial"/>
          <w:rtl/>
        </w:rPr>
        <w:t>تعتمد علي رسم وكتابة كل ما يريده المتعلم علي ورقة واحدة بطريقة مرتبة تساعده علي التركيز والتذكر</w:t>
      </w:r>
    </w:p>
    <w:p w:rsidR="00BF0A4F" w:rsidRPr="00E61A6C" w:rsidRDefault="00D06545" w:rsidP="00D06545">
      <w:pPr>
        <w:tabs>
          <w:tab w:val="left" w:pos="6431"/>
        </w:tabs>
        <w:rPr>
          <w:rFonts w:ascii="Arial" w:hAnsi="Arial" w:cs="Arial"/>
          <w:b/>
          <w:bCs/>
          <w:color w:val="FF0000"/>
          <w:rtl/>
        </w:rPr>
      </w:pPr>
      <w:r w:rsidRPr="00E61A6C">
        <w:rPr>
          <w:rFonts w:ascii="Arial" w:hAnsi="Arial" w:cs="Arial"/>
          <w:b/>
          <w:bCs/>
          <w:color w:val="FF0000"/>
          <w:rtl/>
        </w:rPr>
        <w:t>كيف تستخدم الخرائط الذهنية؟</w:t>
      </w:r>
    </w:p>
    <w:p w:rsidR="00BF0A4F" w:rsidRPr="00E61A6C" w:rsidRDefault="00D06545" w:rsidP="000155AE">
      <w:pPr>
        <w:pStyle w:val="a7"/>
        <w:numPr>
          <w:ilvl w:val="0"/>
          <w:numId w:val="19"/>
        </w:numPr>
        <w:tabs>
          <w:tab w:val="left" w:pos="6431"/>
        </w:tabs>
        <w:rPr>
          <w:rFonts w:ascii="Arial" w:hAnsi="Arial" w:cs="Arial"/>
        </w:rPr>
      </w:pPr>
      <w:r w:rsidRPr="00E61A6C">
        <w:rPr>
          <w:rFonts w:ascii="Arial" w:hAnsi="Arial" w:cs="Arial"/>
          <w:rtl/>
        </w:rPr>
        <w:t>أبدأ بالفكرة الرئيسية</w:t>
      </w:r>
    </w:p>
    <w:p w:rsidR="00BF0A4F" w:rsidRPr="00E61A6C" w:rsidRDefault="00D06545" w:rsidP="000155AE">
      <w:pPr>
        <w:pStyle w:val="a7"/>
        <w:numPr>
          <w:ilvl w:val="0"/>
          <w:numId w:val="19"/>
        </w:numPr>
        <w:tabs>
          <w:tab w:val="left" w:pos="6431"/>
        </w:tabs>
        <w:rPr>
          <w:rFonts w:ascii="Arial" w:hAnsi="Arial" w:cs="Arial"/>
        </w:rPr>
      </w:pPr>
      <w:r w:rsidRPr="00E61A6C">
        <w:rPr>
          <w:rFonts w:ascii="Arial" w:hAnsi="Arial" w:cs="Arial"/>
          <w:rtl/>
        </w:rPr>
        <w:t>الورق بالعرض</w:t>
      </w:r>
    </w:p>
    <w:p w:rsidR="00D06545" w:rsidRPr="00E61A6C" w:rsidRDefault="00D06545" w:rsidP="000155AE">
      <w:pPr>
        <w:pStyle w:val="a7"/>
        <w:numPr>
          <w:ilvl w:val="0"/>
          <w:numId w:val="19"/>
        </w:numPr>
        <w:tabs>
          <w:tab w:val="left" w:pos="6431"/>
        </w:tabs>
        <w:rPr>
          <w:rFonts w:ascii="Arial" w:hAnsi="Arial" w:cs="Arial"/>
        </w:rPr>
      </w:pPr>
      <w:r w:rsidRPr="00E61A6C">
        <w:rPr>
          <w:rFonts w:ascii="Arial" w:hAnsi="Arial" w:cs="Arial"/>
          <w:rtl/>
        </w:rPr>
        <w:t>بدون سطور</w:t>
      </w:r>
    </w:p>
    <w:p w:rsidR="00BF0A4F" w:rsidRPr="00E61A6C" w:rsidRDefault="00795180" w:rsidP="00D97F62">
      <w:pPr>
        <w:tabs>
          <w:tab w:val="left" w:pos="6431"/>
        </w:tabs>
        <w:rPr>
          <w:rFonts w:ascii="Arial" w:hAnsi="Arial" w:cs="Arial"/>
          <w:b/>
          <w:bCs/>
          <w:color w:val="002060"/>
          <w:rtl/>
        </w:rPr>
      </w:pPr>
      <w:r w:rsidRPr="00E61A6C">
        <w:rPr>
          <w:rFonts w:ascii="Arial" w:hAnsi="Arial" w:cs="Arial"/>
          <w:b/>
          <w:bCs/>
          <w:noProof/>
          <w:color w:val="002060"/>
          <w:rtl/>
        </w:rPr>
        <w:drawing>
          <wp:anchor distT="0" distB="0" distL="114300" distR="114300" simplePos="0" relativeHeight="251659264" behindDoc="0" locked="0" layoutInCell="1" allowOverlap="1">
            <wp:simplePos x="0" y="0"/>
            <wp:positionH relativeFrom="column">
              <wp:posOffset>1695450</wp:posOffset>
            </wp:positionH>
            <wp:positionV relativeFrom="paragraph">
              <wp:posOffset>317500</wp:posOffset>
            </wp:positionV>
            <wp:extent cx="3581400" cy="1809750"/>
            <wp:effectExtent l="171450" t="133350" r="361950" b="304800"/>
            <wp:wrapThrough wrapText="bothSides">
              <wp:wrapPolygon edited="0">
                <wp:start x="1264" y="-1592"/>
                <wp:lineTo x="345" y="-1364"/>
                <wp:lineTo x="-1034" y="682"/>
                <wp:lineTo x="-1034" y="20236"/>
                <wp:lineTo x="-574" y="23874"/>
                <wp:lineTo x="460" y="25238"/>
                <wp:lineTo x="689" y="25238"/>
                <wp:lineTo x="22060" y="25238"/>
                <wp:lineTo x="22289" y="25238"/>
                <wp:lineTo x="23209" y="24101"/>
                <wp:lineTo x="23209" y="23874"/>
                <wp:lineTo x="23323" y="23874"/>
                <wp:lineTo x="23668" y="20691"/>
                <wp:lineTo x="23668" y="2046"/>
                <wp:lineTo x="23783" y="909"/>
                <wp:lineTo x="22404" y="-1364"/>
                <wp:lineTo x="21485" y="-1592"/>
                <wp:lineTo x="1264" y="-1592"/>
              </wp:wrapPolygon>
            </wp:wrapThrough>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srcRect l="15531" t="27331" r="16566" b="11576"/>
                    <a:stretch>
                      <a:fillRect/>
                    </a:stretch>
                  </pic:blipFill>
                  <pic:spPr bwMode="auto">
                    <a:xfrm>
                      <a:off x="0" y="0"/>
                      <a:ext cx="3581400" cy="1809750"/>
                    </a:xfrm>
                    <a:prstGeom prst="rect">
                      <a:avLst/>
                    </a:prstGeom>
                    <a:ln>
                      <a:noFill/>
                    </a:ln>
                    <a:effectLst>
                      <a:outerShdw blurRad="292100" dist="139700" dir="2700000" algn="tl" rotWithShape="0">
                        <a:srgbClr val="333333">
                          <a:alpha val="65000"/>
                        </a:srgbClr>
                      </a:outerShdw>
                    </a:effectLst>
                  </pic:spPr>
                </pic:pic>
              </a:graphicData>
            </a:graphic>
          </wp:anchor>
        </w:drawing>
      </w:r>
      <w:r w:rsidR="00D97F62" w:rsidRPr="00E61A6C">
        <w:rPr>
          <w:rFonts w:ascii="Arial" w:hAnsi="Arial" w:cs="Arial"/>
          <w:b/>
          <w:bCs/>
          <w:color w:val="002060"/>
          <w:rtl/>
        </w:rPr>
        <w:t>5) الخريطة الذهنية</w:t>
      </w:r>
      <w:r w:rsidR="00D97F62" w:rsidRPr="00E61A6C">
        <w:rPr>
          <w:rFonts w:ascii="Arial" w:hAnsi="Arial" w:cs="Arial"/>
          <w:b/>
          <w:bCs/>
          <w:color w:val="002060"/>
        </w:rPr>
        <w:t>:</w:t>
      </w:r>
    </w:p>
    <w:p w:rsidR="00D97F62" w:rsidRPr="00E61A6C" w:rsidRDefault="00D97F62" w:rsidP="00D97F62">
      <w:pPr>
        <w:tabs>
          <w:tab w:val="left" w:pos="6431"/>
        </w:tabs>
        <w:rPr>
          <w:rFonts w:ascii="Arial" w:hAnsi="Arial" w:cs="Arial"/>
          <w:rtl/>
        </w:rPr>
      </w:pPr>
    </w:p>
    <w:p w:rsidR="00D97F62" w:rsidRPr="00E61A6C" w:rsidRDefault="00D97F62" w:rsidP="00D06545">
      <w:pPr>
        <w:tabs>
          <w:tab w:val="left" w:pos="6431"/>
        </w:tabs>
        <w:rPr>
          <w:rFonts w:ascii="Arial" w:hAnsi="Arial" w:cs="Arial"/>
          <w:rtl/>
        </w:rPr>
      </w:pPr>
    </w:p>
    <w:p w:rsidR="00D97F62" w:rsidRPr="00E61A6C" w:rsidRDefault="00D97F62" w:rsidP="00D97F62">
      <w:pPr>
        <w:rPr>
          <w:rFonts w:ascii="Arial" w:hAnsi="Arial" w:cs="Arial"/>
          <w:rtl/>
        </w:rPr>
      </w:pPr>
    </w:p>
    <w:p w:rsidR="00D97F62" w:rsidRPr="00E61A6C" w:rsidRDefault="00D97F62" w:rsidP="00D97F62">
      <w:pPr>
        <w:rPr>
          <w:rFonts w:ascii="Arial" w:hAnsi="Arial" w:cs="Arial"/>
          <w:rtl/>
        </w:rPr>
      </w:pPr>
    </w:p>
    <w:p w:rsidR="00D97F62" w:rsidRPr="00E61A6C" w:rsidRDefault="00D97F62" w:rsidP="00D97F62">
      <w:pPr>
        <w:rPr>
          <w:rFonts w:ascii="Arial" w:hAnsi="Arial" w:cs="Arial"/>
          <w:rtl/>
        </w:rPr>
      </w:pPr>
    </w:p>
    <w:p w:rsidR="007A08F5" w:rsidRPr="00E61A6C" w:rsidRDefault="007A08F5" w:rsidP="00D97F62">
      <w:pPr>
        <w:rPr>
          <w:rFonts w:ascii="Arial" w:hAnsi="Arial" w:cs="Arial"/>
          <w:rtl/>
        </w:rPr>
      </w:pPr>
    </w:p>
    <w:p w:rsidR="007A08F5" w:rsidRPr="00E61A6C" w:rsidRDefault="007A08F5" w:rsidP="00D97F62">
      <w:pPr>
        <w:rPr>
          <w:rFonts w:ascii="Arial" w:hAnsi="Arial" w:cs="Arial"/>
          <w:rtl/>
        </w:rPr>
      </w:pPr>
    </w:p>
    <w:p w:rsidR="00D97F62" w:rsidRPr="00E61A6C" w:rsidRDefault="007A08F5" w:rsidP="00D97F62">
      <w:pPr>
        <w:rPr>
          <w:rFonts w:ascii="Arial" w:hAnsi="Arial" w:cs="Arial"/>
          <w:b/>
          <w:bCs/>
          <w:color w:val="002060"/>
          <w:rtl/>
        </w:rPr>
      </w:pPr>
      <w:r w:rsidRPr="00E61A6C">
        <w:rPr>
          <w:rFonts w:ascii="Arial" w:hAnsi="Arial" w:cs="Arial"/>
          <w:b/>
          <w:bCs/>
          <w:color w:val="002060"/>
          <w:rtl/>
        </w:rPr>
        <w:t>4) كيفية  صنع القرارات</w:t>
      </w:r>
    </w:p>
    <w:p w:rsidR="007A08F5" w:rsidRPr="00E61A6C" w:rsidRDefault="00E61A6C" w:rsidP="00D97F62">
      <w:pPr>
        <w:rPr>
          <w:rFonts w:ascii="Arial" w:hAnsi="Arial" w:cs="Arial"/>
          <w:rtl/>
        </w:rPr>
      </w:pPr>
      <w:r>
        <w:rPr>
          <w:rFonts w:ascii="Arial" w:hAnsi="Arial" w:cs="Arial"/>
          <w:noProof/>
          <w:rtl/>
        </w:rPr>
        <w:drawing>
          <wp:anchor distT="0" distB="0" distL="114300" distR="114300" simplePos="0" relativeHeight="251667456" behindDoc="0" locked="0" layoutInCell="1" allowOverlap="1">
            <wp:simplePos x="0" y="0"/>
            <wp:positionH relativeFrom="column">
              <wp:posOffset>2562225</wp:posOffset>
            </wp:positionH>
            <wp:positionV relativeFrom="paragraph">
              <wp:posOffset>66040</wp:posOffset>
            </wp:positionV>
            <wp:extent cx="2609850" cy="1971675"/>
            <wp:effectExtent l="171450" t="133350" r="361950" b="314325"/>
            <wp:wrapThrough wrapText="bothSides">
              <wp:wrapPolygon edited="0">
                <wp:start x="1734" y="-1461"/>
                <wp:lineTo x="473" y="-1252"/>
                <wp:lineTo x="-1419" y="626"/>
                <wp:lineTo x="-1419" y="22748"/>
                <wp:lineTo x="315" y="25043"/>
                <wp:lineTo x="946" y="25043"/>
                <wp:lineTo x="22231" y="25043"/>
                <wp:lineTo x="22861" y="25043"/>
                <wp:lineTo x="24438" y="22748"/>
                <wp:lineTo x="24438" y="1878"/>
                <wp:lineTo x="24596" y="835"/>
                <wp:lineTo x="22704" y="-1252"/>
                <wp:lineTo x="21442" y="-1461"/>
                <wp:lineTo x="1734" y="-1461"/>
              </wp:wrapPolygon>
            </wp:wrapThrough>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srcRect l="17698" t="16077" r="19095" b="8039"/>
                    <a:stretch>
                      <a:fillRect/>
                    </a:stretch>
                  </pic:blipFill>
                  <pic:spPr bwMode="auto">
                    <a:xfrm>
                      <a:off x="0" y="0"/>
                      <a:ext cx="2609850" cy="1971675"/>
                    </a:xfrm>
                    <a:prstGeom prst="rect">
                      <a:avLst/>
                    </a:prstGeom>
                    <a:ln>
                      <a:noFill/>
                    </a:ln>
                    <a:effectLst>
                      <a:outerShdw blurRad="292100" dist="139700" dir="2700000" algn="tl" rotWithShape="0">
                        <a:srgbClr val="333333">
                          <a:alpha val="65000"/>
                        </a:srgbClr>
                      </a:outerShdw>
                    </a:effectLst>
                  </pic:spPr>
                </pic:pic>
              </a:graphicData>
            </a:graphic>
          </wp:anchor>
        </w:drawing>
      </w:r>
    </w:p>
    <w:p w:rsidR="007A08F5" w:rsidRPr="00E61A6C" w:rsidRDefault="00795180" w:rsidP="00E61A6C">
      <w:pPr>
        <w:rPr>
          <w:rFonts w:ascii="Arial" w:hAnsi="Arial" w:cs="Arial"/>
          <w:rtl/>
        </w:rPr>
      </w:pPr>
      <w:r w:rsidRPr="00E61A6C">
        <w:rPr>
          <w:rFonts w:ascii="Arial" w:hAnsi="Arial" w:cs="Arial"/>
          <w:noProof/>
        </w:rPr>
        <w:drawing>
          <wp:anchor distT="0" distB="0" distL="114300" distR="114300" simplePos="0" relativeHeight="251666432" behindDoc="0" locked="0" layoutInCell="1" allowOverlap="1">
            <wp:simplePos x="0" y="0"/>
            <wp:positionH relativeFrom="column">
              <wp:posOffset>19050</wp:posOffset>
            </wp:positionH>
            <wp:positionV relativeFrom="paragraph">
              <wp:posOffset>407670</wp:posOffset>
            </wp:positionV>
            <wp:extent cx="2076450" cy="1181100"/>
            <wp:effectExtent l="171450" t="133350" r="361950" b="304800"/>
            <wp:wrapThrough wrapText="bothSides">
              <wp:wrapPolygon edited="0">
                <wp:start x="2180" y="-2439"/>
                <wp:lineTo x="594" y="-2090"/>
                <wp:lineTo x="-1783" y="1045"/>
                <wp:lineTo x="-1783" y="19858"/>
                <wp:lineTo x="-991" y="25432"/>
                <wp:lineTo x="793" y="27174"/>
                <wp:lineTo x="1189" y="27174"/>
                <wp:lineTo x="22393" y="27174"/>
                <wp:lineTo x="22789" y="27174"/>
                <wp:lineTo x="24176" y="25781"/>
                <wp:lineTo x="24176" y="25432"/>
                <wp:lineTo x="24374" y="25432"/>
                <wp:lineTo x="25167" y="20903"/>
                <wp:lineTo x="25167" y="3135"/>
                <wp:lineTo x="25365" y="1394"/>
                <wp:lineTo x="22987" y="-2090"/>
                <wp:lineTo x="21402" y="-2439"/>
                <wp:lineTo x="2180" y="-2439"/>
              </wp:wrapPolygon>
            </wp:wrapThrough>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srcRect l="17695" t="19936" r="20396" b="5466"/>
                    <a:stretch>
                      <a:fillRect/>
                    </a:stretch>
                  </pic:blipFill>
                  <pic:spPr bwMode="auto">
                    <a:xfrm>
                      <a:off x="0" y="0"/>
                      <a:ext cx="2076450" cy="1181100"/>
                    </a:xfrm>
                    <a:prstGeom prst="rect">
                      <a:avLst/>
                    </a:prstGeom>
                    <a:ln>
                      <a:noFill/>
                    </a:ln>
                    <a:effectLst>
                      <a:outerShdw blurRad="292100" dist="139700" dir="2700000" algn="tl" rotWithShape="0">
                        <a:srgbClr val="333333">
                          <a:alpha val="65000"/>
                        </a:srgbClr>
                      </a:outerShdw>
                    </a:effectLst>
                  </pic:spPr>
                </pic:pic>
              </a:graphicData>
            </a:graphic>
          </wp:anchor>
        </w:drawing>
      </w:r>
    </w:p>
    <w:p w:rsidR="007A08F5" w:rsidRPr="00E61A6C" w:rsidRDefault="007A08F5" w:rsidP="00D97F62">
      <w:pPr>
        <w:rPr>
          <w:rFonts w:ascii="Arial" w:hAnsi="Arial" w:cs="Arial"/>
          <w:b/>
          <w:bCs/>
          <w:color w:val="002060"/>
          <w:rtl/>
        </w:rPr>
      </w:pPr>
      <w:r w:rsidRPr="00E61A6C">
        <w:rPr>
          <w:rFonts w:ascii="Arial" w:hAnsi="Arial" w:cs="Arial"/>
          <w:b/>
          <w:bCs/>
          <w:color w:val="002060"/>
          <w:rtl/>
        </w:rPr>
        <w:lastRenderedPageBreak/>
        <w:t>مكونات الخريطة الذهنية</w:t>
      </w:r>
    </w:p>
    <w:p w:rsidR="007A08F5" w:rsidRPr="00E61A6C" w:rsidRDefault="007A08F5" w:rsidP="000155AE">
      <w:pPr>
        <w:pStyle w:val="a7"/>
        <w:numPr>
          <w:ilvl w:val="0"/>
          <w:numId w:val="20"/>
        </w:numPr>
        <w:rPr>
          <w:rFonts w:ascii="Arial" w:hAnsi="Arial" w:cs="Arial"/>
        </w:rPr>
      </w:pPr>
      <w:r w:rsidRPr="00E61A6C">
        <w:rPr>
          <w:rFonts w:ascii="Arial" w:hAnsi="Arial" w:cs="Arial"/>
          <w:rtl/>
        </w:rPr>
        <w:t>اللون لون الأفكار الرئيسية بلون والفرعية بألوان أخرى</w:t>
      </w:r>
    </w:p>
    <w:p w:rsidR="007A08F5" w:rsidRPr="00E61A6C" w:rsidRDefault="007A08F5" w:rsidP="000155AE">
      <w:pPr>
        <w:pStyle w:val="a7"/>
        <w:numPr>
          <w:ilvl w:val="0"/>
          <w:numId w:val="20"/>
        </w:numPr>
        <w:rPr>
          <w:rFonts w:ascii="Arial" w:hAnsi="Arial" w:cs="Arial"/>
        </w:rPr>
      </w:pPr>
      <w:r w:rsidRPr="00E61A6C">
        <w:rPr>
          <w:rFonts w:ascii="Arial" w:hAnsi="Arial" w:cs="Arial"/>
          <w:rtl/>
        </w:rPr>
        <w:t>الصور أو الرسوم كبديل للكلمات أو داعمة للكلمات</w:t>
      </w:r>
    </w:p>
    <w:p w:rsidR="007A08F5" w:rsidRPr="00E61A6C" w:rsidRDefault="007A08F5" w:rsidP="000155AE">
      <w:pPr>
        <w:pStyle w:val="a7"/>
        <w:numPr>
          <w:ilvl w:val="0"/>
          <w:numId w:val="20"/>
        </w:numPr>
        <w:rPr>
          <w:rFonts w:ascii="Arial" w:hAnsi="Arial" w:cs="Arial"/>
        </w:rPr>
      </w:pPr>
      <w:r w:rsidRPr="00E61A6C">
        <w:rPr>
          <w:rFonts w:ascii="Arial" w:hAnsi="Arial" w:cs="Arial"/>
          <w:rtl/>
        </w:rPr>
        <w:t>الكلمات تعبر عن الأفكار باختصار</w:t>
      </w:r>
    </w:p>
    <w:p w:rsidR="00D97F62" w:rsidRPr="00E61A6C" w:rsidRDefault="007A08F5" w:rsidP="000155AE">
      <w:pPr>
        <w:pStyle w:val="a7"/>
        <w:numPr>
          <w:ilvl w:val="0"/>
          <w:numId w:val="20"/>
        </w:numPr>
        <w:rPr>
          <w:rFonts w:ascii="Arial" w:hAnsi="Arial" w:cs="Arial"/>
        </w:rPr>
      </w:pPr>
      <w:r w:rsidRPr="00E61A6C">
        <w:rPr>
          <w:rFonts w:ascii="Arial" w:hAnsi="Arial" w:cs="Arial"/>
          <w:rtl/>
        </w:rPr>
        <w:t>الوصلات (الخطوط) تنطلق من العنوان الرئيسي في الوسط, وتكون كبيرة للأفكار الرئيسية وصغيرة للأفكار الفرعية</w:t>
      </w:r>
    </w:p>
    <w:p w:rsidR="007A08F5" w:rsidRPr="00E61A6C" w:rsidRDefault="007A08F5" w:rsidP="007A08F5">
      <w:pPr>
        <w:rPr>
          <w:rFonts w:ascii="Arial" w:hAnsi="Arial" w:cs="Arial"/>
          <w:rtl/>
        </w:rPr>
      </w:pPr>
      <w:r w:rsidRPr="00E61A6C">
        <w:rPr>
          <w:rFonts w:ascii="Arial" w:hAnsi="Arial" w:cs="Arial"/>
          <w:noProof/>
        </w:rPr>
        <w:drawing>
          <wp:inline distT="0" distB="0" distL="0" distR="0">
            <wp:extent cx="2495550" cy="2019300"/>
            <wp:effectExtent l="19050" t="0" r="0" b="0"/>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 cstate="print"/>
                    <a:srcRect l="22755" t="11254" r="29930" b="7074"/>
                    <a:stretch>
                      <a:fillRect/>
                    </a:stretch>
                  </pic:blipFill>
                  <pic:spPr bwMode="auto">
                    <a:xfrm>
                      <a:off x="0" y="0"/>
                      <a:ext cx="2495550" cy="2019300"/>
                    </a:xfrm>
                    <a:prstGeom prst="rect">
                      <a:avLst/>
                    </a:prstGeom>
                    <a:ln>
                      <a:noFill/>
                    </a:ln>
                    <a:effectLst>
                      <a:softEdge rad="112500"/>
                    </a:effectLst>
                  </pic:spPr>
                </pic:pic>
              </a:graphicData>
            </a:graphic>
          </wp:inline>
        </w:drawing>
      </w:r>
    </w:p>
    <w:p w:rsidR="00FC2601" w:rsidRPr="00E61A6C" w:rsidRDefault="007A08F5" w:rsidP="00FC2601">
      <w:pPr>
        <w:rPr>
          <w:rFonts w:ascii="Arial" w:hAnsi="Arial" w:cs="Arial"/>
          <w:b/>
          <w:bCs/>
          <w:color w:val="002060"/>
        </w:rPr>
      </w:pPr>
      <w:r w:rsidRPr="00E61A6C">
        <w:rPr>
          <w:rFonts w:ascii="Arial" w:hAnsi="Arial" w:cs="Arial"/>
          <w:b/>
          <w:bCs/>
          <w:color w:val="002060"/>
          <w:rtl/>
        </w:rPr>
        <w:t>فوائد استخدام الخريطة الذهنية</w:t>
      </w:r>
      <w:r w:rsidRPr="00E61A6C">
        <w:rPr>
          <w:rFonts w:ascii="Arial" w:hAnsi="Arial" w:cs="Arial"/>
          <w:b/>
          <w:bCs/>
          <w:color w:val="002060"/>
        </w:rPr>
        <w:t xml:space="preserve">: </w:t>
      </w:r>
    </w:p>
    <w:p w:rsidR="00FC2601" w:rsidRPr="00E61A6C" w:rsidRDefault="007A08F5" w:rsidP="000155AE">
      <w:pPr>
        <w:pStyle w:val="a7"/>
        <w:numPr>
          <w:ilvl w:val="0"/>
          <w:numId w:val="21"/>
        </w:numPr>
        <w:rPr>
          <w:rFonts w:ascii="Arial" w:hAnsi="Arial" w:cs="Arial"/>
        </w:rPr>
      </w:pPr>
      <w:r w:rsidRPr="00E61A6C">
        <w:rPr>
          <w:rFonts w:ascii="Arial" w:hAnsi="Arial" w:cs="Arial"/>
          <w:rtl/>
        </w:rPr>
        <w:t>تعطيك صورة شاملة عن الموضوع</w:t>
      </w:r>
    </w:p>
    <w:p w:rsidR="00FC2601" w:rsidRPr="00E61A6C" w:rsidRDefault="007A08F5" w:rsidP="000155AE">
      <w:pPr>
        <w:pStyle w:val="a7"/>
        <w:numPr>
          <w:ilvl w:val="0"/>
          <w:numId w:val="21"/>
        </w:numPr>
        <w:rPr>
          <w:rFonts w:ascii="Arial" w:hAnsi="Arial" w:cs="Arial"/>
        </w:rPr>
      </w:pPr>
      <w:r w:rsidRPr="00E61A6C">
        <w:rPr>
          <w:rFonts w:ascii="Arial" w:hAnsi="Arial" w:cs="Arial"/>
          <w:rtl/>
        </w:rPr>
        <w:t>تعطيك صورة واضحة عن موقعك ا</w:t>
      </w:r>
      <w:r w:rsidR="00FC2601" w:rsidRPr="00E61A6C">
        <w:rPr>
          <w:rFonts w:ascii="Arial" w:hAnsi="Arial" w:cs="Arial"/>
          <w:rtl/>
        </w:rPr>
        <w:t>لآ</w:t>
      </w:r>
      <w:r w:rsidRPr="00E61A6C">
        <w:rPr>
          <w:rFonts w:ascii="Arial" w:hAnsi="Arial" w:cs="Arial"/>
          <w:rtl/>
        </w:rPr>
        <w:t xml:space="preserve">ن </w:t>
      </w:r>
    </w:p>
    <w:p w:rsidR="00FC2601" w:rsidRPr="00E61A6C" w:rsidRDefault="007A08F5" w:rsidP="000155AE">
      <w:pPr>
        <w:pStyle w:val="a7"/>
        <w:numPr>
          <w:ilvl w:val="0"/>
          <w:numId w:val="21"/>
        </w:numPr>
        <w:rPr>
          <w:rFonts w:ascii="Arial" w:hAnsi="Arial" w:cs="Arial"/>
        </w:rPr>
      </w:pPr>
      <w:r w:rsidRPr="00E61A6C">
        <w:rPr>
          <w:rFonts w:ascii="Arial" w:hAnsi="Arial" w:cs="Arial"/>
          <w:rtl/>
        </w:rPr>
        <w:t xml:space="preserve">تغنيك عن رزم من الورق </w:t>
      </w:r>
    </w:p>
    <w:p w:rsidR="00FC2601" w:rsidRPr="00E61A6C" w:rsidRDefault="007A08F5" w:rsidP="000155AE">
      <w:pPr>
        <w:pStyle w:val="a7"/>
        <w:numPr>
          <w:ilvl w:val="0"/>
          <w:numId w:val="21"/>
        </w:numPr>
        <w:rPr>
          <w:rFonts w:ascii="Arial" w:hAnsi="Arial" w:cs="Arial"/>
        </w:rPr>
      </w:pPr>
      <w:r w:rsidRPr="00E61A6C">
        <w:rPr>
          <w:rFonts w:ascii="Arial" w:hAnsi="Arial" w:cs="Arial"/>
          <w:rtl/>
        </w:rPr>
        <w:t>وضع كل ما يدور في ذهنك عن الموضوع في ورقة واحدة</w:t>
      </w:r>
    </w:p>
    <w:p w:rsidR="00FC2601" w:rsidRPr="00E61A6C" w:rsidRDefault="00FC2601" w:rsidP="000155AE">
      <w:pPr>
        <w:pStyle w:val="a7"/>
        <w:numPr>
          <w:ilvl w:val="0"/>
          <w:numId w:val="21"/>
        </w:numPr>
        <w:rPr>
          <w:rFonts w:ascii="Arial" w:hAnsi="Arial" w:cs="Arial"/>
        </w:rPr>
      </w:pPr>
      <w:r w:rsidRPr="00E61A6C">
        <w:rPr>
          <w:rFonts w:ascii="Arial" w:hAnsi="Arial" w:cs="Arial"/>
          <w:rtl/>
        </w:rPr>
        <w:t>تج</w:t>
      </w:r>
      <w:r w:rsidR="007A08F5" w:rsidRPr="00E61A6C">
        <w:rPr>
          <w:rFonts w:ascii="Arial" w:hAnsi="Arial" w:cs="Arial"/>
          <w:rtl/>
        </w:rPr>
        <w:t xml:space="preserve">عل قراراتك أكثر صوابا </w:t>
      </w:r>
    </w:p>
    <w:p w:rsidR="00FC2601" w:rsidRDefault="007A08F5" w:rsidP="000155AE">
      <w:pPr>
        <w:pStyle w:val="a7"/>
        <w:numPr>
          <w:ilvl w:val="0"/>
          <w:numId w:val="21"/>
        </w:numPr>
        <w:rPr>
          <w:rFonts w:ascii="Arial" w:hAnsi="Arial" w:cs="Arial" w:hint="cs"/>
        </w:rPr>
      </w:pPr>
      <w:r w:rsidRPr="00E61A6C">
        <w:rPr>
          <w:rFonts w:ascii="Arial" w:hAnsi="Arial" w:cs="Arial"/>
          <w:rtl/>
        </w:rPr>
        <w:t>كمية أفكار تنهمر عليك للتعامل مع عقلك بطريقة مشابهة لطريقة عمله</w:t>
      </w:r>
    </w:p>
    <w:p w:rsidR="00E61A6C" w:rsidRPr="00E61A6C" w:rsidRDefault="00E61A6C" w:rsidP="00E61A6C">
      <w:pPr>
        <w:pStyle w:val="a7"/>
        <w:rPr>
          <w:rFonts w:ascii="Arial" w:hAnsi="Arial" w:cs="Arial"/>
        </w:rPr>
      </w:pPr>
    </w:p>
    <w:p w:rsidR="00FC2601" w:rsidRPr="00E61A6C" w:rsidRDefault="00086441" w:rsidP="000155AE">
      <w:pPr>
        <w:pStyle w:val="a7"/>
        <w:numPr>
          <w:ilvl w:val="0"/>
          <w:numId w:val="18"/>
        </w:numPr>
        <w:rPr>
          <w:rFonts w:ascii="Arial" w:hAnsi="Arial" w:cs="Arial"/>
          <w:b/>
          <w:bCs/>
          <w:color w:val="FF0000"/>
          <w:sz w:val="24"/>
          <w:szCs w:val="24"/>
          <w:rtl/>
        </w:rPr>
      </w:pPr>
      <w:r w:rsidRPr="00E61A6C">
        <w:rPr>
          <w:rFonts w:ascii="Arial" w:hAnsi="Arial" w:cs="Arial"/>
          <w:b/>
          <w:bCs/>
          <w:noProof/>
          <w:color w:val="FF0000"/>
          <w:sz w:val="24"/>
          <w:szCs w:val="24"/>
          <w:rtl/>
        </w:rPr>
        <w:drawing>
          <wp:anchor distT="0" distB="0" distL="114300" distR="114300" simplePos="0" relativeHeight="251665408" behindDoc="0" locked="0" layoutInCell="1" allowOverlap="1">
            <wp:simplePos x="0" y="0"/>
            <wp:positionH relativeFrom="column">
              <wp:posOffset>2990850</wp:posOffset>
            </wp:positionH>
            <wp:positionV relativeFrom="paragraph">
              <wp:posOffset>290195</wp:posOffset>
            </wp:positionV>
            <wp:extent cx="2724150" cy="1285875"/>
            <wp:effectExtent l="114300" t="95250" r="114300" b="104775"/>
            <wp:wrapThrough wrapText="bothSides">
              <wp:wrapPolygon edited="0">
                <wp:start x="-906" y="-1600"/>
                <wp:lineTo x="-906" y="23360"/>
                <wp:lineTo x="22204" y="23360"/>
                <wp:lineTo x="22355" y="23360"/>
                <wp:lineTo x="22506" y="19840"/>
                <wp:lineTo x="22506" y="3200"/>
                <wp:lineTo x="22355" y="-960"/>
                <wp:lineTo x="22204" y="-1600"/>
                <wp:lineTo x="-906" y="-1600"/>
              </wp:wrapPolygon>
            </wp:wrapThrough>
            <wp:docPr id="23" name="صورة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cstate="print"/>
                    <a:srcRect l="18601" t="32476" r="18903" b="11254"/>
                    <a:stretch>
                      <a:fillRect/>
                    </a:stretch>
                  </pic:blipFill>
                  <pic:spPr bwMode="auto">
                    <a:xfrm>
                      <a:off x="0" y="0"/>
                      <a:ext cx="2724150" cy="12858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FC2601" w:rsidRPr="00E61A6C">
        <w:rPr>
          <w:rFonts w:ascii="Arial" w:hAnsi="Arial" w:cs="Arial"/>
          <w:b/>
          <w:bCs/>
          <w:color w:val="FF0000"/>
          <w:sz w:val="24"/>
          <w:szCs w:val="24"/>
          <w:rtl/>
        </w:rPr>
        <w:t xml:space="preserve">أمثلة للخرائط الذهنية </w:t>
      </w:r>
    </w:p>
    <w:p w:rsidR="00D06545" w:rsidRPr="00E61A6C" w:rsidRDefault="00E61A6C" w:rsidP="00D97F62">
      <w:pPr>
        <w:ind w:firstLine="720"/>
        <w:rPr>
          <w:rFonts w:ascii="Arial" w:hAnsi="Arial" w:cs="Arial"/>
          <w:rtl/>
        </w:rPr>
      </w:pPr>
      <w:r>
        <w:rPr>
          <w:rFonts w:ascii="Arial" w:hAnsi="Arial" w:cs="Arial"/>
          <w:noProof/>
        </w:rPr>
        <w:drawing>
          <wp:anchor distT="0" distB="0" distL="114300" distR="114300" simplePos="0" relativeHeight="251661312" behindDoc="0" locked="0" layoutInCell="1" allowOverlap="1">
            <wp:simplePos x="0" y="0"/>
            <wp:positionH relativeFrom="column">
              <wp:posOffset>-285750</wp:posOffset>
            </wp:positionH>
            <wp:positionV relativeFrom="paragraph">
              <wp:posOffset>83185</wp:posOffset>
            </wp:positionV>
            <wp:extent cx="2593340" cy="1162050"/>
            <wp:effectExtent l="95250" t="76200" r="92710" b="76200"/>
            <wp:wrapThrough wrapText="bothSides">
              <wp:wrapPolygon edited="0">
                <wp:start x="-793" y="-1416"/>
                <wp:lineTo x="-793" y="23016"/>
                <wp:lineTo x="22055" y="23016"/>
                <wp:lineTo x="22214" y="23016"/>
                <wp:lineTo x="22372" y="21600"/>
                <wp:lineTo x="22372" y="4249"/>
                <wp:lineTo x="22214" y="-708"/>
                <wp:lineTo x="22055" y="-1416"/>
                <wp:lineTo x="-793" y="-1416"/>
              </wp:wrapPolygon>
            </wp:wrapThrough>
            <wp:docPr id="29" name="صورة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 cstate="print"/>
                    <a:srcRect l="17879" t="32154" r="20166" b="13183"/>
                    <a:stretch>
                      <a:fillRect/>
                    </a:stretch>
                  </pic:blipFill>
                  <pic:spPr bwMode="auto">
                    <a:xfrm>
                      <a:off x="0" y="0"/>
                      <a:ext cx="2593340" cy="11620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D97F62" w:rsidRPr="00E61A6C" w:rsidRDefault="00D97F62" w:rsidP="00D97F62">
      <w:pPr>
        <w:ind w:firstLine="720"/>
        <w:rPr>
          <w:rFonts w:ascii="Arial" w:hAnsi="Arial" w:cs="Arial"/>
          <w:rtl/>
        </w:rPr>
      </w:pPr>
    </w:p>
    <w:p w:rsidR="00FC2601" w:rsidRPr="00E61A6C" w:rsidRDefault="005F58E2" w:rsidP="00E61A6C">
      <w:pPr>
        <w:rPr>
          <w:rFonts w:ascii="Arial" w:hAnsi="Arial" w:cs="Arial"/>
          <w:rtl/>
        </w:rPr>
      </w:pPr>
      <w:r>
        <w:rPr>
          <w:rFonts w:ascii="Arial" w:hAnsi="Arial" w:cs="Arial"/>
          <w:noProof/>
          <w:rtl/>
        </w:rPr>
        <w:drawing>
          <wp:anchor distT="0" distB="0" distL="114300" distR="114300" simplePos="0" relativeHeight="251662336" behindDoc="0" locked="0" layoutInCell="1" allowOverlap="1">
            <wp:simplePos x="0" y="0"/>
            <wp:positionH relativeFrom="column">
              <wp:posOffset>-2857500</wp:posOffset>
            </wp:positionH>
            <wp:positionV relativeFrom="paragraph">
              <wp:posOffset>716915</wp:posOffset>
            </wp:positionV>
            <wp:extent cx="2714625" cy="1057275"/>
            <wp:effectExtent l="114300" t="76200" r="123825" b="85725"/>
            <wp:wrapThrough wrapText="bothSides">
              <wp:wrapPolygon edited="0">
                <wp:start x="-909" y="-1557"/>
                <wp:lineTo x="-909" y="23351"/>
                <wp:lineTo x="22282" y="23351"/>
                <wp:lineTo x="22434" y="23351"/>
                <wp:lineTo x="22585" y="18292"/>
                <wp:lineTo x="22585" y="4670"/>
                <wp:lineTo x="22434" y="-389"/>
                <wp:lineTo x="22282" y="-1557"/>
                <wp:lineTo x="-909" y="-1557"/>
              </wp:wrapPolygon>
            </wp:wrapThrough>
            <wp:docPr id="32" name="صورة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5" cstate="print"/>
                    <a:srcRect l="19141" t="25402" r="26664" b="5788"/>
                    <a:stretch>
                      <a:fillRect/>
                    </a:stretch>
                  </pic:blipFill>
                  <pic:spPr bwMode="auto">
                    <a:xfrm>
                      <a:off x="0" y="0"/>
                      <a:ext cx="2714625" cy="10572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Pr>
          <w:rFonts w:ascii="Arial" w:hAnsi="Arial" w:cs="Arial"/>
          <w:noProof/>
          <w:rtl/>
        </w:rPr>
        <w:drawing>
          <wp:anchor distT="0" distB="0" distL="114300" distR="114300" simplePos="0" relativeHeight="251660288" behindDoc="0" locked="0" layoutInCell="1" allowOverlap="1">
            <wp:simplePos x="0" y="0"/>
            <wp:positionH relativeFrom="column">
              <wp:posOffset>476885</wp:posOffset>
            </wp:positionH>
            <wp:positionV relativeFrom="paragraph">
              <wp:posOffset>716915</wp:posOffset>
            </wp:positionV>
            <wp:extent cx="2724150" cy="1009650"/>
            <wp:effectExtent l="114300" t="76200" r="114300" b="76200"/>
            <wp:wrapThrough wrapText="bothSides">
              <wp:wrapPolygon edited="0">
                <wp:start x="-906" y="-1630"/>
                <wp:lineTo x="-906" y="23230"/>
                <wp:lineTo x="22204" y="23230"/>
                <wp:lineTo x="22506" y="18340"/>
                <wp:lineTo x="22506" y="4891"/>
                <wp:lineTo x="22355" y="-408"/>
                <wp:lineTo x="22204" y="-1630"/>
                <wp:lineTo x="-906" y="-1630"/>
              </wp:wrapPolygon>
            </wp:wrapThrough>
            <wp:docPr id="26" name="صورة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6" cstate="print"/>
                    <a:srcRect l="19504" t="26688" r="21442" b="7074"/>
                    <a:stretch>
                      <a:fillRect/>
                    </a:stretch>
                  </pic:blipFill>
                  <pic:spPr bwMode="auto">
                    <a:xfrm>
                      <a:off x="0" y="0"/>
                      <a:ext cx="2724150" cy="10096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Pr>
          <w:rFonts w:ascii="Arial" w:hAnsi="Arial" w:cs="Arial"/>
          <w:noProof/>
          <w:rtl/>
        </w:rPr>
        <w:drawing>
          <wp:anchor distT="0" distB="0" distL="114300" distR="114300" simplePos="0" relativeHeight="251663360" behindDoc="0" locked="0" layoutInCell="1" allowOverlap="1">
            <wp:simplePos x="0" y="0"/>
            <wp:positionH relativeFrom="column">
              <wp:posOffset>476885</wp:posOffset>
            </wp:positionH>
            <wp:positionV relativeFrom="paragraph">
              <wp:posOffset>1840865</wp:posOffset>
            </wp:positionV>
            <wp:extent cx="2724150" cy="1276350"/>
            <wp:effectExtent l="114300" t="95250" r="114300" b="95250"/>
            <wp:wrapThrough wrapText="bothSides">
              <wp:wrapPolygon edited="0">
                <wp:start x="-906" y="-1612"/>
                <wp:lineTo x="-906" y="23212"/>
                <wp:lineTo x="22204" y="23212"/>
                <wp:lineTo x="22355" y="23212"/>
                <wp:lineTo x="22506" y="19988"/>
                <wp:lineTo x="22506" y="3224"/>
                <wp:lineTo x="22355" y="-967"/>
                <wp:lineTo x="22204" y="-1612"/>
                <wp:lineTo x="-906" y="-1612"/>
              </wp:wrapPolygon>
            </wp:wrapThrough>
            <wp:docPr id="38" name="صورة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7" cstate="print"/>
                    <a:srcRect l="22393" t="26045" r="23610" b="9968"/>
                    <a:stretch>
                      <a:fillRect/>
                    </a:stretch>
                  </pic:blipFill>
                  <pic:spPr bwMode="auto">
                    <a:xfrm>
                      <a:off x="0" y="0"/>
                      <a:ext cx="2724150" cy="12763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Pr>
          <w:rFonts w:ascii="Arial" w:hAnsi="Arial" w:cs="Arial"/>
          <w:noProof/>
          <w:rtl/>
        </w:rPr>
        <w:drawing>
          <wp:anchor distT="0" distB="0" distL="114300" distR="114300" simplePos="0" relativeHeight="251664384" behindDoc="0" locked="0" layoutInCell="1" allowOverlap="1">
            <wp:simplePos x="0" y="0"/>
            <wp:positionH relativeFrom="column">
              <wp:posOffset>-2847340</wp:posOffset>
            </wp:positionH>
            <wp:positionV relativeFrom="paragraph">
              <wp:posOffset>1888490</wp:posOffset>
            </wp:positionV>
            <wp:extent cx="2705100" cy="1085850"/>
            <wp:effectExtent l="114300" t="76200" r="114300" b="76200"/>
            <wp:wrapThrough wrapText="bothSides">
              <wp:wrapPolygon edited="0">
                <wp:start x="-913" y="-1516"/>
                <wp:lineTo x="-913" y="23116"/>
                <wp:lineTo x="22208" y="23116"/>
                <wp:lineTo x="22361" y="23116"/>
                <wp:lineTo x="22513" y="22737"/>
                <wp:lineTo x="22361" y="22737"/>
                <wp:lineTo x="22513" y="17053"/>
                <wp:lineTo x="22513" y="4547"/>
                <wp:lineTo x="22361" y="-379"/>
                <wp:lineTo x="22208" y="-1516"/>
                <wp:lineTo x="-913" y="-1516"/>
              </wp:wrapPolygon>
            </wp:wrapThrough>
            <wp:docPr id="35" name="صورة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8" cstate="print"/>
                    <a:srcRect l="22032" t="21543" r="23068" b="8039"/>
                    <a:stretch>
                      <a:fillRect/>
                    </a:stretch>
                  </pic:blipFill>
                  <pic:spPr bwMode="auto">
                    <a:xfrm>
                      <a:off x="0" y="0"/>
                      <a:ext cx="2705100" cy="10858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sectPr w:rsidR="00FC2601" w:rsidRPr="00E61A6C" w:rsidSect="00AE00CF">
      <w:headerReference w:type="default" r:id="rId19"/>
      <w:footerReference w:type="default" r:id="rId20"/>
      <w:pgSz w:w="11906" w:h="16838"/>
      <w:pgMar w:top="1440" w:right="1800" w:bottom="1440" w:left="1800" w:header="708" w:footer="708" w:gutter="0"/>
      <w:pgBorders w:offsetFrom="page">
        <w:top w:val="thickThinSmallGap" w:sz="12" w:space="24" w:color="auto"/>
        <w:left w:val="thickThinSmallGap" w:sz="12" w:space="24" w:color="auto"/>
        <w:bottom w:val="thinThickSmallGap" w:sz="12" w:space="24" w:color="auto"/>
        <w:right w:val="thinThickSmallGap"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55AE" w:rsidRDefault="000155AE" w:rsidP="007622E9">
      <w:pPr>
        <w:spacing w:after="0" w:line="240" w:lineRule="auto"/>
      </w:pPr>
      <w:r>
        <w:separator/>
      </w:r>
    </w:p>
  </w:endnote>
  <w:endnote w:type="continuationSeparator" w:id="1">
    <w:p w:rsidR="000155AE" w:rsidRDefault="000155AE" w:rsidP="007622E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BD5" w:rsidRDefault="00FC4BD5" w:rsidP="00595784">
    <w:pPr>
      <w:pStyle w:val="a5"/>
      <w:jc w:val="right"/>
    </w:pPr>
    <w:r>
      <w:t>Memo salem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55AE" w:rsidRDefault="000155AE" w:rsidP="007622E9">
      <w:pPr>
        <w:spacing w:after="0" w:line="240" w:lineRule="auto"/>
      </w:pPr>
      <w:r>
        <w:separator/>
      </w:r>
    </w:p>
  </w:footnote>
  <w:footnote w:type="continuationSeparator" w:id="1">
    <w:p w:rsidR="000155AE" w:rsidRDefault="000155AE" w:rsidP="007622E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BD5" w:rsidRDefault="00FC4BD5" w:rsidP="007622E9">
    <w:pPr>
      <w:pStyle w:val="a3"/>
      <w:jc w:val="right"/>
    </w:pPr>
    <w:sdt>
      <w:sdtPr>
        <w:rPr>
          <w:rtl/>
        </w:rPr>
        <w:id w:val="27444866"/>
        <w:docPartObj>
          <w:docPartGallery w:val="Page Numbers (Margins)"/>
          <w:docPartUnique/>
        </w:docPartObj>
      </w:sdtPr>
      <w:sdtContent>
        <w:r>
          <w:rPr>
            <w:noProof/>
            <w:lang w:eastAsia="zh-TW"/>
          </w:rPr>
          <w:pict>
            <v:rect id="_x0000_s2049" style="position:absolute;margin-left:0;margin-top:-85.75pt;width:63.8pt;height:34.15pt;flip:x;z-index:251660288;mso-width-percent:900;mso-top-percent:100;mso-position-horizontal:left;mso-position-horizontal-relative:left-margin-area;mso-position-vertical-relative:margin;mso-width-percent:900;mso-top-percent:100;mso-width-relative:left-margin-area" o:allowincell="f" stroked="f">
              <v:textbox style="mso-next-textbox:#_x0000_s2049;mso-fit-shape-to-text:t" inset="0,,0">
                <w:txbxContent>
                  <w:p w:rsidR="00FC4BD5" w:rsidRDefault="00FC4BD5">
                    <w:pPr>
                      <w:pBdr>
                        <w:top w:val="single" w:sz="4" w:space="1" w:color="D8D8D8" w:themeColor="background1" w:themeShade="D8"/>
                      </w:pBdr>
                    </w:pPr>
                    <w:r>
                      <w:rPr>
                        <w:rtl/>
                        <w:lang w:val="ar-SA"/>
                      </w:rPr>
                      <w:t xml:space="preserve">صفحة | </w:t>
                    </w:r>
                    <w:fldSimple w:instr=" PAGE   \* MERGEFORMAT ">
                      <w:r w:rsidR="005F58E2" w:rsidRPr="005F58E2">
                        <w:rPr>
                          <w:rFonts w:cs="Calibri"/>
                          <w:noProof/>
                          <w:rtl/>
                          <w:lang w:val="ar-SA"/>
                        </w:rPr>
                        <w:t>7</w:t>
                      </w:r>
                    </w:fldSimple>
                  </w:p>
                </w:txbxContent>
              </v:textbox>
              <w10:wrap anchorx="margin" anchory="margin"/>
            </v:rect>
          </w:pict>
        </w:r>
      </w:sdtContent>
    </w:sdt>
    <w:r w:rsidRPr="007622E9">
      <w:rPr>
        <w:rFonts w:cs="Arial"/>
        <w:noProof/>
        <w:rtl/>
      </w:rPr>
      <w:drawing>
        <wp:inline distT="0" distB="0" distL="0" distR="0">
          <wp:extent cx="2352675" cy="466725"/>
          <wp:effectExtent l="19050" t="0" r="9525" b="0"/>
          <wp:docPr id="2" name="صورة 0" descr="جامع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امعة.jpg"/>
                  <pic:cNvPicPr/>
                </pic:nvPicPr>
                <pic:blipFill>
                  <a:blip r:embed="rId1"/>
                  <a:stretch>
                    <a:fillRect/>
                  </a:stretch>
                </pic:blipFill>
                <pic:spPr>
                  <a:xfrm>
                    <a:off x="0" y="0"/>
                    <a:ext cx="2352675" cy="466725"/>
                  </a:xfrm>
                  <a:prstGeom prst="rect">
                    <a:avLst/>
                  </a:prstGeom>
                  <a:ln>
                    <a:noFill/>
                  </a:ln>
                  <a:effectLst>
                    <a:softEdge rad="112500"/>
                  </a:effectLst>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90" type="#_x0000_t75" style="width:11.25pt;height:11.25pt" o:bullet="t">
        <v:imagedata r:id="rId1" o:title="mso1AE0"/>
      </v:shape>
    </w:pict>
  </w:numPicBullet>
  <w:abstractNum w:abstractNumId="0">
    <w:nsid w:val="09830E43"/>
    <w:multiLevelType w:val="hybridMultilevel"/>
    <w:tmpl w:val="AFFE26DA"/>
    <w:lvl w:ilvl="0" w:tplc="D2C43200">
      <w:start w:val="1"/>
      <w:numFmt w:val="bullet"/>
      <w:lvlText w:val=""/>
      <w:lvlJc w:val="left"/>
      <w:pPr>
        <w:ind w:left="885" w:hanging="360"/>
      </w:pPr>
      <w:rPr>
        <w:rFonts w:ascii="Symbol" w:hAnsi="Symbol" w:hint="default"/>
      </w:rPr>
    </w:lvl>
    <w:lvl w:ilvl="1" w:tplc="04090003" w:tentative="1">
      <w:start w:val="1"/>
      <w:numFmt w:val="bullet"/>
      <w:lvlText w:val="o"/>
      <w:lvlJc w:val="left"/>
      <w:pPr>
        <w:ind w:left="1605" w:hanging="360"/>
      </w:pPr>
      <w:rPr>
        <w:rFonts w:ascii="Courier New" w:hAnsi="Courier New" w:cs="Courier New" w:hint="default"/>
      </w:rPr>
    </w:lvl>
    <w:lvl w:ilvl="2" w:tplc="04090005" w:tentative="1">
      <w:start w:val="1"/>
      <w:numFmt w:val="bullet"/>
      <w:lvlText w:val=""/>
      <w:lvlJc w:val="left"/>
      <w:pPr>
        <w:ind w:left="2325" w:hanging="360"/>
      </w:pPr>
      <w:rPr>
        <w:rFonts w:ascii="Wingdings" w:hAnsi="Wingdings" w:hint="default"/>
      </w:rPr>
    </w:lvl>
    <w:lvl w:ilvl="3" w:tplc="04090001" w:tentative="1">
      <w:start w:val="1"/>
      <w:numFmt w:val="bullet"/>
      <w:lvlText w:val=""/>
      <w:lvlJc w:val="left"/>
      <w:pPr>
        <w:ind w:left="3045" w:hanging="360"/>
      </w:pPr>
      <w:rPr>
        <w:rFonts w:ascii="Symbol" w:hAnsi="Symbol" w:hint="default"/>
      </w:rPr>
    </w:lvl>
    <w:lvl w:ilvl="4" w:tplc="04090003" w:tentative="1">
      <w:start w:val="1"/>
      <w:numFmt w:val="bullet"/>
      <w:lvlText w:val="o"/>
      <w:lvlJc w:val="left"/>
      <w:pPr>
        <w:ind w:left="3765" w:hanging="360"/>
      </w:pPr>
      <w:rPr>
        <w:rFonts w:ascii="Courier New" w:hAnsi="Courier New" w:cs="Courier New" w:hint="default"/>
      </w:rPr>
    </w:lvl>
    <w:lvl w:ilvl="5" w:tplc="04090005" w:tentative="1">
      <w:start w:val="1"/>
      <w:numFmt w:val="bullet"/>
      <w:lvlText w:val=""/>
      <w:lvlJc w:val="left"/>
      <w:pPr>
        <w:ind w:left="4485" w:hanging="360"/>
      </w:pPr>
      <w:rPr>
        <w:rFonts w:ascii="Wingdings" w:hAnsi="Wingdings" w:hint="default"/>
      </w:rPr>
    </w:lvl>
    <w:lvl w:ilvl="6" w:tplc="04090001" w:tentative="1">
      <w:start w:val="1"/>
      <w:numFmt w:val="bullet"/>
      <w:lvlText w:val=""/>
      <w:lvlJc w:val="left"/>
      <w:pPr>
        <w:ind w:left="5205" w:hanging="360"/>
      </w:pPr>
      <w:rPr>
        <w:rFonts w:ascii="Symbol" w:hAnsi="Symbol" w:hint="default"/>
      </w:rPr>
    </w:lvl>
    <w:lvl w:ilvl="7" w:tplc="04090003" w:tentative="1">
      <w:start w:val="1"/>
      <w:numFmt w:val="bullet"/>
      <w:lvlText w:val="o"/>
      <w:lvlJc w:val="left"/>
      <w:pPr>
        <w:ind w:left="5925" w:hanging="360"/>
      </w:pPr>
      <w:rPr>
        <w:rFonts w:ascii="Courier New" w:hAnsi="Courier New" w:cs="Courier New" w:hint="default"/>
      </w:rPr>
    </w:lvl>
    <w:lvl w:ilvl="8" w:tplc="04090005" w:tentative="1">
      <w:start w:val="1"/>
      <w:numFmt w:val="bullet"/>
      <w:lvlText w:val=""/>
      <w:lvlJc w:val="left"/>
      <w:pPr>
        <w:ind w:left="6645" w:hanging="360"/>
      </w:pPr>
      <w:rPr>
        <w:rFonts w:ascii="Wingdings" w:hAnsi="Wingdings" w:hint="default"/>
      </w:rPr>
    </w:lvl>
  </w:abstractNum>
  <w:abstractNum w:abstractNumId="1">
    <w:nsid w:val="109A0847"/>
    <w:multiLevelType w:val="hybridMultilevel"/>
    <w:tmpl w:val="E63C4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7B6258"/>
    <w:multiLevelType w:val="hybridMultilevel"/>
    <w:tmpl w:val="A77CE3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4CE559D"/>
    <w:multiLevelType w:val="hybridMultilevel"/>
    <w:tmpl w:val="44D2C2E4"/>
    <w:lvl w:ilvl="0" w:tplc="D2C432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CCB5C15"/>
    <w:multiLevelType w:val="hybridMultilevel"/>
    <w:tmpl w:val="C0AAD8E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F180A22"/>
    <w:multiLevelType w:val="hybridMultilevel"/>
    <w:tmpl w:val="DFB00AC0"/>
    <w:lvl w:ilvl="0" w:tplc="6F9C30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1DF2180"/>
    <w:multiLevelType w:val="hybridMultilevel"/>
    <w:tmpl w:val="DFC87AB8"/>
    <w:lvl w:ilvl="0" w:tplc="5D2E1256">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65D64B9"/>
    <w:multiLevelType w:val="hybridMultilevel"/>
    <w:tmpl w:val="B5840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BB57097"/>
    <w:multiLevelType w:val="hybridMultilevel"/>
    <w:tmpl w:val="517A135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C3F2CE9"/>
    <w:multiLevelType w:val="hybridMultilevel"/>
    <w:tmpl w:val="A2FC46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5843EDE"/>
    <w:multiLevelType w:val="hybridMultilevel"/>
    <w:tmpl w:val="2938BF4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6DC67B1"/>
    <w:multiLevelType w:val="hybridMultilevel"/>
    <w:tmpl w:val="0860C6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C647E1A"/>
    <w:multiLevelType w:val="hybridMultilevel"/>
    <w:tmpl w:val="69C04876"/>
    <w:lvl w:ilvl="0" w:tplc="268410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9E924D0"/>
    <w:multiLevelType w:val="hybridMultilevel"/>
    <w:tmpl w:val="CFFCB2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AFE4732"/>
    <w:multiLevelType w:val="hybridMultilevel"/>
    <w:tmpl w:val="11D45272"/>
    <w:lvl w:ilvl="0" w:tplc="82F2F74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51903587"/>
    <w:multiLevelType w:val="hybridMultilevel"/>
    <w:tmpl w:val="6EA416F0"/>
    <w:lvl w:ilvl="0" w:tplc="A09CEF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F796DB1"/>
    <w:multiLevelType w:val="hybridMultilevel"/>
    <w:tmpl w:val="EA4AC7F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7992E4C"/>
    <w:multiLevelType w:val="hybridMultilevel"/>
    <w:tmpl w:val="B4E43B1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DCB4CBD"/>
    <w:multiLevelType w:val="hybridMultilevel"/>
    <w:tmpl w:val="41889460"/>
    <w:lvl w:ilvl="0" w:tplc="D2C432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3125D49"/>
    <w:multiLevelType w:val="hybridMultilevel"/>
    <w:tmpl w:val="A3709CB8"/>
    <w:lvl w:ilvl="0" w:tplc="6BF03EEE">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6444F36"/>
    <w:multiLevelType w:val="hybridMultilevel"/>
    <w:tmpl w:val="E5D4B0C4"/>
    <w:lvl w:ilvl="0" w:tplc="9EB621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20"/>
  </w:num>
  <w:num w:numId="3">
    <w:abstractNumId w:val="4"/>
  </w:num>
  <w:num w:numId="4">
    <w:abstractNumId w:val="11"/>
  </w:num>
  <w:num w:numId="5">
    <w:abstractNumId w:val="5"/>
  </w:num>
  <w:num w:numId="6">
    <w:abstractNumId w:val="9"/>
  </w:num>
  <w:num w:numId="7">
    <w:abstractNumId w:val="18"/>
  </w:num>
  <w:num w:numId="8">
    <w:abstractNumId w:val="17"/>
  </w:num>
  <w:num w:numId="9">
    <w:abstractNumId w:val="19"/>
  </w:num>
  <w:num w:numId="10">
    <w:abstractNumId w:val="10"/>
  </w:num>
  <w:num w:numId="11">
    <w:abstractNumId w:val="8"/>
  </w:num>
  <w:num w:numId="12">
    <w:abstractNumId w:val="14"/>
  </w:num>
  <w:num w:numId="13">
    <w:abstractNumId w:val="13"/>
  </w:num>
  <w:num w:numId="14">
    <w:abstractNumId w:val="15"/>
  </w:num>
  <w:num w:numId="15">
    <w:abstractNumId w:val="1"/>
  </w:num>
  <w:num w:numId="16">
    <w:abstractNumId w:val="12"/>
  </w:num>
  <w:num w:numId="17">
    <w:abstractNumId w:val="2"/>
  </w:num>
  <w:num w:numId="18">
    <w:abstractNumId w:val="6"/>
  </w:num>
  <w:num w:numId="19">
    <w:abstractNumId w:val="0"/>
  </w:num>
  <w:num w:numId="20">
    <w:abstractNumId w:val="3"/>
  </w:num>
  <w:num w:numId="21">
    <w:abstractNumId w:val="16"/>
  </w:num>
  <w:numIdMacAtCleanup w:val="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9458"/>
    <o:shapelayout v:ext="edit">
      <o:idmap v:ext="edit" data="2"/>
    </o:shapelayout>
  </w:hdrShapeDefaults>
  <w:footnotePr>
    <w:footnote w:id="0"/>
    <w:footnote w:id="1"/>
  </w:footnotePr>
  <w:endnotePr>
    <w:endnote w:id="0"/>
    <w:endnote w:id="1"/>
  </w:endnotePr>
  <w:compat/>
  <w:rsids>
    <w:rsidRoot w:val="007622E9"/>
    <w:rsid w:val="00013C81"/>
    <w:rsid w:val="000155AE"/>
    <w:rsid w:val="000356A4"/>
    <w:rsid w:val="00067BFF"/>
    <w:rsid w:val="00084E07"/>
    <w:rsid w:val="00086441"/>
    <w:rsid w:val="000B736E"/>
    <w:rsid w:val="000C2FB0"/>
    <w:rsid w:val="000D07B1"/>
    <w:rsid w:val="000D3FCA"/>
    <w:rsid w:val="000E7D10"/>
    <w:rsid w:val="00105981"/>
    <w:rsid w:val="001233F0"/>
    <w:rsid w:val="001313B3"/>
    <w:rsid w:val="00136122"/>
    <w:rsid w:val="00137A60"/>
    <w:rsid w:val="001459B2"/>
    <w:rsid w:val="00147115"/>
    <w:rsid w:val="0015418D"/>
    <w:rsid w:val="00172218"/>
    <w:rsid w:val="00183EC0"/>
    <w:rsid w:val="00190BC6"/>
    <w:rsid w:val="001A3F6C"/>
    <w:rsid w:val="001C43C1"/>
    <w:rsid w:val="001D0761"/>
    <w:rsid w:val="001D3297"/>
    <w:rsid w:val="00230ACC"/>
    <w:rsid w:val="002A241B"/>
    <w:rsid w:val="002B7C8E"/>
    <w:rsid w:val="003064D9"/>
    <w:rsid w:val="00355E29"/>
    <w:rsid w:val="003562D9"/>
    <w:rsid w:val="0035774E"/>
    <w:rsid w:val="00373744"/>
    <w:rsid w:val="00391DC6"/>
    <w:rsid w:val="003A3B31"/>
    <w:rsid w:val="003F4E31"/>
    <w:rsid w:val="003F78C2"/>
    <w:rsid w:val="00401B94"/>
    <w:rsid w:val="004116D6"/>
    <w:rsid w:val="00423EDB"/>
    <w:rsid w:val="00430066"/>
    <w:rsid w:val="00436125"/>
    <w:rsid w:val="00447C1A"/>
    <w:rsid w:val="004574AF"/>
    <w:rsid w:val="00471321"/>
    <w:rsid w:val="004744E3"/>
    <w:rsid w:val="004756B3"/>
    <w:rsid w:val="00490CA3"/>
    <w:rsid w:val="004C173C"/>
    <w:rsid w:val="004C77A2"/>
    <w:rsid w:val="004D69F8"/>
    <w:rsid w:val="00520CAA"/>
    <w:rsid w:val="005229D8"/>
    <w:rsid w:val="005813CB"/>
    <w:rsid w:val="00583788"/>
    <w:rsid w:val="00595784"/>
    <w:rsid w:val="00595C5C"/>
    <w:rsid w:val="005A2BF9"/>
    <w:rsid w:val="005B3151"/>
    <w:rsid w:val="005B4464"/>
    <w:rsid w:val="005C545B"/>
    <w:rsid w:val="005F58E2"/>
    <w:rsid w:val="00627DB9"/>
    <w:rsid w:val="00633D3A"/>
    <w:rsid w:val="006358EA"/>
    <w:rsid w:val="00645421"/>
    <w:rsid w:val="00666525"/>
    <w:rsid w:val="00676397"/>
    <w:rsid w:val="006766CC"/>
    <w:rsid w:val="006827FD"/>
    <w:rsid w:val="006A2748"/>
    <w:rsid w:val="006B7B09"/>
    <w:rsid w:val="006C1141"/>
    <w:rsid w:val="006E0EEE"/>
    <w:rsid w:val="007622E9"/>
    <w:rsid w:val="007717A4"/>
    <w:rsid w:val="00793E3E"/>
    <w:rsid w:val="00795180"/>
    <w:rsid w:val="00795411"/>
    <w:rsid w:val="00797874"/>
    <w:rsid w:val="007A08F5"/>
    <w:rsid w:val="007B5F90"/>
    <w:rsid w:val="007C3DC8"/>
    <w:rsid w:val="007D018B"/>
    <w:rsid w:val="007E2D68"/>
    <w:rsid w:val="007E720D"/>
    <w:rsid w:val="00831661"/>
    <w:rsid w:val="0083332D"/>
    <w:rsid w:val="00845B04"/>
    <w:rsid w:val="00854A6C"/>
    <w:rsid w:val="00862326"/>
    <w:rsid w:val="008866E1"/>
    <w:rsid w:val="00891F95"/>
    <w:rsid w:val="008A1423"/>
    <w:rsid w:val="008A14D2"/>
    <w:rsid w:val="008C2EB2"/>
    <w:rsid w:val="008C40EA"/>
    <w:rsid w:val="008D3FAC"/>
    <w:rsid w:val="008D5A16"/>
    <w:rsid w:val="008D66BE"/>
    <w:rsid w:val="008F1867"/>
    <w:rsid w:val="0092404C"/>
    <w:rsid w:val="00926D82"/>
    <w:rsid w:val="00944B69"/>
    <w:rsid w:val="00945D1B"/>
    <w:rsid w:val="009526AB"/>
    <w:rsid w:val="00960BE5"/>
    <w:rsid w:val="0096415A"/>
    <w:rsid w:val="00981D8F"/>
    <w:rsid w:val="009A5896"/>
    <w:rsid w:val="009D567F"/>
    <w:rsid w:val="00A00080"/>
    <w:rsid w:val="00A20FE7"/>
    <w:rsid w:val="00A433EA"/>
    <w:rsid w:val="00A724DA"/>
    <w:rsid w:val="00A7588A"/>
    <w:rsid w:val="00AA1C82"/>
    <w:rsid w:val="00AB0FFF"/>
    <w:rsid w:val="00AB6C9F"/>
    <w:rsid w:val="00AC26F0"/>
    <w:rsid w:val="00AE00CF"/>
    <w:rsid w:val="00B202B5"/>
    <w:rsid w:val="00B30C5D"/>
    <w:rsid w:val="00B942D2"/>
    <w:rsid w:val="00BC5656"/>
    <w:rsid w:val="00BE4547"/>
    <w:rsid w:val="00BF0A4F"/>
    <w:rsid w:val="00BF54F8"/>
    <w:rsid w:val="00C07F46"/>
    <w:rsid w:val="00C108CC"/>
    <w:rsid w:val="00C469AC"/>
    <w:rsid w:val="00C47E23"/>
    <w:rsid w:val="00C81EF4"/>
    <w:rsid w:val="00CA14C3"/>
    <w:rsid w:val="00CB0E3F"/>
    <w:rsid w:val="00CC6830"/>
    <w:rsid w:val="00D06545"/>
    <w:rsid w:val="00D14787"/>
    <w:rsid w:val="00D26B47"/>
    <w:rsid w:val="00D33BF8"/>
    <w:rsid w:val="00D52539"/>
    <w:rsid w:val="00D5466E"/>
    <w:rsid w:val="00D632CC"/>
    <w:rsid w:val="00D95F83"/>
    <w:rsid w:val="00D97F62"/>
    <w:rsid w:val="00DE7957"/>
    <w:rsid w:val="00DF7FC5"/>
    <w:rsid w:val="00E01415"/>
    <w:rsid w:val="00E02B18"/>
    <w:rsid w:val="00E13CC2"/>
    <w:rsid w:val="00E45E80"/>
    <w:rsid w:val="00E61A6C"/>
    <w:rsid w:val="00E64A09"/>
    <w:rsid w:val="00E7479E"/>
    <w:rsid w:val="00E86F5B"/>
    <w:rsid w:val="00E95E6C"/>
    <w:rsid w:val="00EA0AF3"/>
    <w:rsid w:val="00EF2A3C"/>
    <w:rsid w:val="00F3263D"/>
    <w:rsid w:val="00F423F4"/>
    <w:rsid w:val="00F739A5"/>
    <w:rsid w:val="00FA04CE"/>
    <w:rsid w:val="00FA4AD5"/>
    <w:rsid w:val="00FC2601"/>
    <w:rsid w:val="00FC4BD5"/>
    <w:rsid w:val="00FD50F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2E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622E9"/>
    <w:pPr>
      <w:tabs>
        <w:tab w:val="center" w:pos="4153"/>
        <w:tab w:val="right" w:pos="8306"/>
      </w:tabs>
      <w:spacing w:after="0" w:line="240" w:lineRule="auto"/>
    </w:pPr>
  </w:style>
  <w:style w:type="character" w:customStyle="1" w:styleId="Char">
    <w:name w:val="رأس صفحة Char"/>
    <w:basedOn w:val="a0"/>
    <w:link w:val="a3"/>
    <w:uiPriority w:val="99"/>
    <w:semiHidden/>
    <w:rsid w:val="007622E9"/>
  </w:style>
  <w:style w:type="paragraph" w:styleId="a4">
    <w:name w:val="Balloon Text"/>
    <w:basedOn w:val="a"/>
    <w:link w:val="Char0"/>
    <w:uiPriority w:val="99"/>
    <w:semiHidden/>
    <w:unhideWhenUsed/>
    <w:rsid w:val="007622E9"/>
    <w:pPr>
      <w:spacing w:after="0" w:line="240" w:lineRule="auto"/>
    </w:pPr>
    <w:rPr>
      <w:rFonts w:ascii="Tahoma" w:hAnsi="Tahoma" w:cs="Tahoma"/>
      <w:sz w:val="16"/>
      <w:szCs w:val="16"/>
    </w:rPr>
  </w:style>
  <w:style w:type="character" w:customStyle="1" w:styleId="Char0">
    <w:name w:val="نص في بالون Char"/>
    <w:basedOn w:val="a0"/>
    <w:link w:val="a4"/>
    <w:uiPriority w:val="99"/>
    <w:semiHidden/>
    <w:rsid w:val="007622E9"/>
    <w:rPr>
      <w:rFonts w:ascii="Tahoma" w:hAnsi="Tahoma" w:cs="Tahoma"/>
      <w:sz w:val="16"/>
      <w:szCs w:val="16"/>
    </w:rPr>
  </w:style>
  <w:style w:type="paragraph" w:styleId="a5">
    <w:name w:val="footer"/>
    <w:basedOn w:val="a"/>
    <w:link w:val="Char1"/>
    <w:uiPriority w:val="99"/>
    <w:semiHidden/>
    <w:unhideWhenUsed/>
    <w:rsid w:val="007622E9"/>
    <w:pPr>
      <w:tabs>
        <w:tab w:val="center" w:pos="4153"/>
        <w:tab w:val="right" w:pos="8306"/>
      </w:tabs>
      <w:spacing w:after="0" w:line="240" w:lineRule="auto"/>
    </w:pPr>
  </w:style>
  <w:style w:type="character" w:customStyle="1" w:styleId="Char1">
    <w:name w:val="تذييل صفحة Char"/>
    <w:basedOn w:val="a0"/>
    <w:link w:val="a5"/>
    <w:uiPriority w:val="99"/>
    <w:semiHidden/>
    <w:rsid w:val="007622E9"/>
  </w:style>
  <w:style w:type="table" w:styleId="a6">
    <w:name w:val="Table Grid"/>
    <w:basedOn w:val="a1"/>
    <w:uiPriority w:val="59"/>
    <w:rsid w:val="00084E0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2-2">
    <w:name w:val="Medium List 2 Accent 2"/>
    <w:basedOn w:val="a1"/>
    <w:uiPriority w:val="66"/>
    <w:rsid w:val="00084E0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
    <w:name w:val="Medium List 2 Accent 3"/>
    <w:basedOn w:val="a1"/>
    <w:uiPriority w:val="66"/>
    <w:rsid w:val="007E2D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paragraph" w:styleId="a7">
    <w:name w:val="List Paragraph"/>
    <w:basedOn w:val="a"/>
    <w:uiPriority w:val="34"/>
    <w:qFormat/>
    <w:rsid w:val="00797874"/>
    <w:pPr>
      <w:ind w:left="720"/>
      <w:contextualSpacing/>
    </w:pPr>
  </w:style>
  <w:style w:type="character" w:styleId="a8">
    <w:name w:val="Placeholder Text"/>
    <w:basedOn w:val="a0"/>
    <w:uiPriority w:val="99"/>
    <w:semiHidden/>
    <w:rsid w:val="00E86F5B"/>
    <w:rPr>
      <w:color w:val="808080"/>
    </w:rPr>
  </w:style>
  <w:style w:type="table" w:styleId="-3">
    <w:name w:val="Light Grid Accent 3"/>
    <w:basedOn w:val="a1"/>
    <w:uiPriority w:val="62"/>
    <w:rsid w:val="000C2FB0"/>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2">
    <w:name w:val="Light Grid Accent 2"/>
    <w:basedOn w:val="a1"/>
    <w:uiPriority w:val="62"/>
    <w:rsid w:val="00013C81"/>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4">
    <w:name w:val="Light Grid Accent 4"/>
    <w:basedOn w:val="a1"/>
    <w:uiPriority w:val="62"/>
    <w:rsid w:val="00105981"/>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3.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70E57C-E7C6-4197-B869-42721D201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7</Pages>
  <Words>1781</Words>
  <Characters>10155</Characters>
  <Application>Microsoft Office Word</Application>
  <DocSecurity>0</DocSecurity>
  <Lines>84</Lines>
  <Paragraphs>23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5</cp:revision>
  <dcterms:created xsi:type="dcterms:W3CDTF">2017-03-16T19:11:00Z</dcterms:created>
  <dcterms:modified xsi:type="dcterms:W3CDTF">2017-03-16T22:08:00Z</dcterms:modified>
</cp:coreProperties>
</file>