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684" w:rsidRPr="005A12B0" w:rsidRDefault="00253684" w:rsidP="00C90D45">
      <w:pPr>
        <w:ind w:left="-949" w:hanging="142"/>
        <w:jc w:val="center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00B050"/>
          <w:sz w:val="24"/>
          <w:szCs w:val="24"/>
          <w:rtl/>
        </w:rPr>
        <w:t>المحاضرة الخامسة عشر : التفكير الإبداعي في اتخاذ القرارات</w:t>
      </w:r>
    </w:p>
    <w:p w:rsidR="00253684" w:rsidRPr="005A12B0" w:rsidRDefault="00253684" w:rsidP="00C90D45">
      <w:pPr>
        <w:ind w:left="-949" w:hanging="142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FF0000"/>
          <w:sz w:val="24"/>
          <w:szCs w:val="24"/>
          <w:rtl/>
        </w:rPr>
        <w:t>مفهوم التفكير :</w:t>
      </w:r>
    </w:p>
    <w:p w:rsidR="00253684" w:rsidRPr="005A12B0" w:rsidRDefault="00253684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 xml:space="preserve">يعرف التفكير على أنه : نشاط ذهني أو عقلي يختلف عن الإحساس والإداراك الحسي أو يتجاوز الاثنين إلى الافكار المجردة ؛ </w:t>
      </w:r>
      <w:r w:rsidRPr="005A12B0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>وينقسم التفكير إلى</w:t>
      </w:r>
      <w:r w:rsidRPr="005A12B0">
        <w:rPr>
          <w:rFonts w:asciiTheme="minorBidi" w:hAnsiTheme="minorBidi"/>
          <w:sz w:val="24"/>
          <w:szCs w:val="24"/>
          <w:rtl/>
        </w:rPr>
        <w:t xml:space="preserve"> :</w:t>
      </w:r>
    </w:p>
    <w:p w:rsidR="00B071D2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العلمي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الناقد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الخرافي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الاستدلالي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الترابطي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الابداعي</w:t>
      </w:r>
    </w:p>
    <w:p w:rsidR="00253684" w:rsidRPr="005A12B0" w:rsidRDefault="00253684" w:rsidP="00C90D45">
      <w:pPr>
        <w:pStyle w:val="a7"/>
        <w:numPr>
          <w:ilvl w:val="0"/>
          <w:numId w:val="10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الشامل</w:t>
      </w:r>
    </w:p>
    <w:p w:rsidR="00253684" w:rsidRPr="005A12B0" w:rsidRDefault="00253684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العلمي :</w:t>
      </w:r>
    </w:p>
    <w:p w:rsidR="00253684" w:rsidRPr="005A12B0" w:rsidRDefault="00253684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 xml:space="preserve">ويعرف على أنه : نشاط عقلي منظم قائم </w:t>
      </w:r>
      <w:r w:rsidR="008A5AE8" w:rsidRPr="005A12B0">
        <w:rPr>
          <w:rFonts w:asciiTheme="minorBidi" w:hAnsiTheme="minorBidi"/>
          <w:sz w:val="24"/>
          <w:szCs w:val="24"/>
          <w:rtl/>
        </w:rPr>
        <w:t>على العمل والبرهان والتجربة ويستخدمه الانسان في معالجة مواقف مجبرة واستقصاء المشكلات بمنهجية سليمة منظمة في نطاق مسلمات عقلية واقعية</w:t>
      </w:r>
    </w:p>
    <w:p w:rsidR="008A5AE8" w:rsidRPr="005A12B0" w:rsidRDefault="008A5AE8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بمعنى آخر هو عملية ذهنية تعتمد على العلم ونتائجه وعلى العقل والبرهان ويهدف الى فهم الظواهر وتفسيرها والتنبؤ بها أيضا ويهدف الى حل المشكلات وتفسيرها ومعرفة أسبابها عن طريق تحليلها ؛ أي انه يقوم على الملاحظة والاستقراء والاستنتاج ويستطيع الكشف عن القوانين التي تتحكم في الظواهر المختلفة ويؤدي الى ولادة معارف جديدة.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الناقد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 xml:space="preserve">ويمكن تعريفه على أنه: اتخاذ القرار الجيد المدروس لرفض </w:t>
      </w:r>
      <w:r w:rsidRPr="005A12B0">
        <w:rPr>
          <w:rFonts w:asciiTheme="minorBidi" w:hAnsiTheme="minorBidi"/>
          <w:sz w:val="24"/>
          <w:szCs w:val="24"/>
        </w:rPr>
        <w:t xml:space="preserve">. </w:t>
      </w:r>
      <w:r w:rsidRPr="005A12B0">
        <w:rPr>
          <w:rFonts w:asciiTheme="minorBidi" w:hAnsiTheme="minorBidi"/>
          <w:sz w:val="24"/>
          <w:szCs w:val="24"/>
          <w:rtl/>
        </w:rPr>
        <w:t>أو قبول أو تعليق الحكم على شيء ما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الإبداعي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9E6E99" w:rsidRPr="005A12B0" w:rsidRDefault="009E6E9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مظهر سلوكي في نشاط الفرد يظهر من خلال تعامله مع أفراد المجتمع وهو يتسم بالحداثة وعدم النمطية أو جمود الفكر مع إنتاج يتصف بالجدة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وهو يعني قدرة الإنسان على إبداع ما هو فريد من نوعه أو خارق للعادة الأمر الذي يدفع الإنسان إلى ابتكار الجديد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الخرافي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9E6E99" w:rsidRPr="005A12B0" w:rsidRDefault="009E6E99" w:rsidP="00C90D45">
      <w:pPr>
        <w:ind w:left="-109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هو ربط أفكار الفرد بروابط غير حقيقية فبعض الأفراد يصطنعون إحداث أسباب لا تبدو مسببة أو تحدث صدفة بطريقة عشوائية حيث يقيمون بينها سببية تفتقر إلى علاقة مفهومه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109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أو هو تطبيق وهمي لترابط المعني عن المشابهة والاتصال يقوم على أمور غير عقلانية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109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وهو يفسر الحوادث بتفسير لا ترتبط بحقائق واقعية ملموسة بل يعزوها إلى أسباب فوق طبيعية وعلى أساس عقلاني غامض يعتمد الخيال غير القابل للتبرير على أساس عقلي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التفكير الاستدلالي 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9E6E99" w:rsidRPr="005A12B0" w:rsidRDefault="009E6E9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ويقوم صاحبه على استنتاج صحة حكم معين من أحكام أخرى، وهو يعتمد على المنطق من حيث أن تطبيقه لقواعد عامة صحيحة في البرهنة على صحة القضايا الخاصة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lastRenderedPageBreak/>
        <w:t>وعند استخدام التفكير الاستدلالي يجب ملاحظة أن كل خطوة من خطواته لابد وأن تستند إلى قاعدة صحيحة ، وأي خطوة ليس لها هذا السند لا تعتبر صحيحة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E99" w:rsidRPr="005A12B0" w:rsidRDefault="009E6E9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المنطقي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9E6E99" w:rsidRPr="005A12B0" w:rsidRDefault="009E6E9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يتضمن هذا النوع من التفكير عمليات ذهنية راقية يكون فيها الفرد حيويا فعالاً ويتطلب مخزونا معرفيا منظما مدمجا في بناء الفرد المعرفي، كما يتطلب انتباها مستمرا لتحقيق الهدف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492FE9" w:rsidRPr="005A12B0" w:rsidRDefault="00492FE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ويبدأ التفكير المنطقي بخبرات حسية ثم يتطور الى خبرات متدنية التجريد ثم الى خبرات أكثر تجريدا ويسمى هذا النمط من التفكير بتفكير الصندوق الزجاجي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492FE9" w:rsidRPr="005A12B0" w:rsidRDefault="00492FE9" w:rsidP="00C90D45">
      <w:pPr>
        <w:ind w:left="-949" w:hanging="142"/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الترابطي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492FE9" w:rsidRPr="005A12B0" w:rsidRDefault="00492FE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وهو قيام الفرد بالربط بين المثيرات والاستجابات في المواقف المختلفة التي تواجهه ويأتي هذا النوع من التفكير نتيجة التكرار والمحاولة</w:t>
      </w:r>
    </w:p>
    <w:p w:rsidR="00492FE9" w:rsidRPr="005A12B0" w:rsidRDefault="00492FE9" w:rsidP="00C90D45">
      <w:pPr>
        <w:ind w:left="-949" w:hanging="142"/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التفكير الشامل</w:t>
      </w:r>
      <w:r w:rsidR="005A12B0" w:rsidRPr="005A12B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:</w:t>
      </w:r>
    </w:p>
    <w:p w:rsidR="00492FE9" w:rsidRPr="005A12B0" w:rsidRDefault="00492FE9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وهو تفكير موجه يتم فيه توجيه العمليات التفكيرية الى أهداف محددة ويعتمد على الاستنباط والاستقراء لكي يصل الفرد لحل مشكلته</w:t>
      </w:r>
    </w:p>
    <w:p w:rsidR="00492FE9" w:rsidRPr="005A12B0" w:rsidRDefault="00492FE9" w:rsidP="00C90D45">
      <w:pPr>
        <w:ind w:left="-949" w:hanging="142"/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خصائص التفكير الإبداعي</w:t>
      </w:r>
    </w:p>
    <w:p w:rsidR="00492FE9" w:rsidRPr="005A12B0" w:rsidRDefault="00492FE9" w:rsidP="00C90D45">
      <w:pPr>
        <w:ind w:left="-1092" w:firstLine="1"/>
        <w:rPr>
          <w:rFonts w:asciiTheme="minorBidi" w:hAnsiTheme="minorBidi"/>
          <w:b/>
          <w:bCs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sz w:val="24"/>
          <w:szCs w:val="24"/>
          <w:rtl/>
        </w:rPr>
        <w:t>أشار المجلس العربي للموهوبين والمتفوقين عام 2002 إلى ان التفكير الإبداعي يقوم على عدد من الافتراضات الأساسية الآتية وهي:</w:t>
      </w:r>
    </w:p>
    <w:p w:rsidR="00492FE9" w:rsidRPr="005A12B0" w:rsidRDefault="00492FE9" w:rsidP="00C90D45">
      <w:pPr>
        <w:pStyle w:val="a7"/>
        <w:numPr>
          <w:ilvl w:val="0"/>
          <w:numId w:val="11"/>
        </w:num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الإبداع مهارة يمكن لكل فرد لديه الاستعداد ان يتعلمها من خلال مادة تعليمية او تدريبية مثلا موقف نص او درس</w:t>
      </w:r>
      <w:r w:rsidRPr="005A12B0">
        <w:rPr>
          <w:rFonts w:asciiTheme="minorBidi" w:hAnsiTheme="minorBidi"/>
          <w:sz w:val="24"/>
          <w:szCs w:val="24"/>
        </w:rPr>
        <w:t xml:space="preserve"> ........</w:t>
      </w:r>
    </w:p>
    <w:p w:rsidR="00492FE9" w:rsidRPr="005A12B0" w:rsidRDefault="00492FE9" w:rsidP="00C90D45">
      <w:pPr>
        <w:pStyle w:val="a7"/>
        <w:numPr>
          <w:ilvl w:val="0"/>
          <w:numId w:val="11"/>
        </w:num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الإبداع ليس حكرا الأشخاص ذوي الذكاء العالي كما أنها تعتمد على أهداف الفرد وعملياته الذهنية وخبراته وخصائصه الشخصية</w:t>
      </w:r>
    </w:p>
    <w:p w:rsidR="00492FE9" w:rsidRPr="005A12B0" w:rsidRDefault="00492FE9" w:rsidP="00C90D45">
      <w:pPr>
        <w:pStyle w:val="a7"/>
        <w:numPr>
          <w:ilvl w:val="0"/>
          <w:numId w:val="11"/>
        </w:num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التحرر من الخوف والمنع لذلك فان إيجاد الفرد المبدع يعتمد على الوسط البيئي المناسب والمعلم الجيد</w:t>
      </w:r>
    </w:p>
    <w:p w:rsidR="00492FE9" w:rsidRPr="005A12B0" w:rsidRDefault="00492FE9" w:rsidP="00C90D45">
      <w:pPr>
        <w:pStyle w:val="a7"/>
        <w:numPr>
          <w:ilvl w:val="0"/>
          <w:numId w:val="11"/>
        </w:num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الفكرة المبدعة فكرة ضعيفة هشة لا تصمد للنقد في بدايتها واذا أصدرت عليها حكما سريعا فانك ستقتلها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492FE9" w:rsidRPr="005A12B0" w:rsidRDefault="00492FE9" w:rsidP="00C90D45">
      <w:pPr>
        <w:pStyle w:val="a7"/>
        <w:numPr>
          <w:ilvl w:val="0"/>
          <w:numId w:val="11"/>
        </w:num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الفرد المبدع يفترض ان الآخرين مبدعون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492FE9" w:rsidRPr="005A12B0" w:rsidRDefault="00492FE9" w:rsidP="00C90D45">
      <w:pPr>
        <w:ind w:left="-949" w:hanging="142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المصطلحات المرتبطة بعملية الإبداع</w:t>
      </w:r>
    </w:p>
    <w:p w:rsidR="00543C49" w:rsidRPr="005A12B0" w:rsidRDefault="00492FE9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الشخص المبدع</w:t>
      </w:r>
      <w:r w:rsidRPr="005A12B0">
        <w:rPr>
          <w:rFonts w:asciiTheme="minorBidi" w:hAnsiTheme="minorBidi"/>
          <w:sz w:val="24"/>
          <w:szCs w:val="24"/>
          <w:rtl/>
        </w:rPr>
        <w:t>: بخصائصه المعرفية والتطورية</w:t>
      </w:r>
    </w:p>
    <w:p w:rsidR="00543C49" w:rsidRPr="005A12B0" w:rsidRDefault="00492FE9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</w:t>
      </w:r>
      <w:r w:rsidR="00543C49"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لإ</w:t>
      </w: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نتاجية ا</w:t>
      </w:r>
      <w:r w:rsidR="00543C49"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لإ</w:t>
      </w: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بداعية</w:t>
      </w:r>
      <w:r w:rsidRPr="005A12B0">
        <w:rPr>
          <w:rFonts w:asciiTheme="minorBidi" w:hAnsiTheme="minorBidi"/>
          <w:sz w:val="24"/>
          <w:szCs w:val="24"/>
          <w:rtl/>
        </w:rPr>
        <w:t xml:space="preserve"> : أي ان ا</w:t>
      </w:r>
      <w:r w:rsidR="00543C49" w:rsidRPr="005A12B0">
        <w:rPr>
          <w:rFonts w:asciiTheme="minorBidi" w:hAnsiTheme="minorBidi"/>
          <w:sz w:val="24"/>
          <w:szCs w:val="24"/>
          <w:rtl/>
        </w:rPr>
        <w:t>لإ</w:t>
      </w:r>
      <w:r w:rsidRPr="005A12B0">
        <w:rPr>
          <w:rFonts w:asciiTheme="minorBidi" w:hAnsiTheme="minorBidi"/>
          <w:sz w:val="24"/>
          <w:szCs w:val="24"/>
          <w:rtl/>
        </w:rPr>
        <w:t>بداع هو ظهور ا</w:t>
      </w:r>
      <w:r w:rsidR="00543C49" w:rsidRPr="005A12B0">
        <w:rPr>
          <w:rFonts w:asciiTheme="minorBidi" w:hAnsiTheme="minorBidi"/>
          <w:sz w:val="24"/>
          <w:szCs w:val="24"/>
          <w:rtl/>
        </w:rPr>
        <w:t>لإ</w:t>
      </w:r>
      <w:r w:rsidRPr="005A12B0">
        <w:rPr>
          <w:rFonts w:asciiTheme="minorBidi" w:hAnsiTheme="minorBidi"/>
          <w:sz w:val="24"/>
          <w:szCs w:val="24"/>
          <w:rtl/>
        </w:rPr>
        <w:t>نتاج الج</w:t>
      </w:r>
      <w:r w:rsidR="00543C49" w:rsidRPr="005A12B0">
        <w:rPr>
          <w:rFonts w:asciiTheme="minorBidi" w:hAnsiTheme="minorBidi"/>
          <w:sz w:val="24"/>
          <w:szCs w:val="24"/>
          <w:rtl/>
        </w:rPr>
        <w:t>ديد من خلا</w:t>
      </w:r>
      <w:r w:rsidRPr="005A12B0">
        <w:rPr>
          <w:rFonts w:asciiTheme="minorBidi" w:hAnsiTheme="minorBidi"/>
          <w:sz w:val="24"/>
          <w:szCs w:val="24"/>
          <w:rtl/>
        </w:rPr>
        <w:t>ل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التفاعل بين الفرد وما يواجهه من خبرات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543C49" w:rsidRPr="005A12B0" w:rsidRDefault="00492FE9" w:rsidP="00C90D45">
      <w:p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العملية ا</w:t>
      </w:r>
      <w:r w:rsidR="00543C49"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لإ</w:t>
      </w: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بداعية</w:t>
      </w:r>
      <w:r w:rsidRPr="005A12B0">
        <w:rPr>
          <w:rFonts w:asciiTheme="minorBidi" w:hAnsiTheme="minorBidi"/>
          <w:sz w:val="24"/>
          <w:szCs w:val="24"/>
          <w:rtl/>
        </w:rPr>
        <w:t xml:space="preserve"> :ومراحلها وأنماط التفكير ومعالجة المعلومات</w:t>
      </w:r>
    </w:p>
    <w:p w:rsidR="00492FE9" w:rsidRPr="005A12B0" w:rsidRDefault="00492FE9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الموقف ا</w:t>
      </w:r>
      <w:r w:rsidR="00543C49"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لإ</w:t>
      </w:r>
      <w:r w:rsidRPr="005A12B0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بداعي</w:t>
      </w:r>
      <w:r w:rsidRPr="005A12B0">
        <w:rPr>
          <w:rFonts w:asciiTheme="minorBidi" w:hAnsiTheme="minorBidi"/>
          <w:sz w:val="24"/>
          <w:szCs w:val="24"/>
          <w:rtl/>
        </w:rPr>
        <w:t xml:space="preserve"> : يقصد به مجموعة الظروف والمواقف المختلفة التي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توفرها البيئة للفرد المتعلم والتي تسهل ا</w:t>
      </w:r>
      <w:r w:rsidR="00543C49" w:rsidRPr="005A12B0">
        <w:rPr>
          <w:rFonts w:asciiTheme="minorBidi" w:hAnsiTheme="minorBidi"/>
          <w:sz w:val="24"/>
          <w:szCs w:val="24"/>
          <w:rtl/>
        </w:rPr>
        <w:t>لأ</w:t>
      </w:r>
      <w:r w:rsidRPr="005A12B0">
        <w:rPr>
          <w:rFonts w:asciiTheme="minorBidi" w:hAnsiTheme="minorBidi"/>
          <w:sz w:val="24"/>
          <w:szCs w:val="24"/>
          <w:rtl/>
        </w:rPr>
        <w:t>داء ا</w:t>
      </w:r>
      <w:r w:rsidR="00543C49" w:rsidRPr="005A12B0">
        <w:rPr>
          <w:rFonts w:asciiTheme="minorBidi" w:hAnsiTheme="minorBidi"/>
          <w:sz w:val="24"/>
          <w:szCs w:val="24"/>
          <w:rtl/>
        </w:rPr>
        <w:t>لإ</w:t>
      </w:r>
      <w:r w:rsidRPr="005A12B0">
        <w:rPr>
          <w:rFonts w:asciiTheme="minorBidi" w:hAnsiTheme="minorBidi"/>
          <w:sz w:val="24"/>
          <w:szCs w:val="24"/>
          <w:rtl/>
        </w:rPr>
        <w:t>بداعي لديه</w:t>
      </w:r>
    </w:p>
    <w:p w:rsidR="00543C49" w:rsidRPr="005A12B0" w:rsidRDefault="00EE1453" w:rsidP="00C90D45">
      <w:pPr>
        <w:ind w:left="-949" w:hanging="142"/>
        <w:rPr>
          <w:rFonts w:asciiTheme="minorBidi" w:hAnsiTheme="minorBidi"/>
          <w:b/>
          <w:bCs/>
          <w:color w:val="D99594" w:themeColor="accent2" w:themeTint="99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D99594" w:themeColor="accent2" w:themeTint="99"/>
          <w:sz w:val="24"/>
          <w:szCs w:val="24"/>
          <w:rtl/>
        </w:rPr>
        <w:t>مكونات الابداع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أن ا</w:t>
      </w:r>
      <w:r w:rsidR="005A12B0" w:rsidRPr="005A12B0">
        <w:rPr>
          <w:rFonts w:asciiTheme="minorBidi" w:hAnsiTheme="minorBidi"/>
          <w:sz w:val="24"/>
          <w:szCs w:val="24"/>
          <w:rtl/>
        </w:rPr>
        <w:t>لا</w:t>
      </w:r>
      <w:r w:rsidRPr="005A12B0">
        <w:rPr>
          <w:rFonts w:asciiTheme="minorBidi" w:hAnsiTheme="minorBidi"/>
          <w:sz w:val="24"/>
          <w:szCs w:val="24"/>
          <w:rtl/>
        </w:rPr>
        <w:t>بداع يتكون من</w:t>
      </w:r>
      <w:r w:rsidRPr="005A12B0">
        <w:rPr>
          <w:rFonts w:asciiTheme="minorBidi" w:hAnsiTheme="minorBidi"/>
          <w:sz w:val="24"/>
          <w:szCs w:val="24"/>
        </w:rPr>
        <w:t>: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الطلاقة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المرونة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lastRenderedPageBreak/>
        <w:t>الأصالة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الحساسية للمشكلات</w:t>
      </w:r>
    </w:p>
    <w:p w:rsidR="00EE1453" w:rsidRPr="005A12B0" w:rsidRDefault="00EE1453" w:rsidP="00C90D45">
      <w:pPr>
        <w:ind w:left="-949" w:hanging="142"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الابتكار كعملية عقلية</w:t>
      </w:r>
    </w:p>
    <w:p w:rsidR="0013603E" w:rsidRPr="005A12B0" w:rsidRDefault="0013603E" w:rsidP="00C90D45">
      <w:p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يرى أصحاب هذا الاتجاه أن الابتكار يعتبر عملية عقلية إنتاجية، ولا تتم هذه العملية فجأة ، وإنما لا بد أ ن تمر بعدة مراحل حتى يصل الفرد إلى الأفكار أو الحلول المبتكرة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13603E" w:rsidRPr="005A12B0" w:rsidRDefault="0013603E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ووفق هذا المنحى عرف تورانس</w:t>
      </w:r>
      <w:r w:rsidRPr="005A12B0">
        <w:rPr>
          <w:rFonts w:asciiTheme="minorBidi" w:hAnsiTheme="minorBidi"/>
          <w:sz w:val="24"/>
          <w:szCs w:val="24"/>
        </w:rPr>
        <w:t xml:space="preserve"> Torrance</w:t>
      </w:r>
      <w:r w:rsidR="00C90D45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الابتكار بأنه "عملية تحسس للمشكلات ، والوعي بها وبمواطن الضعف ، والفجوات والتنافر والنقص فيها ، وصياغة فرضيات جديدة ، والتوصل إلى ارتباطات جديدة باستخدام المعلومات المتوافرة ، والبحث عن حلول وتعديل الفرضيات و إعادة فحصها عند اللزوم وتوصيل النتائج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13603E" w:rsidRPr="005A12B0" w:rsidRDefault="0013603E" w:rsidP="00C90D45">
      <w:pPr>
        <w:pStyle w:val="a7"/>
        <w:numPr>
          <w:ilvl w:val="0"/>
          <w:numId w:val="12"/>
        </w:numPr>
        <w:ind w:left="-949" w:hanging="142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مرحلة التحضير والإعداد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 xml:space="preserve"> : Preparation Stage</w:t>
      </w:r>
    </w:p>
    <w:p w:rsidR="0013603E" w:rsidRPr="005A12B0" w:rsidRDefault="0013603E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 فسرها جوردن</w:t>
      </w:r>
      <w:r w:rsidRPr="005A12B0">
        <w:rPr>
          <w:rFonts w:asciiTheme="minorBidi" w:hAnsiTheme="minorBidi"/>
          <w:sz w:val="24"/>
          <w:szCs w:val="24"/>
        </w:rPr>
        <w:t xml:space="preserve"> Gordon </w:t>
      </w:r>
      <w:r w:rsidRPr="005A12B0">
        <w:rPr>
          <w:rFonts w:asciiTheme="minorBidi" w:hAnsiTheme="minorBidi"/>
          <w:sz w:val="24"/>
          <w:szCs w:val="24"/>
          <w:rtl/>
        </w:rPr>
        <w:t xml:space="preserve">بأنها </w:t>
      </w:r>
      <w:r w:rsidRPr="005A12B0">
        <w:rPr>
          <w:rFonts w:asciiTheme="minorBidi" w:hAnsiTheme="minorBidi"/>
          <w:sz w:val="24"/>
          <w:szCs w:val="24"/>
        </w:rPr>
        <w:t xml:space="preserve">" </w:t>
      </w:r>
      <w:r w:rsidRPr="005A12B0">
        <w:rPr>
          <w:rFonts w:asciiTheme="minorBidi" w:hAnsiTheme="minorBidi"/>
          <w:sz w:val="24"/>
          <w:szCs w:val="24"/>
          <w:rtl/>
        </w:rPr>
        <w:t>مرحلة ا</w:t>
      </w:r>
      <w:r w:rsidR="009E6150" w:rsidRPr="005A12B0">
        <w:rPr>
          <w:rFonts w:asciiTheme="minorBidi" w:hAnsiTheme="minorBidi"/>
          <w:sz w:val="24"/>
          <w:szCs w:val="24"/>
          <w:rtl/>
        </w:rPr>
        <w:t>لإ</w:t>
      </w:r>
      <w:r w:rsidRPr="005A12B0">
        <w:rPr>
          <w:rFonts w:asciiTheme="minorBidi" w:hAnsiTheme="minorBidi"/>
          <w:sz w:val="24"/>
          <w:szCs w:val="24"/>
          <w:rtl/>
        </w:rPr>
        <w:t>عداد المعرفي والتفاعل معه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13603E" w:rsidRPr="005A12B0" w:rsidRDefault="0013603E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ويمكن اعتبار هذه المرحلة بذرة الابتكار وفق هذا المنحى ، حيث يتم فيها تحديد جانب المشكلة المراد دراستها ، وجمع المعلومات والبيانات اللازمة بشكل منظم ومحدد بعيدا عن العشوائية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13603E" w:rsidRPr="005A12B0" w:rsidRDefault="0013603E" w:rsidP="00C90D45">
      <w:pPr>
        <w:pStyle w:val="a7"/>
        <w:numPr>
          <w:ilvl w:val="0"/>
          <w:numId w:val="12"/>
        </w:numPr>
        <w:ind w:left="-949" w:hanging="142"/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</w:pP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مرحلة الحضانة 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Incubation Stage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:</w:t>
      </w:r>
    </w:p>
    <w:p w:rsidR="0013603E" w:rsidRPr="005A12B0" w:rsidRDefault="009E6150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فسرها جليفورد</w:t>
      </w:r>
      <w:r w:rsidR="0013603E" w:rsidRPr="005A12B0">
        <w:rPr>
          <w:rFonts w:asciiTheme="minorBidi" w:hAnsiTheme="minorBidi"/>
          <w:sz w:val="24"/>
          <w:szCs w:val="24"/>
        </w:rPr>
        <w:t xml:space="preserve">  Guilford  </w:t>
      </w:r>
      <w:r w:rsidR="0013603E" w:rsidRPr="005A12B0">
        <w:rPr>
          <w:rFonts w:asciiTheme="minorBidi" w:hAnsiTheme="minorBidi"/>
          <w:sz w:val="24"/>
          <w:szCs w:val="24"/>
          <w:rtl/>
        </w:rPr>
        <w:t>بأنها "حالة من القلق والخوف اللاشعوري والتردد بالقيام بالعمل والبحث عن الحلول</w:t>
      </w:r>
      <w:r w:rsidR="0013603E" w:rsidRPr="005A12B0">
        <w:rPr>
          <w:rFonts w:asciiTheme="minorBidi" w:hAnsiTheme="minorBidi"/>
          <w:sz w:val="24"/>
          <w:szCs w:val="24"/>
        </w:rPr>
        <w:t xml:space="preserve"> ".</w:t>
      </w:r>
    </w:p>
    <w:p w:rsidR="0013603E" w:rsidRPr="005A12B0" w:rsidRDefault="0013603E" w:rsidP="00C90D45">
      <w:pPr>
        <w:pStyle w:val="a7"/>
        <w:numPr>
          <w:ilvl w:val="0"/>
          <w:numId w:val="12"/>
        </w:numPr>
        <w:ind w:left="-949" w:hanging="142"/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</w:pP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مرحلة الإشراق 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Illumination Stage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:</w:t>
      </w:r>
    </w:p>
    <w:p w:rsidR="0013603E" w:rsidRPr="005A12B0" w:rsidRDefault="00C40494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في هذه المرحلة يصل الفرد إلى بعض الحلول أو المقترحات التي تؤدي إلى فكرة الحل والخروج من المأزق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C40494" w:rsidRPr="005A12B0" w:rsidRDefault="00C40494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وفيها يبدو واضحا كل ما كان مبهما من قبل ، وتتجلى الفكرة الصحيحة بشكل غير متوقع وعفوي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C40494" w:rsidRPr="005A12B0" w:rsidRDefault="00C40494" w:rsidP="00C90D45">
      <w:pPr>
        <w:ind w:left="-1092" w:firstLine="1"/>
        <w:rPr>
          <w:rFonts w:asciiTheme="minorBidi" w:hAnsiTheme="minorBidi" w:hint="cs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وتعتبر هذه المرحلة ذروة العملية الابتكارية . أذ أن" الظروف المكانية والزمانيه والبيئة المحيطة تلعب دورا في تحريك هذه الحالة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C40494" w:rsidRPr="005A12B0" w:rsidRDefault="00C40494" w:rsidP="00C90D45">
      <w:pPr>
        <w:pStyle w:val="a7"/>
        <w:numPr>
          <w:ilvl w:val="0"/>
          <w:numId w:val="12"/>
        </w:numPr>
        <w:ind w:left="-949" w:hanging="142"/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</w:pP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التحقيق مرحلة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 xml:space="preserve"> Verification Stage  </w:t>
      </w:r>
      <w:r w:rsidRPr="005A12B0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:</w:t>
      </w:r>
    </w:p>
    <w:p w:rsidR="00C40494" w:rsidRPr="005A12B0" w:rsidRDefault="00C40494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أنها " مرحلة الحصول على النتائج الأصيلة المفيدة و المرضية ، وحيازة المنتج الإبداعي على الرضى  الاجتماعي</w:t>
      </w:r>
      <w:r w:rsidRPr="005A12B0">
        <w:rPr>
          <w:rFonts w:asciiTheme="minorBidi" w:hAnsiTheme="minorBidi"/>
          <w:sz w:val="24"/>
          <w:szCs w:val="24"/>
        </w:rPr>
        <w:t xml:space="preserve">"  </w:t>
      </w:r>
      <w:r w:rsidRPr="005A12B0">
        <w:rPr>
          <w:rFonts w:asciiTheme="minorBidi" w:hAnsiTheme="minorBidi"/>
          <w:sz w:val="24"/>
          <w:szCs w:val="24"/>
          <w:rtl/>
        </w:rPr>
        <w:t>ويمكن القول أن عمل الفرد في المرحلتين الأولى و الرابعة إراديا ومتعمدا ،حيث يتم في مرحلة التحضير جمع المعلومات بقصد ؛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وفي مرحلة التحقيق يتم التحقق من صحة الأفكار الجديدة وتطابقها مع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الواقع ، أما في المرحلتين : الثانية والثالثة ، فإنه تتم أعمال عقلية لاشعورية للفرد تساعد في ظهور الأفكار الابتكارية</w:t>
      </w:r>
    </w:p>
    <w:p w:rsidR="00C40494" w:rsidRPr="005A12B0" w:rsidRDefault="00C40494" w:rsidP="00C90D45">
      <w:pPr>
        <w:ind w:left="-949" w:hanging="142"/>
        <w:rPr>
          <w:rFonts w:asciiTheme="minorBidi" w:hAnsiTheme="minorBidi"/>
          <w:b/>
          <w:bCs/>
          <w:color w:val="FFC00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FFC000"/>
          <w:sz w:val="24"/>
          <w:szCs w:val="24"/>
          <w:rtl/>
        </w:rPr>
        <w:t>الابتكار كسمات للشخصية</w:t>
      </w:r>
    </w:p>
    <w:p w:rsidR="00C40494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التفتح للأفكار و للآخرين والثقة في إدراك الأفكار والواقع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C40494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تفضيل نواحي النشاط العقلية والتأمـلية المجردة</w:t>
      </w:r>
    </w:p>
    <w:p w:rsidR="00C40494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انخفاض التسلطــية والجمـــــــود</w:t>
      </w:r>
    </w:p>
    <w:p w:rsidR="00C40494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لديهم القدرة على تقديم الأفكار غـير العادية</w:t>
      </w:r>
    </w:p>
    <w:p w:rsidR="00D05EFD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يظهرون أنماط عقلية مختلفة أثناء النشاط ا</w:t>
      </w:r>
      <w:r w:rsidR="00D05EFD" w:rsidRPr="005A12B0">
        <w:rPr>
          <w:rFonts w:asciiTheme="minorBidi" w:hAnsiTheme="minorBidi"/>
          <w:sz w:val="24"/>
          <w:szCs w:val="24"/>
          <w:rtl/>
        </w:rPr>
        <w:t>لابتكاري.</w:t>
      </w:r>
    </w:p>
    <w:p w:rsidR="00D05EFD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 xml:space="preserve">يعطون </w:t>
      </w:r>
      <w:r w:rsidR="00D05EFD" w:rsidRPr="005A12B0">
        <w:rPr>
          <w:rFonts w:asciiTheme="minorBidi" w:hAnsiTheme="minorBidi"/>
          <w:sz w:val="24"/>
          <w:szCs w:val="24"/>
          <w:rtl/>
        </w:rPr>
        <w:t>إضافات جديدة وتفاصيل أكثر ومشكلا</w:t>
      </w:r>
      <w:r w:rsidRPr="005A12B0">
        <w:rPr>
          <w:rFonts w:asciiTheme="minorBidi" w:hAnsiTheme="minorBidi"/>
          <w:sz w:val="24"/>
          <w:szCs w:val="24"/>
          <w:rtl/>
        </w:rPr>
        <w:t>ت عندما يقدم لهم حل جديد</w:t>
      </w:r>
    </w:p>
    <w:p w:rsidR="00D05EFD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التفكير السريع ، ويتضح في ا</w:t>
      </w:r>
      <w:r w:rsidR="00D05EFD" w:rsidRPr="005A12B0">
        <w:rPr>
          <w:rFonts w:asciiTheme="minorBidi" w:hAnsiTheme="minorBidi"/>
          <w:sz w:val="24"/>
          <w:szCs w:val="24"/>
          <w:rtl/>
        </w:rPr>
        <w:t>لإ</w:t>
      </w:r>
      <w:r w:rsidRPr="005A12B0">
        <w:rPr>
          <w:rFonts w:asciiTheme="minorBidi" w:hAnsiTheme="minorBidi"/>
          <w:sz w:val="24"/>
          <w:szCs w:val="24"/>
          <w:rtl/>
        </w:rPr>
        <w:t xml:space="preserve">نتاج السريع </w:t>
      </w:r>
      <w:r w:rsidR="00D05EFD" w:rsidRPr="005A12B0">
        <w:rPr>
          <w:rFonts w:asciiTheme="minorBidi" w:hAnsiTheme="minorBidi"/>
          <w:sz w:val="24"/>
          <w:szCs w:val="24"/>
          <w:rtl/>
        </w:rPr>
        <w:t>للأ</w:t>
      </w:r>
      <w:r w:rsidRPr="005A12B0">
        <w:rPr>
          <w:rFonts w:asciiTheme="minorBidi" w:hAnsiTheme="minorBidi"/>
          <w:sz w:val="24"/>
          <w:szCs w:val="24"/>
          <w:rtl/>
        </w:rPr>
        <w:t xml:space="preserve">فكار الجديدة </w:t>
      </w:r>
      <w:r w:rsidR="00D05EFD" w:rsidRPr="005A12B0">
        <w:rPr>
          <w:rFonts w:asciiTheme="minorBidi" w:hAnsiTheme="minorBidi"/>
          <w:sz w:val="24"/>
          <w:szCs w:val="24"/>
          <w:rtl/>
        </w:rPr>
        <w:t>المرتبطة بالمشكلا</w:t>
      </w:r>
      <w:r w:rsidRPr="005A12B0">
        <w:rPr>
          <w:rFonts w:asciiTheme="minorBidi" w:hAnsiTheme="minorBidi"/>
          <w:sz w:val="24"/>
          <w:szCs w:val="24"/>
          <w:rtl/>
        </w:rPr>
        <w:t>ت المراد حلها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D05EFD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المرونــة العقــلية التكيفية</w:t>
      </w:r>
    </w:p>
    <w:p w:rsidR="00C40494" w:rsidRPr="005A12B0" w:rsidRDefault="00C40494" w:rsidP="00C90D45">
      <w:pPr>
        <w:pStyle w:val="a7"/>
        <w:numPr>
          <w:ilvl w:val="0"/>
          <w:numId w:val="13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lastRenderedPageBreak/>
        <w:t>الخيـــال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D05EFD" w:rsidRPr="005A12B0" w:rsidRDefault="00D05EFD" w:rsidP="00C90D45">
      <w:pPr>
        <w:ind w:left="-949" w:hanging="142"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الابتكار </w:t>
      </w:r>
      <w:r w:rsidRPr="005A12B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Pr="005A12B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كناتج محدد</w:t>
      </w:r>
      <w:r w:rsidRPr="005A12B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Creativity as a product</w:t>
      </w:r>
    </w:p>
    <w:p w:rsidR="00D05EFD" w:rsidRPr="005A12B0" w:rsidRDefault="00D05EFD" w:rsidP="00C90D45">
      <w:p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أن " تعاريف هذا الجانب أكثر تحديدا للابتكار حيث يستدل عليه في ضوء الإنتاج من حيث كميته وأصالته وجديته</w:t>
      </w:r>
      <w:r w:rsidRPr="005A12B0">
        <w:rPr>
          <w:rFonts w:asciiTheme="minorBidi" w:hAnsiTheme="minorBidi"/>
          <w:sz w:val="24"/>
          <w:szCs w:val="24"/>
        </w:rPr>
        <w:t xml:space="preserve"> "  </w:t>
      </w:r>
      <w:r w:rsidRPr="005A12B0">
        <w:rPr>
          <w:rFonts w:asciiTheme="minorBidi" w:hAnsiTheme="minorBidi"/>
          <w:sz w:val="24"/>
          <w:szCs w:val="24"/>
          <w:rtl/>
        </w:rPr>
        <w:t xml:space="preserve">وذكر سوروكين </w:t>
      </w:r>
      <w:r w:rsidRPr="005A12B0">
        <w:rPr>
          <w:rFonts w:asciiTheme="minorBidi" w:hAnsiTheme="minorBidi"/>
          <w:sz w:val="24"/>
          <w:szCs w:val="24"/>
        </w:rPr>
        <w:t xml:space="preserve"> Sorokn</w:t>
      </w:r>
      <w:r w:rsidRPr="005A12B0">
        <w:rPr>
          <w:rFonts w:asciiTheme="minorBidi" w:hAnsiTheme="minorBidi"/>
          <w:sz w:val="24"/>
          <w:szCs w:val="24"/>
          <w:rtl/>
        </w:rPr>
        <w:t>أن" ناتج العملية الابتكارية لا يمكن اعتباره ابتكاريا إلا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إذا توفر فيه شرطان هما</w:t>
      </w:r>
      <w:r w:rsidRPr="005A12B0">
        <w:rPr>
          <w:rFonts w:asciiTheme="minorBidi" w:hAnsiTheme="minorBidi"/>
          <w:sz w:val="24"/>
          <w:szCs w:val="24"/>
        </w:rPr>
        <w:t xml:space="preserve"> :</w:t>
      </w:r>
    </w:p>
    <w:p w:rsidR="00D05EFD" w:rsidRPr="005A12B0" w:rsidRDefault="00D05EFD" w:rsidP="00C90D45">
      <w:pPr>
        <w:pStyle w:val="a7"/>
        <w:numPr>
          <w:ilvl w:val="0"/>
          <w:numId w:val="14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أن يضيف هذا الناتج شيئا جديدا لما يعرفه الإنسان، أي أن الجدة لا تأخذه صورة مطلقة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D05EFD" w:rsidRPr="005A12B0" w:rsidRDefault="00D05EFD" w:rsidP="00C90D45">
      <w:pPr>
        <w:pStyle w:val="a7"/>
        <w:numPr>
          <w:ilvl w:val="0"/>
          <w:numId w:val="14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أن ينمي هذا الناتج القيم الإنسانية العليا : مثل الحق و الخير والجمال</w:t>
      </w:r>
      <w:r w:rsidRPr="005A12B0">
        <w:rPr>
          <w:rFonts w:asciiTheme="minorBidi" w:hAnsiTheme="minorBidi"/>
          <w:sz w:val="24"/>
          <w:szCs w:val="24"/>
        </w:rPr>
        <w:t xml:space="preserve"> "</w:t>
      </w:r>
    </w:p>
    <w:p w:rsidR="00D05EFD" w:rsidRPr="005A12B0" w:rsidRDefault="00D05EFD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>القدرة على اكتشاف تطبيقات جديدة لبعض المفاهيم</w:t>
      </w:r>
      <w:r w:rsidRPr="005A12B0">
        <w:rPr>
          <w:rFonts w:asciiTheme="minorBidi" w:hAnsiTheme="minorBidi"/>
          <w:sz w:val="24"/>
          <w:szCs w:val="24"/>
        </w:rPr>
        <w:t xml:space="preserve"> </w:t>
      </w:r>
      <w:r w:rsidRPr="005A12B0">
        <w:rPr>
          <w:rFonts w:asciiTheme="minorBidi" w:hAnsiTheme="minorBidi"/>
          <w:sz w:val="24"/>
          <w:szCs w:val="24"/>
          <w:rtl/>
        </w:rPr>
        <w:t>؛ القدرة على إنتاج العديد من الإجابات لأسئلة مفتوحة</w:t>
      </w:r>
      <w:r w:rsidRPr="005A12B0">
        <w:rPr>
          <w:rFonts w:asciiTheme="minorBidi" w:hAnsiTheme="minorBidi"/>
          <w:sz w:val="24"/>
          <w:szCs w:val="24"/>
        </w:rPr>
        <w:t xml:space="preserve"> ended Open- </w:t>
      </w:r>
      <w:r w:rsidRPr="005A12B0">
        <w:rPr>
          <w:rFonts w:asciiTheme="minorBidi" w:hAnsiTheme="minorBidi"/>
          <w:sz w:val="24"/>
          <w:szCs w:val="24"/>
          <w:rtl/>
        </w:rPr>
        <w:t xml:space="preserve">،بحيث يجب أن تتوافر في جميع هذه الاستجابات اكتشاف تطبيقات – إجابات - أمثلة ما ، وتعني </w:t>
      </w:r>
      <w:r w:rsidRPr="005A12B0">
        <w:rPr>
          <w:rFonts w:asciiTheme="minorBidi" w:hAnsiTheme="minorBidi"/>
          <w:sz w:val="24"/>
          <w:szCs w:val="24"/>
        </w:rPr>
        <w:t>:</w:t>
      </w:r>
    </w:p>
    <w:p w:rsidR="00D05EFD" w:rsidRPr="005A12B0" w:rsidRDefault="00D05EFD" w:rsidP="00C90D45">
      <w:pPr>
        <w:pStyle w:val="a7"/>
        <w:numPr>
          <w:ilvl w:val="0"/>
          <w:numId w:val="15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الطلاقة : إصدار أكبر عدد ممكن من الاستجابات الصحيحة في زمن محدد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D05EFD" w:rsidRPr="005A12B0" w:rsidRDefault="009E6150" w:rsidP="00C90D45">
      <w:pPr>
        <w:pStyle w:val="a7"/>
        <w:numPr>
          <w:ilvl w:val="0"/>
          <w:numId w:val="15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المرونة : إصدار أكبر عدد ممكن من الاستنتاجات الصحيحة والمختلفة في زمن</w:t>
      </w:r>
      <w:r w:rsidRPr="005A12B0">
        <w:rPr>
          <w:rFonts w:asciiTheme="minorBidi" w:hAnsiTheme="minorBidi"/>
          <w:sz w:val="24"/>
          <w:szCs w:val="24"/>
        </w:rPr>
        <w:t>.</w:t>
      </w:r>
    </w:p>
    <w:p w:rsidR="009E6150" w:rsidRPr="005A12B0" w:rsidRDefault="009E6150" w:rsidP="00C90D45">
      <w:pPr>
        <w:pStyle w:val="a7"/>
        <w:numPr>
          <w:ilvl w:val="0"/>
          <w:numId w:val="15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الأصالة :وهي عدم تكرار المعاني والأفكار</w:t>
      </w:r>
    </w:p>
    <w:p w:rsidR="009E6150" w:rsidRPr="005A12B0" w:rsidRDefault="009E6150" w:rsidP="00C90D45">
      <w:pPr>
        <w:pStyle w:val="a7"/>
        <w:numPr>
          <w:ilvl w:val="0"/>
          <w:numId w:val="15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الحساسية : وهي حساسية الاستقبال أو الحساسية للمشكلات، وهي ترتبط بإدراك الثغرات وإدراك الاحتياجات</w:t>
      </w:r>
    </w:p>
    <w:p w:rsidR="009E6150" w:rsidRPr="005A12B0" w:rsidRDefault="009E6150" w:rsidP="00C90D45">
      <w:pPr>
        <w:ind w:left="-949" w:hanging="142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color w:val="FF0000"/>
          <w:sz w:val="24"/>
          <w:szCs w:val="24"/>
          <w:rtl/>
        </w:rPr>
        <w:t>أسلوب الحل الابتكاري للمشكلات</w:t>
      </w:r>
    </w:p>
    <w:p w:rsidR="009E6150" w:rsidRPr="005A12B0" w:rsidRDefault="009E6150" w:rsidP="00C90D45">
      <w:pPr>
        <w:ind w:left="-1092" w:firstLine="1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أن " العلاقة بين التفكير الابتكاري وحل المشكلات واضحة تماما ، فجوهر الابتكار إدراك علاقات جديدة بين مجموعة من المعلومات والبيانات المتاحة ، واستثمار الخبرات السابقة في عملية إدراك العلاقات ، وهذا أيضا هو جوهر أسلوب حل المشكلات</w:t>
      </w:r>
      <w:r w:rsidRPr="005A12B0">
        <w:rPr>
          <w:rFonts w:asciiTheme="minorBidi" w:hAnsiTheme="minorBidi"/>
          <w:sz w:val="24"/>
          <w:szCs w:val="24"/>
        </w:rPr>
        <w:t xml:space="preserve"> "</w:t>
      </w:r>
    </w:p>
    <w:p w:rsidR="009E6150" w:rsidRPr="005A12B0" w:rsidRDefault="009E6150" w:rsidP="00C90D45">
      <w:pPr>
        <w:ind w:left="-1092" w:firstLine="1"/>
        <w:rPr>
          <w:rFonts w:asciiTheme="minorBidi" w:hAnsiTheme="minorBidi"/>
          <w:sz w:val="24"/>
          <w:szCs w:val="24"/>
          <w:rtl/>
        </w:rPr>
      </w:pPr>
      <w:r w:rsidRPr="005A12B0">
        <w:rPr>
          <w:rFonts w:asciiTheme="minorBidi" w:hAnsiTheme="minorBidi"/>
          <w:sz w:val="24"/>
          <w:szCs w:val="24"/>
          <w:rtl/>
        </w:rPr>
        <w:t xml:space="preserve">و يرى ترفنجر </w:t>
      </w:r>
      <w:r w:rsidRPr="005A12B0">
        <w:rPr>
          <w:rFonts w:asciiTheme="minorBidi" w:hAnsiTheme="minorBidi"/>
          <w:sz w:val="24"/>
          <w:szCs w:val="24"/>
        </w:rPr>
        <w:t xml:space="preserve"> :Treffinger</w:t>
      </w:r>
      <w:r w:rsidRPr="005A12B0">
        <w:rPr>
          <w:rFonts w:asciiTheme="minorBidi" w:hAnsiTheme="minorBidi"/>
          <w:sz w:val="24"/>
          <w:szCs w:val="24"/>
          <w:rtl/>
        </w:rPr>
        <w:t>أن" أسلوب الحل الابتكاري للمشكلات يقترب كثيرا من الأسلوب الذي يتبعه الإنسان العادي في حل أي مشكلة تواجهه ؛ فالمبتكر يحاول إيجاد حلول متنوعة وغير نمطية للموقف المشكل الذي يواجهه</w:t>
      </w:r>
    </w:p>
    <w:p w:rsidR="009E6150" w:rsidRPr="005A12B0" w:rsidRDefault="009E6150" w:rsidP="00C90D45">
      <w:pPr>
        <w:ind w:left="-949" w:hanging="142"/>
        <w:rPr>
          <w:rFonts w:asciiTheme="minorBidi" w:hAnsiTheme="minorBidi"/>
          <w:b/>
          <w:bCs/>
          <w:sz w:val="24"/>
          <w:szCs w:val="24"/>
          <w:rtl/>
        </w:rPr>
      </w:pPr>
      <w:r w:rsidRPr="005A12B0">
        <w:rPr>
          <w:rFonts w:asciiTheme="minorBidi" w:hAnsiTheme="minorBidi"/>
          <w:b/>
          <w:bCs/>
          <w:sz w:val="24"/>
          <w:szCs w:val="24"/>
          <w:rtl/>
        </w:rPr>
        <w:t>ومما سبق يتضح أن أسلوب حل المشكلات الابتكاري يرتكز على أمرين هما</w:t>
      </w:r>
      <w:r w:rsidRPr="005A12B0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E6150" w:rsidRPr="005A12B0" w:rsidRDefault="009E6150" w:rsidP="00C90D45">
      <w:pPr>
        <w:pStyle w:val="a7"/>
        <w:numPr>
          <w:ilvl w:val="0"/>
          <w:numId w:val="16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تقديم صور للمشكلات مشابهه لما هو واقع في الحياة ، وذلك لتعويد الطلاب على مواجهة مشكلات الحياة</w:t>
      </w:r>
    </w:p>
    <w:p w:rsidR="009E6150" w:rsidRPr="005A12B0" w:rsidRDefault="009E6150" w:rsidP="00C90D45">
      <w:pPr>
        <w:pStyle w:val="a7"/>
        <w:numPr>
          <w:ilvl w:val="0"/>
          <w:numId w:val="16"/>
        </w:numPr>
        <w:ind w:left="-949" w:hanging="142"/>
        <w:rPr>
          <w:rFonts w:asciiTheme="minorBidi" w:hAnsiTheme="minorBidi"/>
          <w:sz w:val="24"/>
          <w:szCs w:val="24"/>
        </w:rPr>
      </w:pPr>
      <w:r w:rsidRPr="005A12B0">
        <w:rPr>
          <w:rFonts w:asciiTheme="minorBidi" w:hAnsiTheme="minorBidi"/>
          <w:sz w:val="24"/>
          <w:szCs w:val="24"/>
          <w:rtl/>
        </w:rPr>
        <w:t>إيجاد أكبر عدد ممكن من البدائل للحل أو المشكلة</w:t>
      </w:r>
      <w:r w:rsidRPr="005A12B0">
        <w:rPr>
          <w:rFonts w:asciiTheme="minorBidi" w:hAnsiTheme="minorBidi"/>
          <w:sz w:val="24"/>
          <w:szCs w:val="24"/>
        </w:rPr>
        <w:t xml:space="preserve"> .</w:t>
      </w:r>
    </w:p>
    <w:p w:rsidR="009E6150" w:rsidRPr="005A12B0" w:rsidRDefault="009E6150" w:rsidP="00C90D45">
      <w:pPr>
        <w:ind w:left="-949" w:hanging="142"/>
        <w:rPr>
          <w:rFonts w:asciiTheme="minorBidi" w:hAnsiTheme="minorBidi"/>
          <w:sz w:val="24"/>
          <w:szCs w:val="24"/>
          <w:rtl/>
        </w:rPr>
      </w:pPr>
    </w:p>
    <w:sectPr w:rsidR="009E6150" w:rsidRPr="005A12B0" w:rsidSect="00C90D45">
      <w:headerReference w:type="default" r:id="rId8"/>
      <w:footerReference w:type="default" r:id="rId9"/>
      <w:pgSz w:w="11906" w:h="16838"/>
      <w:pgMar w:top="1440" w:right="1700" w:bottom="1440" w:left="1800" w:header="708" w:footer="708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833" w:rsidRDefault="003F3833" w:rsidP="007622E9">
      <w:pPr>
        <w:spacing w:after="0" w:line="240" w:lineRule="auto"/>
      </w:pPr>
      <w:r>
        <w:separator/>
      </w:r>
    </w:p>
  </w:endnote>
  <w:endnote w:type="continuationSeparator" w:id="1">
    <w:p w:rsidR="003F3833" w:rsidRDefault="003F3833" w:rsidP="00762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83332D" w:rsidP="00595784">
    <w:pPr>
      <w:pStyle w:val="a5"/>
      <w:jc w:val="right"/>
    </w:pPr>
    <w:r>
      <w:t>Memo salem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833" w:rsidRDefault="003F3833" w:rsidP="007622E9">
      <w:pPr>
        <w:spacing w:after="0" w:line="240" w:lineRule="auto"/>
      </w:pPr>
      <w:r>
        <w:separator/>
      </w:r>
    </w:p>
  </w:footnote>
  <w:footnote w:type="continuationSeparator" w:id="1">
    <w:p w:rsidR="003F3833" w:rsidRDefault="003F3833" w:rsidP="00762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7F6C86" w:rsidP="007622E9">
    <w:pPr>
      <w:pStyle w:val="a3"/>
      <w:jc w:val="right"/>
    </w:pPr>
    <w:sdt>
      <w:sdtPr>
        <w:rPr>
          <w:rtl/>
        </w:rPr>
        <w:id w:val="19708262"/>
        <w:docPartObj>
          <w:docPartGallery w:val="Page Numbers (Margins)"/>
          <w:docPartUnique/>
        </w:docPartObj>
      </w:sdtPr>
      <w:sdtContent>
        <w:r>
          <w:rPr>
            <w:noProof/>
            <w:lang w:eastAsia="zh-TW"/>
          </w:rPr>
          <w:pict>
            <v:rect id="_x0000_s2049" style="position:absolute;margin-left:0;margin-top:-85.75pt;width:63.8pt;height:34.15pt;flip:x;z-index:251660288;mso-width-percent:900;mso-top-percent:100;mso-position-horizontal:left;mso-position-horizontal-relative:left-margin-area;mso-position-vertical-relative:margin;mso-width-percent:900;mso-top-percent:100;mso-width-relative:left-margin-area" o:allowincell="f" stroked="f">
              <v:textbox style="mso-next-textbox:#_x0000_s2049;mso-fit-shape-to-text:t" inset="0,,0">
                <w:txbxContent>
                  <w:p w:rsidR="0083332D" w:rsidRDefault="0083332D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rPr>
                        <w:rtl/>
                        <w:lang w:val="ar-SA"/>
                      </w:rPr>
                      <w:t xml:space="preserve">صفحة | </w:t>
                    </w:r>
                    <w:fldSimple w:instr=" PAGE   \* MERGEFORMAT ">
                      <w:r w:rsidR="00C90D45" w:rsidRPr="00C90D45">
                        <w:rPr>
                          <w:rFonts w:cs="Calibri"/>
                          <w:noProof/>
                          <w:rtl/>
                          <w:lang w:val="ar-SA"/>
                        </w:rPr>
                        <w:t>4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sdtContent>
    </w:sdt>
    <w:r w:rsidR="0083332D" w:rsidRPr="007622E9">
      <w:rPr>
        <w:rFonts w:cs="Arial"/>
        <w:noProof/>
        <w:rtl/>
      </w:rPr>
      <w:drawing>
        <wp:inline distT="0" distB="0" distL="0" distR="0">
          <wp:extent cx="2352675" cy="466725"/>
          <wp:effectExtent l="19050" t="0" r="9525" b="0"/>
          <wp:docPr id="2" name="صورة 0" descr="جامع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جامعة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2675" cy="46672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1.25pt;height:11.25pt" o:bullet="t">
        <v:imagedata r:id="rId1" o:title="mso8528"/>
      </v:shape>
    </w:pict>
  </w:numPicBullet>
  <w:abstractNum w:abstractNumId="0">
    <w:nsid w:val="12BF6854"/>
    <w:multiLevelType w:val="hybridMultilevel"/>
    <w:tmpl w:val="5E2651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B80A00"/>
    <w:multiLevelType w:val="hybridMultilevel"/>
    <w:tmpl w:val="9192237A"/>
    <w:lvl w:ilvl="0" w:tplc="D2C43200">
      <w:start w:val="1"/>
      <w:numFmt w:val="bullet"/>
      <w:lvlText w:val="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3CD2951"/>
    <w:multiLevelType w:val="hybridMultilevel"/>
    <w:tmpl w:val="4B6021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2366B5"/>
    <w:multiLevelType w:val="hybridMultilevel"/>
    <w:tmpl w:val="07B284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05684E"/>
    <w:multiLevelType w:val="hybridMultilevel"/>
    <w:tmpl w:val="7C6A53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471125"/>
    <w:multiLevelType w:val="hybridMultilevel"/>
    <w:tmpl w:val="94A294B4"/>
    <w:lvl w:ilvl="0" w:tplc="5FD4CB9E">
      <w:start w:val="1"/>
      <w:numFmt w:val="bullet"/>
      <w:lvlText w:val="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0EF2FA9"/>
    <w:multiLevelType w:val="hybridMultilevel"/>
    <w:tmpl w:val="6A048E50"/>
    <w:lvl w:ilvl="0" w:tplc="D2C43200">
      <w:start w:val="1"/>
      <w:numFmt w:val="bullet"/>
      <w:lvlText w:val="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5842278E"/>
    <w:multiLevelType w:val="hybridMultilevel"/>
    <w:tmpl w:val="E612EC10"/>
    <w:lvl w:ilvl="0" w:tplc="5B649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FC66FE1"/>
    <w:multiLevelType w:val="hybridMultilevel"/>
    <w:tmpl w:val="19DC87F2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674C23D4"/>
    <w:multiLevelType w:val="hybridMultilevel"/>
    <w:tmpl w:val="888E4EF8"/>
    <w:lvl w:ilvl="0" w:tplc="D2C43200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EE2169"/>
    <w:multiLevelType w:val="hybridMultilevel"/>
    <w:tmpl w:val="F6EC4E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FB12C5"/>
    <w:multiLevelType w:val="hybridMultilevel"/>
    <w:tmpl w:val="83F6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F45273"/>
    <w:multiLevelType w:val="hybridMultilevel"/>
    <w:tmpl w:val="83AC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CD238E"/>
    <w:multiLevelType w:val="hybridMultilevel"/>
    <w:tmpl w:val="C944D4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3F7B4A"/>
    <w:multiLevelType w:val="hybridMultilevel"/>
    <w:tmpl w:val="C25A986C"/>
    <w:lvl w:ilvl="0" w:tplc="31FE3D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CC148F"/>
    <w:multiLevelType w:val="hybridMultilevel"/>
    <w:tmpl w:val="13BA47F6"/>
    <w:lvl w:ilvl="0" w:tplc="31FE3D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2"/>
  </w:num>
  <w:num w:numId="4">
    <w:abstractNumId w:val="2"/>
  </w:num>
  <w:num w:numId="5">
    <w:abstractNumId w:val="3"/>
  </w:num>
  <w:num w:numId="6">
    <w:abstractNumId w:val="13"/>
  </w:num>
  <w:num w:numId="7">
    <w:abstractNumId w:val="6"/>
  </w:num>
  <w:num w:numId="8">
    <w:abstractNumId w:val="11"/>
  </w:num>
  <w:num w:numId="9">
    <w:abstractNumId w:val="5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4"/>
  </w:num>
  <w:num w:numId="15">
    <w:abstractNumId w:val="0"/>
  </w:num>
  <w:num w:numId="16">
    <w:abstractNumId w:val="1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22E9"/>
    <w:rsid w:val="00013C81"/>
    <w:rsid w:val="000356A4"/>
    <w:rsid w:val="00047222"/>
    <w:rsid w:val="00061965"/>
    <w:rsid w:val="00067BFF"/>
    <w:rsid w:val="00084E07"/>
    <w:rsid w:val="000B736E"/>
    <w:rsid w:val="000C2FB0"/>
    <w:rsid w:val="000D07B1"/>
    <w:rsid w:val="000D2CA5"/>
    <w:rsid w:val="000D3FCA"/>
    <w:rsid w:val="000E7D10"/>
    <w:rsid w:val="00100602"/>
    <w:rsid w:val="00105981"/>
    <w:rsid w:val="001233F0"/>
    <w:rsid w:val="001313B3"/>
    <w:rsid w:val="0013603E"/>
    <w:rsid w:val="00136122"/>
    <w:rsid w:val="00137A60"/>
    <w:rsid w:val="001459B2"/>
    <w:rsid w:val="00147115"/>
    <w:rsid w:val="0015418D"/>
    <w:rsid w:val="00172218"/>
    <w:rsid w:val="00183EC0"/>
    <w:rsid w:val="00190BC6"/>
    <w:rsid w:val="001A3F6C"/>
    <w:rsid w:val="001C43C1"/>
    <w:rsid w:val="001D0761"/>
    <w:rsid w:val="00230ACC"/>
    <w:rsid w:val="00253684"/>
    <w:rsid w:val="00272A20"/>
    <w:rsid w:val="002778E7"/>
    <w:rsid w:val="00293248"/>
    <w:rsid w:val="002A241B"/>
    <w:rsid w:val="002B7455"/>
    <w:rsid w:val="002B7C8E"/>
    <w:rsid w:val="003064D9"/>
    <w:rsid w:val="003555CC"/>
    <w:rsid w:val="00355E29"/>
    <w:rsid w:val="0035774E"/>
    <w:rsid w:val="003704BE"/>
    <w:rsid w:val="00373744"/>
    <w:rsid w:val="00380E6A"/>
    <w:rsid w:val="00391DC6"/>
    <w:rsid w:val="003A3B31"/>
    <w:rsid w:val="003A454A"/>
    <w:rsid w:val="003B19BA"/>
    <w:rsid w:val="003B6412"/>
    <w:rsid w:val="003F3833"/>
    <w:rsid w:val="003F4E31"/>
    <w:rsid w:val="003F78C2"/>
    <w:rsid w:val="00401B94"/>
    <w:rsid w:val="004116D6"/>
    <w:rsid w:val="00421A23"/>
    <w:rsid w:val="00423EDB"/>
    <w:rsid w:val="00430066"/>
    <w:rsid w:val="00436125"/>
    <w:rsid w:val="00437EC1"/>
    <w:rsid w:val="004455C1"/>
    <w:rsid w:val="004574AF"/>
    <w:rsid w:val="00471321"/>
    <w:rsid w:val="004744E3"/>
    <w:rsid w:val="004756B3"/>
    <w:rsid w:val="00490CA3"/>
    <w:rsid w:val="00492FE9"/>
    <w:rsid w:val="004A34E8"/>
    <w:rsid w:val="004C173C"/>
    <w:rsid w:val="004C77A2"/>
    <w:rsid w:val="004D69F8"/>
    <w:rsid w:val="005229D8"/>
    <w:rsid w:val="005437A1"/>
    <w:rsid w:val="00543C49"/>
    <w:rsid w:val="005512A1"/>
    <w:rsid w:val="005641CF"/>
    <w:rsid w:val="0056609D"/>
    <w:rsid w:val="00571E8A"/>
    <w:rsid w:val="005813CB"/>
    <w:rsid w:val="00595784"/>
    <w:rsid w:val="00595C5C"/>
    <w:rsid w:val="005A12B0"/>
    <w:rsid w:val="005B3151"/>
    <w:rsid w:val="005B4464"/>
    <w:rsid w:val="005C545B"/>
    <w:rsid w:val="006157BD"/>
    <w:rsid w:val="00627DB9"/>
    <w:rsid w:val="00633D3A"/>
    <w:rsid w:val="006358EA"/>
    <w:rsid w:val="00645421"/>
    <w:rsid w:val="00665827"/>
    <w:rsid w:val="00666525"/>
    <w:rsid w:val="00676397"/>
    <w:rsid w:val="006766CC"/>
    <w:rsid w:val="006A0FD8"/>
    <w:rsid w:val="006A2748"/>
    <w:rsid w:val="006B7B09"/>
    <w:rsid w:val="006B7EAC"/>
    <w:rsid w:val="006C1141"/>
    <w:rsid w:val="006E0EEE"/>
    <w:rsid w:val="00715612"/>
    <w:rsid w:val="007622E9"/>
    <w:rsid w:val="00793E3E"/>
    <w:rsid w:val="00795411"/>
    <w:rsid w:val="00797874"/>
    <w:rsid w:val="007B5F90"/>
    <w:rsid w:val="007C3DC8"/>
    <w:rsid w:val="007D018B"/>
    <w:rsid w:val="007E2D68"/>
    <w:rsid w:val="007E720D"/>
    <w:rsid w:val="007F6C86"/>
    <w:rsid w:val="00831661"/>
    <w:rsid w:val="0083332D"/>
    <w:rsid w:val="008476FB"/>
    <w:rsid w:val="00854A6C"/>
    <w:rsid w:val="00862326"/>
    <w:rsid w:val="008866E1"/>
    <w:rsid w:val="00891F95"/>
    <w:rsid w:val="00893A83"/>
    <w:rsid w:val="008A1423"/>
    <w:rsid w:val="008A14D2"/>
    <w:rsid w:val="008A5AE8"/>
    <w:rsid w:val="008C2EB2"/>
    <w:rsid w:val="008C40EA"/>
    <w:rsid w:val="008D3FAC"/>
    <w:rsid w:val="008D5A16"/>
    <w:rsid w:val="008D66BE"/>
    <w:rsid w:val="008F1867"/>
    <w:rsid w:val="0092404C"/>
    <w:rsid w:val="00926D82"/>
    <w:rsid w:val="009423DF"/>
    <w:rsid w:val="00944B69"/>
    <w:rsid w:val="00945D1B"/>
    <w:rsid w:val="009526AB"/>
    <w:rsid w:val="00960BE5"/>
    <w:rsid w:val="0096415A"/>
    <w:rsid w:val="00981D8F"/>
    <w:rsid w:val="009A5896"/>
    <w:rsid w:val="009C495C"/>
    <w:rsid w:val="009D567F"/>
    <w:rsid w:val="009E6150"/>
    <w:rsid w:val="009E6E99"/>
    <w:rsid w:val="00A00080"/>
    <w:rsid w:val="00A20FE7"/>
    <w:rsid w:val="00A23FA0"/>
    <w:rsid w:val="00A247C7"/>
    <w:rsid w:val="00A41EC1"/>
    <w:rsid w:val="00A433EA"/>
    <w:rsid w:val="00A724DA"/>
    <w:rsid w:val="00A7588A"/>
    <w:rsid w:val="00AA1C82"/>
    <w:rsid w:val="00AB0FFF"/>
    <w:rsid w:val="00AB2707"/>
    <w:rsid w:val="00AB6C9F"/>
    <w:rsid w:val="00AC26F0"/>
    <w:rsid w:val="00AC5420"/>
    <w:rsid w:val="00AD5B53"/>
    <w:rsid w:val="00AE00CF"/>
    <w:rsid w:val="00AE17A6"/>
    <w:rsid w:val="00B071D2"/>
    <w:rsid w:val="00B1770F"/>
    <w:rsid w:val="00B202B5"/>
    <w:rsid w:val="00B30C5D"/>
    <w:rsid w:val="00B8016F"/>
    <w:rsid w:val="00B942D2"/>
    <w:rsid w:val="00BA0BF2"/>
    <w:rsid w:val="00BA7A8B"/>
    <w:rsid w:val="00BB260C"/>
    <w:rsid w:val="00BC5656"/>
    <w:rsid w:val="00BE4547"/>
    <w:rsid w:val="00BE7F1E"/>
    <w:rsid w:val="00BF54F8"/>
    <w:rsid w:val="00C07F46"/>
    <w:rsid w:val="00C108CC"/>
    <w:rsid w:val="00C40494"/>
    <w:rsid w:val="00C469AC"/>
    <w:rsid w:val="00C474F5"/>
    <w:rsid w:val="00C47E23"/>
    <w:rsid w:val="00C60DDB"/>
    <w:rsid w:val="00C81EF4"/>
    <w:rsid w:val="00C90D45"/>
    <w:rsid w:val="00CA14C3"/>
    <w:rsid w:val="00CA2F87"/>
    <w:rsid w:val="00CB0E3F"/>
    <w:rsid w:val="00CC0FA9"/>
    <w:rsid w:val="00CC6830"/>
    <w:rsid w:val="00CD4F14"/>
    <w:rsid w:val="00D05EFD"/>
    <w:rsid w:val="00D11D20"/>
    <w:rsid w:val="00D26B47"/>
    <w:rsid w:val="00D33BF8"/>
    <w:rsid w:val="00D52539"/>
    <w:rsid w:val="00D5466E"/>
    <w:rsid w:val="00D95F83"/>
    <w:rsid w:val="00DA39BE"/>
    <w:rsid w:val="00DB13D6"/>
    <w:rsid w:val="00DC770F"/>
    <w:rsid w:val="00DD04AC"/>
    <w:rsid w:val="00DE61B8"/>
    <w:rsid w:val="00DE7957"/>
    <w:rsid w:val="00DF7FC5"/>
    <w:rsid w:val="00E01415"/>
    <w:rsid w:val="00E02B18"/>
    <w:rsid w:val="00E32297"/>
    <w:rsid w:val="00E45E80"/>
    <w:rsid w:val="00E64A09"/>
    <w:rsid w:val="00E7479E"/>
    <w:rsid w:val="00E81C84"/>
    <w:rsid w:val="00E86F5B"/>
    <w:rsid w:val="00E95E6C"/>
    <w:rsid w:val="00EA0AF3"/>
    <w:rsid w:val="00EA455E"/>
    <w:rsid w:val="00EB11E0"/>
    <w:rsid w:val="00ED5EE1"/>
    <w:rsid w:val="00EE1453"/>
    <w:rsid w:val="00EF2A3C"/>
    <w:rsid w:val="00EF3625"/>
    <w:rsid w:val="00F3263D"/>
    <w:rsid w:val="00F35B2F"/>
    <w:rsid w:val="00F423F4"/>
    <w:rsid w:val="00F54E37"/>
    <w:rsid w:val="00F739A5"/>
    <w:rsid w:val="00F92DDB"/>
    <w:rsid w:val="00FA74B5"/>
    <w:rsid w:val="00FC1202"/>
    <w:rsid w:val="00FC1EA6"/>
    <w:rsid w:val="00FD50FE"/>
    <w:rsid w:val="00FF3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2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622E9"/>
  </w:style>
  <w:style w:type="paragraph" w:styleId="a4">
    <w:name w:val="Balloon Text"/>
    <w:basedOn w:val="a"/>
    <w:link w:val="Char0"/>
    <w:uiPriority w:val="99"/>
    <w:semiHidden/>
    <w:unhideWhenUsed/>
    <w:rsid w:val="00762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622E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7622E9"/>
  </w:style>
  <w:style w:type="table" w:styleId="a6">
    <w:name w:val="Table Grid"/>
    <w:basedOn w:val="a1"/>
    <w:uiPriority w:val="59"/>
    <w:rsid w:val="00084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2">
    <w:name w:val="Medium List 2 Accent 2"/>
    <w:basedOn w:val="a1"/>
    <w:uiPriority w:val="66"/>
    <w:rsid w:val="00084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1"/>
    <w:uiPriority w:val="66"/>
    <w:rsid w:val="007E2D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7">
    <w:name w:val="List Paragraph"/>
    <w:basedOn w:val="a"/>
    <w:uiPriority w:val="34"/>
    <w:qFormat/>
    <w:rsid w:val="00797874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E86F5B"/>
    <w:rPr>
      <w:color w:val="808080"/>
    </w:rPr>
  </w:style>
  <w:style w:type="table" w:styleId="-3">
    <w:name w:val="Light Grid Accent 3"/>
    <w:basedOn w:val="a1"/>
    <w:uiPriority w:val="62"/>
    <w:rsid w:val="000C2FB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2">
    <w:name w:val="Light Grid Accent 2"/>
    <w:basedOn w:val="a1"/>
    <w:uiPriority w:val="62"/>
    <w:rsid w:val="00013C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1059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20">
    <w:name w:val="Light Shading Accent 2"/>
    <w:basedOn w:val="a1"/>
    <w:uiPriority w:val="60"/>
    <w:rsid w:val="00BA7A8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F54E3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0">
    <w:name w:val="Light Shading Accent 3"/>
    <w:basedOn w:val="a1"/>
    <w:uiPriority w:val="60"/>
    <w:rsid w:val="00A247C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71580-BF8C-4023-B7CC-D38C390C1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2017-03-20T14:57:00Z</cp:lastPrinted>
  <dcterms:created xsi:type="dcterms:W3CDTF">2017-04-20T19:12:00Z</dcterms:created>
  <dcterms:modified xsi:type="dcterms:W3CDTF">2017-04-20T20:43:00Z</dcterms:modified>
</cp:coreProperties>
</file>