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0BB" w:rsidRPr="00CE49A4" w:rsidRDefault="00CE49A4" w:rsidP="00CE49A4">
      <w:pPr>
        <w:jc w:val="center"/>
        <w:rPr>
          <w:b/>
          <w:bCs/>
          <w:color w:val="0070C0"/>
          <w:sz w:val="28"/>
          <w:szCs w:val="28"/>
          <w:rtl/>
        </w:rPr>
      </w:pPr>
      <w:bookmarkStart w:id="0" w:name="_GoBack"/>
      <w:r w:rsidRPr="00CE49A4">
        <w:rPr>
          <w:rFonts w:hint="cs"/>
          <w:b/>
          <w:bCs/>
          <w:color w:val="0070C0"/>
          <w:sz w:val="28"/>
          <w:szCs w:val="28"/>
        </w:rPr>
        <w:sym w:font="Wingdings" w:char="F04F"/>
      </w:r>
      <w:r w:rsidRPr="00CE49A4">
        <w:rPr>
          <w:rFonts w:hint="cs"/>
          <w:b/>
          <w:bCs/>
          <w:color w:val="0070C0"/>
          <w:sz w:val="28"/>
          <w:szCs w:val="28"/>
          <w:rtl/>
        </w:rPr>
        <w:t xml:space="preserve">المحاضرة الثامنة عشر </w:t>
      </w:r>
      <w:r w:rsidRPr="00CE49A4">
        <w:rPr>
          <w:rFonts w:hint="cs"/>
          <w:b/>
          <w:bCs/>
          <w:color w:val="0070C0"/>
          <w:sz w:val="28"/>
          <w:szCs w:val="28"/>
        </w:rPr>
        <w:sym w:font="Wingdings" w:char="F04F"/>
      </w:r>
    </w:p>
    <w:bookmarkEnd w:id="0"/>
    <w:p w:rsidR="000B12B0" w:rsidRDefault="000B12B0">
      <w:pPr>
        <w:rPr>
          <w:rtl/>
        </w:rPr>
      </w:pPr>
    </w:p>
    <w:p w:rsidR="00CE49A4" w:rsidRPr="00CE49A4" w:rsidRDefault="000B12B0" w:rsidP="000B12B0">
      <w:pPr>
        <w:rPr>
          <w:rFonts w:hint="cs"/>
          <w:color w:val="BF8F00" w:themeColor="accent4" w:themeShade="BF"/>
          <w:rtl/>
        </w:rPr>
      </w:pPr>
      <w:r w:rsidRPr="00CE49A4">
        <w:rPr>
          <w:color w:val="BF8F00" w:themeColor="accent4" w:themeShade="BF"/>
          <w:rtl/>
        </w:rPr>
        <w:t xml:space="preserve">المرحلة </w:t>
      </w:r>
      <w:r w:rsidRPr="00CE49A4">
        <w:rPr>
          <w:rFonts w:hint="cs"/>
          <w:color w:val="BF8F00" w:themeColor="accent4" w:themeShade="BF"/>
          <w:rtl/>
        </w:rPr>
        <w:t>الثالثة: تحليل</w:t>
      </w:r>
      <w:r w:rsidRPr="00CE49A4">
        <w:rPr>
          <w:color w:val="BF8F00" w:themeColor="accent4" w:themeShade="BF"/>
        </w:rPr>
        <w:t xml:space="preserve"> SWOT </w:t>
      </w:r>
      <w:r w:rsidR="00CE49A4" w:rsidRPr="00CE49A4">
        <w:rPr>
          <w:rFonts w:hint="cs"/>
          <w:color w:val="BF8F00" w:themeColor="accent4" w:themeShade="BF"/>
          <w:rtl/>
        </w:rPr>
        <w:t xml:space="preserve"> </w:t>
      </w:r>
    </w:p>
    <w:p w:rsidR="000B12B0" w:rsidRDefault="000B12B0" w:rsidP="000B12B0">
      <w:pPr>
        <w:rPr>
          <w:rtl/>
        </w:rPr>
      </w:pPr>
      <w:r>
        <w:rPr>
          <w:rtl/>
        </w:rPr>
        <w:t xml:space="preserve">ويمكن من </w:t>
      </w:r>
      <w:r>
        <w:rPr>
          <w:rFonts w:hint="cs"/>
          <w:rtl/>
        </w:rPr>
        <w:t>خلال</w:t>
      </w:r>
      <w:r>
        <w:rPr>
          <w:rtl/>
        </w:rPr>
        <w:t xml:space="preserve"> هذا التحليل التعرف على نقاط القوة ونقاط الضعف </w:t>
      </w:r>
      <w:r w:rsidRPr="00E45B90">
        <w:rPr>
          <w:color w:val="FF0000"/>
          <w:rtl/>
        </w:rPr>
        <w:t>بالمنظمة ككل</w:t>
      </w:r>
      <w:r>
        <w:rPr>
          <w:rtl/>
        </w:rPr>
        <w:t xml:space="preserve"> كما يمكن أيضا من </w:t>
      </w:r>
      <w:r>
        <w:rPr>
          <w:rFonts w:hint="cs"/>
          <w:rtl/>
        </w:rPr>
        <w:t>خلال</w:t>
      </w:r>
      <w:r>
        <w:rPr>
          <w:rtl/>
        </w:rPr>
        <w:t xml:space="preserve"> هذا التحليل تحديد الفرص والتهديدات </w:t>
      </w:r>
      <w:r>
        <w:rPr>
          <w:rFonts w:hint="cs"/>
          <w:rtl/>
        </w:rPr>
        <w:t>التي</w:t>
      </w:r>
      <w:r>
        <w:rPr>
          <w:rtl/>
        </w:rPr>
        <w:t xml:space="preserve"> تواجه المنظمة</w:t>
      </w:r>
      <w:r>
        <w:t>.</w:t>
      </w:r>
    </w:p>
    <w:p w:rsidR="00CE49A4" w:rsidRDefault="00E45B90" w:rsidP="000B12B0">
      <w:pPr>
        <w:rPr>
          <w:color w:val="BF8F00" w:themeColor="accent4" w:themeShade="BF"/>
          <w:rtl/>
        </w:rPr>
      </w:pPr>
      <w:r w:rsidRPr="00E45B90">
        <w:rPr>
          <w:color w:val="BF8F00" w:themeColor="accent4" w:themeShade="BF"/>
          <w:rtl/>
        </w:rPr>
        <w:t xml:space="preserve">المرحلة الرابعة: وضع </w:t>
      </w:r>
      <w:r w:rsidRPr="00E45B90">
        <w:rPr>
          <w:rFonts w:hint="cs"/>
          <w:color w:val="BF8F00" w:themeColor="accent4" w:themeShade="BF"/>
          <w:rtl/>
        </w:rPr>
        <w:t>الاستراتيجية</w:t>
      </w:r>
      <w:r w:rsidRPr="00E45B90">
        <w:rPr>
          <w:color w:val="BF8F00" w:themeColor="accent4" w:themeShade="BF"/>
        </w:rPr>
        <w:t>:</w:t>
      </w:r>
    </w:p>
    <w:p w:rsidR="00E45B90" w:rsidRPr="00E45B90" w:rsidRDefault="00E45B90" w:rsidP="000B12B0">
      <w:pPr>
        <w:rPr>
          <w:color w:val="BF8F00" w:themeColor="accent4" w:themeShade="BF"/>
          <w:rtl/>
        </w:rPr>
      </w:pPr>
      <w:r w:rsidRPr="00E45B90">
        <w:rPr>
          <w:color w:val="FF0000"/>
          <w:rtl/>
        </w:rPr>
        <w:t xml:space="preserve">وتتمثل أهم </w:t>
      </w:r>
      <w:r w:rsidRPr="00E45B90">
        <w:rPr>
          <w:rFonts w:hint="cs"/>
          <w:color w:val="FF0000"/>
          <w:rtl/>
        </w:rPr>
        <w:t>الاعتبارات</w:t>
      </w:r>
      <w:r w:rsidRPr="00E45B90">
        <w:rPr>
          <w:color w:val="FF0000"/>
          <w:rtl/>
        </w:rPr>
        <w:t xml:space="preserve"> </w:t>
      </w:r>
      <w:r>
        <w:rPr>
          <w:rtl/>
        </w:rPr>
        <w:t xml:space="preserve">الواجب أخذها فى الحسبان عند وضع خطة إستراتيجية للتسويق </w:t>
      </w:r>
      <w:r>
        <w:rPr>
          <w:rFonts w:hint="cs"/>
          <w:rtl/>
        </w:rPr>
        <w:t>الإلكتروني</w:t>
      </w:r>
      <w:r>
        <w:rPr>
          <w:rtl/>
        </w:rPr>
        <w:t xml:space="preserve"> </w:t>
      </w:r>
      <w:r w:rsidRPr="00E45B90">
        <w:rPr>
          <w:color w:val="FF0000"/>
          <w:rtl/>
        </w:rPr>
        <w:t xml:space="preserve">فى حجم </w:t>
      </w:r>
      <w:r w:rsidRPr="00E45B90">
        <w:rPr>
          <w:rFonts w:hint="cs"/>
          <w:color w:val="FF0000"/>
          <w:rtl/>
        </w:rPr>
        <w:t>الاستثمارات</w:t>
      </w:r>
      <w:r w:rsidRPr="00E45B90">
        <w:rPr>
          <w:color w:val="FF0000"/>
          <w:rtl/>
        </w:rPr>
        <w:t xml:space="preserve"> </w:t>
      </w:r>
      <w:r w:rsidRPr="00E45B90">
        <w:rPr>
          <w:rFonts w:hint="cs"/>
          <w:color w:val="FF0000"/>
          <w:rtl/>
        </w:rPr>
        <w:t>اللازمة</w:t>
      </w:r>
      <w:r w:rsidRPr="00E45B90">
        <w:rPr>
          <w:color w:val="FF0000"/>
          <w:rtl/>
        </w:rPr>
        <w:t xml:space="preserve"> </w:t>
      </w:r>
      <w:r w:rsidRPr="00E45B90">
        <w:rPr>
          <w:rFonts w:hint="cs"/>
          <w:color w:val="FF0000"/>
          <w:rtl/>
        </w:rPr>
        <w:t>لاستخدام</w:t>
      </w:r>
      <w:r w:rsidRPr="00E45B90">
        <w:rPr>
          <w:color w:val="FF0000"/>
          <w:rtl/>
        </w:rPr>
        <w:t xml:space="preserve"> التسويق </w:t>
      </w:r>
      <w:r w:rsidRPr="00E45B90">
        <w:rPr>
          <w:rFonts w:hint="cs"/>
          <w:color w:val="FF0000"/>
          <w:rtl/>
        </w:rPr>
        <w:t>الإلكتروني</w:t>
      </w:r>
      <w:r w:rsidRPr="00E45B90">
        <w:rPr>
          <w:color w:val="FF0000"/>
          <w:rtl/>
        </w:rPr>
        <w:t xml:space="preserve">، فإذا كان حجم </w:t>
      </w:r>
      <w:r w:rsidRPr="00E45B90">
        <w:rPr>
          <w:rFonts w:hint="cs"/>
          <w:color w:val="FF0000"/>
          <w:rtl/>
        </w:rPr>
        <w:t>الاستثمار</w:t>
      </w:r>
      <w:r w:rsidRPr="00E45B90">
        <w:rPr>
          <w:color w:val="FF0000"/>
          <w:rtl/>
        </w:rPr>
        <w:t xml:space="preserve"> غير واضح </w:t>
      </w:r>
      <w:r>
        <w:rPr>
          <w:rtl/>
        </w:rPr>
        <w:t xml:space="preserve">فسيكون من الصعب وجود توجهات </w:t>
      </w:r>
      <w:r w:rsidRPr="00E45B90">
        <w:rPr>
          <w:color w:val="FF0000"/>
          <w:rtl/>
        </w:rPr>
        <w:t>ترشد المسئولين</w:t>
      </w:r>
      <w:r>
        <w:rPr>
          <w:rtl/>
        </w:rPr>
        <w:t xml:space="preserve"> عند التنفيذ</w:t>
      </w:r>
      <w:r>
        <w:t>.</w:t>
      </w:r>
    </w:p>
    <w:p w:rsidR="00CE49A4" w:rsidRDefault="00E76747" w:rsidP="000B12B0">
      <w:pPr>
        <w:rPr>
          <w:color w:val="BF8F00" w:themeColor="accent4" w:themeShade="BF"/>
          <w:rtl/>
        </w:rPr>
      </w:pPr>
      <w:r w:rsidRPr="00E76747">
        <w:rPr>
          <w:color w:val="BF8F00" w:themeColor="accent4" w:themeShade="BF"/>
          <w:rtl/>
        </w:rPr>
        <w:t>المرحلة الخامسة: وضع الخطط التفصيلية وتخصيص الموارد والمتابعة</w:t>
      </w:r>
      <w:r w:rsidRPr="00E76747">
        <w:rPr>
          <w:color w:val="BF8F00" w:themeColor="accent4" w:themeShade="BF"/>
        </w:rPr>
        <w:t>:</w:t>
      </w:r>
    </w:p>
    <w:p w:rsidR="00E76747" w:rsidRDefault="00E76747" w:rsidP="000B12B0">
      <w:pPr>
        <w:rPr>
          <w:rtl/>
        </w:rPr>
      </w:pPr>
      <w:r>
        <w:rPr>
          <w:rtl/>
        </w:rPr>
        <w:t xml:space="preserve">حيث تكون هناك حاجة </w:t>
      </w:r>
      <w:r w:rsidRPr="00E76747">
        <w:rPr>
          <w:color w:val="FF0000"/>
          <w:rtl/>
        </w:rPr>
        <w:t xml:space="preserve">لوضع تفاصيل </w:t>
      </w:r>
      <w:r>
        <w:rPr>
          <w:rtl/>
        </w:rPr>
        <w:t xml:space="preserve">أكثر بمعنى وضع </w:t>
      </w:r>
      <w:r w:rsidRPr="00E76747">
        <w:rPr>
          <w:color w:val="FF0000"/>
          <w:rtl/>
        </w:rPr>
        <w:t xml:space="preserve">خطة تفصيلية </w:t>
      </w:r>
      <w:r>
        <w:rPr>
          <w:rtl/>
        </w:rPr>
        <w:t xml:space="preserve">لتنفيذ الخطة </w:t>
      </w:r>
      <w:r>
        <w:rPr>
          <w:rFonts w:hint="cs"/>
          <w:rtl/>
        </w:rPr>
        <w:t>الاستراتيجية</w:t>
      </w:r>
      <w:r>
        <w:rPr>
          <w:rtl/>
        </w:rPr>
        <w:t xml:space="preserve"> المقترحة</w:t>
      </w:r>
      <w:r>
        <w:t>.</w:t>
      </w:r>
    </w:p>
    <w:p w:rsidR="00E76747" w:rsidRDefault="00E76747" w:rsidP="00E76747">
      <w:pPr>
        <w:pStyle w:val="a3"/>
        <w:numPr>
          <w:ilvl w:val="0"/>
          <w:numId w:val="1"/>
        </w:numPr>
        <w:rPr>
          <w:b/>
          <w:bCs/>
          <w:color w:val="C00000"/>
        </w:rPr>
      </w:pPr>
      <w:r w:rsidRPr="00D6117A">
        <w:rPr>
          <w:b/>
          <w:bCs/>
          <w:color w:val="C00000"/>
          <w:rtl/>
        </w:rPr>
        <w:t xml:space="preserve">التسويق </w:t>
      </w:r>
      <w:r w:rsidR="00D6117A" w:rsidRPr="00D6117A">
        <w:rPr>
          <w:rFonts w:hint="cs"/>
          <w:b/>
          <w:bCs/>
          <w:color w:val="C00000"/>
          <w:rtl/>
        </w:rPr>
        <w:t>المستقبلي</w:t>
      </w:r>
      <w:r w:rsidRPr="00D6117A">
        <w:rPr>
          <w:b/>
          <w:bCs/>
          <w:color w:val="C00000"/>
          <w:rtl/>
        </w:rPr>
        <w:t xml:space="preserve"> فى عصر </w:t>
      </w:r>
      <w:r w:rsidR="00D6117A" w:rsidRPr="00D6117A">
        <w:rPr>
          <w:rFonts w:hint="cs"/>
          <w:b/>
          <w:bCs/>
          <w:color w:val="C00000"/>
          <w:rtl/>
        </w:rPr>
        <w:t>الإنترنت</w:t>
      </w:r>
      <w:r w:rsidRPr="00D6117A">
        <w:rPr>
          <w:b/>
          <w:bCs/>
          <w:color w:val="C00000"/>
        </w:rPr>
        <w:t>:</w:t>
      </w:r>
    </w:p>
    <w:p w:rsidR="00690DBD" w:rsidRPr="00690DBD" w:rsidRDefault="00D6117A" w:rsidP="00D6117A">
      <w:pPr>
        <w:pStyle w:val="a3"/>
        <w:numPr>
          <w:ilvl w:val="0"/>
          <w:numId w:val="2"/>
        </w:numPr>
        <w:rPr>
          <w:b/>
          <w:bCs/>
          <w:color w:val="BF8F00" w:themeColor="accent4" w:themeShade="BF"/>
        </w:rPr>
      </w:pPr>
      <w:r w:rsidRPr="00690DBD">
        <w:rPr>
          <w:color w:val="BF8F00" w:themeColor="accent4" w:themeShade="BF"/>
          <w:rtl/>
        </w:rPr>
        <w:t xml:space="preserve">دور </w:t>
      </w:r>
      <w:r w:rsidRPr="00690DBD">
        <w:rPr>
          <w:rFonts w:hint="cs"/>
          <w:color w:val="BF8F00" w:themeColor="accent4" w:themeShade="BF"/>
          <w:rtl/>
        </w:rPr>
        <w:t>الإنترنت</w:t>
      </w:r>
      <w:r w:rsidRPr="00690DBD">
        <w:rPr>
          <w:color w:val="BF8F00" w:themeColor="accent4" w:themeShade="BF"/>
          <w:rtl/>
        </w:rPr>
        <w:t xml:space="preserve"> فى </w:t>
      </w:r>
      <w:r w:rsidRPr="00690DBD">
        <w:rPr>
          <w:rFonts w:hint="cs"/>
          <w:color w:val="BF8F00" w:themeColor="accent4" w:themeShade="BF"/>
          <w:rtl/>
        </w:rPr>
        <w:t>الاستخبارات</w:t>
      </w:r>
      <w:r w:rsidRPr="00690DBD">
        <w:rPr>
          <w:color w:val="BF8F00" w:themeColor="accent4" w:themeShade="BF"/>
          <w:rtl/>
        </w:rPr>
        <w:t xml:space="preserve"> </w:t>
      </w:r>
      <w:r w:rsidRPr="00690DBD">
        <w:rPr>
          <w:rFonts w:hint="cs"/>
          <w:color w:val="BF8F00" w:themeColor="accent4" w:themeShade="BF"/>
          <w:rtl/>
        </w:rPr>
        <w:t>التسويقية</w:t>
      </w:r>
      <w:r w:rsidRPr="00690DBD">
        <w:rPr>
          <w:color w:val="BF8F00" w:themeColor="accent4" w:themeShade="BF"/>
        </w:rPr>
        <w:t>:</w:t>
      </w:r>
    </w:p>
    <w:p w:rsidR="00D6117A" w:rsidRDefault="00D6117A" w:rsidP="00690DBD">
      <w:pPr>
        <w:pStyle w:val="a3"/>
        <w:ind w:left="1080"/>
        <w:rPr>
          <w:b/>
          <w:bCs/>
          <w:color w:val="C00000"/>
        </w:rPr>
      </w:pPr>
      <w:r>
        <w:rPr>
          <w:rFonts w:hint="cs"/>
          <w:b/>
          <w:bCs/>
          <w:color w:val="C00000"/>
          <w:rtl/>
        </w:rPr>
        <w:t xml:space="preserve"> </w:t>
      </w:r>
      <w:r w:rsidRPr="00D6117A">
        <w:rPr>
          <w:rFonts w:hint="cs"/>
          <w:b/>
          <w:bCs/>
          <w:rtl/>
        </w:rPr>
        <w:t>قد</w:t>
      </w:r>
      <w:r w:rsidRPr="00D6117A">
        <w:rPr>
          <w:rtl/>
        </w:rPr>
        <w:t xml:space="preserve"> </w:t>
      </w:r>
      <w:r>
        <w:rPr>
          <w:rtl/>
        </w:rPr>
        <w:t xml:space="preserve">يكشف المنافسون عن بعض المعلومات </w:t>
      </w:r>
      <w:r>
        <w:rPr>
          <w:rFonts w:hint="cs"/>
          <w:rtl/>
        </w:rPr>
        <w:t>الاستخباراتية</w:t>
      </w:r>
      <w:r>
        <w:rPr>
          <w:rtl/>
        </w:rPr>
        <w:t xml:space="preserve"> المطلوبة من </w:t>
      </w:r>
      <w:r>
        <w:rPr>
          <w:rFonts w:hint="cs"/>
          <w:rtl/>
        </w:rPr>
        <w:t>خلال</w:t>
      </w:r>
      <w:r>
        <w:rPr>
          <w:rFonts w:hint="cs"/>
          <w:b/>
          <w:bCs/>
          <w:color w:val="C00000"/>
          <w:rtl/>
        </w:rPr>
        <w:t xml:space="preserve"> </w:t>
      </w:r>
      <w:r w:rsidRPr="00D6117A">
        <w:rPr>
          <w:color w:val="FF0000"/>
          <w:rtl/>
        </w:rPr>
        <w:t xml:space="preserve">التقارير السنوية، والنشرات الدورية، والمعارض التجارية، </w:t>
      </w:r>
      <w:r w:rsidRPr="00D6117A">
        <w:rPr>
          <w:rFonts w:hint="cs"/>
          <w:color w:val="FF0000"/>
          <w:rtl/>
        </w:rPr>
        <w:t>والأخبار</w:t>
      </w:r>
      <w:r w:rsidRPr="00D6117A">
        <w:rPr>
          <w:color w:val="FF0000"/>
          <w:rtl/>
        </w:rPr>
        <w:t xml:space="preserve"> الصحفية، </w:t>
      </w:r>
      <w:r w:rsidRPr="00D6117A">
        <w:rPr>
          <w:rFonts w:hint="cs"/>
          <w:color w:val="FF0000"/>
          <w:rtl/>
        </w:rPr>
        <w:t>والإعلانات</w:t>
      </w:r>
      <w:r w:rsidRPr="00D6117A">
        <w:rPr>
          <w:color w:val="FF0000"/>
          <w:rtl/>
        </w:rPr>
        <w:t>، وصفحات الويب الخاصة بهم</w:t>
      </w:r>
      <w:r w:rsidRPr="00D6117A">
        <w:rPr>
          <w:color w:val="FF0000"/>
        </w:rPr>
        <w:t>.</w:t>
      </w:r>
      <w:r w:rsidR="00690DBD" w:rsidRPr="00690DBD">
        <w:rPr>
          <w:rtl/>
        </w:rPr>
        <w:t xml:space="preserve"> </w:t>
      </w:r>
      <w:r w:rsidR="00690DBD">
        <w:rPr>
          <w:rtl/>
        </w:rPr>
        <w:t xml:space="preserve">ويعتبر </w:t>
      </w:r>
      <w:r w:rsidR="00690DBD">
        <w:rPr>
          <w:rFonts w:hint="cs"/>
          <w:rtl/>
        </w:rPr>
        <w:t>الإنترنت</w:t>
      </w:r>
      <w:r w:rsidR="00690DBD">
        <w:rPr>
          <w:rtl/>
        </w:rPr>
        <w:t xml:space="preserve"> أحد المصادر الجديدة </w:t>
      </w:r>
      <w:r w:rsidR="00690DBD">
        <w:rPr>
          <w:rFonts w:hint="cs"/>
          <w:rtl/>
        </w:rPr>
        <w:t>التي</w:t>
      </w:r>
      <w:r w:rsidR="00690DBD">
        <w:rPr>
          <w:rtl/>
        </w:rPr>
        <w:t xml:space="preserve"> تتيح كم كبير وهائل من المعلومات عن المنافسين، حيث تقوم معظم المنظمات بوضع الكثير من تفاصيل المعلومات على مواقع الويب الخاصة بهم لجذب وتنمية العالقات مع المستهلكين، والموردين وأصحاب الحقوق</w:t>
      </w:r>
      <w:r w:rsidR="00690DBD">
        <w:t>.</w:t>
      </w:r>
    </w:p>
    <w:p w:rsidR="00690DBD" w:rsidRDefault="00690DBD" w:rsidP="00D6117A">
      <w:pPr>
        <w:pStyle w:val="a3"/>
        <w:numPr>
          <w:ilvl w:val="0"/>
          <w:numId w:val="2"/>
        </w:numPr>
        <w:rPr>
          <w:b/>
          <w:bCs/>
          <w:color w:val="BF8F00" w:themeColor="accent4" w:themeShade="BF"/>
        </w:rPr>
      </w:pPr>
      <w:r w:rsidRPr="00690DBD">
        <w:rPr>
          <w:color w:val="BF8F00" w:themeColor="accent4" w:themeShade="BF"/>
          <w:rtl/>
        </w:rPr>
        <w:t xml:space="preserve">دور </w:t>
      </w:r>
      <w:r w:rsidRPr="00690DBD">
        <w:rPr>
          <w:rFonts w:hint="cs"/>
          <w:color w:val="BF8F00" w:themeColor="accent4" w:themeShade="BF"/>
          <w:rtl/>
        </w:rPr>
        <w:t>الإنترانت</w:t>
      </w:r>
      <w:r w:rsidRPr="00690DBD">
        <w:rPr>
          <w:color w:val="BF8F00" w:themeColor="accent4" w:themeShade="BF"/>
          <w:rtl/>
        </w:rPr>
        <w:t xml:space="preserve"> </w:t>
      </w:r>
      <w:r w:rsidRPr="00690DBD">
        <w:rPr>
          <w:rFonts w:hint="cs"/>
          <w:color w:val="BF8F00" w:themeColor="accent4" w:themeShade="BF"/>
          <w:rtl/>
        </w:rPr>
        <w:t>والإكسترانت</w:t>
      </w:r>
      <w:r w:rsidRPr="00690DBD">
        <w:rPr>
          <w:color w:val="BF8F00" w:themeColor="accent4" w:themeShade="BF"/>
          <w:rtl/>
        </w:rPr>
        <w:t xml:space="preserve"> فى توزيع واستخدام المعلومات التسويقية</w:t>
      </w:r>
      <w:r w:rsidRPr="00690DBD">
        <w:rPr>
          <w:color w:val="BF8F00" w:themeColor="accent4" w:themeShade="BF"/>
        </w:rPr>
        <w:t>:</w:t>
      </w:r>
    </w:p>
    <w:p w:rsidR="0065214C" w:rsidRDefault="0065214C" w:rsidP="0065214C">
      <w:pPr>
        <w:pStyle w:val="a3"/>
        <w:ind w:left="1080"/>
        <w:rPr>
          <w:b/>
          <w:bCs/>
          <w:color w:val="BF8F00" w:themeColor="accent4" w:themeShade="BF"/>
          <w:rtl/>
        </w:rPr>
      </w:pPr>
      <w:r>
        <w:rPr>
          <w:rtl/>
        </w:rPr>
        <w:t xml:space="preserve">لن يكون للمعلومات التسويقية </w:t>
      </w:r>
      <w:r>
        <w:rPr>
          <w:rFonts w:hint="cs"/>
          <w:rtl/>
        </w:rPr>
        <w:t>أي</w:t>
      </w:r>
      <w:r>
        <w:rPr>
          <w:rtl/>
        </w:rPr>
        <w:t xml:space="preserve"> قيمة </w:t>
      </w:r>
      <w:r>
        <w:rPr>
          <w:rFonts w:hint="cs"/>
          <w:rtl/>
        </w:rPr>
        <w:t>إلا</w:t>
      </w:r>
      <w:r>
        <w:rPr>
          <w:rtl/>
        </w:rPr>
        <w:t xml:space="preserve"> إذا تم استخدامها </w:t>
      </w:r>
      <w:r w:rsidRPr="00ED3D18">
        <w:rPr>
          <w:color w:val="FF0000"/>
          <w:rtl/>
        </w:rPr>
        <w:t xml:space="preserve">لتحسين عملية اتخاذ القرارات </w:t>
      </w:r>
      <w:r>
        <w:rPr>
          <w:rFonts w:hint="cs"/>
          <w:rtl/>
        </w:rPr>
        <w:t>وبالتالي</w:t>
      </w:r>
      <w:r>
        <w:rPr>
          <w:rtl/>
        </w:rPr>
        <w:t xml:space="preserve"> فإنه يجب على نظام المعلومات </w:t>
      </w:r>
      <w:r>
        <w:rPr>
          <w:rFonts w:hint="cs"/>
          <w:rtl/>
        </w:rPr>
        <w:t>التسويقي</w:t>
      </w:r>
      <w:r>
        <w:rPr>
          <w:rtl/>
        </w:rPr>
        <w:t xml:space="preserve"> أن يسعى لتوفير وإتاحة المعلومات للمديرين المسئولين عن صنع القرارات التسويقية، لذا تستخدم العديد من المنظمات </w:t>
      </w:r>
      <w:r>
        <w:rPr>
          <w:rFonts w:hint="cs"/>
          <w:rtl/>
        </w:rPr>
        <w:t>الإنترانت</w:t>
      </w:r>
      <w:r>
        <w:rPr>
          <w:rtl/>
        </w:rPr>
        <w:t xml:space="preserve"> لتسهيل تلك العملية حيث تساعد هذه الشبكة فى الوصول بسهولة للمعلومات والتقارير المخزنة</w:t>
      </w:r>
      <w:r>
        <w:t>.</w:t>
      </w:r>
      <w:r>
        <w:rPr>
          <w:rFonts w:hint="cs"/>
          <w:b/>
          <w:bCs/>
          <w:color w:val="BF8F00" w:themeColor="accent4" w:themeShade="BF"/>
          <w:rtl/>
        </w:rPr>
        <w:t xml:space="preserve"> </w:t>
      </w:r>
      <w:r>
        <w:rPr>
          <w:rtl/>
        </w:rPr>
        <w:t xml:space="preserve">كما يمكن أن تسمح المنظمات لبعض </w:t>
      </w:r>
      <w:r>
        <w:rPr>
          <w:rFonts w:hint="cs"/>
          <w:rtl/>
        </w:rPr>
        <w:t>العملاء</w:t>
      </w:r>
      <w:r>
        <w:rPr>
          <w:rtl/>
        </w:rPr>
        <w:t xml:space="preserve"> المهمين لديها بالدخول إلى المعلومات الخاصة بهم وبمنتجاتها من </w:t>
      </w:r>
      <w:r>
        <w:rPr>
          <w:rFonts w:hint="cs"/>
          <w:rtl/>
        </w:rPr>
        <w:t>خلال</w:t>
      </w:r>
      <w:r>
        <w:rPr>
          <w:rtl/>
        </w:rPr>
        <w:t xml:space="preserve"> شبكة </w:t>
      </w:r>
      <w:r>
        <w:rPr>
          <w:rFonts w:hint="cs"/>
          <w:rtl/>
        </w:rPr>
        <w:t>الإكسترانت</w:t>
      </w:r>
      <w:r>
        <w:rPr>
          <w:rtl/>
        </w:rPr>
        <w:t xml:space="preserve"> بغرض تحسين الخدمات </w:t>
      </w:r>
      <w:r>
        <w:rPr>
          <w:rFonts w:hint="cs"/>
          <w:rtl/>
        </w:rPr>
        <w:t>التي</w:t>
      </w:r>
      <w:r>
        <w:rPr>
          <w:rtl/>
        </w:rPr>
        <w:t xml:space="preserve"> يتم تقديمها للمستهلك</w:t>
      </w:r>
      <w:r>
        <w:t>.</w:t>
      </w:r>
    </w:p>
    <w:p w:rsidR="0065086E" w:rsidRDefault="0065086E" w:rsidP="0065086E">
      <w:pPr>
        <w:pStyle w:val="a3"/>
        <w:numPr>
          <w:ilvl w:val="0"/>
          <w:numId w:val="2"/>
        </w:numPr>
        <w:rPr>
          <w:b/>
          <w:bCs/>
          <w:color w:val="BF8F00" w:themeColor="accent4" w:themeShade="BF"/>
        </w:rPr>
      </w:pPr>
      <w:r w:rsidRPr="0065086E">
        <w:rPr>
          <w:color w:val="BF8F00" w:themeColor="accent4" w:themeShade="BF"/>
          <w:rtl/>
        </w:rPr>
        <w:t xml:space="preserve">العصر الجديد للمعلومات الثانوية فى ظل </w:t>
      </w:r>
      <w:r w:rsidRPr="0065086E">
        <w:rPr>
          <w:rFonts w:hint="cs"/>
          <w:color w:val="BF8F00" w:themeColor="accent4" w:themeShade="BF"/>
          <w:rtl/>
        </w:rPr>
        <w:t>الإنترنت</w:t>
      </w:r>
      <w:r w:rsidRPr="0065086E">
        <w:rPr>
          <w:color w:val="BF8F00" w:themeColor="accent4" w:themeShade="BF"/>
        </w:rPr>
        <w:t>:</w:t>
      </w:r>
    </w:p>
    <w:p w:rsidR="0065086E" w:rsidRDefault="0065086E" w:rsidP="0065086E">
      <w:pPr>
        <w:pStyle w:val="a3"/>
        <w:ind w:left="1080"/>
        <w:rPr>
          <w:b/>
          <w:bCs/>
          <w:color w:val="BF8F00" w:themeColor="accent4" w:themeShade="BF"/>
          <w:rtl/>
        </w:rPr>
      </w:pPr>
      <w:r>
        <w:rPr>
          <w:rtl/>
        </w:rPr>
        <w:t xml:space="preserve">يعد جمع المعلومات الثانوية بطريقة تقليدية عمال شاقا وصعبا لذا فإن التطور والنمو السريع </w:t>
      </w:r>
      <w:r>
        <w:rPr>
          <w:rFonts w:hint="cs"/>
          <w:rtl/>
        </w:rPr>
        <w:t>للإنترنت</w:t>
      </w:r>
      <w:r>
        <w:rPr>
          <w:rtl/>
        </w:rPr>
        <w:t xml:space="preserve"> قد عمل على التخلص من الكثير من المشاكل والصعوبات </w:t>
      </w:r>
      <w:r>
        <w:rPr>
          <w:rFonts w:hint="cs"/>
          <w:rtl/>
        </w:rPr>
        <w:t>التي</w:t>
      </w:r>
      <w:r>
        <w:rPr>
          <w:rtl/>
        </w:rPr>
        <w:t xml:space="preserve"> تواجه الباحثين بصدد بحثهم وسعيهم لتجميع البيانات والمعلومات الثانوية</w:t>
      </w:r>
      <w:r>
        <w:t>.</w:t>
      </w:r>
    </w:p>
    <w:p w:rsidR="0065086E" w:rsidRPr="0065086E" w:rsidRDefault="0065086E" w:rsidP="0065086E">
      <w:pPr>
        <w:pStyle w:val="a3"/>
        <w:numPr>
          <w:ilvl w:val="0"/>
          <w:numId w:val="2"/>
        </w:numPr>
        <w:rPr>
          <w:b/>
          <w:bCs/>
          <w:color w:val="BF8F00" w:themeColor="accent4" w:themeShade="BF"/>
        </w:rPr>
      </w:pPr>
      <w:r w:rsidRPr="0065086E">
        <w:rPr>
          <w:color w:val="BF8F00" w:themeColor="accent4" w:themeShade="BF"/>
          <w:rtl/>
        </w:rPr>
        <w:t xml:space="preserve">تأثير </w:t>
      </w:r>
      <w:r w:rsidRPr="0065086E">
        <w:rPr>
          <w:rFonts w:hint="cs"/>
          <w:color w:val="BF8F00" w:themeColor="accent4" w:themeShade="BF"/>
          <w:rtl/>
        </w:rPr>
        <w:t>الإنترنت</w:t>
      </w:r>
      <w:r w:rsidRPr="0065086E">
        <w:rPr>
          <w:color w:val="BF8F00" w:themeColor="accent4" w:themeShade="BF"/>
          <w:rtl/>
        </w:rPr>
        <w:t xml:space="preserve"> على بحوث التسويق</w:t>
      </w:r>
      <w:r w:rsidRPr="0065086E">
        <w:rPr>
          <w:color w:val="BF8F00" w:themeColor="accent4" w:themeShade="BF"/>
        </w:rPr>
        <w:t>:</w:t>
      </w:r>
    </w:p>
    <w:p w:rsidR="0065086E" w:rsidRDefault="0065086E" w:rsidP="0065086E">
      <w:pPr>
        <w:pStyle w:val="a3"/>
        <w:ind w:left="1080"/>
        <w:rPr>
          <w:b/>
          <w:bCs/>
          <w:color w:val="BF8F00" w:themeColor="accent4" w:themeShade="BF"/>
          <w:rtl/>
        </w:rPr>
      </w:pPr>
      <w:r>
        <w:rPr>
          <w:rtl/>
        </w:rPr>
        <w:t xml:space="preserve">لقد أدى استخدام </w:t>
      </w:r>
      <w:r>
        <w:rPr>
          <w:rFonts w:hint="cs"/>
          <w:rtl/>
        </w:rPr>
        <w:t>الإنترنت</w:t>
      </w:r>
      <w:r>
        <w:rPr>
          <w:rtl/>
        </w:rPr>
        <w:t xml:space="preserve"> فى مجال بحوث التسويق إلى تطور ملحوظ فى هذا المجال حيث أشارت التقارير إلى أن </w:t>
      </w:r>
      <w:r w:rsidRPr="00D93E31">
        <w:rPr>
          <w:color w:val="FF0000"/>
          <w:rtl/>
        </w:rPr>
        <w:t xml:space="preserve">عوائد بحوث التسويق </w:t>
      </w:r>
      <w:r w:rsidR="00D93E31" w:rsidRPr="00D93E31">
        <w:rPr>
          <w:rFonts w:hint="cs"/>
          <w:color w:val="FF0000"/>
          <w:rtl/>
        </w:rPr>
        <w:t>الإلكترونية</w:t>
      </w:r>
      <w:r w:rsidRPr="00D93E31">
        <w:rPr>
          <w:color w:val="FF0000"/>
          <w:rtl/>
        </w:rPr>
        <w:t xml:space="preserve"> </w:t>
      </w:r>
      <w:r>
        <w:rPr>
          <w:rtl/>
        </w:rPr>
        <w:t xml:space="preserve">المعتمدة على </w:t>
      </w:r>
      <w:r w:rsidR="00D93E31">
        <w:rPr>
          <w:rFonts w:hint="cs"/>
          <w:rtl/>
        </w:rPr>
        <w:t>الإنترنت</w:t>
      </w:r>
      <w:r>
        <w:rPr>
          <w:rtl/>
        </w:rPr>
        <w:t xml:space="preserve"> فى </w:t>
      </w:r>
      <w:r w:rsidR="00D93E31">
        <w:rPr>
          <w:rFonts w:hint="cs"/>
          <w:rtl/>
        </w:rPr>
        <w:t>الولايات</w:t>
      </w:r>
      <w:r>
        <w:rPr>
          <w:rtl/>
        </w:rPr>
        <w:t xml:space="preserve"> المتحدة </w:t>
      </w:r>
      <w:r w:rsidR="00D93E31">
        <w:rPr>
          <w:rFonts w:hint="cs"/>
          <w:rtl/>
        </w:rPr>
        <w:t>الأمريكية</w:t>
      </w:r>
      <w:r>
        <w:rPr>
          <w:rtl/>
        </w:rPr>
        <w:t xml:space="preserve"> تمثل </w:t>
      </w:r>
      <w:r w:rsidR="00D93E31">
        <w:rPr>
          <w:rFonts w:hint="cs"/>
          <w:rtl/>
        </w:rPr>
        <w:t>حوالي</w:t>
      </w:r>
      <w:r>
        <w:rPr>
          <w:rtl/>
        </w:rPr>
        <w:t xml:space="preserve"> </w:t>
      </w:r>
      <w:r>
        <w:t>50 %</w:t>
      </w:r>
      <w:r>
        <w:rPr>
          <w:rtl/>
        </w:rPr>
        <w:t xml:space="preserve">من </w:t>
      </w:r>
      <w:r w:rsidR="00D93E31">
        <w:rPr>
          <w:rFonts w:hint="cs"/>
          <w:rtl/>
        </w:rPr>
        <w:t>إجمالي</w:t>
      </w:r>
      <w:r>
        <w:rPr>
          <w:rtl/>
        </w:rPr>
        <w:t xml:space="preserve"> عوائد بحوث التسويق فى نهاية عام </w:t>
      </w:r>
      <w:r>
        <w:t>.2005</w:t>
      </w:r>
    </w:p>
    <w:p w:rsidR="00270E8D" w:rsidRDefault="00114B2F" w:rsidP="00FB5CC7">
      <w:pPr>
        <w:pStyle w:val="a3"/>
        <w:numPr>
          <w:ilvl w:val="0"/>
          <w:numId w:val="1"/>
        </w:numPr>
        <w:rPr>
          <w:b/>
          <w:bCs/>
          <w:color w:val="FF0000"/>
        </w:rPr>
      </w:pPr>
      <w:r w:rsidRPr="00FB5CC7">
        <w:rPr>
          <w:rFonts w:hint="cs"/>
          <w:color w:val="FF0000"/>
          <w:rtl/>
        </w:rPr>
        <w:t>الأسباب</w:t>
      </w:r>
      <w:r w:rsidRPr="00FB5CC7">
        <w:rPr>
          <w:color w:val="FF0000"/>
          <w:rtl/>
        </w:rPr>
        <w:t xml:space="preserve"> </w:t>
      </w:r>
      <w:r w:rsidRPr="00FB5CC7">
        <w:rPr>
          <w:rFonts w:hint="cs"/>
          <w:color w:val="FF0000"/>
          <w:rtl/>
        </w:rPr>
        <w:t>التي</w:t>
      </w:r>
      <w:r w:rsidRPr="00FB5CC7">
        <w:rPr>
          <w:color w:val="FF0000"/>
          <w:rtl/>
        </w:rPr>
        <w:t xml:space="preserve"> تبرر القيام ببحوث التسويق </w:t>
      </w:r>
      <w:r w:rsidRPr="00FB5CC7">
        <w:rPr>
          <w:rFonts w:hint="cs"/>
          <w:color w:val="FF0000"/>
          <w:rtl/>
        </w:rPr>
        <w:t>الإلكترونية</w:t>
      </w:r>
      <w:r w:rsidRPr="00FB5CC7">
        <w:rPr>
          <w:color w:val="FF0000"/>
          <w:rtl/>
        </w:rPr>
        <w:t xml:space="preserve"> من </w:t>
      </w:r>
      <w:r w:rsidRPr="00FB5CC7">
        <w:rPr>
          <w:rFonts w:hint="cs"/>
          <w:color w:val="FF0000"/>
          <w:rtl/>
        </w:rPr>
        <w:t>خلال</w:t>
      </w:r>
      <w:r w:rsidRPr="00FB5CC7">
        <w:rPr>
          <w:color w:val="FF0000"/>
          <w:rtl/>
        </w:rPr>
        <w:t xml:space="preserve"> </w:t>
      </w:r>
      <w:r w:rsidRPr="00FB5CC7">
        <w:rPr>
          <w:rFonts w:hint="cs"/>
          <w:color w:val="FF0000"/>
          <w:rtl/>
        </w:rPr>
        <w:t>الإنترنت</w:t>
      </w:r>
      <w:r w:rsidRPr="00FB5CC7">
        <w:rPr>
          <w:color w:val="FF0000"/>
        </w:rPr>
        <w:t>:</w:t>
      </w:r>
    </w:p>
    <w:p w:rsidR="00D93E31" w:rsidRDefault="00270E8D" w:rsidP="00270E8D">
      <w:pPr>
        <w:pStyle w:val="a3"/>
        <w:numPr>
          <w:ilvl w:val="0"/>
          <w:numId w:val="3"/>
        </w:numPr>
      </w:pPr>
      <w:r>
        <w:rPr>
          <w:rtl/>
        </w:rPr>
        <w:t xml:space="preserve">أنها تسمح باتخاذ قرارات أكثر سرعة ودقة من </w:t>
      </w:r>
      <w:r>
        <w:rPr>
          <w:rFonts w:hint="cs"/>
          <w:rtl/>
        </w:rPr>
        <w:t>خلال</w:t>
      </w:r>
      <w:r>
        <w:rPr>
          <w:rtl/>
        </w:rPr>
        <w:t xml:space="preserve"> الوصول السريع إلى استخبارات </w:t>
      </w:r>
      <w:r>
        <w:rPr>
          <w:rFonts w:hint="cs"/>
          <w:rtl/>
        </w:rPr>
        <w:t>الأعمال</w:t>
      </w:r>
      <w:r>
        <w:rPr>
          <w:rtl/>
        </w:rPr>
        <w:t xml:space="preserve"> المطلوبة</w:t>
      </w:r>
      <w:r>
        <w:t>.</w:t>
      </w:r>
    </w:p>
    <w:p w:rsidR="00EE5906" w:rsidRDefault="00270E8D" w:rsidP="00270E8D">
      <w:pPr>
        <w:pStyle w:val="a3"/>
        <w:numPr>
          <w:ilvl w:val="0"/>
          <w:numId w:val="3"/>
        </w:numPr>
      </w:pPr>
      <w:r>
        <w:rPr>
          <w:rtl/>
        </w:rPr>
        <w:t xml:space="preserve">تساعد على تحسين القدرات الخاصة </w:t>
      </w:r>
      <w:r>
        <w:rPr>
          <w:rFonts w:hint="cs"/>
          <w:rtl/>
        </w:rPr>
        <w:t>بالاستجابة</w:t>
      </w:r>
      <w:r>
        <w:rPr>
          <w:rtl/>
        </w:rPr>
        <w:t xml:space="preserve"> السريعة لحاجات المستهلك والتغيرات </w:t>
      </w:r>
      <w:r>
        <w:rPr>
          <w:rFonts w:hint="cs"/>
          <w:rtl/>
        </w:rPr>
        <w:t>التي</w:t>
      </w:r>
      <w:r>
        <w:rPr>
          <w:rtl/>
        </w:rPr>
        <w:t xml:space="preserve"> تطرأ على </w:t>
      </w:r>
      <w:r>
        <w:rPr>
          <w:rFonts w:hint="cs"/>
          <w:rtl/>
        </w:rPr>
        <w:t>الأسواق</w:t>
      </w:r>
    </w:p>
    <w:p w:rsidR="00270E8D" w:rsidRDefault="00115A31" w:rsidP="00270E8D">
      <w:pPr>
        <w:pStyle w:val="a3"/>
        <w:numPr>
          <w:ilvl w:val="0"/>
          <w:numId w:val="3"/>
        </w:numPr>
      </w:pPr>
      <w:r>
        <w:rPr>
          <w:rtl/>
        </w:rPr>
        <w:t>تسهل من إمكانية إجراء دراسات المتابعة</w:t>
      </w:r>
      <w:r>
        <w:t>.</w:t>
      </w:r>
    </w:p>
    <w:p w:rsidR="00115A31" w:rsidRDefault="00115A31" w:rsidP="00270E8D">
      <w:pPr>
        <w:pStyle w:val="a3"/>
        <w:numPr>
          <w:ilvl w:val="0"/>
          <w:numId w:val="3"/>
        </w:numPr>
        <w:rPr>
          <w:rFonts w:hint="cs"/>
        </w:rPr>
      </w:pPr>
      <w:r>
        <w:rPr>
          <w:rtl/>
        </w:rPr>
        <w:t xml:space="preserve">تمكن من تخفيض العديد من النفقات </w:t>
      </w:r>
      <w:r>
        <w:rPr>
          <w:rFonts w:hint="cs"/>
          <w:rtl/>
        </w:rPr>
        <w:t>التي</w:t>
      </w:r>
      <w:r>
        <w:rPr>
          <w:rtl/>
        </w:rPr>
        <w:t xml:space="preserve"> يتم دفعها للعمالة المستخدمة فى المراحل المختلفة للبحث</w:t>
      </w:r>
      <w:r>
        <w:rPr>
          <w:rFonts w:hint="cs"/>
          <w:rtl/>
        </w:rPr>
        <w:t>.</w:t>
      </w:r>
    </w:p>
    <w:p w:rsidR="00115A31" w:rsidRDefault="00115A31" w:rsidP="00115A31">
      <w:pPr>
        <w:pStyle w:val="a3"/>
        <w:numPr>
          <w:ilvl w:val="0"/>
          <w:numId w:val="3"/>
        </w:numPr>
      </w:pPr>
      <w:r>
        <w:rPr>
          <w:rtl/>
        </w:rPr>
        <w:t xml:space="preserve">تقليل الوقت المستغرق للقيام </w:t>
      </w:r>
      <w:r>
        <w:rPr>
          <w:rFonts w:hint="cs"/>
          <w:rtl/>
        </w:rPr>
        <w:t>بالأنشطة</w:t>
      </w:r>
      <w:r>
        <w:rPr>
          <w:rtl/>
        </w:rPr>
        <w:t xml:space="preserve"> المختلفة </w:t>
      </w:r>
      <w:r>
        <w:rPr>
          <w:rFonts w:hint="cs"/>
          <w:rtl/>
        </w:rPr>
        <w:t>اللازمة</w:t>
      </w:r>
      <w:r>
        <w:rPr>
          <w:rtl/>
        </w:rPr>
        <w:t xml:space="preserve"> </w:t>
      </w:r>
      <w:r>
        <w:rPr>
          <w:rFonts w:hint="cs"/>
          <w:rtl/>
        </w:rPr>
        <w:t>لإتمام</w:t>
      </w:r>
      <w:r>
        <w:rPr>
          <w:rtl/>
        </w:rPr>
        <w:t xml:space="preserve"> البحث مثل </w:t>
      </w:r>
      <w:r>
        <w:rPr>
          <w:rFonts w:hint="cs"/>
          <w:rtl/>
        </w:rPr>
        <w:t>(</w:t>
      </w:r>
      <w:r>
        <w:rPr>
          <w:rtl/>
        </w:rPr>
        <w:t xml:space="preserve">جراء </w:t>
      </w:r>
      <w:r>
        <w:rPr>
          <w:rFonts w:hint="cs"/>
          <w:rtl/>
        </w:rPr>
        <w:t>المقابلات</w:t>
      </w:r>
      <w:r>
        <w:rPr>
          <w:rtl/>
        </w:rPr>
        <w:t xml:space="preserve">، تجميع </w:t>
      </w:r>
      <w:r w:rsidR="000F243D">
        <w:rPr>
          <w:rFonts w:hint="cs"/>
          <w:rtl/>
        </w:rPr>
        <w:t>البيانات</w:t>
      </w:r>
      <w:r w:rsidR="000F243D">
        <w:t xml:space="preserve"> (</w:t>
      </w:r>
      <w:r>
        <w:t>.</w:t>
      </w:r>
    </w:p>
    <w:p w:rsidR="000F243D" w:rsidRDefault="000F243D" w:rsidP="000F243D">
      <w:pPr>
        <w:pStyle w:val="a3"/>
        <w:rPr>
          <w:rtl/>
        </w:rPr>
      </w:pPr>
    </w:p>
    <w:p w:rsidR="000F243D" w:rsidRDefault="000F243D" w:rsidP="000F243D">
      <w:pPr>
        <w:pStyle w:val="a3"/>
        <w:rPr>
          <w:rtl/>
        </w:rPr>
      </w:pPr>
    </w:p>
    <w:p w:rsidR="000F243D" w:rsidRDefault="000F243D" w:rsidP="000F243D">
      <w:pPr>
        <w:pStyle w:val="a3"/>
        <w:rPr>
          <w:rtl/>
        </w:rPr>
      </w:pPr>
    </w:p>
    <w:p w:rsidR="000F243D" w:rsidRDefault="000F243D" w:rsidP="000F243D">
      <w:pPr>
        <w:pStyle w:val="a3"/>
        <w:rPr>
          <w:rtl/>
        </w:rPr>
      </w:pPr>
    </w:p>
    <w:p w:rsidR="000F243D" w:rsidRDefault="000F243D" w:rsidP="000F243D">
      <w:pPr>
        <w:pStyle w:val="a3"/>
        <w:rPr>
          <w:rtl/>
        </w:rPr>
      </w:pPr>
    </w:p>
    <w:p w:rsidR="000F243D" w:rsidRDefault="000F243D" w:rsidP="000F243D">
      <w:pPr>
        <w:pStyle w:val="a3"/>
        <w:jc w:val="center"/>
        <w:rPr>
          <w:b/>
          <w:bCs/>
          <w:color w:val="FF0000"/>
          <w:sz w:val="28"/>
          <w:szCs w:val="28"/>
          <w:rtl/>
        </w:rPr>
      </w:pPr>
      <w:r w:rsidRPr="000F243D">
        <w:rPr>
          <w:b/>
          <w:bCs/>
          <w:color w:val="FF0000"/>
          <w:sz w:val="28"/>
          <w:szCs w:val="28"/>
          <w:rtl/>
        </w:rPr>
        <w:lastRenderedPageBreak/>
        <w:t xml:space="preserve">تأمين وحماية </w:t>
      </w:r>
      <w:r w:rsidRPr="000F243D">
        <w:rPr>
          <w:rFonts w:hint="cs"/>
          <w:b/>
          <w:bCs/>
          <w:color w:val="FF0000"/>
          <w:sz w:val="28"/>
          <w:szCs w:val="28"/>
          <w:rtl/>
        </w:rPr>
        <w:t>المعاملات</w:t>
      </w:r>
      <w:r w:rsidRPr="000F243D">
        <w:rPr>
          <w:b/>
          <w:bCs/>
          <w:color w:val="FF0000"/>
          <w:sz w:val="28"/>
          <w:szCs w:val="28"/>
          <w:rtl/>
        </w:rPr>
        <w:t xml:space="preserve"> على شبكة </w:t>
      </w:r>
      <w:r w:rsidRPr="000F243D">
        <w:rPr>
          <w:rFonts w:hint="cs"/>
          <w:b/>
          <w:bCs/>
          <w:color w:val="FF0000"/>
          <w:sz w:val="28"/>
          <w:szCs w:val="28"/>
          <w:rtl/>
        </w:rPr>
        <w:t>الإنترنت</w:t>
      </w:r>
    </w:p>
    <w:p w:rsidR="000F243D" w:rsidRDefault="000F243D" w:rsidP="000F243D">
      <w:pPr>
        <w:pStyle w:val="a3"/>
        <w:jc w:val="center"/>
        <w:rPr>
          <w:b/>
          <w:bCs/>
          <w:color w:val="FF0000"/>
          <w:sz w:val="28"/>
          <w:szCs w:val="28"/>
          <w:rtl/>
        </w:rPr>
      </w:pPr>
    </w:p>
    <w:p w:rsidR="000F243D" w:rsidRDefault="000F243D" w:rsidP="000F243D">
      <w:pPr>
        <w:pStyle w:val="a3"/>
        <w:ind w:left="84"/>
        <w:rPr>
          <w:b/>
          <w:bCs/>
          <w:color w:val="FF0000"/>
          <w:sz w:val="28"/>
          <w:szCs w:val="28"/>
          <w:rtl/>
        </w:rPr>
      </w:pPr>
      <w:r>
        <w:rPr>
          <w:rtl/>
        </w:rPr>
        <w:t xml:space="preserve">إن التسويق </w:t>
      </w:r>
      <w:r>
        <w:rPr>
          <w:rFonts w:hint="cs"/>
          <w:rtl/>
        </w:rPr>
        <w:t>الإلكتروني</w:t>
      </w:r>
      <w:r>
        <w:rPr>
          <w:rtl/>
        </w:rPr>
        <w:t xml:space="preserve"> على شبكة </w:t>
      </w:r>
      <w:r>
        <w:rPr>
          <w:rFonts w:hint="cs"/>
          <w:rtl/>
        </w:rPr>
        <w:t>الإنترنت</w:t>
      </w:r>
      <w:r>
        <w:rPr>
          <w:rtl/>
        </w:rPr>
        <w:t xml:space="preserve"> على الرغم من مزاياه الكبيرة والمتعددة </w:t>
      </w:r>
      <w:r>
        <w:rPr>
          <w:rFonts w:hint="cs"/>
          <w:rtl/>
        </w:rPr>
        <w:t>التي</w:t>
      </w:r>
      <w:r>
        <w:rPr>
          <w:rtl/>
        </w:rPr>
        <w:t xml:space="preserve"> يوفرها للشركات والحكومات بل </w:t>
      </w:r>
      <w:r>
        <w:rPr>
          <w:rFonts w:hint="cs"/>
          <w:rtl/>
        </w:rPr>
        <w:t>إلا</w:t>
      </w:r>
      <w:r>
        <w:rPr>
          <w:rtl/>
        </w:rPr>
        <w:t xml:space="preserve"> أنه ما زال أمامه تحديات ومشاكل كثيرة، ومن </w:t>
      </w:r>
      <w:r>
        <w:rPr>
          <w:rFonts w:hint="cs"/>
          <w:rtl/>
        </w:rPr>
        <w:t>والأفراد</w:t>
      </w:r>
      <w:r>
        <w:rPr>
          <w:rtl/>
        </w:rPr>
        <w:t xml:space="preserve"> أيضا أهم هذه التحديات والمشاكل هو كيفية الوصول إلى الحد </w:t>
      </w:r>
      <w:r>
        <w:rPr>
          <w:rFonts w:hint="cs"/>
          <w:rtl/>
        </w:rPr>
        <w:t>الأمثل</w:t>
      </w:r>
      <w:r>
        <w:rPr>
          <w:rtl/>
        </w:rPr>
        <w:t xml:space="preserve"> لتأمين وحماية </w:t>
      </w:r>
      <w:r>
        <w:rPr>
          <w:rFonts w:hint="cs"/>
          <w:rtl/>
        </w:rPr>
        <w:t>المعاملات</w:t>
      </w:r>
      <w:r>
        <w:rPr>
          <w:rtl/>
        </w:rPr>
        <w:t xml:space="preserve"> التجارية والمالية الخاصة بالتسويق </w:t>
      </w:r>
      <w:r>
        <w:rPr>
          <w:rFonts w:hint="cs"/>
          <w:rtl/>
        </w:rPr>
        <w:t>الإلكتروني</w:t>
      </w:r>
      <w:r>
        <w:rPr>
          <w:rtl/>
        </w:rPr>
        <w:t xml:space="preserve"> </w:t>
      </w:r>
      <w:r w:rsidRPr="000F243D">
        <w:rPr>
          <w:color w:val="FF0000"/>
          <w:rtl/>
        </w:rPr>
        <w:t xml:space="preserve">والوصول إلى المحافظة على سرية وخصوصية هذه </w:t>
      </w:r>
      <w:r w:rsidRPr="000F243D">
        <w:rPr>
          <w:rFonts w:hint="cs"/>
          <w:color w:val="FF0000"/>
          <w:rtl/>
        </w:rPr>
        <w:t>المعاملات</w:t>
      </w:r>
      <w:r>
        <w:rPr>
          <w:rtl/>
        </w:rPr>
        <w:t xml:space="preserve"> ضد بعض </w:t>
      </w:r>
      <w:r>
        <w:rPr>
          <w:rFonts w:hint="cs"/>
          <w:rtl/>
        </w:rPr>
        <w:t>الأشخاص</w:t>
      </w:r>
      <w:r>
        <w:rPr>
          <w:rtl/>
        </w:rPr>
        <w:t xml:space="preserve"> المتطفلين والمتلصصين على والخارجين على القانون، </w:t>
      </w:r>
      <w:r>
        <w:rPr>
          <w:rFonts w:hint="cs"/>
          <w:rtl/>
        </w:rPr>
        <w:t>وهؤلاء</w:t>
      </w:r>
      <w:r>
        <w:rPr>
          <w:rtl/>
        </w:rPr>
        <w:t xml:space="preserve"> </w:t>
      </w:r>
      <w:r>
        <w:rPr>
          <w:rFonts w:hint="cs"/>
          <w:rtl/>
        </w:rPr>
        <w:t>الأشخاص</w:t>
      </w:r>
      <w:r>
        <w:rPr>
          <w:rtl/>
        </w:rPr>
        <w:t xml:space="preserve"> يعملون دائما محاولة </w:t>
      </w:r>
      <w:r>
        <w:rPr>
          <w:rFonts w:hint="cs"/>
          <w:rtl/>
        </w:rPr>
        <w:t>اختراق</w:t>
      </w:r>
      <w:r>
        <w:rPr>
          <w:rtl/>
        </w:rPr>
        <w:t xml:space="preserve"> </w:t>
      </w:r>
      <w:r>
        <w:rPr>
          <w:rFonts w:hint="cs"/>
          <w:rtl/>
        </w:rPr>
        <w:t>الأنظمة</w:t>
      </w:r>
      <w:r>
        <w:rPr>
          <w:rtl/>
        </w:rPr>
        <w:t xml:space="preserve"> الخاصة بالتسويق </w:t>
      </w:r>
      <w:r>
        <w:rPr>
          <w:rFonts w:hint="cs"/>
          <w:rtl/>
        </w:rPr>
        <w:t>الإلكتروني</w:t>
      </w:r>
      <w:r>
        <w:rPr>
          <w:rtl/>
        </w:rPr>
        <w:t xml:space="preserve"> وخاصة فيما يتعلق </w:t>
      </w:r>
      <w:r>
        <w:rPr>
          <w:rFonts w:hint="cs"/>
          <w:rtl/>
        </w:rPr>
        <w:t>بالمعاملات</w:t>
      </w:r>
      <w:r>
        <w:rPr>
          <w:rtl/>
        </w:rPr>
        <w:t xml:space="preserve"> المالية </w:t>
      </w:r>
      <w:r w:rsidRPr="00F83A6A">
        <w:rPr>
          <w:color w:val="FF0000"/>
          <w:rtl/>
        </w:rPr>
        <w:t xml:space="preserve">إما كنوع من التطفل من جانبهم أو لمحاولة سرقة المعلومات </w:t>
      </w:r>
      <w:r w:rsidRPr="00F83A6A">
        <w:rPr>
          <w:rFonts w:hint="cs"/>
          <w:color w:val="FF0000"/>
          <w:rtl/>
        </w:rPr>
        <w:t>والأموال</w:t>
      </w:r>
      <w:r w:rsidRPr="00F83A6A">
        <w:rPr>
          <w:color w:val="FF0000"/>
          <w:rtl/>
        </w:rPr>
        <w:t xml:space="preserve"> </w:t>
      </w:r>
      <w:r>
        <w:rPr>
          <w:rFonts w:hint="cs"/>
          <w:rtl/>
        </w:rPr>
        <w:t>التي</w:t>
      </w:r>
      <w:r>
        <w:rPr>
          <w:rtl/>
        </w:rPr>
        <w:t xml:space="preserve"> يتم تداولها من </w:t>
      </w:r>
      <w:r>
        <w:rPr>
          <w:rFonts w:hint="cs"/>
          <w:rtl/>
        </w:rPr>
        <w:t>خلال</w:t>
      </w:r>
      <w:r>
        <w:rPr>
          <w:rtl/>
        </w:rPr>
        <w:t xml:space="preserve"> شبكة </w:t>
      </w:r>
      <w:r>
        <w:rPr>
          <w:rFonts w:hint="cs"/>
          <w:rtl/>
        </w:rPr>
        <w:t>الإنترنت</w:t>
      </w:r>
      <w:r>
        <w:rPr>
          <w:rtl/>
        </w:rPr>
        <w:t xml:space="preserve"> وهذا ما يسمى </w:t>
      </w:r>
      <w:r w:rsidRPr="000F243D">
        <w:rPr>
          <w:rFonts w:hint="cs"/>
          <w:color w:val="FF0000"/>
          <w:rtl/>
        </w:rPr>
        <w:t>بالاختراق</w:t>
      </w:r>
      <w:r w:rsidRPr="000F243D">
        <w:rPr>
          <w:color w:val="FF0000"/>
          <w:rtl/>
        </w:rPr>
        <w:t xml:space="preserve"> التصنتى</w:t>
      </w:r>
      <w:r w:rsidRPr="000F243D">
        <w:rPr>
          <w:color w:val="FF0000"/>
        </w:rPr>
        <w:t>.</w:t>
      </w:r>
    </w:p>
    <w:p w:rsidR="00F83A6A" w:rsidRPr="00F83A6A" w:rsidRDefault="00F83A6A" w:rsidP="00F83A6A">
      <w:pPr>
        <w:pStyle w:val="a3"/>
        <w:numPr>
          <w:ilvl w:val="0"/>
          <w:numId w:val="1"/>
        </w:numPr>
        <w:rPr>
          <w:b/>
          <w:bCs/>
          <w:color w:val="BF8F00" w:themeColor="accent4" w:themeShade="BF"/>
          <w:sz w:val="28"/>
          <w:szCs w:val="28"/>
          <w:rtl/>
        </w:rPr>
      </w:pPr>
      <w:r w:rsidRPr="00F83A6A">
        <w:rPr>
          <w:color w:val="BF8F00" w:themeColor="accent4" w:themeShade="BF"/>
          <w:rtl/>
        </w:rPr>
        <w:t xml:space="preserve">أهداف نظم تأمين </w:t>
      </w:r>
      <w:r w:rsidRPr="00F83A6A">
        <w:rPr>
          <w:rFonts w:hint="cs"/>
          <w:color w:val="BF8F00" w:themeColor="accent4" w:themeShade="BF"/>
          <w:rtl/>
        </w:rPr>
        <w:t>المعاملات</w:t>
      </w:r>
      <w:r w:rsidRPr="00F83A6A">
        <w:rPr>
          <w:color w:val="BF8F00" w:themeColor="accent4" w:themeShade="BF"/>
          <w:rtl/>
        </w:rPr>
        <w:t xml:space="preserve"> المالية والتجارية على شبكة </w:t>
      </w:r>
      <w:r w:rsidRPr="00F83A6A">
        <w:rPr>
          <w:rFonts w:hint="cs"/>
          <w:color w:val="BF8F00" w:themeColor="accent4" w:themeShade="BF"/>
          <w:rtl/>
        </w:rPr>
        <w:t>الإنترنت</w:t>
      </w:r>
      <w:r w:rsidRPr="00F83A6A">
        <w:rPr>
          <w:color w:val="BF8F00" w:themeColor="accent4" w:themeShade="BF"/>
        </w:rPr>
        <w:t>:</w:t>
      </w:r>
    </w:p>
    <w:p w:rsidR="000F243D" w:rsidRDefault="00F83A6A" w:rsidP="00F83A6A">
      <w:pPr>
        <w:pStyle w:val="a3"/>
        <w:ind w:left="84"/>
        <w:rPr>
          <w:color w:val="FF0000"/>
          <w:rtl/>
        </w:rPr>
      </w:pPr>
      <w:r w:rsidRPr="00F83A6A">
        <w:rPr>
          <w:color w:val="FF0000"/>
          <w:rtl/>
        </w:rPr>
        <w:t xml:space="preserve">أولا: تحقيق التأمين </w:t>
      </w:r>
      <w:r w:rsidRPr="00F83A6A">
        <w:rPr>
          <w:rFonts w:hint="cs"/>
          <w:color w:val="FF0000"/>
          <w:rtl/>
        </w:rPr>
        <w:t>للمعاملات</w:t>
      </w:r>
      <w:r w:rsidRPr="00F83A6A">
        <w:rPr>
          <w:color w:val="FF0000"/>
          <w:rtl/>
        </w:rPr>
        <w:t xml:space="preserve"> التجارية والمالية على شبكة </w:t>
      </w:r>
      <w:r w:rsidRPr="00F83A6A">
        <w:rPr>
          <w:rFonts w:hint="cs"/>
          <w:color w:val="FF0000"/>
          <w:rtl/>
        </w:rPr>
        <w:t>الإنترنت</w:t>
      </w:r>
      <w:r w:rsidRPr="00F83A6A">
        <w:rPr>
          <w:color w:val="FF0000"/>
        </w:rPr>
        <w:t>:</w:t>
      </w:r>
    </w:p>
    <w:p w:rsidR="00F83A6A" w:rsidRDefault="00F83A6A" w:rsidP="00F83A6A">
      <w:pPr>
        <w:pStyle w:val="a3"/>
        <w:ind w:left="84"/>
        <w:rPr>
          <w:b/>
          <w:bCs/>
          <w:color w:val="FF0000"/>
          <w:rtl/>
        </w:rPr>
      </w:pPr>
      <w:r>
        <w:rPr>
          <w:rtl/>
        </w:rPr>
        <w:t xml:space="preserve">ويعنى ذلك العمل على تحقيق الحماية الكاملة لكافة </w:t>
      </w:r>
      <w:r>
        <w:rPr>
          <w:rFonts w:hint="cs"/>
          <w:rtl/>
        </w:rPr>
        <w:t>المعاملات</w:t>
      </w:r>
      <w:r>
        <w:rPr>
          <w:rtl/>
        </w:rPr>
        <w:t xml:space="preserve"> التجارية والمالية الخاصة بالتسويق </w:t>
      </w:r>
      <w:r>
        <w:rPr>
          <w:rFonts w:hint="cs"/>
          <w:rtl/>
        </w:rPr>
        <w:t>الإلكتروني</w:t>
      </w:r>
      <w:r>
        <w:rPr>
          <w:rtl/>
        </w:rPr>
        <w:t xml:space="preserve"> على شبكة </w:t>
      </w:r>
      <w:r>
        <w:rPr>
          <w:rFonts w:hint="cs"/>
          <w:rtl/>
        </w:rPr>
        <w:t>الإنترنت</w:t>
      </w:r>
      <w:r>
        <w:rPr>
          <w:rtl/>
        </w:rPr>
        <w:t xml:space="preserve"> وكذلك المستندات المتداولة ضد </w:t>
      </w:r>
      <w:r>
        <w:rPr>
          <w:rFonts w:hint="cs"/>
          <w:rtl/>
        </w:rPr>
        <w:t>أي</w:t>
      </w:r>
      <w:r>
        <w:rPr>
          <w:rtl/>
        </w:rPr>
        <w:t xml:space="preserve"> محاولة لسرقتها أو العبث بها أثناء المراحل المختلفة </w:t>
      </w:r>
      <w:r>
        <w:rPr>
          <w:rFonts w:hint="cs"/>
          <w:rtl/>
        </w:rPr>
        <w:t>لإجراء</w:t>
      </w:r>
      <w:r>
        <w:rPr>
          <w:rtl/>
        </w:rPr>
        <w:t xml:space="preserve"> هذه </w:t>
      </w:r>
      <w:r>
        <w:rPr>
          <w:rFonts w:hint="cs"/>
          <w:rtl/>
        </w:rPr>
        <w:t>المعاملات</w:t>
      </w:r>
      <w:r>
        <w:t>.</w:t>
      </w:r>
    </w:p>
    <w:p w:rsidR="00F83A6A" w:rsidRDefault="005A375E" w:rsidP="00F83A6A">
      <w:pPr>
        <w:pStyle w:val="a3"/>
        <w:ind w:left="84"/>
        <w:rPr>
          <w:color w:val="FF0000"/>
          <w:rtl/>
        </w:rPr>
      </w:pPr>
      <w:r w:rsidRPr="005A375E">
        <w:rPr>
          <w:rFonts w:hint="cs"/>
          <w:color w:val="FF0000"/>
          <w:rtl/>
        </w:rPr>
        <w:t>ثانيا</w:t>
      </w:r>
      <w:r w:rsidR="00F83A6A" w:rsidRPr="005A375E">
        <w:rPr>
          <w:color w:val="FF0000"/>
          <w:rtl/>
        </w:rPr>
        <w:t xml:space="preserve">: تحقيق الخصوصية والسرية </w:t>
      </w:r>
      <w:r w:rsidRPr="005A375E">
        <w:rPr>
          <w:rFonts w:hint="cs"/>
          <w:color w:val="FF0000"/>
          <w:rtl/>
        </w:rPr>
        <w:t>للمعاملات</w:t>
      </w:r>
      <w:r w:rsidR="00F83A6A" w:rsidRPr="005A375E">
        <w:rPr>
          <w:color w:val="FF0000"/>
          <w:rtl/>
        </w:rPr>
        <w:t xml:space="preserve"> التجارية والمالية على شبكة </w:t>
      </w:r>
      <w:r w:rsidRPr="005A375E">
        <w:rPr>
          <w:rFonts w:hint="cs"/>
          <w:color w:val="FF0000"/>
          <w:rtl/>
        </w:rPr>
        <w:t>الإنترنت</w:t>
      </w:r>
      <w:r w:rsidRPr="005A375E">
        <w:rPr>
          <w:color w:val="FF0000"/>
        </w:rPr>
        <w:t>:</w:t>
      </w:r>
    </w:p>
    <w:p w:rsidR="005A375E" w:rsidRDefault="005A375E" w:rsidP="00F83A6A">
      <w:pPr>
        <w:pStyle w:val="a3"/>
        <w:ind w:left="84"/>
        <w:rPr>
          <w:rtl/>
        </w:rPr>
      </w:pPr>
      <w:r>
        <w:rPr>
          <w:rtl/>
        </w:rPr>
        <w:t xml:space="preserve">ويعنى ذلك </w:t>
      </w:r>
      <w:r>
        <w:rPr>
          <w:rFonts w:hint="cs"/>
          <w:rtl/>
        </w:rPr>
        <w:t>ألا</w:t>
      </w:r>
      <w:r>
        <w:rPr>
          <w:rtl/>
        </w:rPr>
        <w:t xml:space="preserve"> يستطيع </w:t>
      </w:r>
      <w:r>
        <w:rPr>
          <w:rFonts w:hint="cs"/>
          <w:rtl/>
        </w:rPr>
        <w:t>أي</w:t>
      </w:r>
      <w:r>
        <w:rPr>
          <w:rtl/>
        </w:rPr>
        <w:t xml:space="preserve"> شخص معرفة </w:t>
      </w:r>
      <w:r>
        <w:rPr>
          <w:rFonts w:hint="cs"/>
          <w:rtl/>
        </w:rPr>
        <w:t>أي</w:t>
      </w:r>
      <w:r>
        <w:rPr>
          <w:rtl/>
        </w:rPr>
        <w:t xml:space="preserve"> معلومات يتم تداولها أثناء إجراء </w:t>
      </w:r>
      <w:r>
        <w:rPr>
          <w:rFonts w:hint="cs"/>
          <w:rtl/>
        </w:rPr>
        <w:t>المعاملات</w:t>
      </w:r>
      <w:r>
        <w:rPr>
          <w:rtl/>
        </w:rPr>
        <w:t xml:space="preserve"> التجارية والمالية أو بعدها على شبكة </w:t>
      </w:r>
      <w:r>
        <w:rPr>
          <w:rFonts w:hint="cs"/>
          <w:rtl/>
        </w:rPr>
        <w:t>الإنترنت</w:t>
      </w:r>
      <w:r>
        <w:rPr>
          <w:rtl/>
        </w:rPr>
        <w:t xml:space="preserve"> </w:t>
      </w:r>
      <w:r>
        <w:rPr>
          <w:rFonts w:hint="cs"/>
          <w:rtl/>
        </w:rPr>
        <w:t>إلا</w:t>
      </w:r>
      <w:r>
        <w:rPr>
          <w:rtl/>
        </w:rPr>
        <w:t xml:space="preserve"> من قبل </w:t>
      </w:r>
      <w:r>
        <w:rPr>
          <w:rFonts w:hint="cs"/>
          <w:rtl/>
        </w:rPr>
        <w:t>الأشخاص</w:t>
      </w:r>
      <w:r>
        <w:rPr>
          <w:rtl/>
        </w:rPr>
        <w:t xml:space="preserve"> المصرح لهم بذلك حفاظا على خصوصية </w:t>
      </w:r>
      <w:r>
        <w:rPr>
          <w:rFonts w:hint="cs"/>
          <w:rtl/>
        </w:rPr>
        <w:t>هؤلاء</w:t>
      </w:r>
      <w:r>
        <w:rPr>
          <w:rtl/>
        </w:rPr>
        <w:t xml:space="preserve"> </w:t>
      </w:r>
      <w:r>
        <w:rPr>
          <w:rFonts w:hint="cs"/>
          <w:rtl/>
        </w:rPr>
        <w:t>الأفراد</w:t>
      </w:r>
      <w:r>
        <w:t>.</w:t>
      </w:r>
    </w:p>
    <w:p w:rsidR="009666CF" w:rsidRDefault="009666CF" w:rsidP="00F83A6A">
      <w:pPr>
        <w:pStyle w:val="a3"/>
        <w:ind w:left="84"/>
        <w:rPr>
          <w:rtl/>
        </w:rPr>
      </w:pPr>
    </w:p>
    <w:p w:rsidR="009666CF" w:rsidRDefault="009666CF" w:rsidP="009666CF">
      <w:pPr>
        <w:pStyle w:val="a3"/>
        <w:numPr>
          <w:ilvl w:val="0"/>
          <w:numId w:val="1"/>
        </w:numPr>
        <w:ind w:left="509"/>
        <w:rPr>
          <w:color w:val="FF0000"/>
          <w:rtl/>
        </w:rPr>
      </w:pPr>
      <w:r w:rsidRPr="009666CF">
        <w:rPr>
          <w:color w:val="FF0000"/>
          <w:rtl/>
        </w:rPr>
        <w:t xml:space="preserve">المشاكـل والتحديـات التى تواجـه منظمات </w:t>
      </w:r>
      <w:r w:rsidRPr="009666CF">
        <w:rPr>
          <w:rFonts w:hint="cs"/>
          <w:color w:val="FF0000"/>
          <w:rtl/>
        </w:rPr>
        <w:t>الأعمال</w:t>
      </w:r>
      <w:r w:rsidRPr="009666CF">
        <w:rPr>
          <w:color w:val="FF0000"/>
          <w:rtl/>
        </w:rPr>
        <w:t xml:space="preserve"> والهيئات الحكومية فى مجال تأمين المعلومات</w:t>
      </w:r>
      <w:r w:rsidRPr="009666CF">
        <w:rPr>
          <w:color w:val="FF0000"/>
        </w:rPr>
        <w:t>:</w:t>
      </w:r>
    </w:p>
    <w:p w:rsidR="009666CF" w:rsidRDefault="009666CF" w:rsidP="00F83A6A">
      <w:pPr>
        <w:pStyle w:val="a3"/>
        <w:ind w:left="84"/>
        <w:rPr>
          <w:color w:val="FF0000"/>
          <w:rtl/>
        </w:rPr>
      </w:pPr>
      <w:r>
        <w:rPr>
          <w:rtl/>
        </w:rPr>
        <w:t xml:space="preserve">إن مجال تأمين المعلومات فى </w:t>
      </w:r>
      <w:r>
        <w:rPr>
          <w:rFonts w:hint="cs"/>
          <w:rtl/>
        </w:rPr>
        <w:t>أي</w:t>
      </w:r>
      <w:r>
        <w:rPr>
          <w:rtl/>
        </w:rPr>
        <w:t xml:space="preserve"> منظمة أعمال أو هيئة حكومية يتعرض بصفة دائمة لمشاكل وتحديات تقف أمام </w:t>
      </w:r>
      <w:r w:rsidRPr="009666CF">
        <w:rPr>
          <w:color w:val="FF0000"/>
          <w:rtl/>
        </w:rPr>
        <w:t xml:space="preserve">وضع نظام شامل لتأمين المعلومات </w:t>
      </w:r>
      <w:r>
        <w:rPr>
          <w:rtl/>
        </w:rPr>
        <w:t xml:space="preserve">وخاصة فى حالة تداول هذه البيانات على شبكة </w:t>
      </w:r>
      <w:r>
        <w:rPr>
          <w:rFonts w:hint="cs"/>
          <w:rtl/>
        </w:rPr>
        <w:t>الإنترنت</w:t>
      </w:r>
      <w:r>
        <w:rPr>
          <w:rtl/>
        </w:rPr>
        <w:t xml:space="preserve">، ومن هذه المشاكل والتحديات ما </w:t>
      </w:r>
      <w:r>
        <w:rPr>
          <w:rFonts w:hint="cs"/>
          <w:rtl/>
        </w:rPr>
        <w:t>يلي</w:t>
      </w:r>
      <w:r>
        <w:t>:</w:t>
      </w:r>
    </w:p>
    <w:p w:rsidR="009666CF" w:rsidRPr="00886A08" w:rsidRDefault="009666CF" w:rsidP="009666CF">
      <w:pPr>
        <w:pStyle w:val="a3"/>
        <w:numPr>
          <w:ilvl w:val="0"/>
          <w:numId w:val="4"/>
        </w:numPr>
        <w:rPr>
          <w:color w:val="BF8F00" w:themeColor="accent4" w:themeShade="BF"/>
        </w:rPr>
      </w:pPr>
      <w:r w:rsidRPr="00886A08">
        <w:rPr>
          <w:color w:val="BF8F00" w:themeColor="accent4" w:themeShade="BF"/>
          <w:rtl/>
        </w:rPr>
        <w:t xml:space="preserve">عدم وجود ثقافة عامة ووعى من جانب </w:t>
      </w:r>
      <w:r w:rsidRPr="00886A08">
        <w:rPr>
          <w:rFonts w:hint="cs"/>
          <w:color w:val="BF8F00" w:themeColor="accent4" w:themeShade="BF"/>
          <w:rtl/>
        </w:rPr>
        <w:t>الأفراد</w:t>
      </w:r>
      <w:r w:rsidRPr="00886A08">
        <w:rPr>
          <w:color w:val="BF8F00" w:themeColor="accent4" w:themeShade="BF"/>
          <w:rtl/>
        </w:rPr>
        <w:t xml:space="preserve"> المتعاملين فى البيانات داخل منظمات </w:t>
      </w:r>
      <w:r w:rsidRPr="00886A08">
        <w:rPr>
          <w:rFonts w:hint="cs"/>
          <w:color w:val="BF8F00" w:themeColor="accent4" w:themeShade="BF"/>
          <w:rtl/>
        </w:rPr>
        <w:t>الأعمال</w:t>
      </w:r>
      <w:r w:rsidRPr="00886A08">
        <w:rPr>
          <w:color w:val="BF8F00" w:themeColor="accent4" w:themeShade="BF"/>
          <w:rtl/>
        </w:rPr>
        <w:t xml:space="preserve"> والهيئات الحكومية فيما يتعلق بتأمين هذه البيانات</w:t>
      </w:r>
      <w:r w:rsidRPr="00886A08">
        <w:rPr>
          <w:color w:val="BF8F00" w:themeColor="accent4" w:themeShade="BF"/>
        </w:rPr>
        <w:t>:</w:t>
      </w:r>
    </w:p>
    <w:p w:rsidR="009666CF" w:rsidRDefault="009666CF" w:rsidP="009666CF">
      <w:pPr>
        <w:pStyle w:val="a3"/>
        <w:ind w:left="444"/>
        <w:rPr>
          <w:rtl/>
        </w:rPr>
      </w:pPr>
      <w:r>
        <w:rPr>
          <w:rtl/>
        </w:rPr>
        <w:t xml:space="preserve">وذلك يرجع إلى أن ثقافة </w:t>
      </w:r>
      <w:r>
        <w:rPr>
          <w:rFonts w:hint="cs"/>
          <w:rtl/>
        </w:rPr>
        <w:t>الأفراد</w:t>
      </w:r>
      <w:r>
        <w:rPr>
          <w:rtl/>
        </w:rPr>
        <w:t xml:space="preserve"> المتعلقة بنظام تأمين البيانات ليست عملية إجبارية أو إلزامية على </w:t>
      </w:r>
      <w:r>
        <w:rPr>
          <w:rFonts w:hint="cs"/>
          <w:rtl/>
        </w:rPr>
        <w:t>هؤلاء</w:t>
      </w:r>
      <w:r>
        <w:rPr>
          <w:rtl/>
        </w:rPr>
        <w:t xml:space="preserve"> </w:t>
      </w:r>
      <w:r>
        <w:rPr>
          <w:rFonts w:hint="cs"/>
          <w:rtl/>
        </w:rPr>
        <w:t>الأفراد</w:t>
      </w:r>
      <w:r>
        <w:rPr>
          <w:rtl/>
        </w:rPr>
        <w:t xml:space="preserve"> </w:t>
      </w:r>
      <w:r>
        <w:rPr>
          <w:rFonts w:hint="cs"/>
          <w:rtl/>
        </w:rPr>
        <w:t>وبالتالي</w:t>
      </w:r>
      <w:r>
        <w:rPr>
          <w:rtl/>
        </w:rPr>
        <w:t xml:space="preserve"> فإن أمن المعلومات ينشأ فى </w:t>
      </w:r>
      <w:r>
        <w:rPr>
          <w:rFonts w:hint="cs"/>
          <w:rtl/>
        </w:rPr>
        <w:t>الأساس</w:t>
      </w:r>
      <w:r>
        <w:rPr>
          <w:rtl/>
        </w:rPr>
        <w:t xml:space="preserve"> من داخل الفرد نفسه، فهو </w:t>
      </w:r>
      <w:r>
        <w:rPr>
          <w:rFonts w:hint="cs"/>
          <w:rtl/>
        </w:rPr>
        <w:t>الذي</w:t>
      </w:r>
      <w:r>
        <w:rPr>
          <w:rtl/>
        </w:rPr>
        <w:t xml:space="preserve"> قدر ُ ي مدى خطورة المعلومات التى يتم تداولها وعندها يستطيع هذا الفرد تقدير متى يمكنه بث معلومة معينة ومتى يمكنه منعها</w:t>
      </w:r>
      <w:r>
        <w:t>.</w:t>
      </w:r>
    </w:p>
    <w:p w:rsidR="009666CF" w:rsidRDefault="009666CF" w:rsidP="009666CF">
      <w:pPr>
        <w:pStyle w:val="a3"/>
        <w:numPr>
          <w:ilvl w:val="0"/>
          <w:numId w:val="4"/>
        </w:numPr>
        <w:rPr>
          <w:color w:val="FF0000"/>
        </w:rPr>
      </w:pPr>
      <w:r w:rsidRPr="00886A08">
        <w:rPr>
          <w:color w:val="BF8F00" w:themeColor="accent4" w:themeShade="BF"/>
          <w:rtl/>
        </w:rPr>
        <w:t xml:space="preserve">عدم وجود سياسات واستراتيجيات واضحة من جانب منظمات </w:t>
      </w:r>
      <w:r w:rsidRPr="00886A08">
        <w:rPr>
          <w:rFonts w:hint="cs"/>
          <w:color w:val="BF8F00" w:themeColor="accent4" w:themeShade="BF"/>
          <w:rtl/>
        </w:rPr>
        <w:t>الأعمال</w:t>
      </w:r>
      <w:r w:rsidRPr="00886A08">
        <w:rPr>
          <w:color w:val="BF8F00" w:themeColor="accent4" w:themeShade="BF"/>
          <w:rtl/>
        </w:rPr>
        <w:t xml:space="preserve"> والهيئات الحكومية خاصة بتأمين البيانات وحمايتها</w:t>
      </w:r>
      <w:r w:rsidRPr="009666CF">
        <w:rPr>
          <w:color w:val="FF0000"/>
        </w:rPr>
        <w:t>:</w:t>
      </w:r>
      <w:r>
        <w:rPr>
          <w:rFonts w:hint="cs"/>
          <w:color w:val="FF0000"/>
          <w:rtl/>
        </w:rPr>
        <w:t xml:space="preserve"> </w:t>
      </w:r>
      <w:r>
        <w:rPr>
          <w:rtl/>
        </w:rPr>
        <w:t xml:space="preserve">إن وضع استراتيجيات سليمة لتأمين المعلومات يحقق </w:t>
      </w:r>
      <w:r>
        <w:rPr>
          <w:rFonts w:hint="cs"/>
          <w:rtl/>
        </w:rPr>
        <w:t>الأساس</w:t>
      </w:r>
      <w:r>
        <w:rPr>
          <w:rtl/>
        </w:rPr>
        <w:t xml:space="preserve"> السليم لعملية التأمين لهذه المعلومات، وذلك ألن وضع هذه </w:t>
      </w:r>
      <w:r>
        <w:rPr>
          <w:rFonts w:hint="cs"/>
          <w:rtl/>
        </w:rPr>
        <w:t>الاستراتيجيات</w:t>
      </w:r>
      <w:r>
        <w:rPr>
          <w:rtl/>
        </w:rPr>
        <w:t xml:space="preserve"> وما </w:t>
      </w:r>
      <w:r>
        <w:rPr>
          <w:rFonts w:hint="cs"/>
          <w:rtl/>
        </w:rPr>
        <w:t>يلزمها</w:t>
      </w:r>
      <w:r>
        <w:rPr>
          <w:rtl/>
        </w:rPr>
        <w:t xml:space="preserve"> من سياسات تأمين يؤدى إلى </w:t>
      </w:r>
      <w:r>
        <w:rPr>
          <w:rFonts w:hint="cs"/>
          <w:rtl/>
        </w:rPr>
        <w:t>الأخذ</w:t>
      </w:r>
      <w:r>
        <w:rPr>
          <w:rtl/>
        </w:rPr>
        <w:t xml:space="preserve"> بفكر التأمين بصورة شاملة، بمعنى أن التأمين ليس للمعلومات فى حد ذاته فقط </w:t>
      </w:r>
      <w:r>
        <w:rPr>
          <w:rFonts w:hint="cs"/>
          <w:rtl/>
        </w:rPr>
        <w:t>وانما</w:t>
      </w:r>
      <w:r>
        <w:rPr>
          <w:rtl/>
        </w:rPr>
        <w:t xml:space="preserve"> </w:t>
      </w:r>
      <w:r w:rsidRPr="009666CF">
        <w:rPr>
          <w:color w:val="FF0000"/>
          <w:rtl/>
        </w:rPr>
        <w:t xml:space="preserve">يشمل هذا التأمين </w:t>
      </w:r>
      <w:r w:rsidRPr="009666CF">
        <w:rPr>
          <w:rFonts w:hint="cs"/>
          <w:color w:val="FF0000"/>
          <w:rtl/>
        </w:rPr>
        <w:t>المباني</w:t>
      </w:r>
      <w:r w:rsidRPr="009666CF">
        <w:rPr>
          <w:color w:val="FF0000"/>
          <w:rtl/>
        </w:rPr>
        <w:t xml:space="preserve"> </w:t>
      </w:r>
      <w:r>
        <w:rPr>
          <w:rtl/>
        </w:rPr>
        <w:t xml:space="preserve">التى يوجد فيها هذه المعلومات ضد عمليات السطو والحريق وأيضا يشمل ذلك عمليات </w:t>
      </w:r>
      <w:r w:rsidRPr="009666CF">
        <w:rPr>
          <w:color w:val="FF0000"/>
          <w:rtl/>
        </w:rPr>
        <w:t xml:space="preserve">تأمين أجهزة الحاسبات </w:t>
      </w:r>
      <w:r w:rsidRPr="009666CF">
        <w:rPr>
          <w:rFonts w:hint="cs"/>
          <w:color w:val="FF0000"/>
          <w:rtl/>
        </w:rPr>
        <w:t>الآلية</w:t>
      </w:r>
      <w:r w:rsidRPr="009666CF">
        <w:rPr>
          <w:color w:val="FF0000"/>
          <w:rtl/>
        </w:rPr>
        <w:t xml:space="preserve"> والشبكات </w:t>
      </w:r>
      <w:r>
        <w:rPr>
          <w:rtl/>
        </w:rPr>
        <w:t xml:space="preserve">المتصلة بها من </w:t>
      </w:r>
      <w:r>
        <w:rPr>
          <w:rFonts w:hint="cs"/>
          <w:rtl/>
        </w:rPr>
        <w:t>محاولات</w:t>
      </w:r>
      <w:r>
        <w:rPr>
          <w:rtl/>
        </w:rPr>
        <w:t xml:space="preserve"> العبث بها وسرقة ما بها من معلومات أو تخريبه</w:t>
      </w:r>
      <w:r>
        <w:t>.</w:t>
      </w:r>
    </w:p>
    <w:p w:rsidR="009666CF" w:rsidRPr="00886A08" w:rsidRDefault="009666CF" w:rsidP="009666CF">
      <w:pPr>
        <w:pStyle w:val="a3"/>
        <w:numPr>
          <w:ilvl w:val="0"/>
          <w:numId w:val="4"/>
        </w:numPr>
        <w:rPr>
          <w:color w:val="BF8F00" w:themeColor="accent4" w:themeShade="BF"/>
        </w:rPr>
      </w:pPr>
      <w:r w:rsidRPr="00886A08">
        <w:rPr>
          <w:color w:val="BF8F00" w:themeColor="accent4" w:themeShade="BF"/>
          <w:rtl/>
        </w:rPr>
        <w:t xml:space="preserve">القصور فى عمليات الصيانة الدورية للحاسبات </w:t>
      </w:r>
      <w:r w:rsidRPr="00886A08">
        <w:rPr>
          <w:rFonts w:hint="cs"/>
          <w:color w:val="BF8F00" w:themeColor="accent4" w:themeShade="BF"/>
          <w:rtl/>
        </w:rPr>
        <w:t>الآلية</w:t>
      </w:r>
      <w:r w:rsidRPr="00886A08">
        <w:rPr>
          <w:color w:val="BF8F00" w:themeColor="accent4" w:themeShade="BF"/>
          <w:rtl/>
        </w:rPr>
        <w:t xml:space="preserve"> والشبكات المتصلة بها</w:t>
      </w:r>
      <w:r w:rsidRPr="00886A08">
        <w:rPr>
          <w:color w:val="BF8F00" w:themeColor="accent4" w:themeShade="BF"/>
        </w:rPr>
        <w:t>:</w:t>
      </w:r>
    </w:p>
    <w:p w:rsidR="009666CF" w:rsidRDefault="009666CF" w:rsidP="009666CF">
      <w:pPr>
        <w:pStyle w:val="a3"/>
        <w:ind w:left="444"/>
        <w:rPr>
          <w:color w:val="FF0000"/>
          <w:rtl/>
        </w:rPr>
      </w:pPr>
      <w:r>
        <w:rPr>
          <w:rtl/>
        </w:rPr>
        <w:t xml:space="preserve">حيث أنه من </w:t>
      </w:r>
      <w:r>
        <w:rPr>
          <w:rFonts w:hint="cs"/>
          <w:rtl/>
        </w:rPr>
        <w:t>الشيء</w:t>
      </w:r>
      <w:r>
        <w:rPr>
          <w:rtl/>
        </w:rPr>
        <w:t xml:space="preserve"> الهام بالنسبة لمنظمات </w:t>
      </w:r>
      <w:r>
        <w:rPr>
          <w:rFonts w:hint="cs"/>
          <w:rtl/>
        </w:rPr>
        <w:t>الأعمال</w:t>
      </w:r>
      <w:r>
        <w:rPr>
          <w:rtl/>
        </w:rPr>
        <w:t xml:space="preserve"> والهيئات الحكومية </w:t>
      </w:r>
      <w:r>
        <w:rPr>
          <w:rFonts w:hint="cs"/>
          <w:rtl/>
        </w:rPr>
        <w:t>والتي</w:t>
      </w:r>
      <w:r>
        <w:rPr>
          <w:rtl/>
        </w:rPr>
        <w:t xml:space="preserve"> يوجد بها حاسبات آلية متصلة من </w:t>
      </w:r>
      <w:r>
        <w:rPr>
          <w:rFonts w:hint="cs"/>
          <w:rtl/>
        </w:rPr>
        <w:t>خلال</w:t>
      </w:r>
      <w:r>
        <w:rPr>
          <w:rtl/>
        </w:rPr>
        <w:t xml:space="preserve"> شبكة أو مجموعة شبكات أن تقوم بعمليات صيانة دورية </w:t>
      </w:r>
      <w:r>
        <w:rPr>
          <w:rFonts w:hint="cs"/>
          <w:rtl/>
        </w:rPr>
        <w:t>لأجهزة</w:t>
      </w:r>
      <w:r>
        <w:rPr>
          <w:rtl/>
        </w:rPr>
        <w:t xml:space="preserve"> الحاسب </w:t>
      </w:r>
      <w:r>
        <w:rPr>
          <w:rFonts w:hint="cs"/>
          <w:rtl/>
        </w:rPr>
        <w:t>الآلي</w:t>
      </w:r>
      <w:r>
        <w:rPr>
          <w:rtl/>
        </w:rPr>
        <w:t xml:space="preserve"> بها وكذلك للشبكات الخاصة بها، وذلك حتى ال تتعرض المعلومات المتواجدة عليها للفقد نتيجة تلف بعض هذه </w:t>
      </w:r>
      <w:r>
        <w:rPr>
          <w:rFonts w:hint="cs"/>
          <w:rtl/>
        </w:rPr>
        <w:t>الأجهزة</w:t>
      </w:r>
      <w:r>
        <w:rPr>
          <w:rtl/>
        </w:rPr>
        <w:t xml:space="preserve"> أو أجزاء منها، وتعتبر هذه النقطة من أهم التحديات التى تواجه تأمين المعلومات </w:t>
      </w:r>
      <w:r>
        <w:rPr>
          <w:rFonts w:hint="cs"/>
          <w:rtl/>
        </w:rPr>
        <w:t>نظرا</w:t>
      </w:r>
      <w:r>
        <w:rPr>
          <w:rtl/>
        </w:rPr>
        <w:t xml:space="preserve"> لكثرة حدوثها </w:t>
      </w:r>
      <w:r>
        <w:rPr>
          <w:rFonts w:hint="cs"/>
          <w:rtl/>
        </w:rPr>
        <w:t>وارتفاع نسبة</w:t>
      </w:r>
      <w:r>
        <w:rPr>
          <w:rtl/>
        </w:rPr>
        <w:t xml:space="preserve"> تكرارها</w:t>
      </w:r>
      <w:r>
        <w:t>.</w:t>
      </w:r>
    </w:p>
    <w:p w:rsidR="009666CF" w:rsidRPr="00886A08" w:rsidRDefault="009666CF" w:rsidP="009666CF">
      <w:pPr>
        <w:pStyle w:val="a3"/>
        <w:numPr>
          <w:ilvl w:val="0"/>
          <w:numId w:val="4"/>
        </w:numPr>
        <w:rPr>
          <w:color w:val="BF8F00" w:themeColor="accent4" w:themeShade="BF"/>
        </w:rPr>
      </w:pPr>
      <w:r w:rsidRPr="00886A08">
        <w:rPr>
          <w:color w:val="BF8F00" w:themeColor="accent4" w:themeShade="BF"/>
          <w:rtl/>
        </w:rPr>
        <w:t>عدم وجود خطط سليمة لنظام حفظ المعلومات</w:t>
      </w:r>
      <w:r w:rsidRPr="00886A08">
        <w:rPr>
          <w:color w:val="BF8F00" w:themeColor="accent4" w:themeShade="BF"/>
        </w:rPr>
        <w:t>:</w:t>
      </w:r>
    </w:p>
    <w:p w:rsidR="009666CF" w:rsidRDefault="009666CF" w:rsidP="009666CF">
      <w:pPr>
        <w:pStyle w:val="a3"/>
        <w:ind w:left="444"/>
        <w:rPr>
          <w:rFonts w:hint="cs"/>
          <w:color w:val="FF0000"/>
          <w:rtl/>
        </w:rPr>
      </w:pPr>
      <w:r>
        <w:rPr>
          <w:rtl/>
        </w:rPr>
        <w:t xml:space="preserve">فنظام حفظ المعلومات يجب أن يتم فى إطار سليم وذلك تفاديا لفقد المعلومات فى حالة تعرض </w:t>
      </w:r>
      <w:r>
        <w:rPr>
          <w:rFonts w:hint="cs"/>
          <w:rtl/>
        </w:rPr>
        <w:t>الأجهزة</w:t>
      </w:r>
      <w:r>
        <w:rPr>
          <w:rtl/>
        </w:rPr>
        <w:t xml:space="preserve"> </w:t>
      </w:r>
      <w:r>
        <w:rPr>
          <w:rFonts w:hint="cs"/>
          <w:rtl/>
        </w:rPr>
        <w:t>الى</w:t>
      </w:r>
      <w:r>
        <w:rPr>
          <w:rtl/>
        </w:rPr>
        <w:t xml:space="preserve"> تلف أو هجوم أحد الفيروسات التى تهاجم الحاسبات </w:t>
      </w:r>
      <w:r>
        <w:rPr>
          <w:rFonts w:hint="cs"/>
          <w:rtl/>
        </w:rPr>
        <w:t>الآلية</w:t>
      </w:r>
      <w:r>
        <w:rPr>
          <w:rtl/>
        </w:rPr>
        <w:t xml:space="preserve"> وتقوم </w:t>
      </w:r>
      <w:r>
        <w:rPr>
          <w:rFonts w:hint="cs"/>
          <w:rtl/>
        </w:rPr>
        <w:t>بإتلاف</w:t>
      </w:r>
      <w:r>
        <w:rPr>
          <w:rtl/>
        </w:rPr>
        <w:t xml:space="preserve"> المعلومات المتواجدة عليها مما يتسبب فى فقد هذه المعلومات وال يمكن استرجاعها مرة أخرى</w:t>
      </w:r>
      <w:r>
        <w:rPr>
          <w:rFonts w:hint="cs"/>
          <w:color w:val="FF0000"/>
          <w:rtl/>
        </w:rPr>
        <w:t>.</w:t>
      </w:r>
    </w:p>
    <w:p w:rsidR="009666CF" w:rsidRPr="009666CF" w:rsidRDefault="009666CF" w:rsidP="009666CF">
      <w:pPr>
        <w:pStyle w:val="a3"/>
        <w:numPr>
          <w:ilvl w:val="0"/>
          <w:numId w:val="4"/>
        </w:numPr>
        <w:rPr>
          <w:color w:val="FF0000"/>
        </w:rPr>
      </w:pPr>
      <w:r w:rsidRPr="00886A08">
        <w:rPr>
          <w:color w:val="BF8F00" w:themeColor="accent4" w:themeShade="BF"/>
          <w:rtl/>
        </w:rPr>
        <w:t>عدم وجود سياسة واضحة لتدريب العاملين بالمنظمات والهيئات الحكومية على أمن المعلومات ووسائل وطرق تأمينها</w:t>
      </w:r>
      <w:r w:rsidRPr="00886A08">
        <w:rPr>
          <w:color w:val="BF8F00" w:themeColor="accent4" w:themeShade="BF"/>
        </w:rPr>
        <w:t>:</w:t>
      </w:r>
      <w:r w:rsidRPr="00886A08">
        <w:rPr>
          <w:rFonts w:hint="cs"/>
          <w:color w:val="BF8F00" w:themeColor="accent4" w:themeShade="BF"/>
          <w:rtl/>
        </w:rPr>
        <w:t xml:space="preserve"> </w:t>
      </w:r>
      <w:r>
        <w:rPr>
          <w:rFonts w:hint="cs"/>
          <w:rtl/>
        </w:rPr>
        <w:t>وبالتالي</w:t>
      </w:r>
      <w:r>
        <w:rPr>
          <w:rtl/>
        </w:rPr>
        <w:t xml:space="preserve"> فإن </w:t>
      </w:r>
      <w:r>
        <w:rPr>
          <w:rFonts w:hint="cs"/>
          <w:rtl/>
        </w:rPr>
        <w:t>هؤلاء</w:t>
      </w:r>
      <w:r>
        <w:rPr>
          <w:rtl/>
        </w:rPr>
        <w:t xml:space="preserve"> </w:t>
      </w:r>
      <w:r>
        <w:rPr>
          <w:rFonts w:hint="cs"/>
          <w:rtl/>
        </w:rPr>
        <w:t>الأشخاص</w:t>
      </w:r>
      <w:r>
        <w:rPr>
          <w:rtl/>
        </w:rPr>
        <w:t xml:space="preserve"> </w:t>
      </w:r>
      <w:r>
        <w:rPr>
          <w:rFonts w:hint="cs"/>
          <w:rtl/>
        </w:rPr>
        <w:t>لا</w:t>
      </w:r>
      <w:r>
        <w:rPr>
          <w:rtl/>
        </w:rPr>
        <w:t xml:space="preserve"> يستطيعون مسايرة التقدم </w:t>
      </w:r>
      <w:r>
        <w:rPr>
          <w:rFonts w:hint="cs"/>
          <w:rtl/>
        </w:rPr>
        <w:t>العلمي</w:t>
      </w:r>
      <w:r>
        <w:rPr>
          <w:rtl/>
        </w:rPr>
        <w:t xml:space="preserve"> بعد يوم فى مجال تكنولوجيا السريع والمذهل </w:t>
      </w:r>
      <w:r>
        <w:rPr>
          <w:rFonts w:hint="cs"/>
          <w:rtl/>
        </w:rPr>
        <w:t>الذي</w:t>
      </w:r>
      <w:r>
        <w:rPr>
          <w:rtl/>
        </w:rPr>
        <w:t xml:space="preserve"> يحدث يوما المعلومات </w:t>
      </w:r>
      <w:r>
        <w:rPr>
          <w:rFonts w:hint="cs"/>
          <w:rtl/>
        </w:rPr>
        <w:t>وبالتالي</w:t>
      </w:r>
      <w:r>
        <w:rPr>
          <w:rtl/>
        </w:rPr>
        <w:t xml:space="preserve"> تعرض هذه المعلومات لمخاطر السرقة أو التلف</w:t>
      </w:r>
    </w:p>
    <w:p w:rsidR="009666CF" w:rsidRDefault="009666CF" w:rsidP="009666CF">
      <w:pPr>
        <w:pStyle w:val="a3"/>
        <w:numPr>
          <w:ilvl w:val="0"/>
          <w:numId w:val="4"/>
        </w:numPr>
        <w:rPr>
          <w:color w:val="FF0000"/>
        </w:rPr>
      </w:pPr>
      <w:r w:rsidRPr="00886A08">
        <w:rPr>
          <w:color w:val="BF8F00" w:themeColor="accent4" w:themeShade="BF"/>
          <w:rtl/>
        </w:rPr>
        <w:t xml:space="preserve">نقص الخبرات الفنية فى مجال البرمجيات </w:t>
      </w:r>
      <w:r w:rsidRPr="00886A08">
        <w:rPr>
          <w:rFonts w:hint="cs"/>
          <w:color w:val="BF8F00" w:themeColor="accent4" w:themeShade="BF"/>
          <w:rtl/>
        </w:rPr>
        <w:t>اللازمة</w:t>
      </w:r>
      <w:r w:rsidRPr="00886A08">
        <w:rPr>
          <w:color w:val="BF8F00" w:themeColor="accent4" w:themeShade="BF"/>
          <w:rtl/>
        </w:rPr>
        <w:t xml:space="preserve"> لتأمين </w:t>
      </w:r>
      <w:r w:rsidRPr="00886A08">
        <w:rPr>
          <w:rFonts w:hint="cs"/>
          <w:color w:val="BF8F00" w:themeColor="accent4" w:themeShade="BF"/>
          <w:rtl/>
        </w:rPr>
        <w:t>المعلومات</w:t>
      </w:r>
      <w:r w:rsidRPr="00886A08">
        <w:rPr>
          <w:color w:val="BF8F00" w:themeColor="accent4" w:themeShade="BF"/>
        </w:rPr>
        <w:t>:</w:t>
      </w:r>
      <w:r w:rsidR="00886A08" w:rsidRPr="00886A08">
        <w:rPr>
          <w:rFonts w:hint="cs"/>
          <w:color w:val="BF8F00" w:themeColor="accent4" w:themeShade="BF"/>
          <w:rtl/>
        </w:rPr>
        <w:t xml:space="preserve"> </w:t>
      </w:r>
      <w:r w:rsidR="00886A08">
        <w:rPr>
          <w:rtl/>
        </w:rPr>
        <w:t xml:space="preserve">وهذا </w:t>
      </w:r>
      <w:r w:rsidR="00886A08">
        <w:rPr>
          <w:rFonts w:hint="cs"/>
          <w:rtl/>
        </w:rPr>
        <w:t>الأمر</w:t>
      </w:r>
      <w:r w:rsidR="00886A08">
        <w:rPr>
          <w:rtl/>
        </w:rPr>
        <w:t xml:space="preserve"> يحتاج إلى التنسيق الدائم بين المنظمات والهيئات الحكومية من جانب وبين المؤسسات العلمية والبحثية من جانب آخر حتى يمكن خلق جيل من المبرمجين القادرين على وضع برامج تأمين للمعلومات وأجهزة الحاسبات </w:t>
      </w:r>
      <w:r w:rsidR="00886A08">
        <w:rPr>
          <w:rFonts w:hint="cs"/>
          <w:rtl/>
        </w:rPr>
        <w:t>الآلية</w:t>
      </w:r>
      <w:r w:rsidR="00886A08">
        <w:rPr>
          <w:rtl/>
        </w:rPr>
        <w:t xml:space="preserve"> دون الحاجة إلى استيراد هذه البرمجيات من الخارج بأثمان باهظة</w:t>
      </w:r>
      <w:r w:rsidR="00886A08">
        <w:t>.</w:t>
      </w:r>
    </w:p>
    <w:p w:rsidR="00886A08" w:rsidRPr="00886A08" w:rsidRDefault="00886A08" w:rsidP="00886A08">
      <w:pPr>
        <w:pStyle w:val="a3"/>
        <w:numPr>
          <w:ilvl w:val="0"/>
          <w:numId w:val="1"/>
        </w:numPr>
        <w:rPr>
          <w:b/>
          <w:bCs/>
          <w:color w:val="FF0000"/>
        </w:rPr>
      </w:pPr>
      <w:r w:rsidRPr="00886A08">
        <w:rPr>
          <w:b/>
          <w:bCs/>
          <w:color w:val="FF0000"/>
          <w:rtl/>
        </w:rPr>
        <w:lastRenderedPageBreak/>
        <w:t xml:space="preserve">المخاطر </w:t>
      </w:r>
      <w:r w:rsidRPr="00886A08">
        <w:rPr>
          <w:rFonts w:hint="cs"/>
          <w:b/>
          <w:bCs/>
          <w:color w:val="FF0000"/>
          <w:rtl/>
        </w:rPr>
        <w:t>الأمنية</w:t>
      </w:r>
      <w:r w:rsidRPr="00886A08">
        <w:rPr>
          <w:b/>
          <w:bCs/>
          <w:color w:val="FF0000"/>
          <w:rtl/>
        </w:rPr>
        <w:t xml:space="preserve"> التى قد يتعرض لها </w:t>
      </w:r>
      <w:r w:rsidRPr="00886A08">
        <w:rPr>
          <w:rFonts w:hint="cs"/>
          <w:b/>
          <w:bCs/>
          <w:color w:val="FF0000"/>
          <w:rtl/>
        </w:rPr>
        <w:t>مستخدمي</w:t>
      </w:r>
      <w:r w:rsidRPr="00886A08">
        <w:rPr>
          <w:b/>
          <w:bCs/>
          <w:color w:val="FF0000"/>
          <w:rtl/>
        </w:rPr>
        <w:t xml:space="preserve"> التسويق </w:t>
      </w:r>
      <w:r w:rsidRPr="00886A08">
        <w:rPr>
          <w:rFonts w:hint="cs"/>
          <w:b/>
          <w:bCs/>
          <w:color w:val="FF0000"/>
          <w:rtl/>
        </w:rPr>
        <w:t>الإلكتروني</w:t>
      </w:r>
      <w:r w:rsidRPr="00886A08">
        <w:rPr>
          <w:b/>
          <w:bCs/>
          <w:color w:val="FF0000"/>
          <w:rtl/>
        </w:rPr>
        <w:t xml:space="preserve"> عبر شبكة </w:t>
      </w:r>
      <w:r w:rsidRPr="00886A08">
        <w:rPr>
          <w:rFonts w:hint="cs"/>
          <w:b/>
          <w:bCs/>
          <w:color w:val="FF0000"/>
          <w:rtl/>
        </w:rPr>
        <w:t>الإنترنت</w:t>
      </w:r>
      <w:r w:rsidRPr="00886A08">
        <w:rPr>
          <w:b/>
          <w:bCs/>
          <w:color w:val="FF0000"/>
        </w:rPr>
        <w:t>:</w:t>
      </w:r>
    </w:p>
    <w:p w:rsidR="00886A08" w:rsidRPr="00886A08" w:rsidRDefault="00886A08" w:rsidP="00886A08">
      <w:pPr>
        <w:pStyle w:val="a3"/>
        <w:rPr>
          <w:color w:val="FF0000"/>
        </w:rPr>
      </w:pPr>
    </w:p>
    <w:p w:rsidR="00886A08" w:rsidRDefault="00886A08" w:rsidP="00886A08">
      <w:pPr>
        <w:pStyle w:val="a3"/>
        <w:numPr>
          <w:ilvl w:val="0"/>
          <w:numId w:val="5"/>
        </w:numPr>
        <w:ind w:left="368"/>
        <w:rPr>
          <w:color w:val="FF0000"/>
        </w:rPr>
      </w:pPr>
      <w:r w:rsidRPr="00886A08">
        <w:rPr>
          <w:color w:val="FF0000"/>
          <w:rtl/>
        </w:rPr>
        <w:t>محاكاة أو تقليد الموقع</w:t>
      </w:r>
      <w:r w:rsidRPr="00886A08">
        <w:rPr>
          <w:color w:val="FF0000"/>
        </w:rPr>
        <w:t>:</w:t>
      </w:r>
    </w:p>
    <w:p w:rsidR="00886A08" w:rsidRDefault="00886A08" w:rsidP="00886A08">
      <w:pPr>
        <w:pStyle w:val="a3"/>
        <w:ind w:left="84"/>
        <w:rPr>
          <w:color w:val="FF0000"/>
          <w:rtl/>
        </w:rPr>
      </w:pPr>
      <w:r>
        <w:rPr>
          <w:rtl/>
        </w:rPr>
        <w:t xml:space="preserve">وهو أن يقوم أحد </w:t>
      </w:r>
      <w:r>
        <w:rPr>
          <w:rFonts w:hint="cs"/>
          <w:rtl/>
        </w:rPr>
        <w:t>الأشخاص</w:t>
      </w:r>
      <w:r>
        <w:rPr>
          <w:rtl/>
        </w:rPr>
        <w:t xml:space="preserve"> بإنشاء موقع مقلد لموقع ويب </w:t>
      </w:r>
      <w:r>
        <w:rPr>
          <w:rFonts w:hint="cs"/>
          <w:rtl/>
        </w:rPr>
        <w:t>حقيقي</w:t>
      </w:r>
      <w:r>
        <w:rPr>
          <w:rtl/>
        </w:rPr>
        <w:t xml:space="preserve"> لشركة أو هيئة حكومية، بحيث يكون الموقع المقلد صورة طبق </w:t>
      </w:r>
      <w:r>
        <w:rPr>
          <w:rFonts w:hint="cs"/>
          <w:rtl/>
        </w:rPr>
        <w:t>الأصل</w:t>
      </w:r>
      <w:r>
        <w:rPr>
          <w:rtl/>
        </w:rPr>
        <w:t xml:space="preserve"> من </w:t>
      </w:r>
      <w:r>
        <w:rPr>
          <w:rtl/>
        </w:rPr>
        <w:t xml:space="preserve">الموقع </w:t>
      </w:r>
      <w:r>
        <w:rPr>
          <w:rFonts w:hint="cs"/>
          <w:rtl/>
        </w:rPr>
        <w:t>الأصلي</w:t>
      </w:r>
      <w:r>
        <w:rPr>
          <w:rtl/>
        </w:rPr>
        <w:t xml:space="preserve"> من حيث تخطيط الموقع </w:t>
      </w:r>
      <w:r>
        <w:rPr>
          <w:rFonts w:hint="cs"/>
          <w:rtl/>
        </w:rPr>
        <w:t>والألوان</w:t>
      </w:r>
      <w:r>
        <w:rPr>
          <w:rtl/>
        </w:rPr>
        <w:t xml:space="preserve"> المستخدمة وذلك بهدف الحصول على معلومات تتعلق </w:t>
      </w:r>
      <w:r>
        <w:rPr>
          <w:rFonts w:hint="cs"/>
          <w:rtl/>
        </w:rPr>
        <w:t>بالمعاملات</w:t>
      </w:r>
      <w:r>
        <w:rPr>
          <w:rtl/>
        </w:rPr>
        <w:t xml:space="preserve"> المالية والتجارية التى تتم من </w:t>
      </w:r>
      <w:r>
        <w:rPr>
          <w:rFonts w:hint="cs"/>
          <w:rtl/>
        </w:rPr>
        <w:t>خلال</w:t>
      </w:r>
      <w:r>
        <w:rPr>
          <w:rtl/>
        </w:rPr>
        <w:t xml:space="preserve"> الموقع </w:t>
      </w:r>
      <w:r>
        <w:rPr>
          <w:rFonts w:hint="cs"/>
          <w:rtl/>
        </w:rPr>
        <w:t>الاصلي</w:t>
      </w:r>
      <w:r>
        <w:rPr>
          <w:rtl/>
        </w:rPr>
        <w:t xml:space="preserve"> كأرقام بطاقات </w:t>
      </w:r>
      <w:r>
        <w:rPr>
          <w:rFonts w:hint="cs"/>
          <w:rtl/>
        </w:rPr>
        <w:t>الائتمان</w:t>
      </w:r>
      <w:r>
        <w:rPr>
          <w:rtl/>
        </w:rPr>
        <w:t xml:space="preserve"> الخاصة </w:t>
      </w:r>
      <w:r>
        <w:rPr>
          <w:rFonts w:hint="cs"/>
          <w:rtl/>
        </w:rPr>
        <w:t>بالعملاء</w:t>
      </w:r>
      <w:r>
        <w:rPr>
          <w:rtl/>
        </w:rPr>
        <w:t xml:space="preserve"> المتعاملين مع هذا الموقع أو محاولة سرقة </w:t>
      </w:r>
      <w:r>
        <w:rPr>
          <w:rFonts w:hint="cs"/>
          <w:rtl/>
        </w:rPr>
        <w:t>أي</w:t>
      </w:r>
      <w:r>
        <w:rPr>
          <w:rtl/>
        </w:rPr>
        <w:t xml:space="preserve"> عمل تجارى يتم إجراؤه بأن يتم وضع </w:t>
      </w:r>
      <w:r>
        <w:rPr>
          <w:rFonts w:hint="cs"/>
          <w:rtl/>
        </w:rPr>
        <w:t>اسم</w:t>
      </w:r>
      <w:r>
        <w:rPr>
          <w:rtl/>
        </w:rPr>
        <w:t xml:space="preserve"> </w:t>
      </w:r>
      <w:r>
        <w:rPr>
          <w:rtl/>
        </w:rPr>
        <w:t xml:space="preserve">على الموقع </w:t>
      </w:r>
      <w:r>
        <w:rPr>
          <w:rFonts w:hint="cs"/>
          <w:rtl/>
        </w:rPr>
        <w:t>الأصلي</w:t>
      </w:r>
      <w:r>
        <w:rPr>
          <w:rtl/>
        </w:rPr>
        <w:t xml:space="preserve">، وتكون محاكاة الموقع أيضا النطاق للموقع بحيث يكون شديد الشبه بالموقع </w:t>
      </w:r>
      <w:r>
        <w:rPr>
          <w:rFonts w:hint="cs"/>
          <w:rtl/>
        </w:rPr>
        <w:t>الاصلي</w:t>
      </w:r>
      <w:r>
        <w:rPr>
          <w:rtl/>
        </w:rPr>
        <w:t xml:space="preserve"> مع تغيير حرف أو حرفين عن اسم الموقع </w:t>
      </w:r>
      <w:r>
        <w:rPr>
          <w:rFonts w:hint="cs"/>
          <w:rtl/>
        </w:rPr>
        <w:t>الأصلي</w:t>
      </w:r>
      <w:r>
        <w:rPr>
          <w:rtl/>
        </w:rPr>
        <w:t xml:space="preserve">، كما يقوم </w:t>
      </w:r>
      <w:r>
        <w:rPr>
          <w:rFonts w:hint="cs"/>
          <w:rtl/>
        </w:rPr>
        <w:t>هؤلاء</w:t>
      </w:r>
      <w:r>
        <w:rPr>
          <w:rtl/>
        </w:rPr>
        <w:t xml:space="preserve"> </w:t>
      </w:r>
      <w:r>
        <w:rPr>
          <w:rFonts w:hint="cs"/>
          <w:rtl/>
        </w:rPr>
        <w:t>الأفراد</w:t>
      </w:r>
      <w:r>
        <w:rPr>
          <w:rtl/>
        </w:rPr>
        <w:t xml:space="preserve"> بعمل روابط ورسومات كما فى الموقع </w:t>
      </w:r>
      <w:r>
        <w:rPr>
          <w:rFonts w:hint="cs"/>
          <w:rtl/>
        </w:rPr>
        <w:t>الاصلي</w:t>
      </w:r>
      <w:r>
        <w:rPr>
          <w:rtl/>
        </w:rPr>
        <w:t xml:space="preserve"> </w:t>
      </w:r>
      <w:r>
        <w:rPr>
          <w:rFonts w:hint="cs"/>
          <w:rtl/>
        </w:rPr>
        <w:t>لإعطاء</w:t>
      </w:r>
      <w:r>
        <w:rPr>
          <w:rtl/>
        </w:rPr>
        <w:t xml:space="preserve"> الشعور لمستخدم الموقع بأن هذا</w:t>
      </w:r>
      <w:r>
        <w:rPr>
          <w:rtl/>
        </w:rPr>
        <w:t xml:space="preserve"> الموقع المقلد هو نفس الموقع </w:t>
      </w:r>
      <w:r>
        <w:rPr>
          <w:rFonts w:hint="cs"/>
          <w:rtl/>
        </w:rPr>
        <w:t>الأصلي</w:t>
      </w:r>
      <w:r>
        <w:rPr>
          <w:rtl/>
        </w:rPr>
        <w:t xml:space="preserve"> </w:t>
      </w:r>
      <w:r>
        <w:rPr>
          <w:rFonts w:hint="cs"/>
          <w:rtl/>
        </w:rPr>
        <w:t>وبالتالي</w:t>
      </w:r>
      <w:r>
        <w:rPr>
          <w:rtl/>
        </w:rPr>
        <w:t xml:space="preserve"> يعطى لزائر الموقع الشعور </w:t>
      </w:r>
      <w:r>
        <w:rPr>
          <w:rFonts w:hint="cs"/>
          <w:rtl/>
        </w:rPr>
        <w:t>بالأمان</w:t>
      </w:r>
      <w:r>
        <w:rPr>
          <w:rtl/>
        </w:rPr>
        <w:t xml:space="preserve"> فى التعامل معه</w:t>
      </w:r>
      <w:r>
        <w:t>.</w:t>
      </w:r>
    </w:p>
    <w:p w:rsidR="00886A08" w:rsidRPr="00886A08" w:rsidRDefault="00886A08" w:rsidP="00886A08">
      <w:pPr>
        <w:pStyle w:val="a3"/>
        <w:numPr>
          <w:ilvl w:val="0"/>
          <w:numId w:val="5"/>
        </w:numPr>
        <w:ind w:left="368"/>
        <w:rPr>
          <w:color w:val="FF0000"/>
        </w:rPr>
      </w:pPr>
      <w:r w:rsidRPr="00886A08">
        <w:rPr>
          <w:color w:val="FF0000"/>
          <w:rtl/>
        </w:rPr>
        <w:t>التلصص أو التجسس على المعلومات</w:t>
      </w:r>
      <w:r w:rsidRPr="00886A08">
        <w:rPr>
          <w:color w:val="FF0000"/>
        </w:rPr>
        <w:t xml:space="preserve">: </w:t>
      </w:r>
    </w:p>
    <w:p w:rsidR="00886A08" w:rsidRDefault="00886A08" w:rsidP="00886A08">
      <w:pPr>
        <w:pStyle w:val="a3"/>
        <w:ind w:left="84"/>
        <w:rPr>
          <w:color w:val="FF0000"/>
          <w:rtl/>
        </w:rPr>
      </w:pPr>
      <w:r>
        <w:rPr>
          <w:rtl/>
        </w:rPr>
        <w:t xml:space="preserve">ويتم ذلك عن طريق استطاعة أحد </w:t>
      </w:r>
      <w:r>
        <w:rPr>
          <w:rFonts w:hint="cs"/>
          <w:rtl/>
        </w:rPr>
        <w:t>الأشخاص</w:t>
      </w:r>
      <w:r>
        <w:rPr>
          <w:rtl/>
        </w:rPr>
        <w:t xml:space="preserve"> قراءة البيانات الغير مؤمنة أثناء انتقالها وتداولها على شبكة </w:t>
      </w:r>
      <w:r>
        <w:rPr>
          <w:rFonts w:hint="cs"/>
          <w:rtl/>
        </w:rPr>
        <w:t>الإنترنت</w:t>
      </w:r>
      <w:r>
        <w:rPr>
          <w:rtl/>
        </w:rPr>
        <w:t xml:space="preserve">، ويقوم </w:t>
      </w:r>
      <w:r>
        <w:rPr>
          <w:rFonts w:hint="cs"/>
          <w:rtl/>
        </w:rPr>
        <w:t>الأشخاص</w:t>
      </w:r>
      <w:r>
        <w:rPr>
          <w:rtl/>
        </w:rPr>
        <w:t xml:space="preserve"> </w:t>
      </w:r>
      <w:r>
        <w:rPr>
          <w:rFonts w:hint="cs"/>
          <w:rtl/>
        </w:rPr>
        <w:t>محترفي</w:t>
      </w:r>
      <w:r>
        <w:rPr>
          <w:rtl/>
        </w:rPr>
        <w:t xml:space="preserve"> التلصص بمحاولة معرفة </w:t>
      </w:r>
      <w:r>
        <w:rPr>
          <w:rFonts w:hint="cs"/>
          <w:rtl/>
        </w:rPr>
        <w:t>أي</w:t>
      </w:r>
      <w:r>
        <w:rPr>
          <w:rtl/>
        </w:rPr>
        <w:t xml:space="preserve"> معلومة يستطيعون من </w:t>
      </w:r>
      <w:r>
        <w:rPr>
          <w:rFonts w:hint="cs"/>
          <w:rtl/>
        </w:rPr>
        <w:t>خلالها</w:t>
      </w:r>
      <w:r>
        <w:rPr>
          <w:rtl/>
        </w:rPr>
        <w:t xml:space="preserve"> </w:t>
      </w:r>
      <w:r>
        <w:rPr>
          <w:rFonts w:hint="cs"/>
          <w:rtl/>
        </w:rPr>
        <w:t>الاستفادة</w:t>
      </w:r>
      <w:r>
        <w:rPr>
          <w:rtl/>
        </w:rPr>
        <w:t xml:space="preserve"> منها فى سرقة </w:t>
      </w:r>
      <w:r>
        <w:rPr>
          <w:rFonts w:hint="cs"/>
          <w:rtl/>
        </w:rPr>
        <w:t>الأموال</w:t>
      </w:r>
      <w:r>
        <w:rPr>
          <w:rtl/>
        </w:rPr>
        <w:t xml:space="preserve"> أو </w:t>
      </w:r>
      <w:r>
        <w:rPr>
          <w:rFonts w:hint="cs"/>
          <w:rtl/>
        </w:rPr>
        <w:t>ارتكاب</w:t>
      </w:r>
      <w:r>
        <w:rPr>
          <w:rtl/>
        </w:rPr>
        <w:t xml:space="preserve"> </w:t>
      </w:r>
      <w:r>
        <w:rPr>
          <w:rFonts w:hint="cs"/>
          <w:rtl/>
        </w:rPr>
        <w:t>أي</w:t>
      </w:r>
      <w:r>
        <w:rPr>
          <w:rtl/>
        </w:rPr>
        <w:t xml:space="preserve"> عمل </w:t>
      </w:r>
      <w:r>
        <w:rPr>
          <w:rFonts w:hint="cs"/>
          <w:rtl/>
        </w:rPr>
        <w:t>إجرامي</w:t>
      </w:r>
      <w:r>
        <w:rPr>
          <w:rtl/>
        </w:rPr>
        <w:t xml:space="preserve"> أو مخالف للقانون، ويركز </w:t>
      </w:r>
      <w:r>
        <w:rPr>
          <w:rFonts w:hint="cs"/>
          <w:rtl/>
        </w:rPr>
        <w:t>هؤلاء</w:t>
      </w:r>
      <w:r>
        <w:rPr>
          <w:rtl/>
        </w:rPr>
        <w:t xml:space="preserve"> المتلصصون على الرسائل </w:t>
      </w:r>
      <w:r>
        <w:rPr>
          <w:rFonts w:hint="cs"/>
          <w:rtl/>
        </w:rPr>
        <w:t>الإلكترونية</w:t>
      </w:r>
      <w:r>
        <w:rPr>
          <w:rtl/>
        </w:rPr>
        <w:t xml:space="preserve"> محاولين بذلك معرفة هذه المعلومات التى تحقق مآربهم</w:t>
      </w:r>
      <w:r>
        <w:t>.</w:t>
      </w:r>
    </w:p>
    <w:p w:rsidR="00886A08" w:rsidRPr="00886A08" w:rsidRDefault="00886A08" w:rsidP="00886A08">
      <w:pPr>
        <w:pStyle w:val="a3"/>
        <w:numPr>
          <w:ilvl w:val="0"/>
          <w:numId w:val="5"/>
        </w:numPr>
        <w:ind w:left="368"/>
        <w:rPr>
          <w:color w:val="FF0000"/>
        </w:rPr>
      </w:pPr>
      <w:r w:rsidRPr="00886A08">
        <w:rPr>
          <w:color w:val="FF0000"/>
          <w:rtl/>
        </w:rPr>
        <w:t xml:space="preserve">تبديل أو تغيير محتوى بعض المواقع على شبكة </w:t>
      </w:r>
      <w:r w:rsidRPr="00886A08">
        <w:rPr>
          <w:rFonts w:hint="cs"/>
          <w:color w:val="FF0000"/>
          <w:rtl/>
        </w:rPr>
        <w:t>الإنترنت</w:t>
      </w:r>
      <w:r w:rsidRPr="00886A08">
        <w:rPr>
          <w:color w:val="FF0000"/>
        </w:rPr>
        <w:t>:</w:t>
      </w:r>
    </w:p>
    <w:p w:rsidR="00886A08" w:rsidRDefault="00886A08" w:rsidP="00886A08">
      <w:pPr>
        <w:pStyle w:val="a3"/>
        <w:ind w:left="84"/>
        <w:rPr>
          <w:color w:val="FF0000"/>
          <w:rtl/>
        </w:rPr>
      </w:pPr>
      <w:r>
        <w:rPr>
          <w:rtl/>
        </w:rPr>
        <w:t xml:space="preserve">ويتم ذلك من </w:t>
      </w:r>
      <w:r>
        <w:rPr>
          <w:rFonts w:hint="cs"/>
          <w:rtl/>
        </w:rPr>
        <w:t>خلال</w:t>
      </w:r>
      <w:r>
        <w:rPr>
          <w:rtl/>
        </w:rPr>
        <w:t xml:space="preserve"> قيام بعض </w:t>
      </w:r>
      <w:r>
        <w:rPr>
          <w:rFonts w:hint="cs"/>
          <w:rtl/>
        </w:rPr>
        <w:t>الأشخاص</w:t>
      </w:r>
      <w:r>
        <w:rPr>
          <w:rtl/>
        </w:rPr>
        <w:t xml:space="preserve"> بالدخول إلى بعض المواقع التى تعمل فى مجال التسويق </w:t>
      </w:r>
      <w:r>
        <w:rPr>
          <w:rFonts w:hint="cs"/>
          <w:rtl/>
        </w:rPr>
        <w:t>الإلكتروني</w:t>
      </w:r>
      <w:r>
        <w:rPr>
          <w:rtl/>
        </w:rPr>
        <w:t xml:space="preserve"> بحيث يقومون بتغيير بعض المعلومات بها، كتغيير أرقام الحسابات المصرفية الخاصة بالموقع إلى أرقام أخرى خاصة بهم مما يساعدهم على سرقة </w:t>
      </w:r>
      <w:r>
        <w:rPr>
          <w:rFonts w:hint="cs"/>
          <w:rtl/>
        </w:rPr>
        <w:t>الأموال</w:t>
      </w:r>
      <w:r>
        <w:rPr>
          <w:rtl/>
        </w:rPr>
        <w:t xml:space="preserve"> التى كانت موجهه فى </w:t>
      </w:r>
      <w:r>
        <w:rPr>
          <w:rFonts w:hint="cs"/>
          <w:rtl/>
        </w:rPr>
        <w:t>الأصل</w:t>
      </w:r>
      <w:r>
        <w:rPr>
          <w:rtl/>
        </w:rPr>
        <w:t xml:space="preserve"> إلى الموقع </w:t>
      </w:r>
      <w:r>
        <w:rPr>
          <w:rFonts w:hint="cs"/>
          <w:rtl/>
        </w:rPr>
        <w:t>الاصلي</w:t>
      </w:r>
      <w:r>
        <w:rPr>
          <w:rtl/>
        </w:rPr>
        <w:t xml:space="preserve">، كما يقومون بتغيير عناوين </w:t>
      </w:r>
      <w:r>
        <w:rPr>
          <w:rFonts w:hint="cs"/>
          <w:rtl/>
        </w:rPr>
        <w:t>استلام</w:t>
      </w:r>
      <w:r>
        <w:rPr>
          <w:rtl/>
        </w:rPr>
        <w:t xml:space="preserve"> البضائع إلى عناوين أخرى خاصة بهم بحيث تصل هذه البضائع إليهم بدال من صاحبها </w:t>
      </w:r>
      <w:r>
        <w:rPr>
          <w:rFonts w:hint="cs"/>
          <w:rtl/>
        </w:rPr>
        <w:t>الاصلي</w:t>
      </w:r>
      <w:r>
        <w:t>.</w:t>
      </w:r>
    </w:p>
    <w:p w:rsidR="00886A08" w:rsidRPr="00886A08" w:rsidRDefault="00886A08" w:rsidP="00886A08">
      <w:pPr>
        <w:pStyle w:val="a3"/>
        <w:numPr>
          <w:ilvl w:val="0"/>
          <w:numId w:val="5"/>
        </w:numPr>
        <w:ind w:left="368"/>
        <w:rPr>
          <w:color w:val="FF0000"/>
        </w:rPr>
      </w:pPr>
      <w:r w:rsidRPr="00886A08">
        <w:rPr>
          <w:color w:val="FF0000"/>
          <w:rtl/>
        </w:rPr>
        <w:t>إنكار إتمام العمليات والصفقات التجارية من كل من البائع أو المشترى</w:t>
      </w:r>
      <w:r w:rsidRPr="00886A08">
        <w:rPr>
          <w:color w:val="FF0000"/>
        </w:rPr>
        <w:t>:</w:t>
      </w:r>
    </w:p>
    <w:p w:rsidR="00886A08" w:rsidRPr="00886A08" w:rsidRDefault="00886A08" w:rsidP="00886A08">
      <w:pPr>
        <w:pStyle w:val="a3"/>
        <w:ind w:left="84"/>
        <w:rPr>
          <w:rFonts w:hint="cs"/>
          <w:color w:val="FF0000"/>
          <w:rtl/>
        </w:rPr>
      </w:pPr>
      <w:r>
        <w:rPr>
          <w:rtl/>
        </w:rPr>
        <w:t xml:space="preserve">ويتم ذلك عندما يقوم أحد </w:t>
      </w:r>
      <w:r>
        <w:rPr>
          <w:rFonts w:hint="cs"/>
          <w:rtl/>
        </w:rPr>
        <w:t>العملاء</w:t>
      </w:r>
      <w:r>
        <w:rPr>
          <w:rtl/>
        </w:rPr>
        <w:t xml:space="preserve"> بإنكار إجراء العملية التجارية التى تمت بينه وبين موقع إحدى الشركات حيث يقوم بإنكار إتمام أو حدوث الصفقة من </w:t>
      </w:r>
      <w:r>
        <w:rPr>
          <w:rFonts w:hint="cs"/>
          <w:rtl/>
        </w:rPr>
        <w:t>الأساس</w:t>
      </w:r>
      <w:r>
        <w:rPr>
          <w:rtl/>
        </w:rPr>
        <w:t xml:space="preserve">، وذلك يحدث عندما تقوم إحدى الشركات بعقد صفقة تجارية باستخدام التسويق </w:t>
      </w:r>
      <w:r>
        <w:rPr>
          <w:rFonts w:hint="cs"/>
          <w:rtl/>
        </w:rPr>
        <w:t>الإلكتروني</w:t>
      </w:r>
      <w:r>
        <w:rPr>
          <w:rtl/>
        </w:rPr>
        <w:t xml:space="preserve"> مع شركة أخرى أو شخص معين ثم تقوم الشركة المستفيدة أو التى قامت بعمل إجراءات شراء المنتج </w:t>
      </w:r>
      <w:r>
        <w:rPr>
          <w:rFonts w:hint="cs"/>
          <w:rtl/>
        </w:rPr>
        <w:t>واستلامه</w:t>
      </w:r>
      <w:r>
        <w:rPr>
          <w:rtl/>
        </w:rPr>
        <w:t xml:space="preserve"> ، بإنكار تنفيذ الصفقة من أساسها أو إنكار إتمام العملية أساسا وقد يحدث أن تقوم الشركة التى تنتج إحدى السلع بإنكار </w:t>
      </w:r>
      <w:r>
        <w:rPr>
          <w:rFonts w:hint="cs"/>
          <w:rtl/>
        </w:rPr>
        <w:t>استلام</w:t>
      </w:r>
      <w:r>
        <w:rPr>
          <w:rtl/>
        </w:rPr>
        <w:t xml:space="preserve"> قيمة السلعة المباعة </w:t>
      </w:r>
      <w:r>
        <w:rPr>
          <w:rFonts w:hint="cs"/>
          <w:rtl/>
        </w:rPr>
        <w:t>وبالتالي</w:t>
      </w:r>
      <w:r>
        <w:rPr>
          <w:rtl/>
        </w:rPr>
        <w:t xml:space="preserve"> ال تسلم هذه السلعة إلى صاحبها</w:t>
      </w:r>
      <w:r>
        <w:t>.</w:t>
      </w:r>
    </w:p>
    <w:sectPr w:rsidR="00886A08" w:rsidRPr="00886A08" w:rsidSect="005E1F7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A03545"/>
    <w:multiLevelType w:val="hybridMultilevel"/>
    <w:tmpl w:val="453C62A0"/>
    <w:lvl w:ilvl="0" w:tplc="BEAC7830">
      <w:numFmt w:val="bullet"/>
      <w:lvlText w:val=""/>
      <w:lvlJc w:val="left"/>
      <w:pPr>
        <w:ind w:left="720"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463331"/>
    <w:multiLevelType w:val="hybridMultilevel"/>
    <w:tmpl w:val="256E3856"/>
    <w:lvl w:ilvl="0" w:tplc="AADE978A">
      <w:start w:val="1"/>
      <w:numFmt w:val="decimal"/>
      <w:lvlText w:val="%1-"/>
      <w:lvlJc w:val="left"/>
      <w:pPr>
        <w:ind w:left="444" w:hanging="360"/>
      </w:pPr>
      <w:rPr>
        <w:rFonts w:hint="default"/>
        <w:color w:val="BF8F00" w:themeColor="accent4" w:themeShade="BF"/>
      </w:rPr>
    </w:lvl>
    <w:lvl w:ilvl="1" w:tplc="04090019" w:tentative="1">
      <w:start w:val="1"/>
      <w:numFmt w:val="lowerLetter"/>
      <w:lvlText w:val="%2."/>
      <w:lvlJc w:val="left"/>
      <w:pPr>
        <w:ind w:left="1164" w:hanging="360"/>
      </w:pPr>
    </w:lvl>
    <w:lvl w:ilvl="2" w:tplc="0409001B" w:tentative="1">
      <w:start w:val="1"/>
      <w:numFmt w:val="lowerRoman"/>
      <w:lvlText w:val="%3."/>
      <w:lvlJc w:val="right"/>
      <w:pPr>
        <w:ind w:left="1884" w:hanging="180"/>
      </w:pPr>
    </w:lvl>
    <w:lvl w:ilvl="3" w:tplc="0409000F" w:tentative="1">
      <w:start w:val="1"/>
      <w:numFmt w:val="decimal"/>
      <w:lvlText w:val="%4."/>
      <w:lvlJc w:val="left"/>
      <w:pPr>
        <w:ind w:left="2604" w:hanging="360"/>
      </w:pPr>
    </w:lvl>
    <w:lvl w:ilvl="4" w:tplc="04090019" w:tentative="1">
      <w:start w:val="1"/>
      <w:numFmt w:val="lowerLetter"/>
      <w:lvlText w:val="%5."/>
      <w:lvlJc w:val="left"/>
      <w:pPr>
        <w:ind w:left="3324" w:hanging="360"/>
      </w:pPr>
    </w:lvl>
    <w:lvl w:ilvl="5" w:tplc="0409001B" w:tentative="1">
      <w:start w:val="1"/>
      <w:numFmt w:val="lowerRoman"/>
      <w:lvlText w:val="%6."/>
      <w:lvlJc w:val="right"/>
      <w:pPr>
        <w:ind w:left="4044" w:hanging="180"/>
      </w:pPr>
    </w:lvl>
    <w:lvl w:ilvl="6" w:tplc="0409000F" w:tentative="1">
      <w:start w:val="1"/>
      <w:numFmt w:val="decimal"/>
      <w:lvlText w:val="%7."/>
      <w:lvlJc w:val="left"/>
      <w:pPr>
        <w:ind w:left="4764" w:hanging="360"/>
      </w:pPr>
    </w:lvl>
    <w:lvl w:ilvl="7" w:tplc="04090019" w:tentative="1">
      <w:start w:val="1"/>
      <w:numFmt w:val="lowerLetter"/>
      <w:lvlText w:val="%8."/>
      <w:lvlJc w:val="left"/>
      <w:pPr>
        <w:ind w:left="5484" w:hanging="360"/>
      </w:pPr>
    </w:lvl>
    <w:lvl w:ilvl="8" w:tplc="0409001B" w:tentative="1">
      <w:start w:val="1"/>
      <w:numFmt w:val="lowerRoman"/>
      <w:lvlText w:val="%9."/>
      <w:lvlJc w:val="right"/>
      <w:pPr>
        <w:ind w:left="6204" w:hanging="180"/>
      </w:pPr>
    </w:lvl>
  </w:abstractNum>
  <w:abstractNum w:abstractNumId="2" w15:restartNumberingAfterBreak="0">
    <w:nsid w:val="36D259AB"/>
    <w:multiLevelType w:val="hybridMultilevel"/>
    <w:tmpl w:val="727808CA"/>
    <w:lvl w:ilvl="0" w:tplc="9B6633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CEB698C"/>
    <w:multiLevelType w:val="hybridMultilevel"/>
    <w:tmpl w:val="A57E8556"/>
    <w:lvl w:ilvl="0" w:tplc="4DFACE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97B2F9C"/>
    <w:multiLevelType w:val="hybridMultilevel"/>
    <w:tmpl w:val="B44424B4"/>
    <w:lvl w:ilvl="0" w:tplc="95C0535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2B0"/>
    <w:rsid w:val="000B12B0"/>
    <w:rsid w:val="000F243D"/>
    <w:rsid w:val="00114B2F"/>
    <w:rsid w:val="00115A31"/>
    <w:rsid w:val="00270E8D"/>
    <w:rsid w:val="005A375E"/>
    <w:rsid w:val="005E1F71"/>
    <w:rsid w:val="0065086E"/>
    <w:rsid w:val="0065214C"/>
    <w:rsid w:val="00690DBD"/>
    <w:rsid w:val="00886A08"/>
    <w:rsid w:val="009666CF"/>
    <w:rsid w:val="00CE49A4"/>
    <w:rsid w:val="00D6117A"/>
    <w:rsid w:val="00D93E31"/>
    <w:rsid w:val="00E45B90"/>
    <w:rsid w:val="00E76747"/>
    <w:rsid w:val="00ED3D18"/>
    <w:rsid w:val="00EE5906"/>
    <w:rsid w:val="00F83A6A"/>
    <w:rsid w:val="00FB5CC7"/>
    <w:rsid w:val="00FD10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EE4EFF-C4D5-4EF0-856B-CAECB3B4D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67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394</TotalTime>
  <Pages>1</Pages>
  <Words>1333</Words>
  <Characters>7604</Characters>
  <Application>Microsoft Office Word</Application>
  <DocSecurity>0</DocSecurity>
  <Lines>63</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علي الظفيري</dc:creator>
  <cp:keywords/>
  <dc:description/>
  <cp:lastModifiedBy>علي الظفيري </cp:lastModifiedBy>
  <cp:revision>2</cp:revision>
  <dcterms:created xsi:type="dcterms:W3CDTF">2018-04-20T14:22:00Z</dcterms:created>
  <dcterms:modified xsi:type="dcterms:W3CDTF">2018-04-20T20:56:00Z</dcterms:modified>
</cp:coreProperties>
</file>