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5B" w:rsidRDefault="005B565B" w:rsidP="005B565B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5B565B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الفصل</w:t>
      </w:r>
      <w:r w:rsidRPr="005B565B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proofErr w:type="gramStart"/>
      <w:r w:rsidRPr="005B565B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السابع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- </w:t>
      </w:r>
      <w:r w:rsidRPr="005B565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تطوير</w:t>
      </w:r>
      <w:proofErr w:type="gramEnd"/>
      <w:r w:rsidRPr="005B565B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 </w:t>
      </w:r>
      <w:r w:rsidRPr="005B565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المنتجات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- </w:t>
      </w:r>
      <w:r w:rsidRPr="005B565B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مواجهة</w:t>
      </w:r>
      <w:r w:rsidRPr="005B565B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Pr="005B565B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حالات</w:t>
      </w:r>
      <w:r w:rsidRPr="005B565B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Pr="005B565B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الطلب</w:t>
      </w:r>
    </w:p>
    <w:p w:rsidR="005B565B" w:rsidRPr="005B565B" w:rsidRDefault="005B565B" w:rsidP="005B565B">
      <w:pPr>
        <w:autoSpaceDE w:val="0"/>
        <w:autoSpaceDN w:val="0"/>
        <w:adjustRightInd w:val="0"/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</w:rPr>
      </w:pPr>
      <w:r w:rsidRPr="005B565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</w:rPr>
        <w:t>حالات</w:t>
      </w:r>
      <w:r w:rsidRPr="005B565B">
        <w:rPr>
          <w:rFonts w:ascii="Sakkal Majalla" w:hAnsi="Sakkal Majalla" w:cs="Sakkal Majalla"/>
          <w:b/>
          <w:bCs/>
          <w:color w:val="000000" w:themeColor="text1"/>
          <w:sz w:val="30"/>
          <w:szCs w:val="30"/>
        </w:rPr>
        <w:t xml:space="preserve"> </w:t>
      </w:r>
      <w:r w:rsidRPr="005B565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</w:rPr>
        <w:t>الطلب</w:t>
      </w:r>
      <w:r w:rsidRPr="005B565B">
        <w:rPr>
          <w:rFonts w:ascii="Sakkal Majalla" w:hAnsi="Sakkal Majalla" w:cs="Sakkal Majalla"/>
          <w:b/>
          <w:bCs/>
          <w:color w:val="000000" w:themeColor="text1"/>
          <w:sz w:val="30"/>
          <w:szCs w:val="30"/>
        </w:rPr>
        <w:t xml:space="preserve"> </w:t>
      </w:r>
      <w:r w:rsidRPr="005B565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</w:rPr>
        <w:t>على</w:t>
      </w:r>
      <w:r w:rsidRPr="005B565B">
        <w:rPr>
          <w:rFonts w:ascii="Sakkal Majalla" w:hAnsi="Sakkal Majalla" w:cs="Sakkal Majalla"/>
          <w:b/>
          <w:bCs/>
          <w:color w:val="000000" w:themeColor="text1"/>
          <w:sz w:val="30"/>
          <w:szCs w:val="30"/>
        </w:rPr>
        <w:t xml:space="preserve"> </w:t>
      </w:r>
      <w:r w:rsidRPr="005B565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</w:rPr>
        <w:t>المنتج</w:t>
      </w:r>
      <w:r w:rsidRPr="005B565B">
        <w:rPr>
          <w:rFonts w:ascii="Sakkal Majalla" w:hAnsi="Sakkal Majalla" w:cs="Sakkal Majalla"/>
          <w:b/>
          <w:bCs/>
          <w:color w:val="000000" w:themeColor="text1"/>
          <w:sz w:val="30"/>
          <w:szCs w:val="30"/>
        </w:rPr>
        <w:t xml:space="preserve"> </w:t>
      </w:r>
      <w:r w:rsidRPr="005B565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</w:rPr>
        <w:t>وكيفية التعامل</w:t>
      </w:r>
      <w:r w:rsidRPr="005B565B">
        <w:rPr>
          <w:rFonts w:ascii="Sakkal Majalla" w:hAnsi="Sakkal Majalla" w:cs="Sakkal Majalla"/>
          <w:b/>
          <w:bCs/>
          <w:color w:val="000000" w:themeColor="text1"/>
          <w:sz w:val="30"/>
          <w:szCs w:val="30"/>
        </w:rPr>
        <w:t xml:space="preserve"> </w:t>
      </w:r>
      <w:r w:rsidRPr="005B565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</w:rPr>
        <w:t>معها</w:t>
      </w:r>
    </w:p>
    <w:p w:rsidR="005B565B" w:rsidRPr="005B565B" w:rsidRDefault="005B565B">
      <w:pPr>
        <w:rPr>
          <w:color w:val="C00000"/>
          <w:rtl/>
        </w:rPr>
      </w:pPr>
    </w:p>
    <w:p w:rsidR="005B565B" w:rsidRDefault="005B565B" w:rsidP="005B565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ascii="Sakkal Majalla" w:hAnsi="Sakkal Majalla" w:cs="Sakkal Majalla"/>
          <w:b/>
          <w:bCs/>
          <w:color w:val="C00000"/>
          <w:sz w:val="32"/>
          <w:szCs w:val="32"/>
        </w:rPr>
      </w:pPr>
      <w:r w:rsidRPr="005B565B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حالات طلب</w:t>
      </w:r>
      <w:r w:rsidRPr="005B565B">
        <w:rPr>
          <w:rFonts w:ascii="Sakkal Majalla" w:hAnsi="Sakkal Majalla" w:cs="Sakkal Majalla"/>
          <w:b/>
          <w:bCs/>
          <w:color w:val="C00000"/>
          <w:sz w:val="32"/>
          <w:szCs w:val="32"/>
        </w:rPr>
        <w:t xml:space="preserve"> </w:t>
      </w:r>
      <w:r w:rsidRPr="005B565B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المنتج</w:t>
      </w:r>
    </w:p>
    <w:p w:rsidR="005B565B" w:rsidRPr="00F56CDC" w:rsidRDefault="005B565B" w:rsidP="00772F31">
      <w:pPr>
        <w:pStyle w:val="a8"/>
        <w:numPr>
          <w:ilvl w:val="0"/>
          <w:numId w:val="2"/>
        </w:numPr>
        <w:autoSpaceDE w:val="0"/>
        <w:autoSpaceDN w:val="0"/>
        <w:adjustRightInd w:val="0"/>
        <w:ind w:left="425" w:hanging="283"/>
        <w:jc w:val="both"/>
        <w:rPr>
          <w:rFonts w:ascii="Sakkal Majalla" w:hAnsi="Sakkal Majalla" w:cs="Sakkal Majalla"/>
          <w:color w:val="C00000"/>
          <w:sz w:val="32"/>
          <w:szCs w:val="32"/>
        </w:rPr>
      </w:pPr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الطلب </w:t>
      </w:r>
      <w:proofErr w:type="gramStart"/>
      <w:r w:rsidR="001C7641" w:rsidRPr="00F56CDC">
        <w:rPr>
          <w:rFonts w:ascii="Sakkal Majalla" w:hAnsi="Sakkal Majalla" w:cs="Sakkal Majalla"/>
          <w:color w:val="FF0000"/>
          <w:sz w:val="32"/>
          <w:szCs w:val="32"/>
          <w:rtl/>
        </w:rPr>
        <w:t>السلبي</w:t>
      </w:r>
      <w:r w:rsidR="00160F1E"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 </w:t>
      </w:r>
      <w:r w:rsidR="001C7641" w:rsidRPr="00F56CDC">
        <w:rPr>
          <w:rFonts w:ascii="Sakkal Majalla" w:hAnsi="Sakkal Majalla" w:cs="Sakkal Majalla"/>
          <w:color w:val="FF0000"/>
          <w:sz w:val="32"/>
          <w:szCs w:val="32"/>
          <w:rtl/>
        </w:rPr>
        <w:t>:</w:t>
      </w:r>
      <w:proofErr w:type="gramEnd"/>
      <w:r w:rsidR="001C7641"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 </w:t>
      </w:r>
      <w:r w:rsidR="001C7641" w:rsidRPr="00F56CDC">
        <w:rPr>
          <w:rFonts w:ascii="Sakkal Majalla" w:hAnsi="Sakkal Majalla" w:cs="Sakkal Majalla"/>
          <w:color w:val="C00000"/>
          <w:sz w:val="32"/>
          <w:szCs w:val="32"/>
          <w:rtl/>
        </w:rPr>
        <w:t>-</w:t>
      </w:r>
      <w:r w:rsidRPr="00F56CDC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يكون السوق في حالة طلب سلبي لو أن هناك جزءا رئيسياً من السوق لا يحب المنتج. </w:t>
      </w:r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>مثل</w:t>
      </w:r>
      <w:r w:rsidRPr="00F56C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التطعيمات الصحية وعلاج الأسنان والكحوليات</w:t>
      </w:r>
      <w:r w:rsidRPr="00F56CDC">
        <w:rPr>
          <w:rFonts w:ascii="Sakkal Majalla" w:hAnsi="Sakkal Majalla" w:cs="Sakkal Majalla"/>
          <w:color w:val="7F7F7F" w:themeColor="text1" w:themeTint="80"/>
          <w:sz w:val="32"/>
          <w:szCs w:val="32"/>
          <w:rtl/>
        </w:rPr>
        <w:t>.</w:t>
      </w:r>
    </w:p>
    <w:p w:rsidR="005B565B" w:rsidRPr="00F56CDC" w:rsidRDefault="001C7641" w:rsidP="00772F31">
      <w:pPr>
        <w:autoSpaceDE w:val="0"/>
        <w:autoSpaceDN w:val="0"/>
        <w:adjustRightInd w:val="0"/>
        <w:ind w:left="425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F56CDC">
        <w:rPr>
          <w:rFonts w:ascii="Sakkal Majalla" w:hAnsi="Sakkal Majalla" w:cs="Sakkal Majalla"/>
          <w:color w:val="00B050"/>
          <w:sz w:val="32"/>
          <w:szCs w:val="32"/>
          <w:rtl/>
        </w:rPr>
        <w:t xml:space="preserve">مهمة رجل </w:t>
      </w:r>
      <w:proofErr w:type="gramStart"/>
      <w:r w:rsidRPr="00F56CDC">
        <w:rPr>
          <w:rFonts w:ascii="Sakkal Majalla" w:hAnsi="Sakkal Majalla" w:cs="Sakkal Majalla"/>
          <w:color w:val="00B050"/>
          <w:sz w:val="32"/>
          <w:szCs w:val="32"/>
          <w:rtl/>
        </w:rPr>
        <w:t>التسويق :</w:t>
      </w:r>
      <w:proofErr w:type="gramEnd"/>
      <w:r w:rsidRPr="00F56CDC">
        <w:rPr>
          <w:rFonts w:ascii="Sakkal Majalla" w:hAnsi="Sakkal Majalla" w:cs="Sakkal Majalla"/>
          <w:color w:val="00B050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تحليل الأسباب وراء عدم حب المنتج وإعادة صياغة برنامج التسويق في شكل إعادة تصميم المنتج والحملات الترويجية الأكثر إيجابية.</w:t>
      </w:r>
    </w:p>
    <w:p w:rsidR="00EE3D59" w:rsidRPr="00772F31" w:rsidRDefault="00EE3D59" w:rsidP="00F56CDC">
      <w:pPr>
        <w:autoSpaceDE w:val="0"/>
        <w:autoSpaceDN w:val="0"/>
        <w:adjustRightInd w:val="0"/>
        <w:jc w:val="both"/>
        <w:rPr>
          <w:rFonts w:ascii="Sakkal Majalla" w:hAnsi="Sakkal Majalla" w:cs="Sakkal Majalla"/>
          <w:color w:val="000000" w:themeColor="text1"/>
          <w:sz w:val="20"/>
          <w:szCs w:val="20"/>
          <w:rtl/>
        </w:rPr>
      </w:pPr>
    </w:p>
    <w:p w:rsidR="00EE3D59" w:rsidRPr="00F56CDC" w:rsidRDefault="00160F1E" w:rsidP="00772F31">
      <w:pPr>
        <w:pStyle w:val="a8"/>
        <w:numPr>
          <w:ilvl w:val="0"/>
          <w:numId w:val="2"/>
        </w:numPr>
        <w:autoSpaceDE w:val="0"/>
        <w:autoSpaceDN w:val="0"/>
        <w:adjustRightInd w:val="0"/>
        <w:ind w:left="425" w:hanging="283"/>
        <w:jc w:val="both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عدم وجود </w:t>
      </w:r>
      <w:proofErr w:type="gramStart"/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>طلب :</w:t>
      </w:r>
      <w:proofErr w:type="gramEnd"/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- </w:t>
      </w:r>
      <w:r w:rsidR="00EE3D59"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 </w:t>
      </w:r>
      <w:r w:rsidR="00EE3D59" w:rsidRPr="00F56C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فالعملاء المستهدفون غير مهتمين بالمنتج. مثل الزراع مع طريقة زراعية </w:t>
      </w:r>
      <w:proofErr w:type="gramStart"/>
      <w:r w:rsidR="00EE3D59" w:rsidRPr="00F56C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جديدة .</w:t>
      </w:r>
      <w:proofErr w:type="gramEnd"/>
      <w:r w:rsidR="00EE3D59" w:rsidRPr="00F56C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وطلاب الجامعات مع دراسة اللغات الأجنبية</w:t>
      </w:r>
    </w:p>
    <w:p w:rsidR="001C7641" w:rsidRPr="00F56CDC" w:rsidRDefault="00EE3D59" w:rsidP="00772F31">
      <w:pPr>
        <w:autoSpaceDE w:val="0"/>
        <w:autoSpaceDN w:val="0"/>
        <w:adjustRightInd w:val="0"/>
        <w:ind w:left="425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F56CDC">
        <w:rPr>
          <w:rFonts w:ascii="Sakkal Majalla" w:hAnsi="Sakkal Majalla" w:cs="Sakkal Majalla"/>
          <w:color w:val="00B050"/>
          <w:sz w:val="32"/>
          <w:szCs w:val="32"/>
          <w:rtl/>
        </w:rPr>
        <w:t xml:space="preserve">مهمة رجل </w:t>
      </w:r>
      <w:proofErr w:type="gramStart"/>
      <w:r w:rsidRPr="00F56CDC">
        <w:rPr>
          <w:rFonts w:ascii="Sakkal Majalla" w:hAnsi="Sakkal Majalla" w:cs="Sakkal Majalla"/>
          <w:color w:val="00B050"/>
          <w:sz w:val="32"/>
          <w:szCs w:val="32"/>
          <w:rtl/>
        </w:rPr>
        <w:t>التسويق :</w:t>
      </w:r>
      <w:proofErr w:type="gramEnd"/>
      <w:r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إيجاد الطرق التي توضح فوائد المنتج لإشباع حاجات ورغبات العملاء ومن ثم العمل على خلق الطلب</w:t>
      </w:r>
    </w:p>
    <w:p w:rsidR="00EE3D59" w:rsidRPr="00772F31" w:rsidRDefault="00EE3D59" w:rsidP="00772F31">
      <w:pPr>
        <w:autoSpaceDE w:val="0"/>
        <w:autoSpaceDN w:val="0"/>
        <w:adjustRightInd w:val="0"/>
        <w:ind w:left="425" w:hanging="283"/>
        <w:jc w:val="both"/>
        <w:rPr>
          <w:rFonts w:ascii="Sakkal Majalla" w:hAnsi="Sakkal Majalla" w:cs="Sakkal Majalla"/>
          <w:color w:val="000000" w:themeColor="text1"/>
          <w:sz w:val="18"/>
          <w:szCs w:val="18"/>
        </w:rPr>
      </w:pPr>
    </w:p>
    <w:p w:rsidR="001C7641" w:rsidRPr="00F56CDC" w:rsidRDefault="001C7641" w:rsidP="00772F31">
      <w:pPr>
        <w:pStyle w:val="a8"/>
        <w:numPr>
          <w:ilvl w:val="0"/>
          <w:numId w:val="2"/>
        </w:numPr>
        <w:autoSpaceDE w:val="0"/>
        <w:autoSpaceDN w:val="0"/>
        <w:adjustRightInd w:val="0"/>
        <w:ind w:left="425" w:hanging="283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الطلب </w:t>
      </w:r>
      <w:proofErr w:type="gramStart"/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>الكامن :</w:t>
      </w:r>
      <w:proofErr w:type="gramEnd"/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- </w:t>
      </w:r>
      <w:r w:rsidRPr="00F56C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العملاء الذين يرون أن حاجاتهم ورغباتهم لا يمكن إشباعها من خلال المنتج المتاح. </w:t>
      </w:r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مثل </w:t>
      </w:r>
      <w:r w:rsidRPr="00F56C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السجائر غير الضارة، وسيارات أكثر كفاءة في استهلاك البنزين.</w:t>
      </w:r>
    </w:p>
    <w:p w:rsidR="005B565B" w:rsidRPr="00F56CDC" w:rsidRDefault="001C7641" w:rsidP="00772F31">
      <w:pPr>
        <w:autoSpaceDE w:val="0"/>
        <w:autoSpaceDN w:val="0"/>
        <w:adjustRightInd w:val="0"/>
        <w:ind w:left="425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F56CDC">
        <w:rPr>
          <w:rFonts w:ascii="Sakkal Majalla" w:hAnsi="Sakkal Majalla" w:cs="Sakkal Majalla"/>
          <w:color w:val="00B050"/>
          <w:sz w:val="32"/>
          <w:szCs w:val="32"/>
          <w:rtl/>
        </w:rPr>
        <w:t>مهمة رجل التسويق:</w:t>
      </w:r>
      <w:r w:rsidRPr="00F56CDC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قياس حجم السوق المرتقب وتطوير سلع وخدمات أكثر كفاءة وفعالية لإشباع هذا الطلب</w:t>
      </w:r>
    </w:p>
    <w:p w:rsidR="001C7641" w:rsidRPr="00772F31" w:rsidRDefault="001C7641" w:rsidP="00772F31">
      <w:pPr>
        <w:autoSpaceDE w:val="0"/>
        <w:autoSpaceDN w:val="0"/>
        <w:adjustRightInd w:val="0"/>
        <w:ind w:left="425" w:hanging="283"/>
        <w:jc w:val="both"/>
        <w:rPr>
          <w:rFonts w:ascii="Sakkal Majalla" w:hAnsi="Sakkal Majalla" w:cs="Sakkal Majalla"/>
          <w:color w:val="000000" w:themeColor="text1"/>
          <w:sz w:val="26"/>
          <w:szCs w:val="26"/>
          <w:rtl/>
        </w:rPr>
      </w:pPr>
    </w:p>
    <w:p w:rsidR="005B565B" w:rsidRPr="00F56CDC" w:rsidRDefault="001C7641" w:rsidP="00772F31">
      <w:pPr>
        <w:pStyle w:val="a8"/>
        <w:numPr>
          <w:ilvl w:val="0"/>
          <w:numId w:val="2"/>
        </w:numPr>
        <w:autoSpaceDE w:val="0"/>
        <w:autoSpaceDN w:val="0"/>
        <w:adjustRightInd w:val="0"/>
        <w:ind w:left="425" w:hanging="283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الطلب </w:t>
      </w:r>
      <w:proofErr w:type="gramStart"/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>المتناقص :</w:t>
      </w:r>
      <w:proofErr w:type="gramEnd"/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-  </w:t>
      </w:r>
      <w:r w:rsidRPr="00F56C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فكل منظمة إن عاجلاً او آجلاً ستواجه طلباً متناقصا</w:t>
      </w:r>
      <w:r w:rsidR="00160F1E" w:rsidRPr="00F56C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ً</w:t>
      </w:r>
      <w:r w:rsidRPr="00F56C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على واحد أو أكثر من منتجاتها</w:t>
      </w:r>
      <w:r w:rsidR="00160F1E" w:rsidRPr="00F56C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.</w:t>
      </w:r>
    </w:p>
    <w:p w:rsidR="005B565B" w:rsidRPr="00F56CDC" w:rsidRDefault="00160F1E" w:rsidP="00772F31">
      <w:pPr>
        <w:ind w:left="425"/>
        <w:jc w:val="both"/>
        <w:rPr>
          <w:rFonts w:ascii="Sakkal Majalla" w:hAnsi="Sakkal Majalla" w:cs="Sakkal Majalla"/>
          <w:sz w:val="32"/>
          <w:szCs w:val="32"/>
          <w:rtl/>
        </w:rPr>
      </w:pPr>
      <w:r w:rsidRPr="00F56CDC">
        <w:rPr>
          <w:rFonts w:ascii="Sakkal Majalla" w:hAnsi="Sakkal Majalla" w:cs="Sakkal Majalla"/>
          <w:color w:val="00B050"/>
          <w:sz w:val="32"/>
          <w:szCs w:val="32"/>
          <w:rtl/>
        </w:rPr>
        <w:t>مهمة رجل التسويق:</w:t>
      </w:r>
      <w:r w:rsidRPr="00F56CDC">
        <w:rPr>
          <w:rFonts w:ascii="Sakkal Majalla" w:hAnsi="Sakkal Majalla" w:cs="Sakkal Majalla"/>
          <w:sz w:val="32"/>
          <w:szCs w:val="32"/>
          <w:rtl/>
        </w:rPr>
        <w:t xml:space="preserve"> يحلل الأسباب التي أدت إلى انخفاض حجم الطلب والعمل على إيجاد أسواق جديدة</w:t>
      </w:r>
    </w:p>
    <w:p w:rsidR="005B565B" w:rsidRPr="00772F31" w:rsidRDefault="005B565B" w:rsidP="00772F31">
      <w:pPr>
        <w:ind w:left="425" w:hanging="283"/>
        <w:jc w:val="both"/>
        <w:rPr>
          <w:rFonts w:ascii="Sakkal Majalla" w:hAnsi="Sakkal Majalla" w:cs="Sakkal Majalla"/>
          <w:rtl/>
        </w:rPr>
      </w:pPr>
    </w:p>
    <w:p w:rsidR="005B565B" w:rsidRPr="00F56CDC" w:rsidRDefault="00EE3D59" w:rsidP="00772F31">
      <w:pPr>
        <w:pStyle w:val="a8"/>
        <w:numPr>
          <w:ilvl w:val="0"/>
          <w:numId w:val="2"/>
        </w:numPr>
        <w:ind w:left="425" w:hanging="283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r w:rsidRPr="00772F31">
        <w:rPr>
          <w:rFonts w:ascii="Sakkal Majalla" w:hAnsi="Sakkal Majalla" w:cs="Sakkal Majalla"/>
          <w:color w:val="FF0000"/>
          <w:sz w:val="32"/>
          <w:szCs w:val="32"/>
          <w:rtl/>
        </w:rPr>
        <w:t xml:space="preserve">الطلب غير </w:t>
      </w:r>
      <w:proofErr w:type="gramStart"/>
      <w:r w:rsidRPr="00772F31">
        <w:rPr>
          <w:rFonts w:ascii="Sakkal Majalla" w:hAnsi="Sakkal Majalla" w:cs="Sakkal Majalla"/>
          <w:color w:val="FF0000"/>
          <w:sz w:val="32"/>
          <w:szCs w:val="32"/>
          <w:rtl/>
        </w:rPr>
        <w:t>المنتظم :</w:t>
      </w:r>
      <w:proofErr w:type="gramEnd"/>
      <w:r w:rsidRPr="00772F31">
        <w:rPr>
          <w:rFonts w:ascii="Sakkal Majalla" w:hAnsi="Sakkal Majalla" w:cs="Sakkal Majalla"/>
          <w:color w:val="FF0000"/>
          <w:sz w:val="32"/>
          <w:szCs w:val="32"/>
          <w:rtl/>
        </w:rPr>
        <w:t xml:space="preserve">- </w:t>
      </w:r>
      <w:r w:rsidRPr="00F56C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طلب يتذبذب بشكل موسمي حيث يتصاعد أو يهبط حسب الموسم أو بشكل يومي أو حتى من ساعة لأخرى . مثل وسائل النقل، والمتاحف، والمصايف</w:t>
      </w:r>
    </w:p>
    <w:p w:rsidR="00EE3D59" w:rsidRPr="00F56CDC" w:rsidRDefault="00EE3D59" w:rsidP="00772F31">
      <w:pPr>
        <w:ind w:left="425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F56CDC">
        <w:rPr>
          <w:rFonts w:ascii="Sakkal Majalla" w:hAnsi="Sakkal Majalla" w:cs="Sakkal Majalla"/>
          <w:color w:val="00B050"/>
          <w:sz w:val="32"/>
          <w:szCs w:val="32"/>
          <w:rtl/>
        </w:rPr>
        <w:t>مهمة رجل التسويق:</w:t>
      </w:r>
      <w:r w:rsidRPr="00F56C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إيجاد الطرق التي تعدل نموذج الطلب عن طريق التسعير والترويج وباقي عناصر المزيج التسويقي</w:t>
      </w:r>
    </w:p>
    <w:p w:rsidR="005B565B" w:rsidRPr="00772F31" w:rsidRDefault="005B565B" w:rsidP="00F56CDC">
      <w:pPr>
        <w:jc w:val="both"/>
        <w:rPr>
          <w:rFonts w:ascii="Sakkal Majalla" w:hAnsi="Sakkal Majalla" w:cs="Sakkal Majalla"/>
          <w:rtl/>
        </w:rPr>
      </w:pPr>
    </w:p>
    <w:p w:rsidR="005B565B" w:rsidRPr="00F56CDC" w:rsidRDefault="00A155A4" w:rsidP="00772F31">
      <w:pPr>
        <w:pStyle w:val="a8"/>
        <w:numPr>
          <w:ilvl w:val="0"/>
          <w:numId w:val="2"/>
        </w:numPr>
        <w:ind w:left="425" w:hanging="283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الطلب </w:t>
      </w:r>
      <w:proofErr w:type="gramStart"/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>الكامل :</w:t>
      </w:r>
      <w:proofErr w:type="gramEnd"/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- </w:t>
      </w:r>
      <w:r w:rsidR="00F56CDC"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يحدث عندما تشعر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المنظمة بالرضا والقناعة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بحجم النشاط الذي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تبذله للعملاء.</w:t>
      </w:r>
    </w:p>
    <w:p w:rsidR="00A155A4" w:rsidRPr="00F56CDC" w:rsidRDefault="00A155A4" w:rsidP="00772F31">
      <w:pPr>
        <w:ind w:left="425"/>
        <w:jc w:val="both"/>
        <w:rPr>
          <w:rFonts w:ascii="Sakkal Majalla" w:hAnsi="Sakkal Majalla" w:cs="Sakkal Majalla"/>
          <w:sz w:val="32"/>
          <w:szCs w:val="32"/>
          <w:rtl/>
        </w:rPr>
      </w:pPr>
      <w:r w:rsidRPr="00F56CDC">
        <w:rPr>
          <w:rFonts w:ascii="Sakkal Majalla" w:hAnsi="Sakkal Majalla" w:cs="Sakkal Majalla"/>
          <w:color w:val="00B050"/>
          <w:sz w:val="32"/>
          <w:szCs w:val="32"/>
          <w:rtl/>
        </w:rPr>
        <w:t>مهمة رجل التسويق: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محاولة الحفاظ على الطلب عند مستواه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الحالي وحمايته من التغيرات المستمرة في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أذواق العملاء</w:t>
      </w:r>
    </w:p>
    <w:p w:rsidR="00A155A4" w:rsidRPr="00772F31" w:rsidRDefault="00A155A4" w:rsidP="00F56CDC">
      <w:pPr>
        <w:jc w:val="both"/>
        <w:rPr>
          <w:rFonts w:ascii="Sakkal Majalla" w:hAnsi="Sakkal Majalla" w:cs="Sakkal Majalla"/>
          <w:sz w:val="26"/>
          <w:szCs w:val="26"/>
          <w:rtl/>
        </w:rPr>
      </w:pPr>
    </w:p>
    <w:p w:rsidR="00A155A4" w:rsidRPr="00F56CDC" w:rsidRDefault="00A155A4" w:rsidP="00772F31">
      <w:pPr>
        <w:pStyle w:val="a8"/>
        <w:numPr>
          <w:ilvl w:val="0"/>
          <w:numId w:val="2"/>
        </w:numPr>
        <w:ind w:left="425" w:hanging="283"/>
        <w:jc w:val="both"/>
        <w:rPr>
          <w:rFonts w:ascii="Sakkal Majalla" w:hAnsi="Sakkal Majalla" w:cs="Sakkal Majalla"/>
          <w:sz w:val="32"/>
          <w:szCs w:val="32"/>
          <w:rtl/>
        </w:rPr>
      </w:pPr>
      <w:r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56CDC"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الطلب فوق </w:t>
      </w:r>
      <w:proofErr w:type="gramStart"/>
      <w:r w:rsidR="00F56CDC" w:rsidRPr="00F56CDC">
        <w:rPr>
          <w:rFonts w:ascii="Sakkal Majalla" w:hAnsi="Sakkal Majalla" w:cs="Sakkal Majalla"/>
          <w:color w:val="FF0000"/>
          <w:sz w:val="32"/>
          <w:szCs w:val="32"/>
          <w:rtl/>
        </w:rPr>
        <w:t>الكامل :</w:t>
      </w:r>
      <w:proofErr w:type="gramEnd"/>
      <w:r w:rsidR="00F56CDC"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-  </w:t>
      </w:r>
      <w:r w:rsidRPr="00F56CDC">
        <w:rPr>
          <w:rFonts w:ascii="Sakkal Majalla" w:hAnsi="Sakkal Majalla" w:cs="Sakkal Majalla"/>
          <w:sz w:val="32"/>
          <w:szCs w:val="32"/>
          <w:rtl/>
        </w:rPr>
        <w:t>يحدث عندما يكون مستوى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الطلب أكثر مما تستطيع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المنظمة أو ترغب في التعامل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معه</w:t>
      </w:r>
    </w:p>
    <w:p w:rsidR="00A155A4" w:rsidRPr="00F56CDC" w:rsidRDefault="00A155A4" w:rsidP="00772F31">
      <w:pPr>
        <w:ind w:left="425"/>
        <w:jc w:val="both"/>
        <w:rPr>
          <w:rFonts w:ascii="Sakkal Majalla" w:hAnsi="Sakkal Majalla" w:cs="Sakkal Majalla"/>
          <w:sz w:val="32"/>
          <w:szCs w:val="32"/>
          <w:rtl/>
        </w:rPr>
      </w:pPr>
      <w:r w:rsidRPr="00F56CDC">
        <w:rPr>
          <w:rFonts w:ascii="Sakkal Majalla" w:hAnsi="Sakkal Majalla" w:cs="Sakkal Majalla"/>
          <w:color w:val="00B050"/>
          <w:sz w:val="32"/>
          <w:szCs w:val="32"/>
          <w:rtl/>
        </w:rPr>
        <w:t>مهمة رجل التسويق:</w:t>
      </w:r>
      <w:r w:rsidR="00772F3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 xml:space="preserve">تخفيض حجم الطلب بشكل مؤقت أو </w:t>
      </w:r>
      <w:r w:rsidR="00772F31" w:rsidRPr="00F56CDC">
        <w:rPr>
          <w:rFonts w:ascii="Sakkal Majalla" w:hAnsi="Sakkal Majalla" w:cs="Sakkal Majalla" w:hint="cs"/>
          <w:sz w:val="32"/>
          <w:szCs w:val="32"/>
          <w:rtl/>
        </w:rPr>
        <w:t>دائم.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مثل زيادة الأسعار أو تخفيض الحملات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الترويجية أو تقليل مستوى الخدمة</w:t>
      </w:r>
    </w:p>
    <w:p w:rsidR="00A155A4" w:rsidRPr="00772F31" w:rsidRDefault="00A155A4" w:rsidP="00772F31">
      <w:pPr>
        <w:ind w:left="425" w:hanging="283"/>
        <w:jc w:val="both"/>
        <w:rPr>
          <w:rFonts w:ascii="Sakkal Majalla" w:hAnsi="Sakkal Majalla" w:cs="Sakkal Majalla"/>
          <w:sz w:val="22"/>
          <w:szCs w:val="22"/>
          <w:rtl/>
        </w:rPr>
      </w:pPr>
    </w:p>
    <w:p w:rsidR="00A155A4" w:rsidRPr="00F56CDC" w:rsidRDefault="00A155A4" w:rsidP="00772F31">
      <w:pPr>
        <w:pStyle w:val="a8"/>
        <w:numPr>
          <w:ilvl w:val="0"/>
          <w:numId w:val="2"/>
        </w:numPr>
        <w:ind w:left="425" w:hanging="283"/>
        <w:jc w:val="both"/>
        <w:rPr>
          <w:rFonts w:ascii="Sakkal Majalla" w:hAnsi="Sakkal Majalla" w:cs="Sakkal Majalla"/>
          <w:color w:val="FF0000"/>
          <w:sz w:val="32"/>
          <w:szCs w:val="32"/>
          <w:rtl/>
        </w:rPr>
      </w:pPr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  </w:t>
      </w:r>
      <w:r w:rsidR="00F56CDC"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الطلب الضار / غير </w:t>
      </w:r>
      <w:proofErr w:type="gramStart"/>
      <w:r w:rsidR="00F56CDC" w:rsidRPr="00F56CDC">
        <w:rPr>
          <w:rFonts w:ascii="Sakkal Majalla" w:hAnsi="Sakkal Majalla" w:cs="Sakkal Majalla"/>
          <w:color w:val="FF0000"/>
          <w:sz w:val="32"/>
          <w:szCs w:val="32"/>
          <w:rtl/>
        </w:rPr>
        <w:t>المفيد :</w:t>
      </w:r>
      <w:proofErr w:type="gramEnd"/>
      <w:r w:rsidR="00F56CDC"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-  </w:t>
      </w:r>
      <w:r w:rsidRPr="00F56CDC">
        <w:rPr>
          <w:rFonts w:ascii="Sakkal Majalla" w:hAnsi="Sakkal Majalla" w:cs="Sakkal Majalla"/>
          <w:sz w:val="32"/>
          <w:szCs w:val="32"/>
          <w:rtl/>
        </w:rPr>
        <w:t>المنتجات الضارة تحتاج إلى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جهود منظمة لإعاقة تسويقها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واستهلاكها. مثل السجائر،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الكحول، المخدرات</w:t>
      </w:r>
    </w:p>
    <w:p w:rsidR="00A155A4" w:rsidRPr="00F56CDC" w:rsidRDefault="00A155A4" w:rsidP="00772F31">
      <w:pPr>
        <w:ind w:left="425"/>
        <w:jc w:val="both"/>
        <w:rPr>
          <w:rFonts w:ascii="Sakkal Majalla" w:hAnsi="Sakkal Majalla" w:cs="Sakkal Majalla"/>
          <w:sz w:val="32"/>
          <w:szCs w:val="32"/>
          <w:rtl/>
        </w:rPr>
      </w:pPr>
      <w:r w:rsidRPr="00F56CDC">
        <w:rPr>
          <w:rFonts w:ascii="Sakkal Majalla" w:hAnsi="Sakkal Majalla" w:cs="Sakkal Majalla"/>
          <w:color w:val="00B050"/>
          <w:sz w:val="32"/>
          <w:szCs w:val="32"/>
          <w:rtl/>
        </w:rPr>
        <w:t>مهمة رجل التسويق:</w:t>
      </w:r>
      <w:r w:rsidR="00772F3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رفع الأسعار من آن لآخر، أو توجيه حملات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توعية ورسائل تخويف للمستهلكين من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أضرار هذه المنتجات أو تقليل إتاحتها في</w:t>
      </w:r>
      <w:r w:rsidR="00F56CDC" w:rsidRPr="00F56CD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/>
          <w:sz w:val="32"/>
          <w:szCs w:val="32"/>
          <w:rtl/>
        </w:rPr>
        <w:t>الأسواق</w:t>
      </w:r>
    </w:p>
    <w:p w:rsidR="00F56CDC" w:rsidRDefault="00F56CDC" w:rsidP="00A155A4">
      <w:pPr>
        <w:rPr>
          <w:rtl/>
        </w:rPr>
      </w:pPr>
    </w:p>
    <w:p w:rsidR="00F56CDC" w:rsidRDefault="00F56CDC" w:rsidP="00A155A4">
      <w:pPr>
        <w:rPr>
          <w:rtl/>
        </w:rPr>
      </w:pPr>
    </w:p>
    <w:p w:rsidR="00A155A4" w:rsidRPr="00C1395D" w:rsidRDefault="00A155A4" w:rsidP="00A155A4">
      <w:pPr>
        <w:rPr>
          <w:rFonts w:ascii="Sakkal Majalla" w:hAnsi="Sakkal Majalla" w:cs="Sakkal Majalla"/>
          <w:color w:val="C00000"/>
          <w:sz w:val="32"/>
          <w:szCs w:val="32"/>
          <w:rtl/>
        </w:rPr>
      </w:pPr>
      <w:r w:rsidRPr="00C1395D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استراتيجيات</w:t>
      </w:r>
      <w:r w:rsidRPr="00C1395D">
        <w:rPr>
          <w:rFonts w:ascii="Sakkal Majalla" w:hAnsi="Sakkal Majalla" w:cs="Sakkal Majalla"/>
          <w:b/>
          <w:bCs/>
          <w:color w:val="C00000"/>
          <w:sz w:val="32"/>
          <w:szCs w:val="32"/>
        </w:rPr>
        <w:t xml:space="preserve"> </w:t>
      </w:r>
      <w:r w:rsidRPr="00C1395D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التعامل</w:t>
      </w:r>
      <w:r w:rsidRPr="00C1395D">
        <w:rPr>
          <w:rFonts w:ascii="Sakkal Majalla" w:hAnsi="Sakkal Majalla" w:cs="Sakkal Majalla"/>
          <w:b/>
          <w:bCs/>
          <w:color w:val="C00000"/>
          <w:sz w:val="32"/>
          <w:szCs w:val="32"/>
        </w:rPr>
        <w:t xml:space="preserve"> </w:t>
      </w:r>
      <w:r w:rsidRPr="00C1395D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مع</w:t>
      </w:r>
      <w:r w:rsidRPr="00C1395D">
        <w:rPr>
          <w:rFonts w:ascii="Sakkal Majalla" w:hAnsi="Sakkal Majalla" w:cs="Sakkal Majalla"/>
          <w:b/>
          <w:bCs/>
          <w:color w:val="C00000"/>
          <w:sz w:val="32"/>
          <w:szCs w:val="32"/>
        </w:rPr>
        <w:t xml:space="preserve"> </w:t>
      </w:r>
      <w:r w:rsidRPr="00C1395D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السوق</w:t>
      </w:r>
    </w:p>
    <w:p w:rsidR="00C1395D" w:rsidRPr="00C1395D" w:rsidRDefault="00A155A4" w:rsidP="00C1395D">
      <w:pPr>
        <w:pStyle w:val="a8"/>
        <w:numPr>
          <w:ilvl w:val="0"/>
          <w:numId w:val="6"/>
        </w:numPr>
        <w:rPr>
          <w:rFonts w:ascii="Sakkal Majalla" w:hAnsi="Sakkal Majalla" w:cs="Sakkal Majalla"/>
          <w:color w:val="00B050"/>
          <w:sz w:val="32"/>
          <w:szCs w:val="32"/>
        </w:rPr>
      </w:pPr>
      <w:r w:rsidRPr="00C1395D">
        <w:rPr>
          <w:rFonts w:ascii="Sakkal Majalla" w:hAnsi="Sakkal Majalla" w:cs="Sakkal Majalla"/>
          <w:color w:val="00B050"/>
          <w:sz w:val="32"/>
          <w:szCs w:val="32"/>
          <w:rtl/>
        </w:rPr>
        <w:t>التسويق الموحدة</w:t>
      </w:r>
      <w:r w:rsidR="00C1395D" w:rsidRPr="00C1395D">
        <w:rPr>
          <w:rFonts w:ascii="Sakkal Majalla" w:hAnsi="Sakkal Majalla" w:cs="Sakkal Majalla"/>
          <w:color w:val="00B050"/>
          <w:sz w:val="32"/>
          <w:szCs w:val="32"/>
          <w:rtl/>
        </w:rPr>
        <w:t xml:space="preserve">                         </w:t>
      </w:r>
      <w:r w:rsidR="00C1395D">
        <w:rPr>
          <w:rFonts w:ascii="Sakkal Majalla" w:hAnsi="Sakkal Majalla" w:cs="Sakkal Majalla" w:hint="cs"/>
          <w:color w:val="00B050"/>
          <w:sz w:val="32"/>
          <w:szCs w:val="32"/>
          <w:rtl/>
        </w:rPr>
        <w:t xml:space="preserve">                    </w:t>
      </w:r>
      <w:r w:rsidR="00C1395D" w:rsidRPr="00C1395D">
        <w:rPr>
          <w:rFonts w:ascii="Sakkal Majalla" w:hAnsi="Sakkal Majalla" w:cs="Sakkal Majalla"/>
          <w:color w:val="00B050"/>
          <w:sz w:val="32"/>
          <w:szCs w:val="32"/>
          <w:rtl/>
        </w:rPr>
        <w:t xml:space="preserve"> </w:t>
      </w:r>
      <w:proofErr w:type="gramStart"/>
      <w:r w:rsidR="00C1395D" w:rsidRPr="00C1395D">
        <w:rPr>
          <w:rFonts w:ascii="Sakkal Majalla" w:hAnsi="Sakkal Majalla" w:cs="Sakkal Majalla"/>
          <w:color w:val="00B050"/>
          <w:sz w:val="32"/>
          <w:szCs w:val="32"/>
          <w:rtl/>
        </w:rPr>
        <w:t>2- تجزئة</w:t>
      </w:r>
      <w:proofErr w:type="gramEnd"/>
      <w:r w:rsidR="00C1395D" w:rsidRPr="00C1395D">
        <w:rPr>
          <w:rFonts w:ascii="Sakkal Majalla" w:hAnsi="Sakkal Majalla" w:cs="Sakkal Majalla"/>
          <w:color w:val="00B050"/>
          <w:sz w:val="32"/>
          <w:szCs w:val="32"/>
          <w:rtl/>
        </w:rPr>
        <w:t xml:space="preserve"> السوق </w:t>
      </w:r>
    </w:p>
    <w:p w:rsidR="00C1395D" w:rsidRPr="00C1395D" w:rsidRDefault="00C1395D" w:rsidP="00C1395D">
      <w:pPr>
        <w:ind w:left="360"/>
        <w:rPr>
          <w:rFonts w:ascii="Sakkal Majalla" w:hAnsi="Sakkal Majalla" w:cs="Sakkal Majalla"/>
          <w:color w:val="00B050"/>
          <w:sz w:val="32"/>
          <w:szCs w:val="32"/>
          <w:rtl/>
        </w:rPr>
      </w:pPr>
      <w:r w:rsidRPr="00C1395D">
        <w:rPr>
          <w:rFonts w:ascii="Sakkal Majalla" w:hAnsi="Sakkal Majalla" w:cs="Sakkal Majalla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137DD" wp14:editId="3278D980">
                <wp:simplePos x="0" y="0"/>
                <wp:positionH relativeFrom="column">
                  <wp:posOffset>3846830</wp:posOffset>
                </wp:positionH>
                <wp:positionV relativeFrom="paragraph">
                  <wp:posOffset>287655</wp:posOffset>
                </wp:positionV>
                <wp:extent cx="45719" cy="257175"/>
                <wp:effectExtent l="38100" t="0" r="69215" b="47625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E79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6" type="#_x0000_t32" style="position:absolute;left:0;text-align:left;margin-left:302.9pt;margin-top:22.65pt;width:3.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" strokecolor="#5b9bd5" strokeweight=".5pt">
                <v:stroke endarrow="block" joinstyle="miter"/>
              </v:shape>
            </w:pict>
          </mc:Fallback>
        </mc:AlternateContent>
      </w:r>
      <w:r w:rsidRPr="00C1395D">
        <w:rPr>
          <w:rFonts w:ascii="Sakkal Majalla" w:hAnsi="Sakkal Majalla" w:cs="Sakkal Majalla"/>
          <w:color w:val="00B050"/>
          <w:sz w:val="32"/>
          <w:szCs w:val="32"/>
          <w:rtl/>
        </w:rPr>
        <w:t xml:space="preserve"> </w:t>
      </w:r>
      <w:r w:rsidR="00A155A4"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مزيج </w:t>
      </w:r>
      <w:r w:rsidR="00A155A4" w:rsidRPr="00DB58C7">
        <w:rPr>
          <w:rFonts w:ascii="Sakkal Majalla" w:hAnsi="Sakkal Majalla" w:cs="Sakkal Majalla"/>
          <w:color w:val="7F7F7F" w:themeColor="text1" w:themeTint="80"/>
          <w:sz w:val="32"/>
          <w:szCs w:val="32"/>
          <w:rtl/>
        </w:rPr>
        <w:t>تسويقي</w:t>
      </w:r>
      <w:r w:rsidRPr="00DB58C7">
        <w:rPr>
          <w:rFonts w:ascii="Sakkal Majalla" w:hAnsi="Sakkal Majalla" w:cs="Sakkal Majalla"/>
          <w:color w:val="7F7F7F" w:themeColor="text1" w:themeTint="80"/>
          <w:sz w:val="32"/>
          <w:szCs w:val="32"/>
          <w:rtl/>
        </w:rPr>
        <w:t xml:space="preserve"> </w:t>
      </w:r>
      <w:r w:rsidR="00DB58C7" w:rsidRPr="00DB58C7">
        <w:rPr>
          <w:rFonts w:ascii="Sakkal Majalla" w:hAnsi="Sakkal Majalla" w:cs="Sakkal Majalla" w:hint="cs"/>
          <w:color w:val="7F7F7F" w:themeColor="text1" w:themeTint="80"/>
          <w:sz w:val="32"/>
          <w:szCs w:val="32"/>
          <w:rtl/>
        </w:rPr>
        <w:t>وحيد</w:t>
      </w:r>
      <w:r w:rsidRPr="00DB58C7">
        <w:rPr>
          <w:rFonts w:ascii="Sakkal Majalla" w:hAnsi="Sakkal Majalla" w:cs="Sakkal Majalla"/>
          <w:color w:val="7F7F7F" w:themeColor="text1" w:themeTint="80"/>
          <w:sz w:val="32"/>
          <w:szCs w:val="32"/>
          <w:rtl/>
        </w:rPr>
        <w:t xml:space="preserve">                          </w:t>
      </w:r>
      <w:proofErr w:type="gramStart"/>
      <w:r w:rsidRPr="00C1395D">
        <w:rPr>
          <w:rFonts w:ascii="Sakkal Majalla" w:hAnsi="Sakkal Majalla" w:cs="Sakkal Majalla"/>
          <w:color w:val="00B050"/>
          <w:sz w:val="32"/>
          <w:szCs w:val="32"/>
          <w:rtl/>
        </w:rPr>
        <w:t xml:space="preserve">أ- 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مزيج</w:t>
      </w:r>
      <w:proofErr w:type="gramEnd"/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تسويقي </w:t>
      </w:r>
      <w:r w:rsidRPr="00C1395D">
        <w:rPr>
          <w:rFonts w:ascii="Sakkal Majalla" w:hAnsi="Sakkal Majalla" w:cs="Sakkal Majalla"/>
          <w:color w:val="00B050"/>
          <w:sz w:val="32"/>
          <w:szCs w:val="32"/>
          <w:rtl/>
        </w:rPr>
        <w:t xml:space="preserve">    ب- 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مزيج تسويقي   ج- مزيج تسويقي</w:t>
      </w:r>
    </w:p>
    <w:p w:rsidR="00C1395D" w:rsidRPr="00C1395D" w:rsidRDefault="00C1395D" w:rsidP="00C1395D">
      <w:pPr>
        <w:ind w:left="36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C1395D">
        <w:rPr>
          <w:rFonts w:ascii="Sakkal Majalla" w:hAnsi="Sakkal Majalla" w:cs="Sakkal Majalla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137DD" wp14:editId="3278D980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45719" cy="190500"/>
                <wp:effectExtent l="57150" t="0" r="50165" b="5715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B0D6" id="رابط كسهم مستقيم 4" o:spid="_x0000_s1026" type="#_x0000_t32" style="position:absolute;left:0;text-align:left;margin-left:223.2pt;margin-top:5.65pt;width:3.6pt;height: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C1395D">
        <w:rPr>
          <w:rFonts w:ascii="Sakkal Majalla" w:hAnsi="Sakkal Majalla" w:cs="Sakkal Majalla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137DD" wp14:editId="3278D980">
                <wp:simplePos x="0" y="0"/>
                <wp:positionH relativeFrom="column">
                  <wp:posOffset>1786890</wp:posOffset>
                </wp:positionH>
                <wp:positionV relativeFrom="paragraph">
                  <wp:posOffset>43180</wp:posOffset>
                </wp:positionV>
                <wp:extent cx="45719" cy="190500"/>
                <wp:effectExtent l="57150" t="0" r="50165" b="5715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FC7C5" id="رابط كسهم مستقيم 3" o:spid="_x0000_s1026" type="#_x0000_t32" style="position:absolute;left:0;text-align:left;margin-left:140.7pt;margin-top:3.4pt;width:3.6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Pr="00C1395D">
        <w:rPr>
          <w:rFonts w:ascii="Sakkal Majalla" w:hAnsi="Sakkal Majalla" w:cs="Sakkal Majalla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5747386</wp:posOffset>
                </wp:positionH>
                <wp:positionV relativeFrom="paragraph">
                  <wp:posOffset>6985</wp:posOffset>
                </wp:positionV>
                <wp:extent cx="45719" cy="190500"/>
                <wp:effectExtent l="57150" t="0" r="50165" b="5715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87AA" id="رابط كسهم مستقيم 1" o:spid="_x0000_s1026" type="#_x0000_t32" style="position:absolute;left:0;text-align:left;margin-left:452.55pt;margin-top:.55pt;width:3.6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</w:p>
    <w:p w:rsidR="00A155A4" w:rsidRPr="00C1395D" w:rsidRDefault="00A155A4" w:rsidP="00CD3399">
      <w:pPr>
        <w:ind w:left="360"/>
        <w:rPr>
          <w:rFonts w:ascii="Sakkal Majalla" w:hAnsi="Sakkal Majalla" w:cs="Sakkal Majalla"/>
          <w:color w:val="00B0F0"/>
          <w:sz w:val="32"/>
          <w:szCs w:val="32"/>
          <w:rtl/>
        </w:rPr>
      </w:pPr>
      <w:r w:rsidRPr="00C1395D">
        <w:rPr>
          <w:rFonts w:ascii="Sakkal Majalla" w:hAnsi="Sakkal Majalla" w:cs="Sakkal Majalla"/>
          <w:color w:val="00B0F0"/>
          <w:sz w:val="32"/>
          <w:szCs w:val="32"/>
          <w:rtl/>
        </w:rPr>
        <w:t xml:space="preserve">      كل الأسواق</w:t>
      </w:r>
      <w:r w:rsidR="00C1395D" w:rsidRPr="00C1395D">
        <w:rPr>
          <w:rFonts w:ascii="Sakkal Majalla" w:hAnsi="Sakkal Majalla" w:cs="Sakkal Majalla"/>
          <w:color w:val="00B0F0"/>
          <w:sz w:val="32"/>
          <w:szCs w:val="32"/>
          <w:rtl/>
        </w:rPr>
        <w:t xml:space="preserve">                                سوق 1              سوق </w:t>
      </w:r>
      <w:r w:rsidR="00CD3399">
        <w:rPr>
          <w:rFonts w:ascii="Sakkal Majalla" w:hAnsi="Sakkal Majalla" w:cs="Sakkal Majalla" w:hint="cs"/>
          <w:color w:val="00B0F0"/>
          <w:sz w:val="32"/>
          <w:szCs w:val="32"/>
          <w:rtl/>
        </w:rPr>
        <w:t>2</w:t>
      </w:r>
      <w:r w:rsidR="00C1395D" w:rsidRPr="00C1395D">
        <w:rPr>
          <w:rFonts w:ascii="Sakkal Majalla" w:hAnsi="Sakkal Majalla" w:cs="Sakkal Majalla"/>
          <w:color w:val="00B0F0"/>
          <w:sz w:val="32"/>
          <w:szCs w:val="32"/>
          <w:rtl/>
        </w:rPr>
        <w:t xml:space="preserve">             سوق </w:t>
      </w:r>
      <w:r w:rsidR="00CD3399">
        <w:rPr>
          <w:rFonts w:ascii="Sakkal Majalla" w:hAnsi="Sakkal Majalla" w:cs="Sakkal Majalla" w:hint="cs"/>
          <w:color w:val="00B0F0"/>
          <w:sz w:val="32"/>
          <w:szCs w:val="32"/>
          <w:rtl/>
        </w:rPr>
        <w:t>3</w:t>
      </w:r>
    </w:p>
    <w:p w:rsidR="00C1395D" w:rsidRPr="00772F31" w:rsidRDefault="00C1395D" w:rsidP="00C1395D">
      <w:pPr>
        <w:pStyle w:val="a8"/>
        <w:rPr>
          <w:rFonts w:ascii="Sakkal Majalla" w:hAnsi="Sakkal Majalla" w:cs="Sakkal Majalla"/>
          <w:color w:val="00B050"/>
          <w:sz w:val="22"/>
          <w:szCs w:val="22"/>
          <w:rtl/>
        </w:rPr>
      </w:pPr>
    </w:p>
    <w:p w:rsidR="00C1395D" w:rsidRPr="00772F31" w:rsidRDefault="00C1395D" w:rsidP="00C1395D">
      <w:pPr>
        <w:pStyle w:val="a8"/>
        <w:ind w:left="0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 w:rsidRPr="00772F31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ما</w:t>
      </w:r>
      <w:r w:rsidRPr="00772F31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 xml:space="preserve"> </w:t>
      </w:r>
      <w:r w:rsidRPr="00772F31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هي</w:t>
      </w:r>
      <w:r w:rsidRPr="00772F31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 xml:space="preserve"> </w:t>
      </w:r>
      <w:r w:rsidRPr="00772F31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تجزئة</w:t>
      </w:r>
      <w:r w:rsidRPr="00772F31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 xml:space="preserve"> </w:t>
      </w:r>
      <w:r w:rsidRPr="00772F31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السوق؟</w:t>
      </w:r>
    </w:p>
    <w:p w:rsidR="00C1395D" w:rsidRDefault="00C1395D" w:rsidP="007B0D09">
      <w:pPr>
        <w:pStyle w:val="a8"/>
        <w:ind w:left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تقسيم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السوق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الكلى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إلى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مجموعات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سوقية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7B0D09"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صغيرة،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كل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سوق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لديه حاجاته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ورغباته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الخاصة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التي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تميزه عن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غيره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من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الأسواق</w:t>
      </w:r>
      <w:r w:rsidRPr="00C1395D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الفرعية الأخرى</w:t>
      </w:r>
      <w:r w:rsid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.</w:t>
      </w:r>
    </w:p>
    <w:p w:rsidR="007B0D09" w:rsidRPr="00772F31" w:rsidRDefault="007B0D09" w:rsidP="007B0D09">
      <w:pPr>
        <w:pStyle w:val="a8"/>
        <w:ind w:left="0"/>
        <w:rPr>
          <w:rFonts w:ascii="Sakkal Majalla" w:hAnsi="Sakkal Majalla" w:cs="Sakkal Majalla"/>
          <w:color w:val="000000" w:themeColor="text1"/>
          <w:sz w:val="16"/>
          <w:szCs w:val="16"/>
          <w:rtl/>
        </w:rPr>
      </w:pPr>
    </w:p>
    <w:p w:rsidR="007B0D09" w:rsidRPr="00772F31" w:rsidRDefault="007B0D09" w:rsidP="007B0D09">
      <w:pPr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 w:rsidRPr="00772F31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ما</w:t>
      </w:r>
      <w:r w:rsidRPr="00772F31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 xml:space="preserve"> </w:t>
      </w:r>
      <w:r w:rsidRPr="00772F31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هو</w:t>
      </w:r>
      <w:r w:rsidRPr="00772F31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 xml:space="preserve"> </w:t>
      </w:r>
      <w:r w:rsidRPr="00772F31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السوق</w:t>
      </w:r>
      <w:r w:rsidRPr="00772F31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 xml:space="preserve"> </w:t>
      </w:r>
      <w:r w:rsidRPr="00772F31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المستهدف؟</w:t>
      </w:r>
    </w:p>
    <w:p w:rsidR="007B0D09" w:rsidRPr="007B0D09" w:rsidRDefault="007B0D09" w:rsidP="007B0D09">
      <w:pPr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عملية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تقييم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لكل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الخصائص وسمات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كل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سوق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فرعى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واختيار واحد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أو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أكثر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من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هذه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الأسواق للدخول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فيها</w:t>
      </w:r>
    </w:p>
    <w:p w:rsidR="007B0D09" w:rsidRPr="00772F31" w:rsidRDefault="007B0D09" w:rsidP="007B0D09">
      <w:pPr>
        <w:pStyle w:val="a8"/>
        <w:ind w:left="0"/>
        <w:rPr>
          <w:rFonts w:ascii="Sakkal Majalla" w:hAnsi="Sakkal Majalla" w:cs="Sakkal Majalla"/>
          <w:color w:val="000000" w:themeColor="text1"/>
          <w:rtl/>
        </w:rPr>
      </w:pPr>
    </w:p>
    <w:p w:rsidR="007B0D09" w:rsidRPr="00772F31" w:rsidRDefault="007B0D09" w:rsidP="007B0D09">
      <w:pPr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 w:rsidRPr="00772F31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فوائد</w:t>
      </w:r>
      <w:r w:rsidRPr="00772F31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 </w:t>
      </w:r>
      <w:r w:rsidRPr="00772F31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تجزئة</w:t>
      </w:r>
      <w:r w:rsidRPr="00772F31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 </w:t>
      </w:r>
      <w:r w:rsidRPr="00772F31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السوق</w:t>
      </w:r>
    </w:p>
    <w:p w:rsidR="007B0D09" w:rsidRDefault="007B0D09" w:rsidP="00772F31">
      <w:pPr>
        <w:pStyle w:val="a8"/>
        <w:numPr>
          <w:ilvl w:val="0"/>
          <w:numId w:val="7"/>
        </w:numPr>
        <w:ind w:left="567" w:hanging="283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يتمشى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مع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مفهوم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التوجه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بالعميل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</w:rPr>
        <w:t>(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أي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التركيز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على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إشباع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حاجات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ورغبات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العميل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)</w:t>
      </w:r>
    </w:p>
    <w:p w:rsidR="007B0D09" w:rsidRDefault="007B0D09" w:rsidP="00772F31">
      <w:pPr>
        <w:pStyle w:val="a8"/>
        <w:numPr>
          <w:ilvl w:val="0"/>
          <w:numId w:val="7"/>
        </w:numPr>
        <w:ind w:left="567" w:hanging="283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يؤدى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إلى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استغلال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موارد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التسويق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بكفاءة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وفعالية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أكبر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من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خلال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التركيز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على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الأسواق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المستهدفة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فقط</w:t>
      </w:r>
    </w:p>
    <w:p w:rsidR="007B0D09" w:rsidRDefault="007B0D09" w:rsidP="00772F31">
      <w:pPr>
        <w:pStyle w:val="a8"/>
        <w:numPr>
          <w:ilvl w:val="0"/>
          <w:numId w:val="7"/>
        </w:numPr>
        <w:ind w:left="567" w:hanging="283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يؤدى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إلى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نمو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الشركات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صغيرة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ومتوسطة الحجم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بشكل</w:t>
      </w:r>
      <w:r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سريع</w:t>
      </w:r>
    </w:p>
    <w:p w:rsidR="007B0D09" w:rsidRPr="00772F31" w:rsidRDefault="007B0D09" w:rsidP="007B0D09">
      <w:pPr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7B0D09" w:rsidRDefault="007B0D09" w:rsidP="007B0D09">
      <w:pPr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 w:rsidRPr="007B0D09">
        <w:rPr>
          <w:rFonts w:ascii="SakkalMajalla-Bold" w:cs="SakkalMajalla-Bold" w:hint="cs"/>
          <w:b/>
          <w:bCs/>
          <w:color w:val="C00000"/>
          <w:sz w:val="32"/>
          <w:szCs w:val="32"/>
          <w:rtl/>
        </w:rPr>
        <w:t>استراتيجيات</w:t>
      </w:r>
      <w:r w:rsidRPr="007B0D09">
        <w:rPr>
          <w:rFonts w:ascii="SakkalMajalla-Bold" w:cs="SakkalMajalla-Bold"/>
          <w:b/>
          <w:bCs/>
          <w:color w:val="C00000"/>
          <w:sz w:val="32"/>
          <w:szCs w:val="32"/>
        </w:rPr>
        <w:t xml:space="preserve"> </w:t>
      </w:r>
      <w:r w:rsidRPr="007B0D09">
        <w:rPr>
          <w:rFonts w:ascii="SakkalMajalla-Bold" w:cs="SakkalMajalla-Bold" w:hint="cs"/>
          <w:b/>
          <w:bCs/>
          <w:color w:val="C00000"/>
          <w:sz w:val="32"/>
          <w:szCs w:val="32"/>
          <w:rtl/>
        </w:rPr>
        <w:t>تغطية</w:t>
      </w:r>
      <w:r w:rsidRPr="007B0D09">
        <w:rPr>
          <w:rFonts w:ascii="SakkalMajalla-Bold" w:cs="SakkalMajalla-Bold"/>
          <w:b/>
          <w:bCs/>
          <w:color w:val="C00000"/>
          <w:sz w:val="32"/>
          <w:szCs w:val="32"/>
        </w:rPr>
        <w:t xml:space="preserve"> </w:t>
      </w:r>
      <w:r w:rsidRPr="007B0D09">
        <w:rPr>
          <w:rFonts w:ascii="SakkalMajalla-Bold" w:cs="SakkalMajalla-Bold" w:hint="cs"/>
          <w:b/>
          <w:bCs/>
          <w:color w:val="C00000"/>
          <w:sz w:val="32"/>
          <w:szCs w:val="32"/>
          <w:rtl/>
        </w:rPr>
        <w:t>أسواق</w:t>
      </w:r>
      <w:r w:rsidRPr="007B0D09">
        <w:rPr>
          <w:rFonts w:ascii="SakkalMajalla-Bold" w:cs="SakkalMajalla-Bold"/>
          <w:b/>
          <w:bCs/>
          <w:color w:val="C00000"/>
          <w:sz w:val="32"/>
          <w:szCs w:val="32"/>
        </w:rPr>
        <w:t xml:space="preserve"> </w:t>
      </w:r>
      <w:r w:rsidRPr="007B0D09">
        <w:rPr>
          <w:rFonts w:ascii="SakkalMajalla-Bold" w:cs="SakkalMajalla-Bold" w:hint="cs"/>
          <w:b/>
          <w:bCs/>
          <w:color w:val="C00000"/>
          <w:sz w:val="32"/>
          <w:szCs w:val="32"/>
          <w:rtl/>
        </w:rPr>
        <w:t>العملاء</w:t>
      </w:r>
    </w:p>
    <w:p w:rsidR="007B0D09" w:rsidRPr="007B0D09" w:rsidRDefault="00F56CDC" w:rsidP="007B0D09">
      <w:pPr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>
        <w:rPr>
          <w:rFonts w:ascii="Sakkal Majalla" w:hAnsi="Sakkal Majalla" w:cs="Sakkal Majalla"/>
          <w:noProof/>
          <w:color w:val="000000" w:themeColor="text1"/>
          <w:sz w:val="32"/>
          <w:szCs w:val="32"/>
          <w:rtl/>
        </w:rPr>
        <w:drawing>
          <wp:inline distT="0" distB="0" distL="0" distR="0" wp14:anchorId="34C86509" wp14:editId="06D8E875">
            <wp:extent cx="3619500" cy="1771650"/>
            <wp:effectExtent l="0" t="19050" r="0" b="19050"/>
            <wp:docPr id="7" name="رسم تخطيطي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72F31" w:rsidRPr="007B0D09" w:rsidRDefault="00772F31" w:rsidP="007B0D09">
      <w:pPr>
        <w:pStyle w:val="a8"/>
        <w:ind w:left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</w:p>
    <w:p w:rsidR="007B0D09" w:rsidRPr="005E773B" w:rsidRDefault="007B0D09" w:rsidP="007B0D0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ascii="Sakkal Majalla" w:hAnsi="Sakkal Majalla" w:cs="Sakkal Majalla"/>
          <w:color w:val="00B050"/>
          <w:sz w:val="32"/>
          <w:szCs w:val="32"/>
        </w:rPr>
      </w:pPr>
      <w:r w:rsidRPr="005E773B">
        <w:rPr>
          <w:rFonts w:ascii="Sakkal Majalla" w:hAnsi="Sakkal Majalla" w:cs="Sakkal Majalla"/>
          <w:color w:val="00B050"/>
          <w:sz w:val="32"/>
          <w:szCs w:val="32"/>
          <w:rtl/>
        </w:rPr>
        <w:t>استراتيجية</w:t>
      </w:r>
      <w:r w:rsidRPr="005E773B">
        <w:rPr>
          <w:rFonts w:ascii="Sakkal Majalla" w:hAnsi="Sakkal Majalla" w:cs="Sakkal Majalla"/>
          <w:color w:val="00B050"/>
          <w:sz w:val="32"/>
          <w:szCs w:val="32"/>
        </w:rPr>
        <w:t xml:space="preserve"> </w:t>
      </w:r>
      <w:r w:rsidRPr="005E773B">
        <w:rPr>
          <w:rFonts w:ascii="Sakkal Majalla" w:hAnsi="Sakkal Majalla" w:cs="Sakkal Majalla"/>
          <w:color w:val="00B050"/>
          <w:sz w:val="32"/>
          <w:szCs w:val="32"/>
          <w:rtl/>
        </w:rPr>
        <w:t>التسويق</w:t>
      </w:r>
      <w:r w:rsidRPr="005E773B">
        <w:rPr>
          <w:rFonts w:ascii="Sakkal Majalla" w:hAnsi="Sakkal Majalla" w:cs="Sakkal Majalla"/>
          <w:color w:val="00B050"/>
          <w:sz w:val="32"/>
          <w:szCs w:val="32"/>
        </w:rPr>
        <w:t xml:space="preserve"> </w:t>
      </w:r>
      <w:r w:rsidRPr="005E773B">
        <w:rPr>
          <w:rFonts w:ascii="Sakkal Majalla" w:hAnsi="Sakkal Majalla" w:cs="Sakkal Majalla"/>
          <w:color w:val="00B050"/>
          <w:sz w:val="32"/>
          <w:szCs w:val="32"/>
          <w:rtl/>
        </w:rPr>
        <w:t>غير</w:t>
      </w:r>
      <w:r w:rsidRPr="005E773B">
        <w:rPr>
          <w:rFonts w:ascii="Sakkal Majalla" w:hAnsi="Sakkal Majalla" w:cs="Sakkal Majalla"/>
          <w:color w:val="00B050"/>
          <w:sz w:val="32"/>
          <w:szCs w:val="32"/>
        </w:rPr>
        <w:t xml:space="preserve"> </w:t>
      </w:r>
      <w:proofErr w:type="gramStart"/>
      <w:r w:rsidRPr="005E773B">
        <w:rPr>
          <w:rFonts w:ascii="Sakkal Majalla" w:hAnsi="Sakkal Majalla" w:cs="Sakkal Majalla"/>
          <w:color w:val="00B050"/>
          <w:sz w:val="32"/>
          <w:szCs w:val="32"/>
          <w:rtl/>
        </w:rPr>
        <w:t>المميزة</w:t>
      </w:r>
      <w:r w:rsidRPr="005E773B">
        <w:rPr>
          <w:rFonts w:ascii="Sakkal Majalla" w:hAnsi="Sakkal Majalla" w:cs="Sakkal Majalla"/>
          <w:color w:val="00B050"/>
          <w:sz w:val="32"/>
          <w:szCs w:val="32"/>
        </w:rPr>
        <w:t xml:space="preserve"> )</w:t>
      </w:r>
      <w:r w:rsidRPr="005E773B">
        <w:rPr>
          <w:rFonts w:ascii="Sakkal Majalla" w:hAnsi="Sakkal Majalla" w:cs="Sakkal Majalla"/>
          <w:color w:val="00B050"/>
          <w:sz w:val="32"/>
          <w:szCs w:val="32"/>
          <w:rtl/>
        </w:rPr>
        <w:t>الموحدة</w:t>
      </w:r>
      <w:proofErr w:type="gramEnd"/>
      <w:r w:rsidRPr="005E773B">
        <w:rPr>
          <w:rFonts w:ascii="Sakkal Majalla" w:hAnsi="Sakkal Majalla" w:cs="Sakkal Majalla"/>
          <w:color w:val="00B050"/>
          <w:sz w:val="32"/>
          <w:szCs w:val="32"/>
        </w:rPr>
        <w:t>(</w:t>
      </w:r>
    </w:p>
    <w:p w:rsidR="005E773B" w:rsidRDefault="00772F31" w:rsidP="007B0D09">
      <w:pPr>
        <w:autoSpaceDE w:val="0"/>
        <w:autoSpaceDN w:val="0"/>
        <w:adjustRightInd w:val="0"/>
        <w:rPr>
          <w:rFonts w:ascii="Sakkal Majalla" w:hAnsi="Sakkal Majalla" w:cs="Sakkal Majalla"/>
          <w:color w:val="00B0F0"/>
          <w:sz w:val="32"/>
          <w:szCs w:val="32"/>
          <w:rtl/>
        </w:rPr>
      </w:pPr>
      <w:r>
        <w:rPr>
          <w:rFonts w:ascii="Sakkal Majalla" w:hAnsi="Sakkal Majalla" w:cs="Sakkal Majalla"/>
          <w:noProof/>
          <w:color w:val="00B0F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396875</wp:posOffset>
                </wp:positionV>
                <wp:extent cx="247650" cy="57150"/>
                <wp:effectExtent l="19050" t="19050" r="19050" b="38100"/>
                <wp:wrapNone/>
                <wp:docPr id="16" name="سهم إلى اليسا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7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1E34E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6" o:spid="_x0000_s1026" type="#_x0000_t66" style="position:absolute;left:0;text-align:left;margin-left:168.15pt;margin-top:31.25pt;width:19.5pt;height: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" adj="2492" fillcolor="#5b9bd5 [3204]" strokecolor="#1f4d78 [1604]" strokeweight="1pt"/>
            </w:pict>
          </mc:Fallback>
        </mc:AlternateConten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تتعامل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مع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السوق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ككل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بمزيج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تسويقي واحد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وهذا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ما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يعرف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أيضا</w:t>
      </w:r>
      <w:r w:rsidR="007B0D0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بالتسويق الجماهيري،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أي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يتم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تجاهل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الفروق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 قطاعات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السوق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وتتعامل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مع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السوق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ككل بعرض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7B0D09" w:rsidRPr="007B0D0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واحد</w:t>
      </w:r>
      <w:r w:rsid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. </w:t>
      </w:r>
      <w:r w:rsidR="005E773B" w:rsidRPr="005E773B">
        <w:rPr>
          <w:rFonts w:ascii="Sakkal Majalla" w:hAnsi="Sakkal Majalla" w:cs="Sakkal Majalla" w:hint="cs"/>
          <w:color w:val="00B0F0"/>
          <w:sz w:val="32"/>
          <w:szCs w:val="32"/>
          <w:rtl/>
        </w:rPr>
        <w:t>مزيج تسويقي واحد</w:t>
      </w:r>
      <w:r w:rsidR="005E773B">
        <w:rPr>
          <w:rFonts w:ascii="Sakkal Majalla" w:hAnsi="Sakkal Majalla" w:cs="Sakkal Majalla" w:hint="cs"/>
          <w:color w:val="00B0F0"/>
          <w:sz w:val="32"/>
          <w:szCs w:val="32"/>
          <w:rtl/>
        </w:rPr>
        <w:t xml:space="preserve">         السوق الكلي</w:t>
      </w:r>
    </w:p>
    <w:p w:rsidR="005E773B" w:rsidRPr="00772F31" w:rsidRDefault="005E773B" w:rsidP="007B0D09">
      <w:pPr>
        <w:autoSpaceDE w:val="0"/>
        <w:autoSpaceDN w:val="0"/>
        <w:adjustRightInd w:val="0"/>
        <w:rPr>
          <w:rFonts w:ascii="Sakkal Majalla" w:hAnsi="Sakkal Majalla" w:cs="Sakkal Majalla"/>
          <w:color w:val="00B0F0"/>
          <w:sz w:val="20"/>
          <w:szCs w:val="20"/>
          <w:rtl/>
        </w:rPr>
      </w:pPr>
    </w:p>
    <w:p w:rsidR="005E773B" w:rsidRPr="005E773B" w:rsidRDefault="005E773B" w:rsidP="005E773B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ascii="Sakkal Majalla" w:hAnsi="Sakkal Majalla" w:cs="Sakkal Majalla"/>
          <w:color w:val="00B050"/>
          <w:sz w:val="32"/>
          <w:szCs w:val="32"/>
          <w:rtl/>
        </w:rPr>
      </w:pPr>
      <w:r w:rsidRPr="005E773B">
        <w:rPr>
          <w:rFonts w:ascii="Sakkal Majalla" w:hAnsi="Sakkal Majalla" w:cs="Sakkal Majalla" w:hint="cs"/>
          <w:color w:val="00B050"/>
          <w:sz w:val="32"/>
          <w:szCs w:val="32"/>
          <w:rtl/>
        </w:rPr>
        <w:t xml:space="preserve"> استراتيجية</w:t>
      </w:r>
      <w:r w:rsidRPr="005E773B">
        <w:rPr>
          <w:rFonts w:ascii="Sakkal Majalla" w:hAnsi="Sakkal Majalla" w:cs="Sakkal Majalla"/>
          <w:color w:val="00B050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B050"/>
          <w:sz w:val="32"/>
          <w:szCs w:val="32"/>
          <w:rtl/>
        </w:rPr>
        <w:t>التسويق</w:t>
      </w:r>
      <w:r w:rsidRPr="005E773B">
        <w:rPr>
          <w:rFonts w:ascii="Sakkal Majalla" w:hAnsi="Sakkal Majalla" w:cs="Sakkal Majalla"/>
          <w:color w:val="00B050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B050"/>
          <w:sz w:val="32"/>
          <w:szCs w:val="32"/>
          <w:rtl/>
        </w:rPr>
        <w:t>المميزة</w:t>
      </w:r>
      <w:r w:rsidRPr="005E773B">
        <w:rPr>
          <w:rFonts w:ascii="Sakkal Majalla" w:hAnsi="Sakkal Majalla" w:cs="Sakkal Majalla"/>
          <w:color w:val="00B050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B050"/>
          <w:sz w:val="32"/>
          <w:szCs w:val="32"/>
          <w:rtl/>
        </w:rPr>
        <w:t>(التجزئة)</w:t>
      </w:r>
    </w:p>
    <w:p w:rsidR="005E773B" w:rsidRDefault="005E773B" w:rsidP="005E773B">
      <w:pPr>
        <w:autoSpaceDE w:val="0"/>
        <w:autoSpaceDN w:val="0"/>
        <w:adjustRightInd w:val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يعنى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تجزئة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السوق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الكلية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إلى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عدة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أسواق فرعية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وتقديم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مزيجا تسويقا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مناسبا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لكل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سوق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على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حدة،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وتعطي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المنظمة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ميزة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تنافسية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ووضعا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ً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فريدا ومميزا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ً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في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كل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قطاع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سوقي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من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قطاعات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السوق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الكلى</w:t>
      </w:r>
    </w:p>
    <w:p w:rsidR="005E773B" w:rsidRPr="00C1395D" w:rsidRDefault="005E773B" w:rsidP="005E773B">
      <w:pPr>
        <w:ind w:left="360"/>
        <w:rPr>
          <w:rFonts w:ascii="Sakkal Majalla" w:hAnsi="Sakkal Majalla" w:cs="Sakkal Majalla"/>
          <w:color w:val="00B050"/>
          <w:sz w:val="32"/>
          <w:szCs w:val="32"/>
          <w:rtl/>
        </w:rPr>
      </w:pPr>
      <w:r w:rsidRPr="00C1395D">
        <w:rPr>
          <w:rFonts w:ascii="Sakkal Majalla" w:hAnsi="Sakkal Majalla" w:cs="Sakkal Majalla"/>
          <w:color w:val="00B050"/>
          <w:sz w:val="32"/>
          <w:szCs w:val="32"/>
          <w:rtl/>
        </w:rPr>
        <w:t xml:space="preserve"> </w:t>
      </w:r>
      <w:proofErr w:type="gramStart"/>
      <w:r w:rsidRPr="00C1395D">
        <w:rPr>
          <w:rFonts w:ascii="Sakkal Majalla" w:hAnsi="Sakkal Majalla" w:cs="Sakkal Majalla"/>
          <w:color w:val="00B050"/>
          <w:sz w:val="32"/>
          <w:szCs w:val="32"/>
          <w:rtl/>
        </w:rPr>
        <w:t xml:space="preserve">أ- </w:t>
      </w:r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>مزيج</w:t>
      </w:r>
      <w:proofErr w:type="gramEnd"/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 تسويقي </w:t>
      </w:r>
      <w:r w:rsidR="00CD3399">
        <w:rPr>
          <w:rFonts w:ascii="Sakkal Majalla" w:hAnsi="Sakkal Majalla" w:cs="Sakkal Majalla" w:hint="cs"/>
          <w:color w:val="FF0000"/>
          <w:sz w:val="32"/>
          <w:szCs w:val="32"/>
          <w:rtl/>
        </w:rPr>
        <w:t>1</w:t>
      </w:r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    </w:t>
      </w:r>
      <w:r w:rsidRPr="00C1395D">
        <w:rPr>
          <w:rFonts w:ascii="Sakkal Majalla" w:hAnsi="Sakkal Majalla" w:cs="Sakkal Majalla"/>
          <w:color w:val="00B050"/>
          <w:sz w:val="32"/>
          <w:szCs w:val="32"/>
          <w:rtl/>
        </w:rPr>
        <w:t xml:space="preserve">ب- </w:t>
      </w:r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>مزيج تسويقي</w:t>
      </w:r>
      <w:r w:rsidR="00CD3399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2</w:t>
      </w:r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   </w:t>
      </w:r>
      <w:r w:rsidRPr="005E773B">
        <w:rPr>
          <w:rFonts w:ascii="Sakkal Majalla" w:hAnsi="Sakkal Majalla" w:cs="Sakkal Majalla"/>
          <w:color w:val="00B050"/>
          <w:sz w:val="32"/>
          <w:szCs w:val="32"/>
          <w:rtl/>
        </w:rPr>
        <w:t xml:space="preserve">ج- </w:t>
      </w:r>
      <w:r w:rsidRPr="00F56CDC">
        <w:rPr>
          <w:rFonts w:ascii="Sakkal Majalla" w:hAnsi="Sakkal Majalla" w:cs="Sakkal Majalla"/>
          <w:color w:val="FF0000"/>
          <w:sz w:val="32"/>
          <w:szCs w:val="32"/>
          <w:rtl/>
        </w:rPr>
        <w:t>مزيج تسويقي</w:t>
      </w:r>
      <w:r w:rsidR="00CD3399">
        <w:rPr>
          <w:rFonts w:ascii="Sakkal Majalla" w:hAnsi="Sakkal Majalla" w:cs="Sakkal Majalla" w:hint="cs"/>
          <w:color w:val="00B050"/>
          <w:sz w:val="32"/>
          <w:szCs w:val="32"/>
          <w:rtl/>
        </w:rPr>
        <w:t xml:space="preserve"> </w:t>
      </w:r>
      <w:r w:rsidR="00CD3399" w:rsidRPr="00CD3399">
        <w:rPr>
          <w:rFonts w:ascii="Sakkal Majalla" w:hAnsi="Sakkal Majalla" w:cs="Sakkal Majalla" w:hint="cs"/>
          <w:color w:val="FF0000"/>
          <w:sz w:val="32"/>
          <w:szCs w:val="32"/>
          <w:rtl/>
        </w:rPr>
        <w:t>3</w:t>
      </w:r>
    </w:p>
    <w:p w:rsidR="005E773B" w:rsidRPr="00C1395D" w:rsidRDefault="00CD3399" w:rsidP="005E773B">
      <w:pPr>
        <w:ind w:left="36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/>
          <w:noProof/>
          <w:color w:val="00B0F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C5D818" wp14:editId="3DFFDA60">
                <wp:simplePos x="0" y="0"/>
                <wp:positionH relativeFrom="column">
                  <wp:posOffset>4479925</wp:posOffset>
                </wp:positionH>
                <wp:positionV relativeFrom="paragraph">
                  <wp:posOffset>78105</wp:posOffset>
                </wp:positionV>
                <wp:extent cx="247650" cy="57150"/>
                <wp:effectExtent l="19050" t="0" r="38100" b="38100"/>
                <wp:wrapNone/>
                <wp:docPr id="18" name="سهم إلى اليسا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5715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0037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8" o:spid="_x0000_s1026" type="#_x0000_t66" style="position:absolute;left:0;text-align:left;margin-left:352.75pt;margin-top:6.15pt;width:19.5pt;height:4.5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" adj="2492" fillcolor="#5b9bd5" strokecolor="#41719c" strokeweight="1pt"/>
            </w:pict>
          </mc:Fallback>
        </mc:AlternateContent>
      </w:r>
      <w:r w:rsidR="00772F31">
        <w:rPr>
          <w:rFonts w:ascii="Sakkal Majalla" w:hAnsi="Sakkal Majalla" w:cs="Sakkal Majalla"/>
          <w:noProof/>
          <w:color w:val="00B0F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C5D818" wp14:editId="3DFFDA60">
                <wp:simplePos x="0" y="0"/>
                <wp:positionH relativeFrom="column">
                  <wp:posOffset>3185160</wp:posOffset>
                </wp:positionH>
                <wp:positionV relativeFrom="paragraph">
                  <wp:posOffset>74930</wp:posOffset>
                </wp:positionV>
                <wp:extent cx="247650" cy="52390"/>
                <wp:effectExtent l="21590" t="0" r="40640" b="40640"/>
                <wp:wrapNone/>
                <wp:docPr id="19" name="سهم إلى ا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5239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114E" id="سهم إلى اليسار 19" o:spid="_x0000_s1026" type="#_x0000_t66" style="position:absolute;left:0;text-align:left;margin-left:250.8pt;margin-top:5.9pt;width:19.5pt;height:4.15pt;rotation:-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" adj="2285" fillcolor="#5b9bd5" strokecolor="#41719c" strokeweight="1pt"/>
            </w:pict>
          </mc:Fallback>
        </mc:AlternateContent>
      </w:r>
      <w:r w:rsidR="00772F31">
        <w:rPr>
          <w:rFonts w:ascii="Sakkal Majalla" w:hAnsi="Sakkal Majalla" w:cs="Sakkal Majalla"/>
          <w:noProof/>
          <w:color w:val="00B0F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5D818" wp14:editId="3DFFDA60">
                <wp:simplePos x="0" y="0"/>
                <wp:positionH relativeFrom="column">
                  <wp:posOffset>5746750</wp:posOffset>
                </wp:positionH>
                <wp:positionV relativeFrom="paragraph">
                  <wp:posOffset>130809</wp:posOffset>
                </wp:positionV>
                <wp:extent cx="247650" cy="57150"/>
                <wp:effectExtent l="19050" t="19050" r="38100" b="19050"/>
                <wp:wrapNone/>
                <wp:docPr id="17" name="سهم إلى اليسا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26806">
                          <a:off x="0" y="0"/>
                          <a:ext cx="247650" cy="5715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FBAE9" id="سهم إلى اليسار 17" o:spid="_x0000_s1026" type="#_x0000_t66" style="position:absolute;left:0;text-align:left;margin-left:452.5pt;margin-top:10.3pt;width:19.5pt;height:4.5pt;rotation:-6087414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" adj="2492" fillcolor="#5b9bd5" strokecolor="#41719c" strokeweight="1pt"/>
            </w:pict>
          </mc:Fallback>
        </mc:AlternateContent>
      </w:r>
    </w:p>
    <w:p w:rsidR="005E773B" w:rsidRPr="00C1395D" w:rsidRDefault="005E773B" w:rsidP="00CD3399">
      <w:pPr>
        <w:ind w:left="360"/>
        <w:rPr>
          <w:rFonts w:ascii="Sakkal Majalla" w:hAnsi="Sakkal Majalla" w:cs="Sakkal Majalla"/>
          <w:color w:val="00B0F0"/>
          <w:sz w:val="32"/>
          <w:szCs w:val="32"/>
          <w:rtl/>
        </w:rPr>
      </w:pPr>
      <w:r w:rsidRPr="00C1395D">
        <w:rPr>
          <w:rFonts w:ascii="Sakkal Majalla" w:hAnsi="Sakkal Majalla" w:cs="Sakkal Majalla"/>
          <w:color w:val="00B0F0"/>
          <w:sz w:val="32"/>
          <w:szCs w:val="32"/>
          <w:rtl/>
        </w:rPr>
        <w:t xml:space="preserve">         سوق 1           </w:t>
      </w:r>
      <w:r w:rsidR="00CD3399">
        <w:rPr>
          <w:rFonts w:ascii="Sakkal Majalla" w:hAnsi="Sakkal Majalla" w:cs="Sakkal Majalla" w:hint="cs"/>
          <w:color w:val="00B0F0"/>
          <w:sz w:val="32"/>
          <w:szCs w:val="32"/>
          <w:rtl/>
        </w:rPr>
        <w:t xml:space="preserve">    </w:t>
      </w:r>
      <w:r w:rsidRPr="00C1395D">
        <w:rPr>
          <w:rFonts w:ascii="Sakkal Majalla" w:hAnsi="Sakkal Majalla" w:cs="Sakkal Majalla"/>
          <w:color w:val="00B0F0"/>
          <w:sz w:val="32"/>
          <w:szCs w:val="32"/>
          <w:rtl/>
        </w:rPr>
        <w:t xml:space="preserve">   سوق </w:t>
      </w:r>
      <w:r w:rsidR="00CD3399">
        <w:rPr>
          <w:rFonts w:ascii="Sakkal Majalla" w:hAnsi="Sakkal Majalla" w:cs="Sakkal Majalla" w:hint="cs"/>
          <w:color w:val="00B0F0"/>
          <w:sz w:val="32"/>
          <w:szCs w:val="32"/>
          <w:rtl/>
        </w:rPr>
        <w:t>2</w:t>
      </w:r>
      <w:r w:rsidRPr="00C1395D">
        <w:rPr>
          <w:rFonts w:ascii="Sakkal Majalla" w:hAnsi="Sakkal Majalla" w:cs="Sakkal Majalla"/>
          <w:color w:val="00B0F0"/>
          <w:sz w:val="32"/>
          <w:szCs w:val="32"/>
          <w:rtl/>
        </w:rPr>
        <w:t xml:space="preserve">          </w:t>
      </w:r>
      <w:r w:rsidR="00CD3399">
        <w:rPr>
          <w:rFonts w:ascii="Sakkal Majalla" w:hAnsi="Sakkal Majalla" w:cs="Sakkal Majalla" w:hint="cs"/>
          <w:color w:val="00B0F0"/>
          <w:sz w:val="32"/>
          <w:szCs w:val="32"/>
          <w:rtl/>
        </w:rPr>
        <w:t xml:space="preserve">       </w:t>
      </w:r>
      <w:r w:rsidRPr="00C1395D">
        <w:rPr>
          <w:rFonts w:ascii="Sakkal Majalla" w:hAnsi="Sakkal Majalla" w:cs="Sakkal Majalla"/>
          <w:color w:val="00B0F0"/>
          <w:sz w:val="32"/>
          <w:szCs w:val="32"/>
          <w:rtl/>
        </w:rPr>
        <w:t xml:space="preserve">   سوق </w:t>
      </w:r>
      <w:r w:rsidR="00CD3399">
        <w:rPr>
          <w:rFonts w:ascii="Sakkal Majalla" w:hAnsi="Sakkal Majalla" w:cs="Sakkal Majalla" w:hint="cs"/>
          <w:color w:val="00B0F0"/>
          <w:sz w:val="32"/>
          <w:szCs w:val="32"/>
          <w:rtl/>
        </w:rPr>
        <w:t>3</w:t>
      </w:r>
    </w:p>
    <w:p w:rsidR="007B0D09" w:rsidRPr="007B0D09" w:rsidRDefault="007B0D09" w:rsidP="007B0D09">
      <w:pPr>
        <w:pStyle w:val="a8"/>
        <w:ind w:left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</w:p>
    <w:p w:rsidR="005E773B" w:rsidRPr="005E773B" w:rsidRDefault="005E773B" w:rsidP="005E773B">
      <w:pPr>
        <w:pStyle w:val="a8"/>
        <w:numPr>
          <w:ilvl w:val="0"/>
          <w:numId w:val="8"/>
        </w:numPr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B050"/>
          <w:sz w:val="32"/>
          <w:szCs w:val="32"/>
          <w:rtl/>
        </w:rPr>
        <w:t>استراتيجية</w:t>
      </w:r>
      <w:r w:rsidRPr="005E773B">
        <w:rPr>
          <w:rFonts w:ascii="Sakkal Majalla" w:hAnsi="Sakkal Majalla" w:cs="Sakkal Majalla"/>
          <w:color w:val="00B050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B050"/>
          <w:sz w:val="32"/>
          <w:szCs w:val="32"/>
          <w:rtl/>
        </w:rPr>
        <w:t>التسويق</w:t>
      </w:r>
      <w:r w:rsidRPr="005E773B">
        <w:rPr>
          <w:rFonts w:ascii="Sakkal Majalla" w:hAnsi="Sakkal Majalla" w:cs="Sakkal Majalla"/>
          <w:color w:val="00B050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B050"/>
          <w:sz w:val="32"/>
          <w:szCs w:val="32"/>
          <w:rtl/>
        </w:rPr>
        <w:t>المركز</w:t>
      </w:r>
      <w:r w:rsidRPr="005E773B">
        <w:rPr>
          <w:rFonts w:ascii="Sakkal Majalla" w:hAnsi="Sakkal Majalla" w:cs="Sakkal Majalla"/>
          <w:color w:val="00B050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B050"/>
          <w:sz w:val="32"/>
          <w:szCs w:val="32"/>
          <w:rtl/>
        </w:rPr>
        <w:t>(التركيز)</w:t>
      </w:r>
    </w:p>
    <w:p w:rsidR="007B0D09" w:rsidRPr="007B0D09" w:rsidRDefault="005E773B" w:rsidP="00F56CDC">
      <w:pPr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تطبق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عندما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تكون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موارد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المنظمة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proofErr w:type="gramStart"/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محدودة 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.</w:t>
      </w:r>
      <w:proofErr w:type="gramEnd"/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وبدلا من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اللجوء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إلى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حصة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صغيرة في سوق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proofErr w:type="gramStart"/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كبيرة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،</w:t>
      </w:r>
      <w:proofErr w:type="gramEnd"/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فإن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المنظمة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تعتنى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بخدمة حصة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كبيرة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في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أحد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أو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بعض</w:t>
      </w:r>
      <w:r w:rsidRPr="005E773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5E773B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الأسواق الفرعية</w:t>
      </w:r>
    </w:p>
    <w:p w:rsidR="005E773B" w:rsidRPr="00C1395D" w:rsidRDefault="00F56CDC" w:rsidP="005E773B">
      <w:pPr>
        <w:ind w:left="360"/>
        <w:rPr>
          <w:rFonts w:ascii="Sakkal Majalla" w:hAnsi="Sakkal Majalla" w:cs="Sakkal Majalla"/>
          <w:color w:val="00B050"/>
          <w:sz w:val="32"/>
          <w:szCs w:val="32"/>
          <w:rtl/>
        </w:rPr>
      </w:pPr>
      <w:r w:rsidRPr="00C1395D">
        <w:rPr>
          <w:rFonts w:ascii="Sakkal Majalla" w:hAnsi="Sakkal Majalla" w:cs="Sakkal Majalla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3A087" wp14:editId="44124DE8">
                <wp:simplePos x="0" y="0"/>
                <wp:positionH relativeFrom="column">
                  <wp:posOffset>4421505</wp:posOffset>
                </wp:positionH>
                <wp:positionV relativeFrom="paragraph">
                  <wp:posOffset>243205</wp:posOffset>
                </wp:positionV>
                <wp:extent cx="426085" cy="352425"/>
                <wp:effectExtent l="0" t="0" r="50165" b="47625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9AFF" id="رابط كسهم مستقيم 14" o:spid="_x0000_s1026" type="#_x0000_t32" style="position:absolute;left:0;text-align:left;margin-left:348.15pt;margin-top:19.15pt;width:33.5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" strokecolor="#5b9bd5" strokeweight=".5pt">
                <v:stroke endarrow="block" joinstyle="miter"/>
              </v:shape>
            </w:pict>
          </mc:Fallback>
        </mc:AlternateContent>
      </w:r>
      <w:r w:rsidRPr="00C1395D">
        <w:rPr>
          <w:rFonts w:ascii="Sakkal Majalla" w:hAnsi="Sakkal Majalla" w:cs="Sakkal Majalla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D74C9" wp14:editId="52D603FB">
                <wp:simplePos x="0" y="0"/>
                <wp:positionH relativeFrom="column">
                  <wp:posOffset>4440555</wp:posOffset>
                </wp:positionH>
                <wp:positionV relativeFrom="paragraph">
                  <wp:posOffset>243205</wp:posOffset>
                </wp:positionV>
                <wp:extent cx="47625" cy="381000"/>
                <wp:effectExtent l="38100" t="0" r="85725" b="5715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7EDE" id="رابط كسهم مستقيم 13" o:spid="_x0000_s1026" type="#_x0000_t32" style="position:absolute;left:0;text-align:left;margin-left:349.65pt;margin-top:19.15pt;width:3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Pr="00C1395D">
        <w:rPr>
          <w:rFonts w:ascii="Sakkal Majalla" w:hAnsi="Sakkal Majalla" w:cs="Sakkal Majalla"/>
          <w:noProof/>
          <w:color w:val="00B05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59A61" wp14:editId="5190536E">
                <wp:simplePos x="0" y="0"/>
                <wp:positionH relativeFrom="column">
                  <wp:posOffset>3830320</wp:posOffset>
                </wp:positionH>
                <wp:positionV relativeFrom="paragraph">
                  <wp:posOffset>243205</wp:posOffset>
                </wp:positionV>
                <wp:extent cx="600075" cy="304800"/>
                <wp:effectExtent l="38100" t="0" r="28575" b="571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F10F" id="رابط كسهم مستقيم 12" o:spid="_x0000_s1026" type="#_x0000_t32" style="position:absolute;left:0;text-align:left;margin-left:301.6pt;margin-top:19.15pt;width:47.25pt;height:2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Sakkal Majalla" w:hAnsi="Sakkal Majalla" w:cs="Sakkal Majalla" w:hint="cs"/>
          <w:color w:val="00B050"/>
          <w:sz w:val="32"/>
          <w:szCs w:val="32"/>
          <w:rtl/>
        </w:rPr>
        <w:t xml:space="preserve">                                    </w:t>
      </w:r>
      <w:r w:rsidR="005E773B" w:rsidRPr="00F56CDC">
        <w:rPr>
          <w:rFonts w:ascii="Sakkal Majalla" w:hAnsi="Sakkal Majalla" w:cs="Sakkal Majalla"/>
          <w:color w:val="FF0000"/>
          <w:sz w:val="32"/>
          <w:szCs w:val="32"/>
          <w:rtl/>
        </w:rPr>
        <w:t>مزيج تسويقي</w:t>
      </w:r>
    </w:p>
    <w:p w:rsidR="005E773B" w:rsidRPr="00C1395D" w:rsidRDefault="005E773B" w:rsidP="005E773B">
      <w:pPr>
        <w:ind w:left="36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</w:p>
    <w:p w:rsidR="005E773B" w:rsidRPr="00C1395D" w:rsidRDefault="005E773B" w:rsidP="00B33753">
      <w:pPr>
        <w:ind w:left="360"/>
        <w:rPr>
          <w:rFonts w:ascii="Sakkal Majalla" w:hAnsi="Sakkal Majalla" w:cs="Sakkal Majalla"/>
          <w:color w:val="00B0F0"/>
          <w:sz w:val="32"/>
          <w:szCs w:val="32"/>
          <w:rtl/>
        </w:rPr>
      </w:pPr>
      <w:r w:rsidRPr="00C1395D">
        <w:rPr>
          <w:rFonts w:ascii="Sakkal Majalla" w:hAnsi="Sakkal Majalla" w:cs="Sakkal Majalla"/>
          <w:color w:val="00B0F0"/>
          <w:sz w:val="32"/>
          <w:szCs w:val="32"/>
          <w:rtl/>
        </w:rPr>
        <w:t xml:space="preserve">      </w:t>
      </w:r>
      <w:r w:rsidR="00F56CDC">
        <w:rPr>
          <w:rFonts w:ascii="Sakkal Majalla" w:hAnsi="Sakkal Majalla" w:cs="Sakkal Majalla" w:hint="cs"/>
          <w:color w:val="00B0F0"/>
          <w:sz w:val="32"/>
          <w:szCs w:val="32"/>
          <w:rtl/>
        </w:rPr>
        <w:t xml:space="preserve">                </w:t>
      </w:r>
      <w:r w:rsidRPr="00C1395D">
        <w:rPr>
          <w:rFonts w:ascii="Sakkal Majalla" w:hAnsi="Sakkal Majalla" w:cs="Sakkal Majalla"/>
          <w:color w:val="00B0F0"/>
          <w:sz w:val="32"/>
          <w:szCs w:val="32"/>
          <w:rtl/>
        </w:rPr>
        <w:t xml:space="preserve">  </w:t>
      </w:r>
      <w:r w:rsidR="00F56CDC">
        <w:rPr>
          <w:rFonts w:ascii="Sakkal Majalla" w:hAnsi="Sakkal Majalla" w:cs="Sakkal Majalla" w:hint="cs"/>
          <w:color w:val="00B0F0"/>
          <w:sz w:val="32"/>
          <w:szCs w:val="32"/>
          <w:rtl/>
        </w:rPr>
        <w:t xml:space="preserve"> </w:t>
      </w:r>
      <w:r w:rsidRPr="00C1395D">
        <w:rPr>
          <w:rFonts w:ascii="Sakkal Majalla" w:hAnsi="Sakkal Majalla" w:cs="Sakkal Majalla"/>
          <w:color w:val="00B0F0"/>
          <w:sz w:val="32"/>
          <w:szCs w:val="32"/>
          <w:rtl/>
        </w:rPr>
        <w:t xml:space="preserve"> سوق 1    سوق </w:t>
      </w:r>
      <w:r w:rsidR="00B33753">
        <w:rPr>
          <w:rFonts w:ascii="Sakkal Majalla" w:hAnsi="Sakkal Majalla" w:cs="Sakkal Majalla" w:hint="cs"/>
          <w:color w:val="00B0F0"/>
          <w:sz w:val="32"/>
          <w:szCs w:val="32"/>
          <w:rtl/>
        </w:rPr>
        <w:t>2</w:t>
      </w:r>
      <w:r w:rsidRPr="00C1395D">
        <w:rPr>
          <w:rFonts w:ascii="Sakkal Majalla" w:hAnsi="Sakkal Majalla" w:cs="Sakkal Majalla"/>
          <w:color w:val="00B0F0"/>
          <w:sz w:val="32"/>
          <w:szCs w:val="32"/>
          <w:rtl/>
        </w:rPr>
        <w:t xml:space="preserve">       سوق </w:t>
      </w:r>
      <w:r w:rsidR="00B33753">
        <w:rPr>
          <w:rFonts w:ascii="Sakkal Majalla" w:hAnsi="Sakkal Majalla" w:cs="Sakkal Majalla" w:hint="cs"/>
          <w:color w:val="00B0F0"/>
          <w:sz w:val="32"/>
          <w:szCs w:val="32"/>
          <w:rtl/>
        </w:rPr>
        <w:t>3</w:t>
      </w:r>
    </w:p>
    <w:p w:rsidR="007B0D09" w:rsidRPr="007B0D09" w:rsidRDefault="007B0D09" w:rsidP="007B0D09">
      <w:pPr>
        <w:pStyle w:val="a8"/>
        <w:ind w:left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</w:p>
    <w:p w:rsidR="007B0D09" w:rsidRDefault="00F56CDC" w:rsidP="007B0D09">
      <w:pPr>
        <w:pStyle w:val="a8"/>
        <w:ind w:left="0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 w:rsidRPr="00F56CDC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عوامل</w:t>
      </w:r>
      <w:r w:rsidRPr="00F56CDC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اختيار</w:t>
      </w:r>
      <w:r w:rsidRPr="00F56CDC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استراتيجية</w:t>
      </w:r>
      <w:r w:rsidRPr="00F56CDC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تغطية</w:t>
      </w:r>
      <w:r w:rsidRPr="00F56CDC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 </w:t>
      </w:r>
      <w:r w:rsidRPr="00F56CDC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السوق</w:t>
      </w:r>
    </w:p>
    <w:tbl>
      <w:tblPr>
        <w:tblStyle w:val="af1"/>
        <w:bidiVisual/>
        <w:tblW w:w="0" w:type="auto"/>
        <w:tblLook w:val="04A0" w:firstRow="1" w:lastRow="0" w:firstColumn="1" w:lastColumn="0" w:noHBand="0" w:noVBand="1"/>
      </w:tblPr>
      <w:tblGrid>
        <w:gridCol w:w="2683"/>
        <w:gridCol w:w="7797"/>
      </w:tblGrid>
      <w:tr w:rsidR="00F56CDC" w:rsidTr="00F56CDC">
        <w:trPr>
          <w:trHeight w:val="567"/>
        </w:trPr>
        <w:tc>
          <w:tcPr>
            <w:tcW w:w="2683" w:type="dxa"/>
          </w:tcPr>
          <w:p w:rsidR="00F56CDC" w:rsidRDefault="00F56CDC" w:rsidP="007B0D09">
            <w:pPr>
              <w:pStyle w:val="a8"/>
              <w:ind w:left="0"/>
              <w:rPr>
                <w:rFonts w:ascii="Sakkal Majalla" w:hAnsi="Sakkal Majalla" w:cs="Sakkal Majalla"/>
                <w:b/>
                <w:bCs/>
                <w:color w:val="C00000"/>
                <w:sz w:val="32"/>
                <w:szCs w:val="32"/>
                <w:rtl/>
              </w:rPr>
            </w:pPr>
            <w:r w:rsidRPr="00F56CDC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موارد</w:t>
            </w:r>
            <w:r w:rsidRPr="00F56CDC">
              <w:rPr>
                <w:rFonts w:ascii="Sakkal Majalla" w:hAnsi="Sakkal Majalla" w:cs="Sakkal Majalla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F56CDC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المنظمة</w:t>
            </w:r>
          </w:p>
        </w:tc>
        <w:tc>
          <w:tcPr>
            <w:tcW w:w="7797" w:type="dxa"/>
          </w:tcPr>
          <w:p w:rsidR="00F56CDC" w:rsidRPr="00772F31" w:rsidRDefault="00F56CDC" w:rsidP="007B0D09">
            <w:pPr>
              <w:pStyle w:val="a8"/>
              <w:ind w:left="0"/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</w:pP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موارد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محدودة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  <w:t xml:space="preserve">=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التركيز</w:t>
            </w:r>
          </w:p>
        </w:tc>
      </w:tr>
      <w:tr w:rsidR="00F56CDC" w:rsidTr="00F56CDC">
        <w:trPr>
          <w:trHeight w:val="567"/>
        </w:trPr>
        <w:tc>
          <w:tcPr>
            <w:tcW w:w="2683" w:type="dxa"/>
          </w:tcPr>
          <w:p w:rsidR="00F56CDC" w:rsidRDefault="00F56CDC" w:rsidP="00F56CDC">
            <w:pPr>
              <w:rPr>
                <w:rFonts w:ascii="Sakkal Majalla" w:hAnsi="Sakkal Majalla" w:cs="Sakkal Majalla"/>
                <w:b/>
                <w:bCs/>
                <w:color w:val="C00000"/>
                <w:sz w:val="32"/>
                <w:szCs w:val="32"/>
                <w:rtl/>
              </w:rPr>
            </w:pPr>
            <w:r w:rsidRPr="00F56CDC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مدى</w:t>
            </w:r>
            <w:r w:rsidRPr="00F56CDC">
              <w:rPr>
                <w:rFonts w:ascii="Sakkal Majalla" w:hAnsi="Sakkal Majalla" w:cs="Sakkal Majalla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F56CDC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تماثل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F56CDC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المنتجات</w:t>
            </w:r>
          </w:p>
        </w:tc>
        <w:tc>
          <w:tcPr>
            <w:tcW w:w="7797" w:type="dxa"/>
          </w:tcPr>
          <w:p w:rsidR="00A67C24" w:rsidRDefault="00F56CDC" w:rsidP="00A67C24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المنتجات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المتماثلة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  <w:t xml:space="preserve">=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الموحدة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</w:p>
          <w:p w:rsidR="00F56CDC" w:rsidRPr="00772F31" w:rsidRDefault="00F56CDC" w:rsidP="00A67C24">
            <w:pPr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</w:pP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المنتجات المختلفة</w:t>
            </w:r>
            <w:r w:rsidRPr="00772F31"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  <w:t xml:space="preserve"> =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تجزئة</w:t>
            </w:r>
          </w:p>
        </w:tc>
      </w:tr>
      <w:tr w:rsidR="00F56CDC" w:rsidTr="00F56CDC">
        <w:trPr>
          <w:trHeight w:val="567"/>
        </w:trPr>
        <w:tc>
          <w:tcPr>
            <w:tcW w:w="2683" w:type="dxa"/>
          </w:tcPr>
          <w:p w:rsidR="00F56CDC" w:rsidRPr="00F56CDC" w:rsidRDefault="00F56CDC" w:rsidP="00F56CDC">
            <w:pPr>
              <w:rPr>
                <w:rFonts w:ascii="Sakkal Majalla" w:hAnsi="Sakkal Majalla" w:cs="Sakkal Majalla"/>
                <w:b/>
                <w:bCs/>
                <w:color w:val="C00000"/>
                <w:sz w:val="32"/>
                <w:szCs w:val="32"/>
                <w:rtl/>
              </w:rPr>
            </w:pPr>
            <w:r w:rsidRPr="00F56CDC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مرحلة</w:t>
            </w:r>
            <w:r w:rsidRPr="00F56CDC">
              <w:rPr>
                <w:rFonts w:ascii="Sakkal Majalla" w:hAnsi="Sakkal Majalla" w:cs="Sakkal Majalla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F56CDC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دورة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F56CDC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حياة</w:t>
            </w:r>
            <w:r w:rsidRPr="00F56CDC">
              <w:rPr>
                <w:rFonts w:ascii="Sakkal Majalla" w:hAnsi="Sakkal Majalla" w:cs="Sakkal Majalla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F56CDC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المنتج</w:t>
            </w:r>
          </w:p>
        </w:tc>
        <w:tc>
          <w:tcPr>
            <w:tcW w:w="7797" w:type="dxa"/>
          </w:tcPr>
          <w:p w:rsidR="00A67C24" w:rsidRDefault="00F56CDC" w:rsidP="00A67C24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التقديم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لمنتج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جديد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  <w:t xml:space="preserve">=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موحدة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أو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تركيز</w:t>
            </w:r>
          </w:p>
          <w:p w:rsidR="00F56CDC" w:rsidRPr="00772F31" w:rsidRDefault="00F56CDC" w:rsidP="00A67C24">
            <w:pPr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</w:pP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 xml:space="preserve"> أما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التشبع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  <w:t xml:space="preserve">=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تجزئة</w:t>
            </w:r>
          </w:p>
        </w:tc>
      </w:tr>
      <w:tr w:rsidR="00F56CDC" w:rsidTr="00F56CDC">
        <w:trPr>
          <w:trHeight w:val="567"/>
        </w:trPr>
        <w:tc>
          <w:tcPr>
            <w:tcW w:w="2683" w:type="dxa"/>
          </w:tcPr>
          <w:p w:rsidR="00F56CDC" w:rsidRDefault="00F56CDC" w:rsidP="00F56CDC">
            <w:pPr>
              <w:rPr>
                <w:rFonts w:ascii="Sakkal Majalla" w:hAnsi="Sakkal Majalla" w:cs="Sakkal Majalla"/>
                <w:b/>
                <w:bCs/>
                <w:color w:val="C00000"/>
                <w:sz w:val="32"/>
                <w:szCs w:val="32"/>
                <w:rtl/>
              </w:rPr>
            </w:pPr>
            <w:r w:rsidRPr="00F56CDC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مدى</w:t>
            </w:r>
            <w:r w:rsidRPr="00F56CDC">
              <w:rPr>
                <w:rFonts w:ascii="Sakkal Majalla" w:hAnsi="Sakkal Majalla" w:cs="Sakkal Majalla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F56CDC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تماثل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F56CDC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السوق</w:t>
            </w:r>
          </w:p>
        </w:tc>
        <w:tc>
          <w:tcPr>
            <w:tcW w:w="7797" w:type="dxa"/>
          </w:tcPr>
          <w:p w:rsidR="00A67C24" w:rsidRDefault="00F56CDC" w:rsidP="00A67C24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مشترين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متماثلين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  <w:t xml:space="preserve">=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موحدة</w:t>
            </w:r>
          </w:p>
          <w:p w:rsidR="00F56CDC" w:rsidRPr="00772F31" w:rsidRDefault="00F56CDC" w:rsidP="00A67C24">
            <w:pPr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</w:pP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مختلفين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  <w:t>=</w:t>
            </w:r>
            <w:r w:rsidRPr="00772F31">
              <w:rPr>
                <w:rFonts w:ascii="Sakkal Majalla" w:hAnsi="Sakkal Majalla" w:cs="Sakkal Majalla" w:hint="cs"/>
                <w:color w:val="C00000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تجزئة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أو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تركيز</w:t>
            </w:r>
          </w:p>
        </w:tc>
      </w:tr>
      <w:tr w:rsidR="00F56CDC" w:rsidTr="00F56CDC">
        <w:trPr>
          <w:trHeight w:val="567"/>
        </w:trPr>
        <w:tc>
          <w:tcPr>
            <w:tcW w:w="2683" w:type="dxa"/>
          </w:tcPr>
          <w:p w:rsidR="00F56CDC" w:rsidRDefault="00F56CDC" w:rsidP="00F56CDC">
            <w:pPr>
              <w:rPr>
                <w:rFonts w:ascii="Sakkal Majalla" w:hAnsi="Sakkal Majalla" w:cs="Sakkal Majalla"/>
                <w:b/>
                <w:bCs/>
                <w:color w:val="C00000"/>
                <w:sz w:val="32"/>
                <w:szCs w:val="32"/>
                <w:rtl/>
              </w:rPr>
            </w:pPr>
            <w:r w:rsidRPr="00F56CDC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استراتيجيات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F56CDC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المنافسين</w:t>
            </w:r>
          </w:p>
        </w:tc>
        <w:tc>
          <w:tcPr>
            <w:tcW w:w="7797" w:type="dxa"/>
          </w:tcPr>
          <w:p w:rsidR="00A67C24" w:rsidRDefault="00F56CDC" w:rsidP="00F56CDC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لو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استخدموا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تجزئة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  <w:t xml:space="preserve">=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استخدم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 xml:space="preserve">تجزئة </w:t>
            </w:r>
          </w:p>
          <w:p w:rsidR="00F56CDC" w:rsidRPr="00772F31" w:rsidRDefault="00F56CDC" w:rsidP="00F56CDC">
            <w:pPr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</w:pP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لو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استخدموا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موحدة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  <w:t xml:space="preserve">=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استخدم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مثلهم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أو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أحسن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منهم سواء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bookmarkStart w:id="0" w:name="_GoBack"/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تجزئة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أو</w:t>
            </w:r>
            <w:r w:rsidRPr="00772F31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72F3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تركيز</w:t>
            </w:r>
            <w:bookmarkEnd w:id="0"/>
          </w:p>
        </w:tc>
      </w:tr>
    </w:tbl>
    <w:p w:rsidR="00F56CDC" w:rsidRPr="00F56CDC" w:rsidRDefault="00F56CDC" w:rsidP="007B0D09">
      <w:pPr>
        <w:pStyle w:val="a8"/>
        <w:ind w:left="0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</w:p>
    <w:p w:rsidR="007B0D09" w:rsidRPr="007B0D09" w:rsidRDefault="007B0D09" w:rsidP="007B0D09">
      <w:pPr>
        <w:pStyle w:val="a8"/>
        <w:ind w:left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</w:p>
    <w:p w:rsidR="007B0D09" w:rsidRPr="00C1395D" w:rsidRDefault="007B0D09" w:rsidP="007B0D09">
      <w:pPr>
        <w:pStyle w:val="a8"/>
        <w:ind w:left="0"/>
        <w:rPr>
          <w:rFonts w:ascii="Sakkal Majalla" w:hAnsi="Sakkal Majalla" w:cs="Sakkal Majalla"/>
          <w:color w:val="000000" w:themeColor="text1"/>
          <w:sz w:val="32"/>
          <w:szCs w:val="32"/>
        </w:rPr>
      </w:pPr>
    </w:p>
    <w:sectPr w:rsidR="007B0D09" w:rsidRPr="00C1395D" w:rsidSect="00772F31">
      <w:pgSz w:w="11906" w:h="16838"/>
      <w:pgMar w:top="567" w:right="849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akkalMajalla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C45"/>
      </v:shape>
    </w:pict>
  </w:numPicBullet>
  <w:abstractNum w:abstractNumId="0" w15:restartNumberingAfterBreak="0">
    <w:nsid w:val="0207664B"/>
    <w:multiLevelType w:val="hybridMultilevel"/>
    <w:tmpl w:val="9A92564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222C"/>
    <w:multiLevelType w:val="hybridMultilevel"/>
    <w:tmpl w:val="2A7A03AA"/>
    <w:lvl w:ilvl="0" w:tplc="386CDD90">
      <w:start w:val="1"/>
      <w:numFmt w:val="decimal"/>
      <w:lvlText w:val="%1)"/>
      <w:lvlJc w:val="left"/>
      <w:pPr>
        <w:ind w:left="720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1D42"/>
    <w:multiLevelType w:val="hybridMultilevel"/>
    <w:tmpl w:val="6DE2E9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3B5F"/>
    <w:multiLevelType w:val="hybridMultilevel"/>
    <w:tmpl w:val="EC70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A6362"/>
    <w:multiLevelType w:val="hybridMultilevel"/>
    <w:tmpl w:val="9A92564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473DF"/>
    <w:multiLevelType w:val="hybridMultilevel"/>
    <w:tmpl w:val="F2A67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B4402"/>
    <w:multiLevelType w:val="hybridMultilevel"/>
    <w:tmpl w:val="EC70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F7780"/>
    <w:multiLevelType w:val="hybridMultilevel"/>
    <w:tmpl w:val="96F6C876"/>
    <w:lvl w:ilvl="0" w:tplc="156E8D84">
      <w:start w:val="1"/>
      <w:numFmt w:val="decimal"/>
      <w:lvlText w:val="%1."/>
      <w:lvlJc w:val="left"/>
      <w:pPr>
        <w:ind w:left="1494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1A3715"/>
    <w:multiLevelType w:val="hybridMultilevel"/>
    <w:tmpl w:val="D066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2A66"/>
    <w:multiLevelType w:val="hybridMultilevel"/>
    <w:tmpl w:val="7CCE73F6"/>
    <w:lvl w:ilvl="0" w:tplc="0409000F">
      <w:start w:val="1"/>
      <w:numFmt w:val="decimal"/>
      <w:lvlText w:val="%1."/>
      <w:lvlJc w:val="left"/>
      <w:pPr>
        <w:ind w:left="1494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5B"/>
    <w:rsid w:val="00160F1E"/>
    <w:rsid w:val="001C7641"/>
    <w:rsid w:val="00462407"/>
    <w:rsid w:val="005B565B"/>
    <w:rsid w:val="005D4362"/>
    <w:rsid w:val="005E773B"/>
    <w:rsid w:val="00772F31"/>
    <w:rsid w:val="007B0D09"/>
    <w:rsid w:val="00A155A4"/>
    <w:rsid w:val="00A67C24"/>
    <w:rsid w:val="00B33753"/>
    <w:rsid w:val="00C1395D"/>
    <w:rsid w:val="00CD3399"/>
    <w:rsid w:val="00DB58C7"/>
    <w:rsid w:val="00EE3D59"/>
    <w:rsid w:val="00F56CDC"/>
    <w:rsid w:val="00F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25E394-9E98-446B-B182-B007369C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3B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6C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C6C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6C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C6C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C6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C6C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C6CA6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C6C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C6C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C6C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FC6C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FC6C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FC6CA6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FC6CA6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FC6CA6"/>
    <w:rPr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FC6CA6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FC6CA6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FC6CA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FC6C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uiPriority w:val="10"/>
    <w:rsid w:val="00FC6C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C6C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عنوان فرعي Char"/>
    <w:basedOn w:val="a0"/>
    <w:link w:val="a4"/>
    <w:uiPriority w:val="11"/>
    <w:rsid w:val="00FC6CA6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FC6CA6"/>
    <w:rPr>
      <w:b/>
      <w:bCs/>
    </w:rPr>
  </w:style>
  <w:style w:type="character" w:styleId="a6">
    <w:name w:val="Emphasis"/>
    <w:basedOn w:val="a0"/>
    <w:uiPriority w:val="20"/>
    <w:qFormat/>
    <w:rsid w:val="00FC6CA6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FC6CA6"/>
    <w:rPr>
      <w:szCs w:val="32"/>
    </w:rPr>
  </w:style>
  <w:style w:type="paragraph" w:styleId="a8">
    <w:name w:val="List Paragraph"/>
    <w:basedOn w:val="a"/>
    <w:uiPriority w:val="34"/>
    <w:qFormat/>
    <w:rsid w:val="00FC6CA6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FC6CA6"/>
    <w:rPr>
      <w:i/>
    </w:rPr>
  </w:style>
  <w:style w:type="character" w:customStyle="1" w:styleId="Char1">
    <w:name w:val="اقتباس Char"/>
    <w:basedOn w:val="a0"/>
    <w:link w:val="a9"/>
    <w:uiPriority w:val="29"/>
    <w:rsid w:val="00FC6CA6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C6CA6"/>
    <w:pPr>
      <w:ind w:left="720" w:right="720"/>
    </w:pPr>
    <w:rPr>
      <w:b/>
      <w:i/>
      <w:szCs w:val="22"/>
    </w:rPr>
  </w:style>
  <w:style w:type="character" w:customStyle="1" w:styleId="Char2">
    <w:name w:val="اقتباس مكثف Char"/>
    <w:basedOn w:val="a0"/>
    <w:link w:val="aa"/>
    <w:uiPriority w:val="30"/>
    <w:rsid w:val="00FC6CA6"/>
    <w:rPr>
      <w:b/>
      <w:i/>
      <w:sz w:val="24"/>
    </w:rPr>
  </w:style>
  <w:style w:type="character" w:styleId="ab">
    <w:name w:val="Subtle Emphasis"/>
    <w:uiPriority w:val="19"/>
    <w:qFormat/>
    <w:rsid w:val="00FC6CA6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C6CA6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C6CA6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C6CA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CA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CA6"/>
    <w:pPr>
      <w:outlineLvl w:val="9"/>
    </w:pPr>
  </w:style>
  <w:style w:type="table" w:styleId="af1">
    <w:name w:val="Table Grid"/>
    <w:basedOn w:val="a1"/>
    <w:uiPriority w:val="39"/>
    <w:rsid w:val="00F5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Char3"/>
    <w:uiPriority w:val="99"/>
    <w:semiHidden/>
    <w:unhideWhenUsed/>
    <w:rsid w:val="00772F31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f2"/>
    <w:uiPriority w:val="99"/>
    <w:semiHidden/>
    <w:rsid w:val="00772F3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C84E5B-B56E-43D9-8C4D-91748DE832DF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3F51FBCC-463F-44BA-8A7A-D8FAB07A81B8}">
      <dgm:prSet phldrT="[نص]" custT="1"/>
      <dgm:spPr/>
      <dgm:t>
        <a:bodyPr/>
        <a:lstStyle/>
        <a:p>
          <a:pPr rtl="1"/>
          <a:r>
            <a:rPr lang="ar-SA" sz="1600">
              <a:latin typeface="Adobe Arabic" panose="02040503050201020203" pitchFamily="18" charset="-78"/>
              <a:cs typeface="Adobe Arabic" panose="02040503050201020203" pitchFamily="18" charset="-78"/>
            </a:rPr>
            <a:t>استراتيجية التسويق المركز ( التركيز)</a:t>
          </a:r>
        </a:p>
      </dgm:t>
    </dgm:pt>
    <dgm:pt modelId="{B166103D-7494-4417-B68D-442211E8C587}" type="parTrans" cxnId="{20165C22-FAC3-45D8-8A48-916BB1D69B26}">
      <dgm:prSet/>
      <dgm:spPr/>
      <dgm:t>
        <a:bodyPr/>
        <a:lstStyle/>
        <a:p>
          <a:pPr rtl="1"/>
          <a:endParaRPr lang="ar-SA"/>
        </a:p>
      </dgm:t>
    </dgm:pt>
    <dgm:pt modelId="{04C6ED60-C7FD-4EE0-91E9-CEE21EDCCADA}" type="sibTrans" cxnId="{20165C22-FAC3-45D8-8A48-916BB1D69B26}">
      <dgm:prSet/>
      <dgm:spPr/>
      <dgm:t>
        <a:bodyPr/>
        <a:lstStyle/>
        <a:p>
          <a:pPr rtl="1"/>
          <a:endParaRPr lang="ar-SA"/>
        </a:p>
      </dgm:t>
    </dgm:pt>
    <dgm:pt modelId="{924ECBD5-AB34-47EA-B326-83AEFEE318ED}">
      <dgm:prSet phldrT="[نص]" custT="1"/>
      <dgm:spPr/>
      <dgm:t>
        <a:bodyPr/>
        <a:lstStyle/>
        <a:p>
          <a:pPr rtl="1"/>
          <a:r>
            <a:rPr lang="ar-SA" sz="1600">
              <a:latin typeface="Adobe Arabic" panose="02040503050201020203" pitchFamily="18" charset="-78"/>
              <a:cs typeface="Adobe Arabic" panose="02040503050201020203" pitchFamily="18" charset="-78"/>
            </a:rPr>
            <a:t>استراتيجية التسويق  المميزة ( التجزئة)</a:t>
          </a:r>
        </a:p>
      </dgm:t>
    </dgm:pt>
    <dgm:pt modelId="{5CE25CDF-FC8F-4169-A502-98CAEBEA0F13}" type="parTrans" cxnId="{9526EFD0-F83C-4491-834F-09678DFD4CC5}">
      <dgm:prSet/>
      <dgm:spPr/>
      <dgm:t>
        <a:bodyPr/>
        <a:lstStyle/>
        <a:p>
          <a:pPr rtl="1"/>
          <a:endParaRPr lang="ar-SA"/>
        </a:p>
      </dgm:t>
    </dgm:pt>
    <dgm:pt modelId="{3C6E4865-2774-438F-93A8-3831344B33DD}" type="sibTrans" cxnId="{9526EFD0-F83C-4491-834F-09678DFD4CC5}">
      <dgm:prSet/>
      <dgm:spPr/>
      <dgm:t>
        <a:bodyPr/>
        <a:lstStyle/>
        <a:p>
          <a:pPr rtl="1"/>
          <a:endParaRPr lang="ar-SA"/>
        </a:p>
      </dgm:t>
    </dgm:pt>
    <dgm:pt modelId="{D1F8B97C-A4BE-40A3-863A-E3251B8838C6}">
      <dgm:prSet phldrT="[نص]" custT="1"/>
      <dgm:spPr/>
      <dgm:t>
        <a:bodyPr/>
        <a:lstStyle/>
        <a:p>
          <a:pPr rtl="1"/>
          <a:r>
            <a:rPr lang="ar-SA" sz="1600">
              <a:latin typeface="Adobe Arabic" panose="02040503050201020203" pitchFamily="18" charset="-78"/>
              <a:cs typeface="Adobe Arabic" panose="02040503050201020203" pitchFamily="18" charset="-78"/>
            </a:rPr>
            <a:t>استراتيجية التسويق غير المميزة ( الموحدة)</a:t>
          </a:r>
        </a:p>
      </dgm:t>
    </dgm:pt>
    <dgm:pt modelId="{236C90EF-CBAA-4C57-9924-353CDC9856DE}" type="parTrans" cxnId="{C87038DE-D364-4FB2-9084-4EC151384DE2}">
      <dgm:prSet/>
      <dgm:spPr/>
      <dgm:t>
        <a:bodyPr/>
        <a:lstStyle/>
        <a:p>
          <a:pPr rtl="1"/>
          <a:endParaRPr lang="ar-SA"/>
        </a:p>
      </dgm:t>
    </dgm:pt>
    <dgm:pt modelId="{E4D6337C-F168-4CE9-8EA5-2CC86326CD5E}" type="sibTrans" cxnId="{C87038DE-D364-4FB2-9084-4EC151384DE2}">
      <dgm:prSet/>
      <dgm:spPr/>
      <dgm:t>
        <a:bodyPr/>
        <a:lstStyle/>
        <a:p>
          <a:pPr rtl="1"/>
          <a:endParaRPr lang="ar-SA"/>
        </a:p>
      </dgm:t>
    </dgm:pt>
    <dgm:pt modelId="{5D13E382-0D91-4929-8E9A-A020033BE275}" type="pres">
      <dgm:prSet presAssocID="{9FC84E5B-B56E-43D9-8C4D-91748DE832DF}" presName="compositeShape" presStyleCnt="0">
        <dgm:presLayoutVars>
          <dgm:dir/>
          <dgm:resizeHandles/>
        </dgm:presLayoutVars>
      </dgm:prSet>
      <dgm:spPr/>
    </dgm:pt>
    <dgm:pt modelId="{2DD6CDB7-C1E6-46E2-8D54-048CD93E7027}" type="pres">
      <dgm:prSet presAssocID="{9FC84E5B-B56E-43D9-8C4D-91748DE832DF}" presName="pyramid" presStyleLbl="node1" presStyleIdx="0" presStyleCnt="1"/>
      <dgm:spPr>
        <a:solidFill>
          <a:schemeClr val="accent2">
            <a:lumMod val="20000"/>
            <a:lumOff val="80000"/>
          </a:schemeClr>
        </a:solidFill>
      </dgm:spPr>
    </dgm:pt>
    <dgm:pt modelId="{C50E52E6-BBC5-4B38-AFDC-C6FBC6AB7E55}" type="pres">
      <dgm:prSet presAssocID="{9FC84E5B-B56E-43D9-8C4D-91748DE832DF}" presName="theList" presStyleCnt="0"/>
      <dgm:spPr/>
    </dgm:pt>
    <dgm:pt modelId="{34E64F1F-B085-4BCC-9B67-6B549A2F4797}" type="pres">
      <dgm:prSet presAssocID="{3F51FBCC-463F-44BA-8A7A-D8FAB07A81B8}" presName="aNode" presStyleLbl="fgAcc1" presStyleIdx="0" presStyleCnt="3" custScaleX="11916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CDBC837-1E3C-4EF5-B92C-C6D3BC9FF81E}" type="pres">
      <dgm:prSet presAssocID="{3F51FBCC-463F-44BA-8A7A-D8FAB07A81B8}" presName="aSpace" presStyleCnt="0"/>
      <dgm:spPr/>
    </dgm:pt>
    <dgm:pt modelId="{02AEAC7F-DD39-4661-8ADF-88DF826627FB}" type="pres">
      <dgm:prSet presAssocID="{924ECBD5-AB34-47EA-B326-83AEFEE318ED}" presName="aNode" presStyleLbl="fgAcc1" presStyleIdx="1" presStyleCnt="3" custScaleX="12247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E417522-AC9A-4B7D-ADF7-E0C78D17B3E0}" type="pres">
      <dgm:prSet presAssocID="{924ECBD5-AB34-47EA-B326-83AEFEE318ED}" presName="aSpace" presStyleCnt="0"/>
      <dgm:spPr/>
    </dgm:pt>
    <dgm:pt modelId="{E4CDAEE8-6335-4F3C-A3A0-093768EA46E6}" type="pres">
      <dgm:prSet presAssocID="{D1F8B97C-A4BE-40A3-863A-E3251B8838C6}" presName="aNode" presStyleLbl="fgAcc1" presStyleIdx="2" presStyleCnt="3" custScaleX="12470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A1D4787-4666-464E-AD60-6B86EF5F378A}" type="pres">
      <dgm:prSet presAssocID="{D1F8B97C-A4BE-40A3-863A-E3251B8838C6}" presName="aSpace" presStyleCnt="0"/>
      <dgm:spPr/>
    </dgm:pt>
  </dgm:ptLst>
  <dgm:cxnLst>
    <dgm:cxn modelId="{0B234BF1-2533-4DBA-97B5-D08576DE2B15}" type="presOf" srcId="{3F51FBCC-463F-44BA-8A7A-D8FAB07A81B8}" destId="{34E64F1F-B085-4BCC-9B67-6B549A2F4797}" srcOrd="0" destOrd="0" presId="urn:microsoft.com/office/officeart/2005/8/layout/pyramid2"/>
    <dgm:cxn modelId="{278D28A4-FB59-482F-90CC-DF59C31E2B6D}" type="presOf" srcId="{9FC84E5B-B56E-43D9-8C4D-91748DE832DF}" destId="{5D13E382-0D91-4929-8E9A-A020033BE275}" srcOrd="0" destOrd="0" presId="urn:microsoft.com/office/officeart/2005/8/layout/pyramid2"/>
    <dgm:cxn modelId="{20165C22-FAC3-45D8-8A48-916BB1D69B26}" srcId="{9FC84E5B-B56E-43D9-8C4D-91748DE832DF}" destId="{3F51FBCC-463F-44BA-8A7A-D8FAB07A81B8}" srcOrd="0" destOrd="0" parTransId="{B166103D-7494-4417-B68D-442211E8C587}" sibTransId="{04C6ED60-C7FD-4EE0-91E9-CEE21EDCCADA}"/>
    <dgm:cxn modelId="{960C35DF-28ED-4865-93A0-BDB924FF51D7}" type="presOf" srcId="{D1F8B97C-A4BE-40A3-863A-E3251B8838C6}" destId="{E4CDAEE8-6335-4F3C-A3A0-093768EA46E6}" srcOrd="0" destOrd="0" presId="urn:microsoft.com/office/officeart/2005/8/layout/pyramid2"/>
    <dgm:cxn modelId="{C87038DE-D364-4FB2-9084-4EC151384DE2}" srcId="{9FC84E5B-B56E-43D9-8C4D-91748DE832DF}" destId="{D1F8B97C-A4BE-40A3-863A-E3251B8838C6}" srcOrd="2" destOrd="0" parTransId="{236C90EF-CBAA-4C57-9924-353CDC9856DE}" sibTransId="{E4D6337C-F168-4CE9-8EA5-2CC86326CD5E}"/>
    <dgm:cxn modelId="{9526EFD0-F83C-4491-834F-09678DFD4CC5}" srcId="{9FC84E5B-B56E-43D9-8C4D-91748DE832DF}" destId="{924ECBD5-AB34-47EA-B326-83AEFEE318ED}" srcOrd="1" destOrd="0" parTransId="{5CE25CDF-FC8F-4169-A502-98CAEBEA0F13}" sibTransId="{3C6E4865-2774-438F-93A8-3831344B33DD}"/>
    <dgm:cxn modelId="{4483B5B7-D651-46AF-903D-5FC9C8BA80AC}" type="presOf" srcId="{924ECBD5-AB34-47EA-B326-83AEFEE318ED}" destId="{02AEAC7F-DD39-4661-8ADF-88DF826627FB}" srcOrd="0" destOrd="0" presId="urn:microsoft.com/office/officeart/2005/8/layout/pyramid2"/>
    <dgm:cxn modelId="{46263B48-1659-4D00-A638-A8F5B35041D9}" type="presParOf" srcId="{5D13E382-0D91-4929-8E9A-A020033BE275}" destId="{2DD6CDB7-C1E6-46E2-8D54-048CD93E7027}" srcOrd="0" destOrd="0" presId="urn:microsoft.com/office/officeart/2005/8/layout/pyramid2"/>
    <dgm:cxn modelId="{47103019-0181-4E04-9EB8-F0AC963EB68C}" type="presParOf" srcId="{5D13E382-0D91-4929-8E9A-A020033BE275}" destId="{C50E52E6-BBC5-4B38-AFDC-C6FBC6AB7E55}" srcOrd="1" destOrd="0" presId="urn:microsoft.com/office/officeart/2005/8/layout/pyramid2"/>
    <dgm:cxn modelId="{6F2D0A25-5800-42D0-9349-6C89915BD6BE}" type="presParOf" srcId="{C50E52E6-BBC5-4B38-AFDC-C6FBC6AB7E55}" destId="{34E64F1F-B085-4BCC-9B67-6B549A2F4797}" srcOrd="0" destOrd="0" presId="urn:microsoft.com/office/officeart/2005/8/layout/pyramid2"/>
    <dgm:cxn modelId="{2F2F78AA-E872-4F6D-A099-2C0E6D96129D}" type="presParOf" srcId="{C50E52E6-BBC5-4B38-AFDC-C6FBC6AB7E55}" destId="{DCDBC837-1E3C-4EF5-B92C-C6D3BC9FF81E}" srcOrd="1" destOrd="0" presId="urn:microsoft.com/office/officeart/2005/8/layout/pyramid2"/>
    <dgm:cxn modelId="{288FE139-DD22-4090-96BD-B899AC56E37A}" type="presParOf" srcId="{C50E52E6-BBC5-4B38-AFDC-C6FBC6AB7E55}" destId="{02AEAC7F-DD39-4661-8ADF-88DF826627FB}" srcOrd="2" destOrd="0" presId="urn:microsoft.com/office/officeart/2005/8/layout/pyramid2"/>
    <dgm:cxn modelId="{D69E1C0A-920D-459E-8781-C4CA37B748DB}" type="presParOf" srcId="{C50E52E6-BBC5-4B38-AFDC-C6FBC6AB7E55}" destId="{5E417522-AC9A-4B7D-ADF7-E0C78D17B3E0}" srcOrd="3" destOrd="0" presId="urn:microsoft.com/office/officeart/2005/8/layout/pyramid2"/>
    <dgm:cxn modelId="{666EF394-789B-4373-BF39-7486DE81C660}" type="presParOf" srcId="{C50E52E6-BBC5-4B38-AFDC-C6FBC6AB7E55}" destId="{E4CDAEE8-6335-4F3C-A3A0-093768EA46E6}" srcOrd="4" destOrd="0" presId="urn:microsoft.com/office/officeart/2005/8/layout/pyramid2"/>
    <dgm:cxn modelId="{9112C3A8-0F9E-4202-B36A-FED1B7C4901A}" type="presParOf" srcId="{C50E52E6-BBC5-4B38-AFDC-C6FBC6AB7E55}" destId="{EA1D4787-4666-464E-AD60-6B86EF5F378A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D6CDB7-C1E6-46E2-8D54-048CD93E7027}">
      <dsp:nvSpPr>
        <dsp:cNvPr id="0" name=""/>
        <dsp:cNvSpPr/>
      </dsp:nvSpPr>
      <dsp:spPr>
        <a:xfrm>
          <a:off x="719941" y="0"/>
          <a:ext cx="1771650" cy="1771650"/>
        </a:xfrm>
        <a:prstGeom prst="triangle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E64F1F-B085-4BCC-9B67-6B549A2F4797}">
      <dsp:nvSpPr>
        <dsp:cNvPr id="0" name=""/>
        <dsp:cNvSpPr/>
      </dsp:nvSpPr>
      <dsp:spPr>
        <a:xfrm>
          <a:off x="1495428" y="178116"/>
          <a:ext cx="1372248" cy="41938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>
              <a:latin typeface="Adobe Arabic" panose="02040503050201020203" pitchFamily="18" charset="-78"/>
              <a:cs typeface="Adobe Arabic" panose="02040503050201020203" pitchFamily="18" charset="-78"/>
            </a:rPr>
            <a:t>استراتيجية التسويق المركز ( التركيز)</a:t>
          </a:r>
        </a:p>
      </dsp:txBody>
      <dsp:txXfrm>
        <a:off x="1515901" y="198589"/>
        <a:ext cx="1331302" cy="378436"/>
      </dsp:txXfrm>
    </dsp:sp>
    <dsp:sp modelId="{02AEAC7F-DD39-4661-8ADF-88DF826627FB}">
      <dsp:nvSpPr>
        <dsp:cNvPr id="0" name=""/>
        <dsp:cNvSpPr/>
      </dsp:nvSpPr>
      <dsp:spPr>
        <a:xfrm>
          <a:off x="1476375" y="649922"/>
          <a:ext cx="1410353" cy="41938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>
              <a:latin typeface="Adobe Arabic" panose="02040503050201020203" pitchFamily="18" charset="-78"/>
              <a:cs typeface="Adobe Arabic" panose="02040503050201020203" pitchFamily="18" charset="-78"/>
            </a:rPr>
            <a:t>استراتيجية التسويق  المميزة ( التجزئة)</a:t>
          </a:r>
        </a:p>
      </dsp:txBody>
      <dsp:txXfrm>
        <a:off x="1496848" y="670395"/>
        <a:ext cx="1369407" cy="378436"/>
      </dsp:txXfrm>
    </dsp:sp>
    <dsp:sp modelId="{E4CDAEE8-6335-4F3C-A3A0-093768EA46E6}">
      <dsp:nvSpPr>
        <dsp:cNvPr id="0" name=""/>
        <dsp:cNvSpPr/>
      </dsp:nvSpPr>
      <dsp:spPr>
        <a:xfrm>
          <a:off x="1463547" y="1121727"/>
          <a:ext cx="1436010" cy="41938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>
              <a:latin typeface="Adobe Arabic" panose="02040503050201020203" pitchFamily="18" charset="-78"/>
              <a:cs typeface="Adobe Arabic" panose="02040503050201020203" pitchFamily="18" charset="-78"/>
            </a:rPr>
            <a:t>استراتيجية التسويق غير المميزة ( الموحدة)</a:t>
          </a:r>
        </a:p>
      </dsp:txBody>
      <dsp:txXfrm>
        <a:off x="1484020" y="1142200"/>
        <a:ext cx="1395064" cy="378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fawwaz</dc:creator>
  <cp:keywords/>
  <dc:description/>
  <cp:lastModifiedBy>fawwaz</cp:lastModifiedBy>
  <cp:revision>9</cp:revision>
  <cp:lastPrinted>2019-03-04T21:05:00Z</cp:lastPrinted>
  <dcterms:created xsi:type="dcterms:W3CDTF">2019-03-04T12:39:00Z</dcterms:created>
  <dcterms:modified xsi:type="dcterms:W3CDTF">2019-03-04T21:06:00Z</dcterms:modified>
</cp:coreProperties>
</file>