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6662" w:rsidRPr="00EF4E47" w:rsidRDefault="00FB53E1" w:rsidP="00280938">
      <w:pPr>
        <w:spacing w:after="0" w:line="20" w:lineRule="atLeast"/>
        <w:contextualSpacing/>
        <w:jc w:val="center"/>
        <w:rPr>
          <w:b/>
          <w:bCs/>
          <w:color w:val="FF0000"/>
          <w:sz w:val="28"/>
          <w:szCs w:val="28"/>
          <w:rtl/>
        </w:rPr>
      </w:pPr>
      <w:r w:rsidRPr="00EF4E47">
        <w:rPr>
          <w:b/>
          <w:bCs/>
          <w:color w:val="FF0000"/>
          <w:sz w:val="28"/>
          <w:szCs w:val="28"/>
          <w:rtl/>
        </w:rPr>
        <w:t>المحاض</w:t>
      </w:r>
      <w:bookmarkStart w:id="0" w:name="_GoBack"/>
      <w:bookmarkEnd w:id="0"/>
      <w:r w:rsidRPr="00EF4E47">
        <w:rPr>
          <w:b/>
          <w:bCs/>
          <w:color w:val="FF0000"/>
          <w:sz w:val="28"/>
          <w:szCs w:val="28"/>
          <w:rtl/>
        </w:rPr>
        <w:t>رتين  الخامسة والسادسة</w:t>
      </w:r>
    </w:p>
    <w:p w:rsidR="00FB53E1" w:rsidRPr="00EF4E47" w:rsidRDefault="00FB53E1" w:rsidP="00280938">
      <w:pPr>
        <w:spacing w:after="0" w:line="20" w:lineRule="atLeast"/>
        <w:contextualSpacing/>
        <w:jc w:val="center"/>
        <w:rPr>
          <w:color w:val="0070C0"/>
          <w:rtl/>
        </w:rPr>
      </w:pPr>
      <w:r w:rsidRPr="00EF4E47">
        <w:rPr>
          <w:b/>
          <w:bCs/>
          <w:color w:val="0070C0"/>
          <w:rtl/>
        </w:rPr>
        <w:t>السياسات الحكومية واثرها على التغيرات السوقية ومردودها على البائع والمشترى</w:t>
      </w:r>
    </w:p>
    <w:p w:rsidR="00CC2CBB" w:rsidRPr="00EF4E47" w:rsidRDefault="00857FA0" w:rsidP="00EB42E6">
      <w:pPr>
        <w:spacing w:after="0" w:line="20" w:lineRule="atLeast"/>
        <w:contextualSpacing/>
        <w:rPr>
          <w:color w:val="FF0000"/>
          <w:sz w:val="24"/>
          <w:szCs w:val="24"/>
        </w:rPr>
      </w:pPr>
      <w:r w:rsidRPr="00EF4E47">
        <w:rPr>
          <w:b/>
          <w:bCs/>
          <w:color w:val="FF0000"/>
          <w:sz w:val="24"/>
          <w:szCs w:val="24"/>
          <w:rtl/>
        </w:rPr>
        <w:t>مقدمة</w:t>
      </w:r>
      <w:r w:rsidR="00EF4E47" w:rsidRPr="00EF4E47">
        <w:rPr>
          <w:rFonts w:hint="cs"/>
          <w:b/>
          <w:bCs/>
          <w:color w:val="FF0000"/>
          <w:sz w:val="24"/>
          <w:szCs w:val="24"/>
          <w:rtl/>
        </w:rPr>
        <w:t>:</w:t>
      </w:r>
    </w:p>
    <w:p w:rsidR="00CC2CBB" w:rsidRPr="00EF4E47" w:rsidRDefault="00857FA0" w:rsidP="00EB42E6">
      <w:pPr>
        <w:spacing w:after="0" w:line="20" w:lineRule="atLeast"/>
        <w:contextualSpacing/>
        <w:rPr>
          <w:color w:val="0070C0"/>
          <w:sz w:val="24"/>
          <w:szCs w:val="24"/>
          <w:rtl/>
        </w:rPr>
      </w:pPr>
      <w:r w:rsidRPr="00EF4E47">
        <w:rPr>
          <w:b/>
          <w:bCs/>
          <w:color w:val="0070C0"/>
          <w:sz w:val="24"/>
          <w:szCs w:val="24"/>
          <w:rtl/>
        </w:rPr>
        <w:t>سياسات تحديد الأسعار والأجور</w:t>
      </w:r>
    </w:p>
    <w:p w:rsidR="00CC2CBB" w:rsidRPr="00EF4E47" w:rsidRDefault="00946662" w:rsidP="00EB42E6">
      <w:pPr>
        <w:spacing w:after="0" w:line="20" w:lineRule="atLeast"/>
        <w:contextualSpacing/>
        <w:rPr>
          <w:sz w:val="24"/>
          <w:szCs w:val="24"/>
          <w:rtl/>
        </w:rPr>
      </w:pPr>
      <w:r w:rsidRPr="00EF4E47">
        <w:rPr>
          <w:rFonts w:hint="cs"/>
          <w:b/>
          <w:bCs/>
          <w:sz w:val="24"/>
          <w:szCs w:val="24"/>
          <w:rtl/>
        </w:rPr>
        <w:t xml:space="preserve">ـ </w:t>
      </w:r>
      <w:r w:rsidR="00857FA0" w:rsidRPr="00EF4E47">
        <w:rPr>
          <w:b/>
          <w:bCs/>
          <w:sz w:val="24"/>
          <w:szCs w:val="24"/>
          <w:rtl/>
        </w:rPr>
        <w:t>تحديد الحد الأعلى للأسعار</w:t>
      </w:r>
      <w:r w:rsidRPr="00EF4E47">
        <w:rPr>
          <w:rFonts w:hint="cs"/>
          <w:sz w:val="24"/>
          <w:szCs w:val="24"/>
          <w:rtl/>
        </w:rPr>
        <w:t xml:space="preserve">    ـ </w:t>
      </w:r>
      <w:r w:rsidR="00857FA0" w:rsidRPr="00EF4E47">
        <w:rPr>
          <w:b/>
          <w:bCs/>
          <w:sz w:val="24"/>
          <w:szCs w:val="24"/>
          <w:rtl/>
        </w:rPr>
        <w:t>تأثير تحديد الحد الأعلى للأسعار</w:t>
      </w:r>
    </w:p>
    <w:p w:rsidR="00CC2CBB" w:rsidRPr="00EF4E47" w:rsidRDefault="00946662" w:rsidP="00EB42E6">
      <w:pPr>
        <w:spacing w:after="0" w:line="20" w:lineRule="atLeast"/>
        <w:contextualSpacing/>
        <w:rPr>
          <w:sz w:val="24"/>
          <w:szCs w:val="24"/>
          <w:rtl/>
        </w:rPr>
      </w:pPr>
      <w:r w:rsidRPr="00EF4E47">
        <w:rPr>
          <w:rFonts w:hint="cs"/>
          <w:b/>
          <w:bCs/>
          <w:sz w:val="24"/>
          <w:szCs w:val="24"/>
          <w:rtl/>
        </w:rPr>
        <w:t xml:space="preserve">ـ </w:t>
      </w:r>
      <w:r w:rsidR="00857FA0" w:rsidRPr="00EF4E47">
        <w:rPr>
          <w:b/>
          <w:bCs/>
          <w:sz w:val="24"/>
          <w:szCs w:val="24"/>
          <w:rtl/>
        </w:rPr>
        <w:t>تحديد الحد الأدنى للأسعار</w:t>
      </w:r>
      <w:r w:rsidRPr="00EF4E47">
        <w:rPr>
          <w:rFonts w:hint="cs"/>
          <w:sz w:val="24"/>
          <w:szCs w:val="24"/>
          <w:rtl/>
        </w:rPr>
        <w:t xml:space="preserve">     ـ </w:t>
      </w:r>
      <w:r w:rsidR="00857FA0" w:rsidRPr="00EF4E47">
        <w:rPr>
          <w:b/>
          <w:bCs/>
          <w:sz w:val="24"/>
          <w:szCs w:val="24"/>
          <w:rtl/>
        </w:rPr>
        <w:t xml:space="preserve">تأثير تحديد الحد الأدنى للأجور </w:t>
      </w:r>
    </w:p>
    <w:p w:rsidR="00CC2CBB" w:rsidRPr="00EF4E47" w:rsidRDefault="00857FA0" w:rsidP="00EB42E6">
      <w:pPr>
        <w:spacing w:after="0" w:line="20" w:lineRule="atLeast"/>
        <w:contextualSpacing/>
        <w:rPr>
          <w:color w:val="0070C0"/>
          <w:sz w:val="24"/>
          <w:szCs w:val="24"/>
          <w:rtl/>
        </w:rPr>
      </w:pPr>
      <w:r w:rsidRPr="00EF4E47">
        <w:rPr>
          <w:b/>
          <w:bCs/>
          <w:color w:val="0070C0"/>
          <w:sz w:val="24"/>
          <w:szCs w:val="24"/>
          <w:rtl/>
        </w:rPr>
        <w:t xml:space="preserve">السياسات الضريبية </w:t>
      </w:r>
    </w:p>
    <w:p w:rsidR="00EB42E6" w:rsidRPr="00EF4E47" w:rsidRDefault="00291BAC" w:rsidP="00EB42E6">
      <w:pPr>
        <w:spacing w:after="0" w:line="20" w:lineRule="atLeast"/>
        <w:contextualSpacing/>
        <w:rPr>
          <w:b/>
          <w:bCs/>
          <w:sz w:val="24"/>
          <w:szCs w:val="24"/>
          <w:rtl/>
        </w:rPr>
      </w:pPr>
      <w:r w:rsidRPr="00EF4E47">
        <w:rPr>
          <w:rFonts w:hint="cs"/>
          <w:b/>
          <w:bCs/>
          <w:sz w:val="24"/>
          <w:szCs w:val="24"/>
          <w:rtl/>
        </w:rPr>
        <w:t xml:space="preserve">ـ </w:t>
      </w:r>
      <w:r w:rsidR="00857FA0" w:rsidRPr="00EF4E47">
        <w:rPr>
          <w:b/>
          <w:bCs/>
          <w:sz w:val="24"/>
          <w:szCs w:val="24"/>
          <w:rtl/>
        </w:rPr>
        <w:t xml:space="preserve">سياسات استقرار دخول المزارعين </w:t>
      </w:r>
      <w:r w:rsidRPr="00EF4E47">
        <w:rPr>
          <w:rFonts w:hint="cs"/>
          <w:b/>
          <w:bCs/>
          <w:sz w:val="24"/>
          <w:szCs w:val="24"/>
          <w:rtl/>
        </w:rPr>
        <w:t xml:space="preserve">  </w:t>
      </w:r>
      <w:r w:rsidRPr="00EF4E47">
        <w:rPr>
          <w:rFonts w:hint="cs"/>
          <w:sz w:val="24"/>
          <w:szCs w:val="24"/>
          <w:rtl/>
        </w:rPr>
        <w:t xml:space="preserve">ـ </w:t>
      </w:r>
      <w:r w:rsidR="00857FA0" w:rsidRPr="00EF4E47">
        <w:rPr>
          <w:b/>
          <w:bCs/>
          <w:sz w:val="24"/>
          <w:szCs w:val="24"/>
          <w:rtl/>
        </w:rPr>
        <w:t>أثر تق</w:t>
      </w:r>
      <w:r w:rsidRPr="00EF4E47">
        <w:rPr>
          <w:b/>
          <w:bCs/>
          <w:sz w:val="24"/>
          <w:szCs w:val="24"/>
          <w:rtl/>
        </w:rPr>
        <w:t>لبات الإنتاج على دخول المزارعين</w:t>
      </w:r>
      <w:r w:rsidR="00857FA0" w:rsidRPr="00EF4E47">
        <w:rPr>
          <w:b/>
          <w:bCs/>
          <w:sz w:val="24"/>
          <w:szCs w:val="24"/>
          <w:rtl/>
        </w:rPr>
        <w:t xml:space="preserve"> </w:t>
      </w:r>
    </w:p>
    <w:p w:rsidR="00FB53E1" w:rsidRPr="00EF4E47" w:rsidRDefault="00291BAC" w:rsidP="00656826">
      <w:pPr>
        <w:spacing w:after="0" w:line="20" w:lineRule="atLeast"/>
        <w:contextualSpacing/>
        <w:rPr>
          <w:b/>
          <w:bCs/>
          <w:sz w:val="24"/>
          <w:szCs w:val="24"/>
          <w:rtl/>
        </w:rPr>
      </w:pPr>
      <w:r w:rsidRPr="00EF4E47">
        <w:rPr>
          <w:rFonts w:hint="cs"/>
          <w:sz w:val="24"/>
          <w:szCs w:val="24"/>
          <w:rtl/>
        </w:rPr>
        <w:t xml:space="preserve">ـ </w:t>
      </w:r>
      <w:r w:rsidR="00857FA0" w:rsidRPr="00EF4E47">
        <w:rPr>
          <w:b/>
          <w:bCs/>
          <w:sz w:val="24"/>
          <w:szCs w:val="24"/>
          <w:rtl/>
        </w:rPr>
        <w:t>سياسات استقرار أسعار المنتجات الزراعية</w:t>
      </w:r>
      <w:r w:rsidR="00857FA0" w:rsidRPr="00EF4E47">
        <w:rPr>
          <w:sz w:val="24"/>
          <w:szCs w:val="24"/>
          <w:rtl/>
        </w:rPr>
        <w:t xml:space="preserve"> </w:t>
      </w:r>
    </w:p>
    <w:p w:rsidR="00FB53E1" w:rsidRPr="008C797C" w:rsidRDefault="00FB53E1" w:rsidP="00280938">
      <w:pPr>
        <w:spacing w:after="0" w:line="20" w:lineRule="atLeast"/>
        <w:contextualSpacing/>
        <w:jc w:val="center"/>
        <w:rPr>
          <w:color w:val="FF0000"/>
          <w:sz w:val="24"/>
          <w:szCs w:val="24"/>
          <w:rtl/>
        </w:rPr>
      </w:pPr>
      <w:r w:rsidRPr="008C797C">
        <w:rPr>
          <w:b/>
          <w:bCs/>
          <w:color w:val="00B0F0"/>
          <w:sz w:val="24"/>
          <w:szCs w:val="24"/>
          <w:rtl/>
        </w:rPr>
        <w:t>المحاضرة الخامسة :-</w:t>
      </w:r>
      <w:r w:rsidRPr="008C797C">
        <w:rPr>
          <w:color w:val="FF0000"/>
          <w:sz w:val="24"/>
          <w:szCs w:val="24"/>
          <w:rtl/>
        </w:rPr>
        <w:t xml:space="preserve">  </w:t>
      </w:r>
      <w:r w:rsidRPr="008C797C">
        <w:rPr>
          <w:b/>
          <w:bCs/>
          <w:color w:val="FF0000"/>
          <w:sz w:val="24"/>
          <w:szCs w:val="24"/>
          <w:u w:val="single"/>
          <w:rtl/>
        </w:rPr>
        <w:t>السياسات الحكومية</w:t>
      </w:r>
    </w:p>
    <w:p w:rsidR="00CC2CBB" w:rsidRPr="00EF4E47" w:rsidRDefault="00857FA0" w:rsidP="00EB42E6">
      <w:pPr>
        <w:spacing w:after="0" w:line="20" w:lineRule="atLeast"/>
        <w:contextualSpacing/>
        <w:rPr>
          <w:color w:val="FF0000"/>
          <w:sz w:val="24"/>
          <w:szCs w:val="24"/>
        </w:rPr>
      </w:pPr>
      <w:r w:rsidRPr="00EF4E47">
        <w:rPr>
          <w:b/>
          <w:bCs/>
          <w:color w:val="FF0000"/>
          <w:sz w:val="24"/>
          <w:szCs w:val="24"/>
          <w:rtl/>
          <w:lang w:bidi="ar-BH"/>
        </w:rPr>
        <w:t>سياسات تحديد الأسعار والأجور</w:t>
      </w:r>
      <w:r w:rsidR="00EF4E47">
        <w:rPr>
          <w:rFonts w:hint="cs"/>
          <w:b/>
          <w:bCs/>
          <w:color w:val="FF0000"/>
          <w:sz w:val="24"/>
          <w:szCs w:val="24"/>
          <w:rtl/>
          <w:lang w:bidi="ar-BH"/>
        </w:rPr>
        <w:t>:</w:t>
      </w:r>
      <w:r w:rsidRPr="00EF4E47">
        <w:rPr>
          <w:b/>
          <w:bCs/>
          <w:color w:val="FF0000"/>
          <w:sz w:val="24"/>
          <w:szCs w:val="24"/>
          <w:rtl/>
        </w:rPr>
        <w:t xml:space="preserve"> </w:t>
      </w:r>
    </w:p>
    <w:p w:rsidR="00CC2CBB" w:rsidRPr="00EF4E47" w:rsidRDefault="00857FA0" w:rsidP="00EB42E6">
      <w:pPr>
        <w:pStyle w:val="a3"/>
        <w:numPr>
          <w:ilvl w:val="0"/>
          <w:numId w:val="9"/>
        </w:numPr>
        <w:spacing w:after="0" w:line="20" w:lineRule="atLeast"/>
        <w:rPr>
          <w:color w:val="76923C" w:themeColor="accent3" w:themeShade="BF"/>
          <w:sz w:val="24"/>
          <w:szCs w:val="24"/>
          <w:rtl/>
        </w:rPr>
      </w:pPr>
      <w:r w:rsidRPr="00EF4E47">
        <w:rPr>
          <w:b/>
          <w:bCs/>
          <w:color w:val="76923C" w:themeColor="accent3" w:themeShade="BF"/>
          <w:sz w:val="24"/>
          <w:szCs w:val="24"/>
          <w:rtl/>
        </w:rPr>
        <w:t>تحديد الحد الأعلى للأسعار</w:t>
      </w:r>
    </w:p>
    <w:p w:rsidR="00CC2CBB" w:rsidRPr="00EF4E47" w:rsidRDefault="00857FA0" w:rsidP="00EB42E6">
      <w:pPr>
        <w:numPr>
          <w:ilvl w:val="0"/>
          <w:numId w:val="10"/>
        </w:numPr>
        <w:spacing w:after="0" w:line="20" w:lineRule="atLeast"/>
        <w:contextualSpacing/>
        <w:rPr>
          <w:b/>
          <w:bCs/>
          <w:sz w:val="24"/>
          <w:szCs w:val="24"/>
          <w:rtl/>
        </w:rPr>
      </w:pPr>
      <w:r w:rsidRPr="00EF4E47">
        <w:rPr>
          <w:b/>
          <w:bCs/>
          <w:sz w:val="24"/>
          <w:szCs w:val="24"/>
          <w:rtl/>
          <w:lang w:bidi="ar-BH"/>
        </w:rPr>
        <w:t>تشريع الحد الأعلى للسعر هو قانون يلزم المتعاملين في سوق سلعة معينة بعدم زيادة السعر عن المستوى المنصوص عليه.</w:t>
      </w:r>
      <w:r w:rsidRPr="00EF4E47">
        <w:rPr>
          <w:b/>
          <w:bCs/>
          <w:sz w:val="24"/>
          <w:szCs w:val="24"/>
        </w:rPr>
        <w:t xml:space="preserve"> </w:t>
      </w:r>
    </w:p>
    <w:p w:rsidR="00FB53E1" w:rsidRPr="00EF4E47" w:rsidRDefault="00857FA0" w:rsidP="00B160B0">
      <w:pPr>
        <w:numPr>
          <w:ilvl w:val="0"/>
          <w:numId w:val="11"/>
        </w:numPr>
        <w:spacing w:after="0" w:line="20" w:lineRule="atLeast"/>
        <w:contextualSpacing/>
        <w:rPr>
          <w:b/>
          <w:bCs/>
          <w:sz w:val="24"/>
          <w:szCs w:val="24"/>
          <w:rtl/>
        </w:rPr>
      </w:pPr>
      <w:r w:rsidRPr="00EF4E47">
        <w:rPr>
          <w:b/>
          <w:bCs/>
          <w:sz w:val="24"/>
          <w:szCs w:val="24"/>
          <w:rtl/>
          <w:lang w:bidi="ar-BH"/>
        </w:rPr>
        <w:t xml:space="preserve">يوضح </w:t>
      </w:r>
      <w:r w:rsidRPr="00EF4E47">
        <w:rPr>
          <w:b/>
          <w:bCs/>
          <w:sz w:val="24"/>
          <w:szCs w:val="24"/>
          <w:rtl/>
        </w:rPr>
        <w:t xml:space="preserve">الرسم البياني التالي حالة </w:t>
      </w:r>
      <w:r w:rsidRPr="00EF4E47">
        <w:rPr>
          <w:b/>
          <w:bCs/>
          <w:sz w:val="24"/>
          <w:szCs w:val="24"/>
          <w:rtl/>
          <w:lang w:bidi="ar-BH"/>
        </w:rPr>
        <w:t xml:space="preserve">التوازن </w:t>
      </w:r>
      <w:r w:rsidRPr="00EF4E47">
        <w:rPr>
          <w:b/>
          <w:bCs/>
          <w:sz w:val="24"/>
          <w:szCs w:val="24"/>
          <w:rtl/>
        </w:rPr>
        <w:t xml:space="preserve">قبل تدخل الحكومة </w:t>
      </w:r>
      <w:r w:rsidRPr="00EF4E47">
        <w:rPr>
          <w:b/>
          <w:bCs/>
          <w:sz w:val="24"/>
          <w:szCs w:val="24"/>
          <w:rtl/>
          <w:lang w:bidi="ar-BH"/>
        </w:rPr>
        <w:t xml:space="preserve">في سوق استئجار المساكن في إحدى المدن، حيث أن متوسط الإيجار عند التوازن هو </w:t>
      </w:r>
      <w:r w:rsidRPr="00EF4E47">
        <w:rPr>
          <w:b/>
          <w:bCs/>
          <w:sz w:val="24"/>
          <w:szCs w:val="24"/>
        </w:rPr>
        <w:t>R</w:t>
      </w:r>
      <w:r w:rsidRPr="00EF4E47">
        <w:rPr>
          <w:b/>
          <w:bCs/>
          <w:sz w:val="24"/>
          <w:szCs w:val="24"/>
          <w:vertAlign w:val="subscript"/>
        </w:rPr>
        <w:t>1</w:t>
      </w:r>
      <w:r w:rsidRPr="00EF4E47">
        <w:rPr>
          <w:b/>
          <w:bCs/>
          <w:sz w:val="24"/>
          <w:szCs w:val="24"/>
          <w:rtl/>
          <w:lang w:bidi="ar-BH"/>
        </w:rPr>
        <w:t xml:space="preserve"> وعدد المساكن </w:t>
      </w:r>
      <w:r w:rsidRPr="00EF4E47">
        <w:rPr>
          <w:b/>
          <w:bCs/>
          <w:sz w:val="24"/>
          <w:szCs w:val="24"/>
          <w:rtl/>
        </w:rPr>
        <w:t xml:space="preserve">التوازني </w:t>
      </w:r>
      <w:r w:rsidRPr="00EF4E47">
        <w:rPr>
          <w:b/>
          <w:bCs/>
          <w:sz w:val="24"/>
          <w:szCs w:val="24"/>
          <w:rtl/>
          <w:lang w:bidi="ar-BH"/>
        </w:rPr>
        <w:t xml:space="preserve">هو </w:t>
      </w:r>
      <w:r w:rsidRPr="00EF4E47">
        <w:rPr>
          <w:b/>
          <w:bCs/>
          <w:sz w:val="24"/>
          <w:szCs w:val="24"/>
        </w:rPr>
        <w:t>X</w:t>
      </w:r>
      <w:r w:rsidRPr="00EF4E47">
        <w:rPr>
          <w:b/>
          <w:bCs/>
          <w:sz w:val="24"/>
          <w:szCs w:val="24"/>
          <w:vertAlign w:val="subscript"/>
        </w:rPr>
        <w:t>1</w:t>
      </w:r>
      <w:r w:rsidRPr="00EF4E47">
        <w:rPr>
          <w:b/>
          <w:bCs/>
          <w:sz w:val="24"/>
          <w:szCs w:val="24"/>
          <w:rtl/>
          <w:lang w:bidi="ar-BH"/>
        </w:rPr>
        <w:t>.</w:t>
      </w:r>
      <w:r w:rsidRPr="00EF4E47">
        <w:rPr>
          <w:b/>
          <w:bCs/>
          <w:sz w:val="24"/>
          <w:szCs w:val="24"/>
        </w:rPr>
        <w:t xml:space="preserve"> </w:t>
      </w:r>
    </w:p>
    <w:p w:rsidR="00333041" w:rsidRPr="00EF4E47" w:rsidRDefault="00333041" w:rsidP="00333041">
      <w:pPr>
        <w:pStyle w:val="a5"/>
        <w:rPr>
          <w:noProof/>
          <w:sz w:val="24"/>
          <w:szCs w:val="24"/>
        </w:rPr>
      </w:pPr>
      <w:r w:rsidRPr="00EF4E47">
        <w:rPr>
          <w:rFonts w:hint="cs"/>
          <w:noProof/>
          <w:sz w:val="24"/>
          <w:szCs w:val="24"/>
        </w:rPr>
        <w:drawing>
          <wp:inline distT="0" distB="0" distL="0" distR="0" wp14:anchorId="582DD72F" wp14:editId="71A5077A">
            <wp:extent cx="3228975" cy="1038225"/>
            <wp:effectExtent l="0" t="0" r="9525" b="9525"/>
            <wp:docPr id="14"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srcRect/>
                    <a:stretch>
                      <a:fillRect/>
                    </a:stretch>
                  </pic:blipFill>
                  <pic:spPr bwMode="auto">
                    <a:xfrm>
                      <a:off x="0" y="0"/>
                      <a:ext cx="3228975" cy="1038225"/>
                    </a:xfrm>
                    <a:prstGeom prst="rect">
                      <a:avLst/>
                    </a:prstGeom>
                    <a:noFill/>
                    <a:ln w="9525">
                      <a:noFill/>
                      <a:miter lim="800000"/>
                      <a:headEnd/>
                      <a:tailEnd/>
                    </a:ln>
                  </pic:spPr>
                </pic:pic>
              </a:graphicData>
            </a:graphic>
          </wp:inline>
        </w:drawing>
      </w:r>
      <w:r w:rsidR="008C797C" w:rsidRPr="00EF4E47">
        <w:rPr>
          <w:noProof/>
          <w:sz w:val="24"/>
          <w:szCs w:val="24"/>
        </w:rPr>
        <w:t xml:space="preserve">                         </w:t>
      </w:r>
    </w:p>
    <w:p w:rsidR="00FB53E1" w:rsidRPr="00EF4E47" w:rsidRDefault="00FB53E1" w:rsidP="00333041">
      <w:pPr>
        <w:pStyle w:val="a5"/>
        <w:jc w:val="center"/>
        <w:rPr>
          <w:sz w:val="24"/>
          <w:szCs w:val="24"/>
        </w:rPr>
      </w:pPr>
      <w:r w:rsidRPr="00EF4E47">
        <w:rPr>
          <w:b/>
          <w:bCs/>
          <w:color w:val="C00000"/>
          <w:sz w:val="24"/>
          <w:szCs w:val="24"/>
          <w:rtl/>
        </w:rPr>
        <w:t xml:space="preserve">وضع حد أعلى لسعر الإيجار عند </w:t>
      </w:r>
      <w:r w:rsidRPr="00EF4E47">
        <w:rPr>
          <w:b/>
          <w:bCs/>
          <w:color w:val="C00000"/>
          <w:sz w:val="24"/>
          <w:szCs w:val="24"/>
        </w:rPr>
        <w:t xml:space="preserve">  r2 </w:t>
      </w:r>
      <w:r w:rsidRPr="00EF4E47">
        <w:rPr>
          <w:b/>
          <w:bCs/>
          <w:color w:val="C00000"/>
          <w:sz w:val="24"/>
          <w:szCs w:val="24"/>
          <w:rtl/>
        </w:rPr>
        <w:t>يؤدي إلى عجز قدره (</w:t>
      </w:r>
      <w:r w:rsidRPr="00EF4E47">
        <w:rPr>
          <w:b/>
          <w:bCs/>
          <w:color w:val="C00000"/>
          <w:sz w:val="24"/>
          <w:szCs w:val="24"/>
        </w:rPr>
        <w:t xml:space="preserve">x2-x3) </w:t>
      </w:r>
      <w:r w:rsidRPr="00EF4E47">
        <w:rPr>
          <w:b/>
          <w:bCs/>
          <w:color w:val="C00000"/>
          <w:sz w:val="24"/>
          <w:szCs w:val="24"/>
          <w:rtl/>
        </w:rPr>
        <w:t>)</w:t>
      </w:r>
    </w:p>
    <w:p w:rsidR="00FB53E1" w:rsidRPr="00EF4E47" w:rsidRDefault="00FB53E1" w:rsidP="00333041">
      <w:pPr>
        <w:spacing w:after="0" w:line="20" w:lineRule="atLeast"/>
        <w:contextualSpacing/>
        <w:jc w:val="center"/>
        <w:rPr>
          <w:color w:val="C00000"/>
          <w:sz w:val="24"/>
          <w:szCs w:val="24"/>
          <w:rtl/>
        </w:rPr>
      </w:pPr>
      <w:r w:rsidRPr="00EF4E47">
        <w:rPr>
          <w:b/>
          <w:bCs/>
          <w:color w:val="C00000"/>
          <w:sz w:val="24"/>
          <w:szCs w:val="24"/>
          <w:rtl/>
        </w:rPr>
        <w:t xml:space="preserve">وارتفاع في إيجار </w:t>
      </w:r>
      <w:r w:rsidRPr="00EF4E47">
        <w:rPr>
          <w:b/>
          <w:bCs/>
          <w:color w:val="76923C" w:themeColor="accent3" w:themeShade="BF"/>
          <w:sz w:val="24"/>
          <w:szCs w:val="24"/>
          <w:rtl/>
        </w:rPr>
        <w:t>السوق السوداء</w:t>
      </w:r>
      <w:r w:rsidRPr="00EF4E47">
        <w:rPr>
          <w:b/>
          <w:bCs/>
          <w:color w:val="C00000"/>
          <w:sz w:val="24"/>
          <w:szCs w:val="24"/>
          <w:rtl/>
        </w:rPr>
        <w:t xml:space="preserve"> إلى </w:t>
      </w:r>
      <w:r w:rsidRPr="00EF4E47">
        <w:rPr>
          <w:b/>
          <w:bCs/>
          <w:color w:val="C00000"/>
          <w:sz w:val="24"/>
          <w:szCs w:val="24"/>
        </w:rPr>
        <w:t xml:space="preserve">r3 </w:t>
      </w:r>
      <w:r w:rsidRPr="00EF4E47">
        <w:rPr>
          <w:b/>
          <w:bCs/>
          <w:color w:val="C00000"/>
          <w:sz w:val="24"/>
          <w:szCs w:val="24"/>
          <w:rtl/>
        </w:rPr>
        <w:t xml:space="preserve"> كحد أقصى يتجاوز إيجار التوازن </w:t>
      </w:r>
      <w:r w:rsidRPr="00EF4E47">
        <w:rPr>
          <w:b/>
          <w:bCs/>
          <w:color w:val="C00000"/>
          <w:sz w:val="24"/>
          <w:szCs w:val="24"/>
        </w:rPr>
        <w:t>r1</w:t>
      </w:r>
      <w:r w:rsidRPr="00EF4E47">
        <w:rPr>
          <w:b/>
          <w:bCs/>
          <w:color w:val="C00000"/>
          <w:sz w:val="24"/>
          <w:szCs w:val="24"/>
          <w:rtl/>
        </w:rPr>
        <w:t>.</w:t>
      </w:r>
    </w:p>
    <w:p w:rsidR="000B14EE" w:rsidRPr="008C797C" w:rsidRDefault="000B14EE" w:rsidP="000B14EE">
      <w:pPr>
        <w:spacing w:after="0" w:line="20" w:lineRule="atLeast"/>
        <w:contextualSpacing/>
        <w:jc w:val="center"/>
        <w:rPr>
          <w:color w:val="C00000"/>
          <w:sz w:val="24"/>
          <w:szCs w:val="24"/>
        </w:rPr>
      </w:pPr>
    </w:p>
    <w:p w:rsidR="00CC2CBB" w:rsidRPr="00EF4E47" w:rsidRDefault="00857FA0" w:rsidP="00656826">
      <w:pPr>
        <w:spacing w:after="0" w:line="240" w:lineRule="auto"/>
        <w:contextualSpacing/>
        <w:rPr>
          <w:b/>
          <w:bCs/>
          <w:color w:val="FF0000"/>
          <w:sz w:val="24"/>
          <w:szCs w:val="24"/>
          <w:u w:val="single"/>
        </w:rPr>
      </w:pPr>
      <w:r w:rsidRPr="00EF4E47">
        <w:rPr>
          <w:b/>
          <w:bCs/>
          <w:color w:val="FF0000"/>
          <w:sz w:val="24"/>
          <w:szCs w:val="24"/>
          <w:u w:val="single"/>
          <w:rtl/>
          <w:lang w:bidi="ar-BH"/>
        </w:rPr>
        <w:t>تأثير تحديد الحد الأعلى للسعر</w:t>
      </w:r>
      <w:r w:rsidR="00EF4E47" w:rsidRPr="00EF4E47">
        <w:rPr>
          <w:rFonts w:hint="cs"/>
          <w:b/>
          <w:bCs/>
          <w:color w:val="FF0000"/>
          <w:sz w:val="24"/>
          <w:szCs w:val="24"/>
          <w:u w:val="single"/>
          <w:rtl/>
          <w:lang w:bidi="ar-BH"/>
        </w:rPr>
        <w:t>:</w:t>
      </w:r>
      <w:r w:rsidRPr="00EF4E47">
        <w:rPr>
          <w:b/>
          <w:bCs/>
          <w:color w:val="FF0000"/>
          <w:sz w:val="24"/>
          <w:szCs w:val="24"/>
          <w:u w:val="single"/>
        </w:rPr>
        <w:t xml:space="preserve"> </w:t>
      </w:r>
    </w:p>
    <w:p w:rsidR="00CC2CBB" w:rsidRPr="00EF4E47" w:rsidRDefault="00656826" w:rsidP="00656826">
      <w:pPr>
        <w:spacing w:after="0" w:line="240" w:lineRule="auto"/>
        <w:ind w:left="57"/>
        <w:contextualSpacing/>
        <w:rPr>
          <w:b/>
          <w:bCs/>
          <w:sz w:val="24"/>
          <w:szCs w:val="24"/>
          <w:rtl/>
        </w:rPr>
      </w:pPr>
      <w:r w:rsidRPr="00EF4E47">
        <w:rPr>
          <w:rFonts w:hint="cs"/>
          <w:b/>
          <w:bCs/>
          <w:sz w:val="24"/>
          <w:szCs w:val="24"/>
          <w:rtl/>
          <w:lang w:bidi="ar-BH"/>
        </w:rPr>
        <w:t xml:space="preserve">ـ </w:t>
      </w:r>
      <w:r w:rsidR="00857FA0" w:rsidRPr="00EF4E47">
        <w:rPr>
          <w:b/>
          <w:bCs/>
          <w:sz w:val="24"/>
          <w:szCs w:val="24"/>
          <w:rtl/>
          <w:lang w:bidi="ar-BH"/>
        </w:rPr>
        <w:t>حدوث نقص أو عجز في السلعة.</w:t>
      </w:r>
      <w:r w:rsidR="00857FA0" w:rsidRPr="00EF4E47">
        <w:rPr>
          <w:b/>
          <w:bCs/>
          <w:sz w:val="24"/>
          <w:szCs w:val="24"/>
        </w:rPr>
        <w:t xml:space="preserve"> </w:t>
      </w:r>
      <w:r w:rsidRPr="00EF4E47">
        <w:rPr>
          <w:rFonts w:hint="cs"/>
          <w:b/>
          <w:bCs/>
          <w:sz w:val="24"/>
          <w:szCs w:val="24"/>
          <w:rtl/>
        </w:rPr>
        <w:t xml:space="preserve">  ـ </w:t>
      </w:r>
      <w:r w:rsidR="00857FA0" w:rsidRPr="00EF4E47">
        <w:rPr>
          <w:b/>
          <w:bCs/>
          <w:sz w:val="24"/>
          <w:szCs w:val="24"/>
          <w:rtl/>
          <w:lang w:bidi="ar-BH"/>
        </w:rPr>
        <w:t>هدر الموارد في البحث دون جدوى.</w:t>
      </w:r>
      <w:r w:rsidR="00857FA0" w:rsidRPr="00EF4E47">
        <w:rPr>
          <w:b/>
          <w:bCs/>
          <w:sz w:val="24"/>
          <w:szCs w:val="24"/>
        </w:rPr>
        <w:t xml:space="preserve"> </w:t>
      </w:r>
    </w:p>
    <w:p w:rsidR="00B160B0" w:rsidRPr="00EF4E47" w:rsidRDefault="00656826" w:rsidP="00280938">
      <w:pPr>
        <w:spacing w:after="0" w:line="240" w:lineRule="auto"/>
        <w:ind w:left="57"/>
        <w:contextualSpacing/>
        <w:rPr>
          <w:b/>
          <w:bCs/>
          <w:sz w:val="24"/>
          <w:szCs w:val="24"/>
          <w:rtl/>
        </w:rPr>
      </w:pPr>
      <w:r w:rsidRPr="00EF4E47">
        <w:rPr>
          <w:rFonts w:hint="cs"/>
          <w:b/>
          <w:bCs/>
          <w:sz w:val="24"/>
          <w:szCs w:val="24"/>
          <w:rtl/>
        </w:rPr>
        <w:t xml:space="preserve">ـ </w:t>
      </w:r>
      <w:r w:rsidR="00857FA0" w:rsidRPr="00EF4E47">
        <w:rPr>
          <w:b/>
          <w:bCs/>
          <w:sz w:val="24"/>
          <w:szCs w:val="24"/>
          <w:rtl/>
          <w:lang w:bidi="ar-BH"/>
        </w:rPr>
        <w:t xml:space="preserve">ظهور </w:t>
      </w:r>
      <w:r w:rsidR="00857FA0" w:rsidRPr="00EF4E47">
        <w:rPr>
          <w:b/>
          <w:bCs/>
          <w:color w:val="76923C" w:themeColor="accent3" w:themeShade="BF"/>
          <w:sz w:val="24"/>
          <w:szCs w:val="24"/>
          <w:rtl/>
          <w:lang w:bidi="ar-BH"/>
        </w:rPr>
        <w:t xml:space="preserve">السوق السوداء </w:t>
      </w:r>
      <w:r w:rsidR="00857FA0" w:rsidRPr="00EF4E47">
        <w:rPr>
          <w:b/>
          <w:bCs/>
          <w:sz w:val="24"/>
          <w:szCs w:val="24"/>
          <w:rtl/>
          <w:lang w:bidi="ar-BH"/>
        </w:rPr>
        <w:t>حيث تباع السلعة بأسعار قد تفوق سعر التوازن الأصلي</w:t>
      </w:r>
      <w:r w:rsidR="00857FA0" w:rsidRPr="00EF4E47">
        <w:rPr>
          <w:b/>
          <w:bCs/>
          <w:sz w:val="24"/>
          <w:szCs w:val="24"/>
          <w:rtl/>
        </w:rPr>
        <w:t>، وتسمى</w:t>
      </w:r>
      <w:r w:rsidR="00857FA0" w:rsidRPr="00EF4E47">
        <w:rPr>
          <w:b/>
          <w:bCs/>
          <w:color w:val="76923C" w:themeColor="accent3" w:themeShade="BF"/>
          <w:sz w:val="24"/>
          <w:szCs w:val="24"/>
          <w:rtl/>
        </w:rPr>
        <w:t xml:space="preserve"> أسعار الطلب</w:t>
      </w:r>
      <w:r w:rsidR="00857FA0" w:rsidRPr="00EF4E47">
        <w:rPr>
          <w:b/>
          <w:bCs/>
          <w:color w:val="76923C" w:themeColor="accent3" w:themeShade="BF"/>
          <w:sz w:val="24"/>
          <w:szCs w:val="24"/>
          <w:rtl/>
          <w:lang w:bidi="ar-BH"/>
        </w:rPr>
        <w:t>.</w:t>
      </w:r>
      <w:r w:rsidR="00857FA0" w:rsidRPr="00EF4E47">
        <w:rPr>
          <w:b/>
          <w:bCs/>
          <w:color w:val="76923C" w:themeColor="accent3" w:themeShade="BF"/>
          <w:sz w:val="24"/>
          <w:szCs w:val="24"/>
          <w:rtl/>
        </w:rPr>
        <w:t xml:space="preserve"> </w:t>
      </w:r>
    </w:p>
    <w:p w:rsidR="00FB53E1" w:rsidRPr="00EF4E47" w:rsidRDefault="00FB53E1" w:rsidP="00656826">
      <w:pPr>
        <w:spacing w:after="0" w:line="240" w:lineRule="auto"/>
        <w:contextualSpacing/>
        <w:rPr>
          <w:b/>
          <w:bCs/>
          <w:color w:val="FF0000"/>
          <w:sz w:val="24"/>
          <w:szCs w:val="24"/>
          <w:u w:val="single"/>
        </w:rPr>
      </w:pPr>
      <w:r w:rsidRPr="00EF4E47">
        <w:rPr>
          <w:b/>
          <w:bCs/>
          <w:color w:val="FF0000"/>
          <w:sz w:val="24"/>
          <w:szCs w:val="24"/>
          <w:u w:val="single"/>
          <w:rtl/>
          <w:lang w:bidi="ar-BH"/>
        </w:rPr>
        <w:t xml:space="preserve">تحديد الحد </w:t>
      </w:r>
      <w:r w:rsidRPr="00EF4E47">
        <w:rPr>
          <w:b/>
          <w:bCs/>
          <w:color w:val="FF0000"/>
          <w:sz w:val="24"/>
          <w:szCs w:val="24"/>
          <w:u w:val="single"/>
          <w:rtl/>
        </w:rPr>
        <w:t xml:space="preserve">الأدنى </w:t>
      </w:r>
      <w:r w:rsidRPr="00EF4E47">
        <w:rPr>
          <w:b/>
          <w:bCs/>
          <w:color w:val="FF0000"/>
          <w:sz w:val="24"/>
          <w:szCs w:val="24"/>
          <w:u w:val="single"/>
          <w:rtl/>
          <w:lang w:bidi="ar-BH"/>
        </w:rPr>
        <w:t>للسعر</w:t>
      </w:r>
      <w:r w:rsidR="00EF4E47" w:rsidRPr="00EF4E47">
        <w:rPr>
          <w:rFonts w:hint="cs"/>
          <w:b/>
          <w:bCs/>
          <w:color w:val="FF0000"/>
          <w:sz w:val="24"/>
          <w:szCs w:val="24"/>
          <w:u w:val="single"/>
          <w:rtl/>
        </w:rPr>
        <w:t>:</w:t>
      </w:r>
      <w:r w:rsidRPr="00EF4E47">
        <w:rPr>
          <w:b/>
          <w:bCs/>
          <w:color w:val="FF0000"/>
          <w:sz w:val="24"/>
          <w:szCs w:val="24"/>
          <w:u w:val="single"/>
          <w:rtl/>
        </w:rPr>
        <w:t xml:space="preserve"> </w:t>
      </w:r>
    </w:p>
    <w:p w:rsidR="00656826" w:rsidRPr="00EF4E47" w:rsidRDefault="00FB53E1" w:rsidP="00EF4E47">
      <w:pPr>
        <w:spacing w:after="0" w:line="240" w:lineRule="auto"/>
        <w:contextualSpacing/>
        <w:rPr>
          <w:b/>
          <w:bCs/>
          <w:sz w:val="24"/>
          <w:szCs w:val="24"/>
          <w:rtl/>
        </w:rPr>
      </w:pPr>
      <w:r w:rsidRPr="00EF4E47">
        <w:rPr>
          <w:b/>
          <w:bCs/>
          <w:sz w:val="24"/>
          <w:szCs w:val="24"/>
          <w:rtl/>
        </w:rPr>
        <w:t>بوجود</w:t>
      </w:r>
      <w:r w:rsidRPr="00EF4E47">
        <w:rPr>
          <w:b/>
          <w:bCs/>
          <w:color w:val="4F6228" w:themeColor="accent3" w:themeShade="80"/>
          <w:sz w:val="24"/>
          <w:szCs w:val="24"/>
          <w:rtl/>
          <w:lang w:bidi="ar-BH"/>
        </w:rPr>
        <w:t xml:space="preserve"> قانون</w:t>
      </w:r>
      <w:r w:rsidRPr="00EF4E47">
        <w:rPr>
          <w:b/>
          <w:bCs/>
          <w:sz w:val="24"/>
          <w:szCs w:val="24"/>
          <w:rtl/>
          <w:lang w:bidi="ar-BH"/>
        </w:rPr>
        <w:t xml:space="preserve"> لا يجيز بيع سلعة معينة بأقل من</w:t>
      </w:r>
      <w:r w:rsidRPr="00EF4E47">
        <w:rPr>
          <w:b/>
          <w:bCs/>
          <w:color w:val="4F6228" w:themeColor="accent3" w:themeShade="80"/>
          <w:sz w:val="24"/>
          <w:szCs w:val="24"/>
          <w:rtl/>
          <w:lang w:bidi="ar-BH"/>
        </w:rPr>
        <w:t xml:space="preserve"> </w:t>
      </w:r>
      <w:r w:rsidRPr="00EF4E47">
        <w:rPr>
          <w:b/>
          <w:bCs/>
          <w:color w:val="76923C" w:themeColor="accent3" w:themeShade="BF"/>
          <w:sz w:val="24"/>
          <w:szCs w:val="24"/>
          <w:rtl/>
          <w:lang w:bidi="ar-BH"/>
        </w:rPr>
        <w:t xml:space="preserve">السعر </w:t>
      </w:r>
      <w:r w:rsidRPr="00EF4E47">
        <w:rPr>
          <w:b/>
          <w:bCs/>
          <w:color w:val="76923C" w:themeColor="accent3" w:themeShade="BF"/>
          <w:sz w:val="24"/>
          <w:szCs w:val="24"/>
          <w:rtl/>
        </w:rPr>
        <w:t>الحكومي</w:t>
      </w:r>
      <w:r w:rsidR="00333041" w:rsidRPr="00EF4E47">
        <w:rPr>
          <w:rFonts w:hint="cs"/>
          <w:b/>
          <w:bCs/>
          <w:sz w:val="24"/>
          <w:szCs w:val="24"/>
          <w:rtl/>
          <w:lang w:bidi="ar-BH"/>
        </w:rPr>
        <w:t>,</w:t>
      </w:r>
      <w:r w:rsidRPr="00EF4E47">
        <w:rPr>
          <w:b/>
          <w:bCs/>
          <w:sz w:val="24"/>
          <w:szCs w:val="24"/>
          <w:rtl/>
          <w:lang w:bidi="ar-BH"/>
        </w:rPr>
        <w:t>مثل قانون الحد الأدنى لأجور العمال غير</w:t>
      </w:r>
      <w:r w:rsidRPr="00EF4E47">
        <w:rPr>
          <w:b/>
          <w:bCs/>
          <w:sz w:val="24"/>
          <w:szCs w:val="24"/>
          <w:rtl/>
        </w:rPr>
        <w:t xml:space="preserve"> </w:t>
      </w:r>
      <w:r w:rsidRPr="00EF4E47">
        <w:rPr>
          <w:b/>
          <w:bCs/>
          <w:sz w:val="24"/>
          <w:szCs w:val="24"/>
          <w:rtl/>
          <w:lang w:bidi="ar-BH"/>
        </w:rPr>
        <w:t>المهرة.</w:t>
      </w:r>
      <w:r w:rsidRPr="00EF4E47">
        <w:rPr>
          <w:b/>
          <w:bCs/>
          <w:sz w:val="24"/>
          <w:szCs w:val="24"/>
          <w:rtl/>
        </w:rPr>
        <w:t xml:space="preserve"> </w:t>
      </w:r>
    </w:p>
    <w:p w:rsidR="00B160B0" w:rsidRPr="00EF4E47" w:rsidRDefault="00656826" w:rsidP="00280938">
      <w:pPr>
        <w:pStyle w:val="a3"/>
        <w:spacing w:after="0" w:line="240" w:lineRule="auto"/>
        <w:ind w:left="57"/>
        <w:rPr>
          <w:b/>
          <w:bCs/>
          <w:color w:val="4A442A" w:themeColor="background2" w:themeShade="40"/>
          <w:sz w:val="24"/>
          <w:szCs w:val="24"/>
          <w:rtl/>
        </w:rPr>
      </w:pPr>
      <w:r w:rsidRPr="00EF4E47">
        <w:rPr>
          <w:rFonts w:hint="cs"/>
          <w:b/>
          <w:bCs/>
          <w:color w:val="4A442A" w:themeColor="background2" w:themeShade="40"/>
          <w:sz w:val="24"/>
          <w:szCs w:val="24"/>
          <w:rtl/>
          <w:lang w:bidi="ar-BH"/>
        </w:rPr>
        <w:t>*</w:t>
      </w:r>
      <w:r w:rsidR="00FB53E1" w:rsidRPr="00EF4E47">
        <w:rPr>
          <w:b/>
          <w:bCs/>
          <w:color w:val="4A442A" w:themeColor="background2" w:themeShade="40"/>
          <w:sz w:val="24"/>
          <w:szCs w:val="24"/>
          <w:rtl/>
          <w:lang w:bidi="ar-BH"/>
        </w:rPr>
        <w:t xml:space="preserve">يوضح </w:t>
      </w:r>
      <w:r w:rsidR="00FB53E1" w:rsidRPr="00EF4E47">
        <w:rPr>
          <w:b/>
          <w:bCs/>
          <w:color w:val="4A442A" w:themeColor="background2" w:themeShade="40"/>
          <w:sz w:val="24"/>
          <w:szCs w:val="24"/>
          <w:rtl/>
        </w:rPr>
        <w:t xml:space="preserve">الرسم البياني التالي </w:t>
      </w:r>
      <w:r w:rsidR="00FB53E1" w:rsidRPr="00EF4E47">
        <w:rPr>
          <w:b/>
          <w:bCs/>
          <w:color w:val="4A442A" w:themeColor="background2" w:themeShade="40"/>
          <w:sz w:val="24"/>
          <w:szCs w:val="24"/>
          <w:rtl/>
          <w:lang w:bidi="ar-BH"/>
        </w:rPr>
        <w:t xml:space="preserve">وضع التوازن في سوق </w:t>
      </w:r>
      <w:r w:rsidR="00FB53E1" w:rsidRPr="00EF4E47">
        <w:rPr>
          <w:b/>
          <w:bCs/>
          <w:color w:val="4A442A" w:themeColor="background2" w:themeShade="40"/>
          <w:sz w:val="24"/>
          <w:szCs w:val="24"/>
          <w:rtl/>
        </w:rPr>
        <w:t>العمل</w:t>
      </w:r>
      <w:r w:rsidR="00FB53E1" w:rsidRPr="00EF4E47">
        <w:rPr>
          <w:b/>
          <w:bCs/>
          <w:color w:val="4A442A" w:themeColor="background2" w:themeShade="40"/>
          <w:sz w:val="24"/>
          <w:szCs w:val="24"/>
          <w:rtl/>
          <w:lang w:bidi="ar-BH"/>
        </w:rPr>
        <w:t xml:space="preserve"> غير الم</w:t>
      </w:r>
      <w:r w:rsidR="00FB53E1" w:rsidRPr="00EF4E47">
        <w:rPr>
          <w:b/>
          <w:bCs/>
          <w:color w:val="4A442A" w:themeColor="background2" w:themeShade="40"/>
          <w:sz w:val="24"/>
          <w:szCs w:val="24"/>
          <w:rtl/>
        </w:rPr>
        <w:t>ا</w:t>
      </w:r>
      <w:r w:rsidR="00FB53E1" w:rsidRPr="00EF4E47">
        <w:rPr>
          <w:b/>
          <w:bCs/>
          <w:color w:val="4A442A" w:themeColor="background2" w:themeShade="40"/>
          <w:sz w:val="24"/>
          <w:szCs w:val="24"/>
          <w:rtl/>
          <w:lang w:bidi="ar-BH"/>
        </w:rPr>
        <w:t xml:space="preserve">هر في غياب التدخل الحكومي، حيث </w:t>
      </w:r>
      <w:r w:rsidR="00FB53E1" w:rsidRPr="00EF4E47">
        <w:rPr>
          <w:b/>
          <w:bCs/>
          <w:color w:val="4A442A" w:themeColor="background2" w:themeShade="40"/>
          <w:sz w:val="24"/>
          <w:szCs w:val="24"/>
        </w:rPr>
        <w:t>w</w:t>
      </w:r>
      <w:r w:rsidR="00FB53E1" w:rsidRPr="00EF4E47">
        <w:rPr>
          <w:b/>
          <w:bCs/>
          <w:color w:val="4A442A" w:themeColor="background2" w:themeShade="40"/>
          <w:sz w:val="24"/>
          <w:szCs w:val="24"/>
          <w:vertAlign w:val="subscript"/>
        </w:rPr>
        <w:t>1</w:t>
      </w:r>
      <w:r w:rsidR="00FB53E1" w:rsidRPr="00EF4E47">
        <w:rPr>
          <w:b/>
          <w:bCs/>
          <w:color w:val="4A442A" w:themeColor="background2" w:themeShade="40"/>
          <w:sz w:val="24"/>
          <w:szCs w:val="24"/>
          <w:rtl/>
          <w:lang w:bidi="ar-BH"/>
        </w:rPr>
        <w:t xml:space="preserve"> و </w:t>
      </w:r>
      <w:r w:rsidR="00FB53E1" w:rsidRPr="00EF4E47">
        <w:rPr>
          <w:b/>
          <w:bCs/>
          <w:color w:val="4A442A" w:themeColor="background2" w:themeShade="40"/>
          <w:sz w:val="24"/>
          <w:szCs w:val="24"/>
        </w:rPr>
        <w:t>L</w:t>
      </w:r>
      <w:r w:rsidR="00FB53E1" w:rsidRPr="00EF4E47">
        <w:rPr>
          <w:b/>
          <w:bCs/>
          <w:color w:val="4A442A" w:themeColor="background2" w:themeShade="40"/>
          <w:sz w:val="24"/>
          <w:szCs w:val="24"/>
          <w:vertAlign w:val="subscript"/>
        </w:rPr>
        <w:t>1</w:t>
      </w:r>
      <w:r w:rsidR="00FB53E1" w:rsidRPr="00EF4E47">
        <w:rPr>
          <w:b/>
          <w:bCs/>
          <w:color w:val="4A442A" w:themeColor="background2" w:themeShade="40"/>
          <w:sz w:val="24"/>
          <w:szCs w:val="24"/>
          <w:rtl/>
          <w:lang w:bidi="ar-BH"/>
        </w:rPr>
        <w:t xml:space="preserve"> </w:t>
      </w:r>
      <w:r w:rsidR="00FB53E1" w:rsidRPr="00EF4E47">
        <w:rPr>
          <w:b/>
          <w:bCs/>
          <w:color w:val="4A442A" w:themeColor="background2" w:themeShade="40"/>
          <w:sz w:val="24"/>
          <w:szCs w:val="24"/>
          <w:rtl/>
        </w:rPr>
        <w:t xml:space="preserve">تمثلان </w:t>
      </w:r>
      <w:r w:rsidR="00FB53E1" w:rsidRPr="00EF4E47">
        <w:rPr>
          <w:b/>
          <w:bCs/>
          <w:color w:val="4A442A" w:themeColor="background2" w:themeShade="40"/>
          <w:sz w:val="24"/>
          <w:szCs w:val="24"/>
          <w:rtl/>
          <w:lang w:bidi="ar-BH"/>
        </w:rPr>
        <w:t>أجر التوازن وعدد العمال التوازن</w:t>
      </w:r>
      <w:r w:rsidR="00FB53E1" w:rsidRPr="00EF4E47">
        <w:rPr>
          <w:b/>
          <w:bCs/>
          <w:color w:val="4A442A" w:themeColor="background2" w:themeShade="40"/>
          <w:sz w:val="24"/>
          <w:szCs w:val="24"/>
          <w:rtl/>
        </w:rPr>
        <w:t>ي</w:t>
      </w:r>
      <w:r w:rsidR="00FB53E1" w:rsidRPr="00EF4E47">
        <w:rPr>
          <w:b/>
          <w:bCs/>
          <w:color w:val="4A442A" w:themeColor="background2" w:themeShade="40"/>
          <w:sz w:val="24"/>
          <w:szCs w:val="24"/>
          <w:rtl/>
          <w:lang w:bidi="ar-BH"/>
        </w:rPr>
        <w:t>.</w:t>
      </w:r>
      <w:r w:rsidR="00FB53E1" w:rsidRPr="00EF4E47">
        <w:rPr>
          <w:b/>
          <w:bCs/>
          <w:color w:val="4A442A" w:themeColor="background2" w:themeShade="40"/>
          <w:sz w:val="24"/>
          <w:szCs w:val="24"/>
          <w:rtl/>
        </w:rPr>
        <w:t xml:space="preserve"> </w:t>
      </w:r>
    </w:p>
    <w:p w:rsidR="00FB53E1" w:rsidRPr="00EF4E47" w:rsidRDefault="00FB53E1" w:rsidP="00656826">
      <w:pPr>
        <w:spacing w:after="0" w:line="240" w:lineRule="auto"/>
        <w:contextualSpacing/>
        <w:rPr>
          <w:b/>
          <w:bCs/>
          <w:color w:val="FF0000"/>
          <w:sz w:val="24"/>
          <w:szCs w:val="24"/>
          <w:u w:val="single"/>
          <w:rtl/>
        </w:rPr>
      </w:pPr>
      <w:r w:rsidRPr="00EF4E47">
        <w:rPr>
          <w:b/>
          <w:bCs/>
          <w:color w:val="FF0000"/>
          <w:sz w:val="24"/>
          <w:szCs w:val="24"/>
          <w:u w:val="single"/>
          <w:rtl/>
          <w:lang w:bidi="ar-BH"/>
        </w:rPr>
        <w:t>تأثير تحديد الحد الأدنى للأجور</w:t>
      </w:r>
      <w:r w:rsidR="00EF4E47" w:rsidRPr="00EF4E47">
        <w:rPr>
          <w:rFonts w:hint="cs"/>
          <w:b/>
          <w:bCs/>
          <w:color w:val="FF0000"/>
          <w:sz w:val="24"/>
          <w:szCs w:val="24"/>
          <w:u w:val="single"/>
          <w:rtl/>
          <w:lang w:bidi="ar-BH"/>
        </w:rPr>
        <w:t>:</w:t>
      </w:r>
      <w:r w:rsidRPr="00EF4E47">
        <w:rPr>
          <w:b/>
          <w:bCs/>
          <w:color w:val="FF0000"/>
          <w:sz w:val="24"/>
          <w:szCs w:val="24"/>
          <w:u w:val="single"/>
        </w:rPr>
        <w:t xml:space="preserve"> </w:t>
      </w:r>
    </w:p>
    <w:p w:rsidR="00CC2CBB" w:rsidRPr="00EF4E47" w:rsidRDefault="00656826" w:rsidP="00656826">
      <w:pPr>
        <w:spacing w:after="0" w:line="240" w:lineRule="auto"/>
        <w:contextualSpacing/>
        <w:rPr>
          <w:b/>
          <w:bCs/>
          <w:sz w:val="24"/>
          <w:szCs w:val="24"/>
          <w:rtl/>
        </w:rPr>
      </w:pPr>
      <w:r w:rsidRPr="00EF4E47">
        <w:rPr>
          <w:rFonts w:hint="cs"/>
          <w:b/>
          <w:bCs/>
          <w:sz w:val="24"/>
          <w:szCs w:val="24"/>
          <w:rtl/>
        </w:rPr>
        <w:t xml:space="preserve">ـ </w:t>
      </w:r>
      <w:r w:rsidR="00857FA0" w:rsidRPr="00EF4E47">
        <w:rPr>
          <w:b/>
          <w:bCs/>
          <w:sz w:val="24"/>
          <w:szCs w:val="24"/>
          <w:rtl/>
          <w:lang w:bidi="ar-BH"/>
        </w:rPr>
        <w:t>ظهور البطالة بين العمال غير المهرة.</w:t>
      </w:r>
      <w:r w:rsidRPr="00EF4E47">
        <w:rPr>
          <w:rFonts w:hint="cs"/>
          <w:b/>
          <w:bCs/>
          <w:sz w:val="24"/>
          <w:szCs w:val="24"/>
          <w:rtl/>
        </w:rPr>
        <w:t xml:space="preserve">  ـ </w:t>
      </w:r>
      <w:r w:rsidR="00857FA0" w:rsidRPr="00EF4E47">
        <w:rPr>
          <w:b/>
          <w:bCs/>
          <w:sz w:val="24"/>
          <w:szCs w:val="24"/>
          <w:rtl/>
          <w:lang w:bidi="ar-BH"/>
        </w:rPr>
        <w:t>هدر الموارد في البحث عن العمل دون جدوى.</w:t>
      </w:r>
    </w:p>
    <w:p w:rsidR="00FB53E1" w:rsidRPr="00EF4E47" w:rsidRDefault="00656826" w:rsidP="00333041">
      <w:pPr>
        <w:spacing w:after="0" w:line="240" w:lineRule="auto"/>
        <w:contextualSpacing/>
        <w:rPr>
          <w:b/>
          <w:bCs/>
          <w:sz w:val="24"/>
          <w:szCs w:val="24"/>
          <w:rtl/>
        </w:rPr>
      </w:pPr>
      <w:r w:rsidRPr="00EF4E47">
        <w:rPr>
          <w:rFonts w:hint="cs"/>
          <w:b/>
          <w:bCs/>
          <w:sz w:val="24"/>
          <w:szCs w:val="24"/>
          <w:rtl/>
        </w:rPr>
        <w:t xml:space="preserve">ـ </w:t>
      </w:r>
      <w:r w:rsidR="00857FA0" w:rsidRPr="00EF4E47">
        <w:rPr>
          <w:b/>
          <w:bCs/>
          <w:sz w:val="24"/>
          <w:szCs w:val="24"/>
          <w:rtl/>
          <w:lang w:bidi="ar-BH"/>
        </w:rPr>
        <w:t xml:space="preserve">ظهور </w:t>
      </w:r>
      <w:r w:rsidR="00857FA0" w:rsidRPr="00EF4E47">
        <w:rPr>
          <w:b/>
          <w:bCs/>
          <w:color w:val="76923C" w:themeColor="accent3" w:themeShade="BF"/>
          <w:sz w:val="24"/>
          <w:szCs w:val="24"/>
          <w:rtl/>
          <w:lang w:bidi="ar-BH"/>
        </w:rPr>
        <w:t xml:space="preserve">سوق سوداء </w:t>
      </w:r>
      <w:r w:rsidR="00857FA0" w:rsidRPr="00EF4E47">
        <w:rPr>
          <w:b/>
          <w:bCs/>
          <w:sz w:val="24"/>
          <w:szCs w:val="24"/>
          <w:rtl/>
          <w:lang w:bidi="ar-BH"/>
        </w:rPr>
        <w:t xml:space="preserve">يقبل العمال فيها بأجور تقل عن </w:t>
      </w:r>
      <w:r w:rsidR="00857FA0" w:rsidRPr="00EF4E47">
        <w:rPr>
          <w:b/>
          <w:bCs/>
          <w:sz w:val="24"/>
          <w:szCs w:val="24"/>
          <w:rtl/>
        </w:rPr>
        <w:t>الأجر</w:t>
      </w:r>
      <w:r w:rsidR="00857FA0" w:rsidRPr="00EF4E47">
        <w:rPr>
          <w:b/>
          <w:bCs/>
          <w:sz w:val="24"/>
          <w:szCs w:val="24"/>
          <w:rtl/>
          <w:lang w:bidi="ar-BH"/>
        </w:rPr>
        <w:t xml:space="preserve"> التوازني</w:t>
      </w:r>
      <w:r w:rsidR="00857FA0" w:rsidRPr="00EF4E47">
        <w:rPr>
          <w:b/>
          <w:bCs/>
          <w:sz w:val="24"/>
          <w:szCs w:val="24"/>
          <w:rtl/>
        </w:rPr>
        <w:t xml:space="preserve">، وتسمى </w:t>
      </w:r>
      <w:r w:rsidR="00857FA0" w:rsidRPr="00EF4E47">
        <w:rPr>
          <w:b/>
          <w:bCs/>
          <w:color w:val="76923C" w:themeColor="accent3" w:themeShade="BF"/>
          <w:sz w:val="24"/>
          <w:szCs w:val="24"/>
          <w:rtl/>
        </w:rPr>
        <w:t>أجور العرض</w:t>
      </w:r>
      <w:r w:rsidR="00857FA0" w:rsidRPr="00EF4E47">
        <w:rPr>
          <w:b/>
          <w:bCs/>
          <w:color w:val="76923C" w:themeColor="accent3" w:themeShade="BF"/>
          <w:sz w:val="24"/>
          <w:szCs w:val="24"/>
          <w:rtl/>
          <w:lang w:bidi="ar-BH"/>
        </w:rPr>
        <w:t>.</w:t>
      </w:r>
    </w:p>
    <w:p w:rsidR="00645706" w:rsidRPr="008C797C" w:rsidRDefault="008C797C" w:rsidP="003206D2">
      <w:pPr>
        <w:pStyle w:val="a5"/>
        <w:rPr>
          <w:sz w:val="24"/>
          <w:szCs w:val="24"/>
          <w:rtl/>
        </w:rPr>
      </w:pPr>
      <w:r>
        <w:rPr>
          <w:rFonts w:hint="cs"/>
          <w:sz w:val="24"/>
          <w:szCs w:val="24"/>
          <w:rtl/>
        </w:rPr>
        <w:t xml:space="preserve">                      </w:t>
      </w:r>
      <w:r w:rsidR="00645706" w:rsidRPr="008C797C">
        <w:rPr>
          <w:rFonts w:hint="cs"/>
          <w:noProof/>
          <w:sz w:val="24"/>
          <w:szCs w:val="24"/>
        </w:rPr>
        <w:drawing>
          <wp:inline distT="0" distB="0" distL="0" distR="0" wp14:anchorId="24D97516" wp14:editId="456D81AB">
            <wp:extent cx="2971800" cy="1123950"/>
            <wp:effectExtent l="0" t="0" r="0" b="0"/>
            <wp:docPr id="6"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2971800" cy="1123950"/>
                    </a:xfrm>
                    <a:prstGeom prst="rect">
                      <a:avLst/>
                    </a:prstGeom>
                    <a:noFill/>
                    <a:ln w="9525">
                      <a:noFill/>
                      <a:miter lim="800000"/>
                      <a:headEnd/>
                      <a:tailEnd/>
                    </a:ln>
                  </pic:spPr>
                </pic:pic>
              </a:graphicData>
            </a:graphic>
          </wp:inline>
        </w:drawing>
      </w:r>
    </w:p>
    <w:p w:rsidR="00FB53E1" w:rsidRPr="008C797C" w:rsidRDefault="00FB53E1" w:rsidP="000B14EE">
      <w:pPr>
        <w:spacing w:after="0" w:line="240" w:lineRule="atLeast"/>
        <w:contextualSpacing/>
        <w:jc w:val="center"/>
        <w:rPr>
          <w:b/>
          <w:bCs/>
          <w:color w:val="C00000"/>
          <w:sz w:val="24"/>
          <w:szCs w:val="24"/>
        </w:rPr>
      </w:pPr>
      <w:r w:rsidRPr="008C797C">
        <w:rPr>
          <w:b/>
          <w:bCs/>
          <w:color w:val="C00000"/>
          <w:sz w:val="24"/>
          <w:szCs w:val="24"/>
          <w:rtl/>
        </w:rPr>
        <w:t>تقرر الحكومة</w:t>
      </w:r>
      <w:r w:rsidR="00E8490C" w:rsidRPr="008C797C">
        <w:rPr>
          <w:rFonts w:hint="cs"/>
          <w:b/>
          <w:bCs/>
          <w:color w:val="C00000"/>
          <w:sz w:val="24"/>
          <w:szCs w:val="24"/>
          <w:rtl/>
        </w:rPr>
        <w:t xml:space="preserve"> </w:t>
      </w:r>
      <w:r w:rsidRPr="008C797C">
        <w:rPr>
          <w:b/>
          <w:bCs/>
          <w:color w:val="C00000"/>
          <w:sz w:val="24"/>
          <w:szCs w:val="24"/>
          <w:rtl/>
        </w:rPr>
        <w:t xml:space="preserve"> </w:t>
      </w:r>
      <w:r w:rsidRPr="008C797C">
        <w:rPr>
          <w:b/>
          <w:bCs/>
          <w:color w:val="76923C" w:themeColor="accent3" w:themeShade="BF"/>
          <w:sz w:val="24"/>
          <w:szCs w:val="24"/>
          <w:u w:val="single"/>
          <w:rtl/>
        </w:rPr>
        <w:t>حد أدنى لأجور</w:t>
      </w:r>
      <w:r w:rsidRPr="008C797C">
        <w:rPr>
          <w:b/>
          <w:bCs/>
          <w:color w:val="C00000"/>
          <w:sz w:val="24"/>
          <w:szCs w:val="24"/>
          <w:rtl/>
        </w:rPr>
        <w:t xml:space="preserve"> العمال غير المهرة يؤدي إلى ظهور بطالة حجمها ( </w:t>
      </w:r>
      <w:r w:rsidRPr="008C797C">
        <w:rPr>
          <w:b/>
          <w:bCs/>
          <w:color w:val="C00000"/>
          <w:sz w:val="24"/>
          <w:szCs w:val="24"/>
        </w:rPr>
        <w:t>(L</w:t>
      </w:r>
      <w:r w:rsidRPr="008C797C">
        <w:rPr>
          <w:b/>
          <w:bCs/>
          <w:color w:val="C00000"/>
          <w:sz w:val="24"/>
          <w:szCs w:val="24"/>
          <w:vertAlign w:val="subscript"/>
        </w:rPr>
        <w:t>2</w:t>
      </w:r>
      <w:r w:rsidRPr="008C797C">
        <w:rPr>
          <w:b/>
          <w:bCs/>
          <w:color w:val="C00000"/>
          <w:sz w:val="24"/>
          <w:szCs w:val="24"/>
        </w:rPr>
        <w:t>-L</w:t>
      </w:r>
      <w:r w:rsidRPr="008C797C">
        <w:rPr>
          <w:b/>
          <w:bCs/>
          <w:color w:val="C00000"/>
          <w:sz w:val="24"/>
          <w:szCs w:val="24"/>
          <w:vertAlign w:val="subscript"/>
        </w:rPr>
        <w:t>3</w:t>
      </w:r>
    </w:p>
    <w:p w:rsidR="00333041" w:rsidRPr="008C797C" w:rsidRDefault="00FB53E1" w:rsidP="00280938">
      <w:pPr>
        <w:spacing w:after="0" w:line="240" w:lineRule="atLeast"/>
        <w:contextualSpacing/>
        <w:jc w:val="center"/>
        <w:rPr>
          <w:b/>
          <w:bCs/>
          <w:color w:val="C00000"/>
          <w:sz w:val="24"/>
          <w:szCs w:val="24"/>
          <w:rtl/>
        </w:rPr>
      </w:pPr>
      <w:r w:rsidRPr="008C797C">
        <w:rPr>
          <w:b/>
          <w:bCs/>
          <w:color w:val="C00000"/>
          <w:sz w:val="24"/>
          <w:szCs w:val="24"/>
          <w:rtl/>
        </w:rPr>
        <w:t xml:space="preserve">مما يدفع بعض العمال إلى قبول أجور </w:t>
      </w:r>
      <w:r w:rsidRPr="008C797C">
        <w:rPr>
          <w:b/>
          <w:bCs/>
          <w:color w:val="76923C" w:themeColor="accent3" w:themeShade="BF"/>
          <w:sz w:val="24"/>
          <w:szCs w:val="24"/>
        </w:rPr>
        <w:t>w</w:t>
      </w:r>
      <w:r w:rsidRPr="008C797C">
        <w:rPr>
          <w:b/>
          <w:bCs/>
          <w:color w:val="76923C" w:themeColor="accent3" w:themeShade="BF"/>
          <w:sz w:val="24"/>
          <w:szCs w:val="24"/>
          <w:vertAlign w:val="subscript"/>
        </w:rPr>
        <w:t>3</w:t>
      </w:r>
      <w:r w:rsidRPr="008C797C">
        <w:rPr>
          <w:b/>
          <w:bCs/>
          <w:color w:val="76923C" w:themeColor="accent3" w:themeShade="BF"/>
          <w:sz w:val="24"/>
          <w:szCs w:val="24"/>
          <w:rtl/>
        </w:rPr>
        <w:t xml:space="preserve"> </w:t>
      </w:r>
      <w:r w:rsidRPr="008C797C">
        <w:rPr>
          <w:b/>
          <w:bCs/>
          <w:color w:val="C00000"/>
          <w:sz w:val="24"/>
          <w:szCs w:val="24"/>
          <w:rtl/>
        </w:rPr>
        <w:t>كحد أدنى تقل عن أجر التوازن.</w:t>
      </w:r>
    </w:p>
    <w:p w:rsidR="00FB53E1" w:rsidRPr="008C797C" w:rsidRDefault="00FB53E1" w:rsidP="00791045">
      <w:pPr>
        <w:spacing w:after="0" w:line="240" w:lineRule="atLeast"/>
        <w:contextualSpacing/>
        <w:rPr>
          <w:color w:val="FF0000"/>
          <w:sz w:val="24"/>
          <w:szCs w:val="24"/>
          <w:rtl/>
        </w:rPr>
      </w:pPr>
      <w:r w:rsidRPr="008C797C">
        <w:rPr>
          <w:b/>
          <w:bCs/>
          <w:color w:val="FF0000"/>
          <w:sz w:val="24"/>
          <w:szCs w:val="24"/>
          <w:u w:val="single"/>
          <w:rtl/>
          <w:lang w:bidi="ar-BH"/>
        </w:rPr>
        <w:t>السياسات الضريبية</w:t>
      </w:r>
    </w:p>
    <w:p w:rsidR="00CC2CBB" w:rsidRPr="008C797C" w:rsidRDefault="00857FA0" w:rsidP="00791045">
      <w:pPr>
        <w:numPr>
          <w:ilvl w:val="0"/>
          <w:numId w:val="13"/>
        </w:numPr>
        <w:spacing w:after="0" w:line="240" w:lineRule="atLeast"/>
        <w:contextualSpacing/>
        <w:rPr>
          <w:color w:val="0070C0"/>
          <w:sz w:val="24"/>
          <w:szCs w:val="24"/>
        </w:rPr>
      </w:pPr>
      <w:r w:rsidRPr="008C797C">
        <w:rPr>
          <w:b/>
          <w:bCs/>
          <w:color w:val="0070C0"/>
          <w:sz w:val="24"/>
          <w:szCs w:val="24"/>
          <w:u w:val="single"/>
          <w:rtl/>
        </w:rPr>
        <w:t>ضريبة الإنتاج</w:t>
      </w:r>
      <w:r w:rsidR="00333041" w:rsidRPr="008C797C">
        <w:rPr>
          <w:rFonts w:hint="cs"/>
          <w:color w:val="0070C0"/>
          <w:sz w:val="24"/>
          <w:szCs w:val="24"/>
          <w:rtl/>
        </w:rPr>
        <w:t>:</w:t>
      </w:r>
    </w:p>
    <w:p w:rsidR="00CC2CBB" w:rsidRPr="008C797C" w:rsidRDefault="00857FA0" w:rsidP="000B14EE">
      <w:pPr>
        <w:spacing w:after="0" w:line="240" w:lineRule="atLeast"/>
        <w:ind w:left="57"/>
        <w:contextualSpacing/>
        <w:rPr>
          <w:b/>
          <w:bCs/>
          <w:sz w:val="24"/>
          <w:szCs w:val="24"/>
          <w:rtl/>
        </w:rPr>
      </w:pPr>
      <w:r w:rsidRPr="008C797C">
        <w:rPr>
          <w:b/>
          <w:bCs/>
          <w:sz w:val="24"/>
          <w:szCs w:val="24"/>
          <w:rtl/>
          <w:lang w:bidi="ar-BH"/>
        </w:rPr>
        <w:t>ضريبة الإنتاج هي قدر من المال تأخذه الحكومة من المنتج أو</w:t>
      </w:r>
      <w:r w:rsidR="00EF4E47">
        <w:rPr>
          <w:rFonts w:hint="cs"/>
          <w:b/>
          <w:bCs/>
          <w:sz w:val="24"/>
          <w:szCs w:val="24"/>
          <w:rtl/>
          <w:lang w:bidi="ar-BH"/>
        </w:rPr>
        <w:t xml:space="preserve"> </w:t>
      </w:r>
      <w:r w:rsidRPr="008C797C">
        <w:rPr>
          <w:b/>
          <w:bCs/>
          <w:sz w:val="24"/>
          <w:szCs w:val="24"/>
          <w:rtl/>
          <w:lang w:bidi="ar-BH"/>
        </w:rPr>
        <w:t xml:space="preserve">البائع مقابل كل وحدة مباعة من السلعة أو الخدمة. وفي </w:t>
      </w:r>
      <w:r w:rsidRPr="008C797C">
        <w:rPr>
          <w:b/>
          <w:bCs/>
          <w:sz w:val="24"/>
          <w:szCs w:val="24"/>
          <w:rtl/>
        </w:rPr>
        <w:t>الرسم</w:t>
      </w:r>
      <w:r w:rsidRPr="008C797C">
        <w:rPr>
          <w:b/>
          <w:bCs/>
          <w:sz w:val="24"/>
          <w:szCs w:val="24"/>
          <w:rtl/>
          <w:lang w:bidi="ar-BH"/>
        </w:rPr>
        <w:t xml:space="preserve"> </w:t>
      </w:r>
      <w:r w:rsidRPr="008C797C">
        <w:rPr>
          <w:b/>
          <w:bCs/>
          <w:sz w:val="24"/>
          <w:szCs w:val="24"/>
          <w:rtl/>
        </w:rPr>
        <w:t xml:space="preserve">البياني التالي </w:t>
      </w:r>
      <w:r w:rsidRPr="008C797C">
        <w:rPr>
          <w:b/>
          <w:bCs/>
          <w:sz w:val="24"/>
          <w:szCs w:val="24"/>
          <w:rtl/>
          <w:lang w:bidi="ar-BH"/>
        </w:rPr>
        <w:t>نفترض أن سوق السلعة</w:t>
      </w:r>
      <w:r w:rsidRPr="008C797C">
        <w:rPr>
          <w:b/>
          <w:bCs/>
          <w:sz w:val="24"/>
          <w:szCs w:val="24"/>
        </w:rPr>
        <w:t xml:space="preserve">X </w:t>
      </w:r>
      <w:r w:rsidRPr="008C797C">
        <w:rPr>
          <w:b/>
          <w:bCs/>
          <w:sz w:val="24"/>
          <w:szCs w:val="24"/>
          <w:rtl/>
        </w:rPr>
        <w:t xml:space="preserve"> </w:t>
      </w:r>
      <w:r w:rsidRPr="008C797C">
        <w:rPr>
          <w:b/>
          <w:bCs/>
          <w:sz w:val="24"/>
          <w:szCs w:val="24"/>
          <w:rtl/>
          <w:lang w:bidi="ar-BH"/>
        </w:rPr>
        <w:t xml:space="preserve">كان في حالة توازن عند </w:t>
      </w:r>
      <w:r w:rsidRPr="008C797C">
        <w:rPr>
          <w:b/>
          <w:bCs/>
          <w:sz w:val="24"/>
          <w:szCs w:val="24"/>
        </w:rPr>
        <w:t>p</w:t>
      </w:r>
      <w:r w:rsidRPr="008C797C">
        <w:rPr>
          <w:b/>
          <w:bCs/>
          <w:sz w:val="24"/>
          <w:szCs w:val="24"/>
          <w:vertAlign w:val="subscript"/>
        </w:rPr>
        <w:t>1</w:t>
      </w:r>
      <w:r w:rsidRPr="008C797C">
        <w:rPr>
          <w:b/>
          <w:bCs/>
          <w:sz w:val="24"/>
          <w:szCs w:val="24"/>
        </w:rPr>
        <w:t>=100</w:t>
      </w:r>
      <w:r w:rsidRPr="008C797C">
        <w:rPr>
          <w:b/>
          <w:bCs/>
          <w:sz w:val="24"/>
          <w:szCs w:val="24"/>
          <w:rtl/>
        </w:rPr>
        <w:t xml:space="preserve"> </w:t>
      </w:r>
      <w:r w:rsidRPr="008C797C">
        <w:rPr>
          <w:b/>
          <w:bCs/>
          <w:sz w:val="24"/>
          <w:szCs w:val="24"/>
          <w:rtl/>
          <w:lang w:bidi="ar-BH"/>
        </w:rPr>
        <w:t>و</w:t>
      </w:r>
      <w:r w:rsidRPr="008C797C">
        <w:rPr>
          <w:b/>
          <w:bCs/>
          <w:sz w:val="24"/>
          <w:szCs w:val="24"/>
        </w:rPr>
        <w:t>x</w:t>
      </w:r>
      <w:r w:rsidRPr="008C797C">
        <w:rPr>
          <w:b/>
          <w:bCs/>
          <w:sz w:val="24"/>
          <w:szCs w:val="24"/>
          <w:vertAlign w:val="subscript"/>
        </w:rPr>
        <w:t>1</w:t>
      </w:r>
      <w:r w:rsidRPr="008C797C">
        <w:rPr>
          <w:b/>
          <w:bCs/>
          <w:sz w:val="24"/>
          <w:szCs w:val="24"/>
        </w:rPr>
        <w:t xml:space="preserve">=50 </w:t>
      </w:r>
      <w:r w:rsidRPr="008C797C">
        <w:rPr>
          <w:b/>
          <w:bCs/>
          <w:sz w:val="24"/>
          <w:szCs w:val="24"/>
          <w:rtl/>
        </w:rPr>
        <w:t xml:space="preserve"> </w:t>
      </w:r>
      <w:r w:rsidRPr="008C797C">
        <w:rPr>
          <w:b/>
          <w:bCs/>
          <w:sz w:val="24"/>
          <w:szCs w:val="24"/>
          <w:rtl/>
          <w:lang w:bidi="ar-BH"/>
        </w:rPr>
        <w:t>قبل فرض الضريبة</w:t>
      </w:r>
      <w:r w:rsidRPr="008C797C">
        <w:rPr>
          <w:b/>
          <w:bCs/>
          <w:sz w:val="24"/>
          <w:szCs w:val="24"/>
          <w:rtl/>
        </w:rPr>
        <w:t>.</w:t>
      </w:r>
      <w:r w:rsidRPr="008C797C">
        <w:rPr>
          <w:b/>
          <w:bCs/>
          <w:sz w:val="24"/>
          <w:szCs w:val="24"/>
        </w:rPr>
        <w:t xml:space="preserve"> </w:t>
      </w:r>
    </w:p>
    <w:p w:rsidR="00CC2CBB" w:rsidRPr="008C797C" w:rsidRDefault="00857FA0" w:rsidP="00791045">
      <w:pPr>
        <w:numPr>
          <w:ilvl w:val="0"/>
          <w:numId w:val="13"/>
        </w:numPr>
        <w:spacing w:after="0" w:line="240" w:lineRule="atLeast"/>
        <w:contextualSpacing/>
        <w:rPr>
          <w:color w:val="0070C0"/>
          <w:sz w:val="24"/>
          <w:szCs w:val="24"/>
          <w:rtl/>
        </w:rPr>
      </w:pPr>
      <w:r w:rsidRPr="008C797C">
        <w:rPr>
          <w:b/>
          <w:bCs/>
          <w:color w:val="0070C0"/>
          <w:sz w:val="24"/>
          <w:szCs w:val="24"/>
          <w:u w:val="single"/>
          <w:rtl/>
          <w:lang w:bidi="ar-BH"/>
        </w:rPr>
        <w:lastRenderedPageBreak/>
        <w:t>توزيع العبء الضريبي</w:t>
      </w:r>
      <w:r w:rsidR="00333041" w:rsidRPr="008C797C">
        <w:rPr>
          <w:rFonts w:hint="cs"/>
          <w:b/>
          <w:bCs/>
          <w:color w:val="0070C0"/>
          <w:sz w:val="24"/>
          <w:szCs w:val="24"/>
          <w:u w:val="single"/>
          <w:rtl/>
          <w:lang w:bidi="ar-BH"/>
        </w:rPr>
        <w:t>:</w:t>
      </w:r>
    </w:p>
    <w:p w:rsidR="00FB53E1" w:rsidRPr="00EF4E47" w:rsidRDefault="00857FA0" w:rsidP="00EF4E47">
      <w:pPr>
        <w:spacing w:after="0" w:line="240" w:lineRule="atLeast"/>
        <w:ind w:left="57"/>
        <w:contextualSpacing/>
        <w:rPr>
          <w:b/>
          <w:bCs/>
          <w:sz w:val="24"/>
          <w:szCs w:val="24"/>
          <w:rtl/>
        </w:rPr>
      </w:pPr>
      <w:r w:rsidRPr="008C797C">
        <w:rPr>
          <w:b/>
          <w:bCs/>
          <w:sz w:val="24"/>
          <w:szCs w:val="24"/>
          <w:rtl/>
          <w:lang w:bidi="ar-BH"/>
        </w:rPr>
        <w:t xml:space="preserve">في حالة ضريبة الإنتاج </w:t>
      </w:r>
      <w:proofErr w:type="spellStart"/>
      <w:r w:rsidRPr="008C797C">
        <w:rPr>
          <w:b/>
          <w:bCs/>
          <w:sz w:val="24"/>
          <w:szCs w:val="24"/>
          <w:rtl/>
          <w:lang w:bidi="ar-BH"/>
        </w:rPr>
        <w:t>أوالمبيعات</w:t>
      </w:r>
      <w:proofErr w:type="spellEnd"/>
      <w:r w:rsidRPr="008C797C">
        <w:rPr>
          <w:b/>
          <w:bCs/>
          <w:sz w:val="24"/>
          <w:szCs w:val="24"/>
          <w:rtl/>
          <w:lang w:bidi="ar-BH"/>
        </w:rPr>
        <w:t xml:space="preserve"> تقع مس</w:t>
      </w:r>
      <w:r w:rsidRPr="008C797C">
        <w:rPr>
          <w:b/>
          <w:bCs/>
          <w:sz w:val="24"/>
          <w:szCs w:val="24"/>
          <w:rtl/>
        </w:rPr>
        <w:t>ؤ</w:t>
      </w:r>
      <w:r w:rsidRPr="008C797C">
        <w:rPr>
          <w:b/>
          <w:bCs/>
          <w:sz w:val="24"/>
          <w:szCs w:val="24"/>
          <w:rtl/>
          <w:lang w:bidi="ar-BH"/>
        </w:rPr>
        <w:t xml:space="preserve">ولية سداد الضريبة على </w:t>
      </w:r>
      <w:r w:rsidRPr="008C797C">
        <w:rPr>
          <w:b/>
          <w:bCs/>
          <w:color w:val="4F6228" w:themeColor="accent3" w:themeShade="80"/>
          <w:sz w:val="24"/>
          <w:szCs w:val="24"/>
          <w:u w:val="single"/>
          <w:rtl/>
          <w:lang w:bidi="ar-BH"/>
        </w:rPr>
        <w:t>المنتج أو البائع</w:t>
      </w:r>
      <w:r w:rsidRPr="008C797C">
        <w:rPr>
          <w:b/>
          <w:bCs/>
          <w:color w:val="4F6228" w:themeColor="accent3" w:themeShade="80"/>
          <w:sz w:val="24"/>
          <w:szCs w:val="24"/>
          <w:rtl/>
        </w:rPr>
        <w:t>.</w:t>
      </w:r>
      <w:r w:rsidRPr="008C797C">
        <w:rPr>
          <w:b/>
          <w:bCs/>
          <w:color w:val="4F6228" w:themeColor="accent3" w:themeShade="80"/>
          <w:sz w:val="24"/>
          <w:szCs w:val="24"/>
          <w:rtl/>
          <w:lang w:bidi="ar-BH"/>
        </w:rPr>
        <w:t xml:space="preserve"> </w:t>
      </w:r>
      <w:r w:rsidRPr="008C797C">
        <w:rPr>
          <w:b/>
          <w:bCs/>
          <w:sz w:val="24"/>
          <w:szCs w:val="24"/>
          <w:rtl/>
          <w:lang w:bidi="ar-BH"/>
        </w:rPr>
        <w:t>ولكن هل يسدد البائع الضريبة بالكامل من إيرادات البيع أم أن بإمكانه نقلها كلياً أو جزئياً إلى</w:t>
      </w:r>
      <w:r w:rsidRPr="008C797C">
        <w:rPr>
          <w:b/>
          <w:bCs/>
          <w:sz w:val="24"/>
          <w:szCs w:val="24"/>
          <w:u w:val="single"/>
          <w:rtl/>
          <w:lang w:bidi="ar-BH"/>
        </w:rPr>
        <w:t xml:space="preserve"> </w:t>
      </w:r>
      <w:r w:rsidRPr="008C797C">
        <w:rPr>
          <w:b/>
          <w:bCs/>
          <w:color w:val="4F6228" w:themeColor="accent3" w:themeShade="80"/>
          <w:sz w:val="24"/>
          <w:szCs w:val="24"/>
          <w:u w:val="single"/>
          <w:rtl/>
          <w:lang w:bidi="ar-BH"/>
        </w:rPr>
        <w:t>المستهلكين</w:t>
      </w:r>
      <w:r w:rsidRPr="008C797C">
        <w:rPr>
          <w:b/>
          <w:bCs/>
          <w:color w:val="4F6228" w:themeColor="accent3" w:themeShade="80"/>
          <w:sz w:val="24"/>
          <w:szCs w:val="24"/>
          <w:rtl/>
          <w:lang w:bidi="ar-BH"/>
        </w:rPr>
        <w:t>؟</w:t>
      </w:r>
    </w:p>
    <w:p w:rsidR="00B160B0" w:rsidRPr="008C797C" w:rsidRDefault="00A02204" w:rsidP="00280938">
      <w:pPr>
        <w:pStyle w:val="a5"/>
        <w:rPr>
          <w:sz w:val="24"/>
          <w:szCs w:val="24"/>
          <w:rtl/>
        </w:rPr>
      </w:pPr>
      <w:r w:rsidRPr="008C797C">
        <w:rPr>
          <w:rFonts w:hint="cs"/>
          <w:noProof/>
          <w:sz w:val="24"/>
          <w:szCs w:val="24"/>
        </w:rPr>
        <w:drawing>
          <wp:inline distT="0" distB="0" distL="0" distR="0" wp14:anchorId="15144B33" wp14:editId="4695A158">
            <wp:extent cx="3267075" cy="1114425"/>
            <wp:effectExtent l="0" t="0" r="9525" b="9525"/>
            <wp:docPr id="8"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3267075" cy="1114425"/>
                    </a:xfrm>
                    <a:prstGeom prst="rect">
                      <a:avLst/>
                    </a:prstGeom>
                    <a:noFill/>
                    <a:ln w="9525">
                      <a:noFill/>
                      <a:miter lim="800000"/>
                      <a:headEnd/>
                      <a:tailEnd/>
                    </a:ln>
                  </pic:spPr>
                </pic:pic>
              </a:graphicData>
            </a:graphic>
          </wp:inline>
        </w:drawing>
      </w:r>
      <w:r w:rsidR="00280938" w:rsidRPr="008C797C">
        <w:rPr>
          <w:sz w:val="24"/>
          <w:szCs w:val="24"/>
        </w:rPr>
        <w:t xml:space="preserve">                       </w:t>
      </w:r>
    </w:p>
    <w:p w:rsidR="00FB53E1" w:rsidRPr="00EF4E47" w:rsidRDefault="00FB53E1" w:rsidP="00A02204">
      <w:pPr>
        <w:spacing w:after="0" w:line="240" w:lineRule="atLeast"/>
        <w:contextualSpacing/>
        <w:jc w:val="center"/>
        <w:rPr>
          <w:b/>
          <w:bCs/>
          <w:sz w:val="24"/>
          <w:szCs w:val="24"/>
        </w:rPr>
      </w:pPr>
      <w:r w:rsidRPr="00EF4E47">
        <w:rPr>
          <w:b/>
          <w:bCs/>
          <w:sz w:val="24"/>
          <w:szCs w:val="24"/>
          <w:u w:val="single"/>
          <w:rtl/>
        </w:rPr>
        <w:t>فرض الضريبة</w:t>
      </w:r>
      <w:r w:rsidRPr="00EF4E47">
        <w:rPr>
          <w:b/>
          <w:bCs/>
          <w:sz w:val="24"/>
          <w:szCs w:val="24"/>
          <w:rtl/>
        </w:rPr>
        <w:t xml:space="preserve"> ينقل خط العرض من </w:t>
      </w:r>
      <w:r w:rsidRPr="00EF4E47">
        <w:rPr>
          <w:b/>
          <w:bCs/>
          <w:sz w:val="24"/>
          <w:szCs w:val="24"/>
        </w:rPr>
        <w:t>S</w:t>
      </w:r>
      <w:r w:rsidRPr="00EF4E47">
        <w:rPr>
          <w:b/>
          <w:bCs/>
          <w:sz w:val="24"/>
          <w:szCs w:val="24"/>
          <w:vertAlign w:val="subscript"/>
        </w:rPr>
        <w:t>1</w:t>
      </w:r>
      <w:r w:rsidRPr="00EF4E47">
        <w:rPr>
          <w:b/>
          <w:bCs/>
          <w:sz w:val="24"/>
          <w:szCs w:val="24"/>
          <w:vertAlign w:val="subscript"/>
          <w:rtl/>
        </w:rPr>
        <w:t xml:space="preserve"> </w:t>
      </w:r>
      <w:r w:rsidRPr="00EF4E47">
        <w:rPr>
          <w:b/>
          <w:bCs/>
          <w:sz w:val="24"/>
          <w:szCs w:val="24"/>
          <w:rtl/>
        </w:rPr>
        <w:t xml:space="preserve">إلى </w:t>
      </w:r>
      <w:r w:rsidRPr="00EF4E47">
        <w:rPr>
          <w:b/>
          <w:bCs/>
          <w:sz w:val="24"/>
          <w:szCs w:val="24"/>
        </w:rPr>
        <w:t>S</w:t>
      </w:r>
      <w:r w:rsidRPr="00EF4E47">
        <w:rPr>
          <w:b/>
          <w:bCs/>
          <w:sz w:val="24"/>
          <w:szCs w:val="24"/>
          <w:vertAlign w:val="subscript"/>
        </w:rPr>
        <w:t>2</w:t>
      </w:r>
      <w:r w:rsidRPr="00EF4E47">
        <w:rPr>
          <w:b/>
          <w:bCs/>
          <w:sz w:val="24"/>
          <w:szCs w:val="24"/>
          <w:rtl/>
        </w:rPr>
        <w:t>، يرتفع سعر المشتري إلى 107 ريال بدلاً عن 1</w:t>
      </w:r>
      <w:r w:rsidRPr="00EF4E47">
        <w:rPr>
          <w:b/>
          <w:bCs/>
          <w:sz w:val="24"/>
          <w:szCs w:val="24"/>
          <w:rtl/>
          <w:lang w:bidi="ar-BH"/>
        </w:rPr>
        <w:t>0</w:t>
      </w:r>
      <w:r w:rsidRPr="00EF4E47">
        <w:rPr>
          <w:b/>
          <w:bCs/>
          <w:sz w:val="24"/>
          <w:szCs w:val="24"/>
          <w:rtl/>
        </w:rPr>
        <w:t>0 ريال</w:t>
      </w:r>
    </w:p>
    <w:p w:rsidR="00FB53E1" w:rsidRPr="00EF4E47" w:rsidRDefault="00FB53E1" w:rsidP="00A02204">
      <w:pPr>
        <w:spacing w:after="0" w:line="240" w:lineRule="atLeast"/>
        <w:contextualSpacing/>
        <w:jc w:val="center"/>
        <w:rPr>
          <w:b/>
          <w:bCs/>
          <w:sz w:val="24"/>
          <w:szCs w:val="24"/>
          <w:rtl/>
        </w:rPr>
      </w:pPr>
      <w:r w:rsidRPr="00EF4E47">
        <w:rPr>
          <w:b/>
          <w:bCs/>
          <w:sz w:val="24"/>
          <w:szCs w:val="24"/>
          <w:rtl/>
        </w:rPr>
        <w:t>ويسهم في سداد الضريبة بمقدار 7 ريال، بينما ينخفض سعر البائع إلى 97 ريال ويسهم بمقدار 3 ريال</w:t>
      </w:r>
    </w:p>
    <w:p w:rsidR="00FB53E1" w:rsidRPr="00EF4E47" w:rsidRDefault="00FB53E1" w:rsidP="00A02204">
      <w:pPr>
        <w:spacing w:after="0" w:line="240" w:lineRule="atLeast"/>
        <w:contextualSpacing/>
        <w:jc w:val="center"/>
        <w:rPr>
          <w:b/>
          <w:bCs/>
          <w:sz w:val="24"/>
          <w:szCs w:val="24"/>
          <w:rtl/>
        </w:rPr>
      </w:pPr>
      <w:r w:rsidRPr="00EF4E47">
        <w:rPr>
          <w:b/>
          <w:bCs/>
          <w:sz w:val="24"/>
          <w:szCs w:val="24"/>
          <w:rtl/>
        </w:rPr>
        <w:t xml:space="preserve">في سداد الضريبة. وتحصل الحكومة على إيراد كلي قدره </w:t>
      </w:r>
      <w:r w:rsidRPr="00EF4E47">
        <w:rPr>
          <w:b/>
          <w:bCs/>
          <w:sz w:val="24"/>
          <w:szCs w:val="24"/>
        </w:rPr>
        <w:t xml:space="preserve">350=(97-107)*35 </w:t>
      </w:r>
      <w:r w:rsidRPr="00EF4E47">
        <w:rPr>
          <w:b/>
          <w:bCs/>
          <w:sz w:val="24"/>
          <w:szCs w:val="24"/>
          <w:rtl/>
        </w:rPr>
        <w:t xml:space="preserve"> ريال،</w:t>
      </w:r>
    </w:p>
    <w:p w:rsidR="00FB53E1" w:rsidRDefault="00FB53E1" w:rsidP="00A02204">
      <w:pPr>
        <w:spacing w:after="0" w:line="240" w:lineRule="atLeast"/>
        <w:contextualSpacing/>
        <w:jc w:val="center"/>
        <w:rPr>
          <w:rFonts w:hint="cs"/>
          <w:b/>
          <w:bCs/>
          <w:sz w:val="24"/>
          <w:szCs w:val="24"/>
          <w:rtl/>
        </w:rPr>
      </w:pPr>
      <w:r w:rsidRPr="00EF4E47">
        <w:rPr>
          <w:b/>
          <w:bCs/>
          <w:sz w:val="24"/>
          <w:szCs w:val="24"/>
          <w:rtl/>
        </w:rPr>
        <w:t xml:space="preserve">منها 35*7=245 </w:t>
      </w:r>
      <w:r w:rsidRPr="00EF4E47">
        <w:rPr>
          <w:b/>
          <w:bCs/>
          <w:sz w:val="24"/>
          <w:szCs w:val="24"/>
          <w:u w:val="single"/>
          <w:rtl/>
        </w:rPr>
        <w:t>ريال على حساب المستهلك</w:t>
      </w:r>
      <w:r w:rsidRPr="00EF4E47">
        <w:rPr>
          <w:b/>
          <w:bCs/>
          <w:sz w:val="24"/>
          <w:szCs w:val="24"/>
          <w:rtl/>
        </w:rPr>
        <w:t xml:space="preserve"> وما تبقي أي 35*3=105 </w:t>
      </w:r>
      <w:r w:rsidRPr="00EF4E47">
        <w:rPr>
          <w:b/>
          <w:bCs/>
          <w:sz w:val="24"/>
          <w:szCs w:val="24"/>
          <w:u w:val="single"/>
          <w:rtl/>
        </w:rPr>
        <w:t>ريال على حساب المنتج</w:t>
      </w:r>
    </w:p>
    <w:p w:rsidR="005E134B" w:rsidRPr="00EF4E47" w:rsidRDefault="005E134B" w:rsidP="00A02204">
      <w:pPr>
        <w:spacing w:after="0" w:line="240" w:lineRule="atLeast"/>
        <w:contextualSpacing/>
        <w:jc w:val="center"/>
        <w:rPr>
          <w:b/>
          <w:bCs/>
          <w:sz w:val="24"/>
          <w:szCs w:val="24"/>
          <w:rtl/>
        </w:rPr>
      </w:pPr>
    </w:p>
    <w:p w:rsidR="00FB53E1" w:rsidRPr="008C797C" w:rsidRDefault="00FB53E1" w:rsidP="00791045">
      <w:pPr>
        <w:spacing w:after="0" w:line="240" w:lineRule="atLeast"/>
        <w:contextualSpacing/>
        <w:rPr>
          <w:sz w:val="24"/>
          <w:szCs w:val="24"/>
          <w:rtl/>
        </w:rPr>
      </w:pPr>
    </w:p>
    <w:p w:rsidR="00FB53E1" w:rsidRPr="008C797C" w:rsidRDefault="00FB53E1" w:rsidP="00791045">
      <w:pPr>
        <w:spacing w:after="0" w:line="240" w:lineRule="atLeast"/>
        <w:contextualSpacing/>
        <w:rPr>
          <w:color w:val="FF0000"/>
          <w:sz w:val="24"/>
          <w:szCs w:val="24"/>
          <w:rtl/>
        </w:rPr>
      </w:pPr>
      <w:r w:rsidRPr="008C797C">
        <w:rPr>
          <w:b/>
          <w:bCs/>
          <w:color w:val="FF0000"/>
          <w:sz w:val="24"/>
          <w:szCs w:val="24"/>
          <w:u w:val="single"/>
          <w:rtl/>
          <w:lang w:bidi="ar-BH"/>
        </w:rPr>
        <w:t>السياسات الضريبية</w:t>
      </w:r>
      <w:r w:rsidRPr="008C797C">
        <w:rPr>
          <w:b/>
          <w:bCs/>
          <w:color w:val="FF0000"/>
          <w:sz w:val="24"/>
          <w:szCs w:val="24"/>
          <w:u w:val="single"/>
          <w:rtl/>
        </w:rPr>
        <w:t xml:space="preserve"> وحالات المرونة المختلفة للعرض والطلب</w:t>
      </w:r>
    </w:p>
    <w:p w:rsidR="00CC2CBB" w:rsidRPr="008C797C" w:rsidRDefault="00857FA0" w:rsidP="00B160B0">
      <w:pPr>
        <w:spacing w:after="0" w:line="240" w:lineRule="atLeast"/>
        <w:contextualSpacing/>
        <w:rPr>
          <w:color w:val="0070C0"/>
          <w:sz w:val="24"/>
          <w:szCs w:val="24"/>
        </w:rPr>
      </w:pPr>
      <w:r w:rsidRPr="008C797C">
        <w:rPr>
          <w:b/>
          <w:bCs/>
          <w:color w:val="0070C0"/>
          <w:sz w:val="24"/>
          <w:szCs w:val="24"/>
          <w:u w:val="single"/>
          <w:rtl/>
        </w:rPr>
        <w:t>الطلب عديم المرونة</w:t>
      </w:r>
      <w:r w:rsidR="00B160B0" w:rsidRPr="008C797C">
        <w:rPr>
          <w:rFonts w:hint="cs"/>
          <w:color w:val="0070C0"/>
          <w:sz w:val="24"/>
          <w:szCs w:val="24"/>
          <w:rtl/>
        </w:rPr>
        <w:t>:</w:t>
      </w:r>
    </w:p>
    <w:p w:rsidR="00CC2CBB" w:rsidRPr="008C797C" w:rsidRDefault="00857FA0" w:rsidP="00B160B0">
      <w:pPr>
        <w:spacing w:after="0" w:line="240" w:lineRule="atLeast"/>
        <w:contextualSpacing/>
        <w:rPr>
          <w:b/>
          <w:bCs/>
          <w:sz w:val="24"/>
          <w:szCs w:val="24"/>
          <w:rtl/>
        </w:rPr>
      </w:pPr>
      <w:r w:rsidRPr="008C797C">
        <w:rPr>
          <w:b/>
          <w:bCs/>
          <w:sz w:val="24"/>
          <w:szCs w:val="24"/>
          <w:rtl/>
          <w:lang w:bidi="ar-BH"/>
        </w:rPr>
        <w:t xml:space="preserve">يفترض في هذا التحليل أن </w:t>
      </w:r>
      <w:r w:rsidRPr="008C797C">
        <w:rPr>
          <w:b/>
          <w:bCs/>
          <w:sz w:val="24"/>
          <w:szCs w:val="24"/>
          <w:rtl/>
        </w:rPr>
        <w:t>خط</w:t>
      </w:r>
      <w:r w:rsidRPr="008C797C">
        <w:rPr>
          <w:b/>
          <w:bCs/>
          <w:sz w:val="24"/>
          <w:szCs w:val="24"/>
          <w:rtl/>
          <w:lang w:bidi="ar-BH"/>
        </w:rPr>
        <w:t xml:space="preserve"> </w:t>
      </w:r>
      <w:r w:rsidRPr="008C797C">
        <w:rPr>
          <w:b/>
          <w:bCs/>
          <w:sz w:val="24"/>
          <w:szCs w:val="24"/>
          <w:rtl/>
        </w:rPr>
        <w:t>العرض</w:t>
      </w:r>
      <w:r w:rsidRPr="008C797C">
        <w:rPr>
          <w:b/>
          <w:bCs/>
          <w:sz w:val="24"/>
          <w:szCs w:val="24"/>
          <w:rtl/>
          <w:lang w:bidi="ar-BH"/>
        </w:rPr>
        <w:t xml:space="preserve"> اعتيادي </w:t>
      </w:r>
      <w:r w:rsidRPr="008C797C">
        <w:rPr>
          <w:b/>
          <w:bCs/>
          <w:sz w:val="24"/>
          <w:szCs w:val="24"/>
          <w:rtl/>
        </w:rPr>
        <w:t xml:space="preserve">أي </w:t>
      </w:r>
      <w:r w:rsidRPr="008C797C">
        <w:rPr>
          <w:b/>
          <w:bCs/>
          <w:sz w:val="24"/>
          <w:szCs w:val="24"/>
          <w:rtl/>
          <w:lang w:bidi="ar-BH"/>
        </w:rPr>
        <w:t xml:space="preserve">ذي انحدار موجب، أما </w:t>
      </w:r>
      <w:r w:rsidRPr="008C797C">
        <w:rPr>
          <w:b/>
          <w:bCs/>
          <w:sz w:val="24"/>
          <w:szCs w:val="24"/>
          <w:rtl/>
        </w:rPr>
        <w:t xml:space="preserve">خط </w:t>
      </w:r>
      <w:r w:rsidRPr="008C797C">
        <w:rPr>
          <w:b/>
          <w:bCs/>
          <w:sz w:val="24"/>
          <w:szCs w:val="24"/>
          <w:rtl/>
          <w:lang w:bidi="ar-BH"/>
        </w:rPr>
        <w:t xml:space="preserve">الطلب </w:t>
      </w:r>
      <w:r w:rsidRPr="008C797C">
        <w:rPr>
          <w:b/>
          <w:bCs/>
          <w:sz w:val="24"/>
          <w:szCs w:val="24"/>
          <w:rtl/>
        </w:rPr>
        <w:t>فيفترض أنه عديم المرونة أي</w:t>
      </w:r>
      <w:r w:rsidRPr="008C797C">
        <w:rPr>
          <w:b/>
          <w:bCs/>
          <w:sz w:val="24"/>
          <w:szCs w:val="24"/>
          <w:rtl/>
          <w:lang w:bidi="ar-BH"/>
        </w:rPr>
        <w:t xml:space="preserve"> </w:t>
      </w:r>
      <w:r w:rsidRPr="008C797C">
        <w:rPr>
          <w:b/>
          <w:bCs/>
          <w:sz w:val="24"/>
          <w:szCs w:val="24"/>
          <w:rtl/>
        </w:rPr>
        <w:t xml:space="preserve">خط </w:t>
      </w:r>
      <w:r w:rsidRPr="008C797C">
        <w:rPr>
          <w:b/>
          <w:bCs/>
          <w:sz w:val="24"/>
          <w:szCs w:val="24"/>
          <w:rtl/>
          <w:lang w:bidi="ar-BH"/>
        </w:rPr>
        <w:t>عمودي</w:t>
      </w:r>
      <w:r w:rsidRPr="008C797C">
        <w:rPr>
          <w:b/>
          <w:bCs/>
          <w:sz w:val="24"/>
          <w:szCs w:val="24"/>
          <w:rtl/>
        </w:rPr>
        <w:t>،</w:t>
      </w:r>
      <w:r w:rsidRPr="008C797C">
        <w:rPr>
          <w:b/>
          <w:bCs/>
          <w:sz w:val="24"/>
          <w:szCs w:val="24"/>
          <w:rtl/>
          <w:lang w:bidi="ar-BH"/>
        </w:rPr>
        <w:t xml:space="preserve"> كما يتضح من </w:t>
      </w:r>
      <w:r w:rsidRPr="008C797C">
        <w:rPr>
          <w:b/>
          <w:bCs/>
          <w:sz w:val="24"/>
          <w:szCs w:val="24"/>
          <w:rtl/>
        </w:rPr>
        <w:t>الرسم البياني 1.</w:t>
      </w:r>
      <w:r w:rsidRPr="008C797C">
        <w:rPr>
          <w:b/>
          <w:bCs/>
          <w:sz w:val="24"/>
          <w:szCs w:val="24"/>
          <w:rtl/>
          <w:lang w:bidi="ar-BH"/>
        </w:rPr>
        <w:t xml:space="preserve"> </w:t>
      </w:r>
    </w:p>
    <w:p w:rsidR="00FB53E1" w:rsidRPr="008C797C" w:rsidRDefault="00B160B0" w:rsidP="003206D2">
      <w:pPr>
        <w:pStyle w:val="a5"/>
        <w:rPr>
          <w:sz w:val="24"/>
          <w:szCs w:val="24"/>
          <w:rtl/>
        </w:rPr>
      </w:pPr>
      <w:r w:rsidRPr="008C797C">
        <w:rPr>
          <w:rFonts w:hint="cs"/>
          <w:noProof/>
          <w:sz w:val="24"/>
          <w:szCs w:val="24"/>
        </w:rPr>
        <w:drawing>
          <wp:inline distT="0" distB="0" distL="0" distR="0" wp14:anchorId="755B812F" wp14:editId="5277EE92">
            <wp:extent cx="3933825" cy="1085850"/>
            <wp:effectExtent l="0" t="0" r="9525" b="0"/>
            <wp:docPr id="9"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3933825" cy="1085850"/>
                    </a:xfrm>
                    <a:prstGeom prst="rect">
                      <a:avLst/>
                    </a:prstGeom>
                    <a:noFill/>
                    <a:ln w="9525">
                      <a:noFill/>
                      <a:miter lim="800000"/>
                      <a:headEnd/>
                      <a:tailEnd/>
                    </a:ln>
                  </pic:spPr>
                </pic:pic>
              </a:graphicData>
            </a:graphic>
          </wp:inline>
        </w:drawing>
      </w:r>
    </w:p>
    <w:p w:rsidR="00FB53E1" w:rsidRPr="00EF4E47" w:rsidRDefault="00FB53E1" w:rsidP="00833069">
      <w:pPr>
        <w:spacing w:after="0" w:line="240" w:lineRule="auto"/>
        <w:contextualSpacing/>
        <w:jc w:val="center"/>
        <w:rPr>
          <w:b/>
          <w:bCs/>
          <w:color w:val="C00000"/>
          <w:sz w:val="24"/>
          <w:szCs w:val="24"/>
          <w:rtl/>
        </w:rPr>
      </w:pPr>
      <w:r w:rsidRPr="00EF4E47">
        <w:rPr>
          <w:b/>
          <w:bCs/>
          <w:color w:val="C00000"/>
          <w:sz w:val="24"/>
          <w:szCs w:val="24"/>
          <w:rtl/>
        </w:rPr>
        <w:t xml:space="preserve">في حالة الطلب </w:t>
      </w:r>
      <w:r w:rsidRPr="00EF4E47">
        <w:rPr>
          <w:b/>
          <w:bCs/>
          <w:color w:val="4F6228" w:themeColor="accent3" w:themeShade="80"/>
          <w:sz w:val="24"/>
          <w:szCs w:val="24"/>
          <w:rtl/>
        </w:rPr>
        <w:t>عديم المرونة يتحمل المشتري الضريبة كاملة</w:t>
      </w:r>
      <w:r w:rsidRPr="00EF4E47">
        <w:rPr>
          <w:b/>
          <w:bCs/>
          <w:color w:val="C00000"/>
          <w:sz w:val="24"/>
          <w:szCs w:val="24"/>
          <w:rtl/>
        </w:rPr>
        <w:t xml:space="preserve">، ويرتفع سعر المشتري بمقدار الضريبة </w:t>
      </w:r>
      <w:r w:rsidRPr="00EF4E47">
        <w:rPr>
          <w:b/>
          <w:bCs/>
          <w:color w:val="4F6228" w:themeColor="accent3" w:themeShade="80"/>
          <w:sz w:val="24"/>
          <w:szCs w:val="24"/>
          <w:rtl/>
        </w:rPr>
        <w:t>ولا يسهم البائع</w:t>
      </w:r>
      <w:r w:rsidRPr="00EF4E47">
        <w:rPr>
          <w:b/>
          <w:bCs/>
          <w:color w:val="C00000"/>
          <w:sz w:val="24"/>
          <w:szCs w:val="24"/>
          <w:rtl/>
        </w:rPr>
        <w:t xml:space="preserve"> </w:t>
      </w:r>
      <w:r w:rsidRPr="00EF4E47">
        <w:rPr>
          <w:b/>
          <w:bCs/>
          <w:color w:val="4F6228" w:themeColor="accent3" w:themeShade="80"/>
          <w:sz w:val="24"/>
          <w:szCs w:val="24"/>
          <w:rtl/>
        </w:rPr>
        <w:t>في تحمل الضريبة</w:t>
      </w:r>
      <w:r w:rsidRPr="00EF4E47">
        <w:rPr>
          <w:b/>
          <w:bCs/>
          <w:color w:val="C00000"/>
          <w:sz w:val="24"/>
          <w:szCs w:val="24"/>
          <w:rtl/>
        </w:rPr>
        <w:t xml:space="preserve">، كما في </w:t>
      </w:r>
      <w:r w:rsidRPr="00EF4E47">
        <w:rPr>
          <w:b/>
          <w:bCs/>
          <w:color w:val="4F6228" w:themeColor="accent3" w:themeShade="80"/>
          <w:sz w:val="24"/>
          <w:szCs w:val="24"/>
          <w:rtl/>
        </w:rPr>
        <w:t>حالة الأدوية عديمة البدائل.</w:t>
      </w:r>
    </w:p>
    <w:p w:rsidR="00833069" w:rsidRPr="008C797C" w:rsidRDefault="00FB53E1" w:rsidP="00833069">
      <w:pPr>
        <w:spacing w:after="0" w:line="240" w:lineRule="auto"/>
        <w:contextualSpacing/>
        <w:rPr>
          <w:color w:val="0070C0"/>
          <w:sz w:val="24"/>
          <w:szCs w:val="24"/>
          <w:rtl/>
        </w:rPr>
      </w:pPr>
      <w:r w:rsidRPr="008C797C">
        <w:rPr>
          <w:b/>
          <w:bCs/>
          <w:color w:val="0070C0"/>
          <w:sz w:val="24"/>
          <w:szCs w:val="24"/>
          <w:u w:val="single"/>
          <w:rtl/>
          <w:lang w:bidi="ar-BH"/>
        </w:rPr>
        <w:t>الطلب المرن تماماً</w:t>
      </w:r>
      <w:r w:rsidR="00833069" w:rsidRPr="008C797C">
        <w:rPr>
          <w:rFonts w:hint="cs"/>
          <w:color w:val="0070C0"/>
          <w:sz w:val="24"/>
          <w:szCs w:val="24"/>
          <w:rtl/>
        </w:rPr>
        <w:t>:</w:t>
      </w:r>
    </w:p>
    <w:p w:rsidR="00FB53E1" w:rsidRPr="00EF4E47" w:rsidRDefault="00FB53E1" w:rsidP="00833069">
      <w:pPr>
        <w:spacing w:after="0" w:line="240" w:lineRule="auto"/>
        <w:contextualSpacing/>
        <w:rPr>
          <w:color w:val="0070C0"/>
          <w:sz w:val="24"/>
          <w:szCs w:val="24"/>
          <w:rtl/>
        </w:rPr>
      </w:pPr>
      <w:r w:rsidRPr="00EF4E47">
        <w:rPr>
          <w:b/>
          <w:bCs/>
          <w:sz w:val="24"/>
          <w:szCs w:val="24"/>
          <w:rtl/>
          <w:lang w:bidi="ar-BH"/>
        </w:rPr>
        <w:t xml:space="preserve">يفترض أن </w:t>
      </w:r>
      <w:r w:rsidRPr="00EF4E47">
        <w:rPr>
          <w:b/>
          <w:bCs/>
          <w:sz w:val="24"/>
          <w:szCs w:val="24"/>
          <w:rtl/>
        </w:rPr>
        <w:t>خط</w:t>
      </w:r>
      <w:r w:rsidRPr="00EF4E47">
        <w:rPr>
          <w:b/>
          <w:bCs/>
          <w:sz w:val="24"/>
          <w:szCs w:val="24"/>
          <w:rtl/>
          <w:lang w:bidi="ar-BH"/>
        </w:rPr>
        <w:t xml:space="preserve"> </w:t>
      </w:r>
      <w:r w:rsidRPr="00EF4E47">
        <w:rPr>
          <w:b/>
          <w:bCs/>
          <w:sz w:val="24"/>
          <w:szCs w:val="24"/>
          <w:rtl/>
        </w:rPr>
        <w:t>العرض</w:t>
      </w:r>
      <w:r w:rsidRPr="00EF4E47">
        <w:rPr>
          <w:b/>
          <w:bCs/>
          <w:sz w:val="24"/>
          <w:szCs w:val="24"/>
          <w:rtl/>
          <w:lang w:bidi="ar-BH"/>
        </w:rPr>
        <w:t xml:space="preserve"> اعتيادي </w:t>
      </w:r>
      <w:r w:rsidRPr="00EF4E47">
        <w:rPr>
          <w:b/>
          <w:bCs/>
          <w:sz w:val="24"/>
          <w:szCs w:val="24"/>
          <w:rtl/>
        </w:rPr>
        <w:t xml:space="preserve">أي </w:t>
      </w:r>
      <w:r w:rsidRPr="00EF4E47">
        <w:rPr>
          <w:b/>
          <w:bCs/>
          <w:sz w:val="24"/>
          <w:szCs w:val="24"/>
          <w:rtl/>
          <w:lang w:bidi="ar-BH"/>
        </w:rPr>
        <w:t xml:space="preserve">ذي انحدار موجب، أما </w:t>
      </w:r>
      <w:r w:rsidRPr="00EF4E47">
        <w:rPr>
          <w:b/>
          <w:bCs/>
          <w:sz w:val="24"/>
          <w:szCs w:val="24"/>
          <w:rtl/>
        </w:rPr>
        <w:t xml:space="preserve">خط </w:t>
      </w:r>
      <w:r w:rsidRPr="00EF4E47">
        <w:rPr>
          <w:b/>
          <w:bCs/>
          <w:sz w:val="24"/>
          <w:szCs w:val="24"/>
          <w:rtl/>
          <w:lang w:bidi="ar-BH"/>
        </w:rPr>
        <w:t xml:space="preserve">الطلب </w:t>
      </w:r>
      <w:r w:rsidRPr="00EF4E47">
        <w:rPr>
          <w:b/>
          <w:bCs/>
          <w:sz w:val="24"/>
          <w:szCs w:val="24"/>
          <w:rtl/>
        </w:rPr>
        <w:t>فيفترض</w:t>
      </w:r>
      <w:r w:rsidRPr="00EF4E47">
        <w:rPr>
          <w:b/>
          <w:bCs/>
          <w:sz w:val="24"/>
          <w:szCs w:val="24"/>
          <w:rtl/>
          <w:lang w:bidi="ar-BH"/>
        </w:rPr>
        <w:t xml:space="preserve"> مرن تماماً </w:t>
      </w:r>
      <w:r w:rsidRPr="00EF4E47">
        <w:rPr>
          <w:b/>
          <w:bCs/>
          <w:sz w:val="24"/>
          <w:szCs w:val="24"/>
          <w:rtl/>
        </w:rPr>
        <w:t>أي خط</w:t>
      </w:r>
      <w:r w:rsidRPr="00EF4E47">
        <w:rPr>
          <w:b/>
          <w:bCs/>
          <w:sz w:val="24"/>
          <w:szCs w:val="24"/>
          <w:rtl/>
          <w:lang w:bidi="ar-BH"/>
        </w:rPr>
        <w:t xml:space="preserve"> أفقي</w:t>
      </w:r>
      <w:r w:rsidRPr="00EF4E47">
        <w:rPr>
          <w:b/>
          <w:bCs/>
          <w:sz w:val="24"/>
          <w:szCs w:val="24"/>
          <w:rtl/>
        </w:rPr>
        <w:t>،</w:t>
      </w:r>
      <w:r w:rsidRPr="00EF4E47">
        <w:rPr>
          <w:b/>
          <w:bCs/>
          <w:sz w:val="24"/>
          <w:szCs w:val="24"/>
          <w:rtl/>
          <w:lang w:bidi="ar-BH"/>
        </w:rPr>
        <w:t xml:space="preserve"> </w:t>
      </w:r>
      <w:r w:rsidRPr="00EF4E47">
        <w:rPr>
          <w:b/>
          <w:bCs/>
          <w:sz w:val="24"/>
          <w:szCs w:val="24"/>
          <w:rtl/>
        </w:rPr>
        <w:t>كما</w:t>
      </w:r>
      <w:r w:rsidRPr="00EF4E47">
        <w:rPr>
          <w:b/>
          <w:bCs/>
          <w:sz w:val="24"/>
          <w:szCs w:val="24"/>
          <w:rtl/>
          <w:lang w:bidi="ar-BH"/>
        </w:rPr>
        <w:t xml:space="preserve"> </w:t>
      </w:r>
      <w:r w:rsidRPr="00EF4E47">
        <w:rPr>
          <w:b/>
          <w:bCs/>
          <w:sz w:val="24"/>
          <w:szCs w:val="24"/>
          <w:rtl/>
        </w:rPr>
        <w:t>في الرسم البياني 2</w:t>
      </w:r>
      <w:r w:rsidRPr="00EF4E47">
        <w:rPr>
          <w:b/>
          <w:bCs/>
          <w:sz w:val="24"/>
          <w:szCs w:val="24"/>
          <w:rtl/>
          <w:lang w:bidi="ar-BH"/>
        </w:rPr>
        <w:t>.</w:t>
      </w:r>
      <w:r w:rsidRPr="00EF4E47">
        <w:rPr>
          <w:b/>
          <w:bCs/>
          <w:sz w:val="24"/>
          <w:szCs w:val="24"/>
          <w:rtl/>
        </w:rPr>
        <w:t xml:space="preserve"> </w:t>
      </w:r>
    </w:p>
    <w:p w:rsidR="00FB53E1" w:rsidRPr="008C797C" w:rsidRDefault="00833069" w:rsidP="00FB53E1">
      <w:pPr>
        <w:rPr>
          <w:sz w:val="24"/>
          <w:szCs w:val="24"/>
          <w:rtl/>
        </w:rPr>
      </w:pPr>
      <w:r w:rsidRPr="008C797C">
        <w:rPr>
          <w:rFonts w:hint="cs"/>
          <w:noProof/>
          <w:sz w:val="24"/>
          <w:szCs w:val="24"/>
        </w:rPr>
        <w:drawing>
          <wp:inline distT="0" distB="0" distL="0" distR="0" wp14:anchorId="5E0832AD" wp14:editId="7B8CF64E">
            <wp:extent cx="3933825" cy="1000125"/>
            <wp:effectExtent l="0" t="0" r="9525" b="9525"/>
            <wp:docPr id="10"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srcRect/>
                    <a:stretch>
                      <a:fillRect/>
                    </a:stretch>
                  </pic:blipFill>
                  <pic:spPr bwMode="auto">
                    <a:xfrm>
                      <a:off x="0" y="0"/>
                      <a:ext cx="3933825" cy="1000125"/>
                    </a:xfrm>
                    <a:prstGeom prst="rect">
                      <a:avLst/>
                    </a:prstGeom>
                    <a:noFill/>
                    <a:ln w="9525">
                      <a:noFill/>
                      <a:miter lim="800000"/>
                      <a:headEnd/>
                      <a:tailEnd/>
                    </a:ln>
                  </pic:spPr>
                </pic:pic>
              </a:graphicData>
            </a:graphic>
          </wp:inline>
        </w:drawing>
      </w:r>
    </w:p>
    <w:p w:rsidR="00FB53E1" w:rsidRPr="00EF4E47" w:rsidRDefault="00FB53E1" w:rsidP="00833069">
      <w:pPr>
        <w:spacing w:after="0" w:line="240" w:lineRule="auto"/>
        <w:contextualSpacing/>
        <w:jc w:val="center"/>
        <w:rPr>
          <w:color w:val="C00000"/>
          <w:sz w:val="24"/>
          <w:szCs w:val="24"/>
        </w:rPr>
      </w:pPr>
      <w:r w:rsidRPr="00EF4E47">
        <w:rPr>
          <w:b/>
          <w:bCs/>
          <w:color w:val="C00000"/>
          <w:sz w:val="24"/>
          <w:szCs w:val="24"/>
          <w:rtl/>
        </w:rPr>
        <w:t xml:space="preserve">في حالة الطلب المرن تماماً يتحمل البائع الضريبة كاملة </w:t>
      </w:r>
      <w:r w:rsidRPr="00EF4E47">
        <w:rPr>
          <w:b/>
          <w:bCs/>
          <w:color w:val="000000" w:themeColor="text1"/>
          <w:sz w:val="24"/>
          <w:szCs w:val="24"/>
          <w:rtl/>
        </w:rPr>
        <w:t>وينخفض سعره بمقدار الضريبة</w:t>
      </w:r>
      <w:r w:rsidRPr="00EF4E47">
        <w:rPr>
          <w:b/>
          <w:bCs/>
          <w:color w:val="4F6228" w:themeColor="accent3" w:themeShade="80"/>
          <w:sz w:val="24"/>
          <w:szCs w:val="24"/>
          <w:rtl/>
        </w:rPr>
        <w:t>، ولا يسهم المشتري في تحمل الضريبة</w:t>
      </w:r>
      <w:r w:rsidRPr="00EF4E47">
        <w:rPr>
          <w:b/>
          <w:bCs/>
          <w:color w:val="4F6228" w:themeColor="accent3" w:themeShade="80"/>
          <w:sz w:val="24"/>
          <w:szCs w:val="24"/>
        </w:rPr>
        <w:t>.</w:t>
      </w:r>
      <w:r w:rsidRPr="00EF4E47">
        <w:rPr>
          <w:b/>
          <w:bCs/>
          <w:color w:val="C00000"/>
          <w:sz w:val="24"/>
          <w:szCs w:val="24"/>
          <w:rtl/>
        </w:rPr>
        <w:t xml:space="preserve"> مثل حالة السلعة ذات البدائل العديدة، حيث يتمكن المشتري</w:t>
      </w:r>
    </w:p>
    <w:p w:rsidR="00867AB6" w:rsidRPr="00EF4E47" w:rsidRDefault="00FB53E1" w:rsidP="00EF4E47">
      <w:pPr>
        <w:spacing w:after="0" w:line="240" w:lineRule="auto"/>
        <w:contextualSpacing/>
        <w:jc w:val="center"/>
        <w:rPr>
          <w:sz w:val="24"/>
          <w:szCs w:val="24"/>
          <w:rtl/>
        </w:rPr>
      </w:pPr>
      <w:r w:rsidRPr="00EF4E47">
        <w:rPr>
          <w:b/>
          <w:bCs/>
          <w:color w:val="C00000"/>
          <w:sz w:val="24"/>
          <w:szCs w:val="24"/>
          <w:rtl/>
        </w:rPr>
        <w:t xml:space="preserve">من استهلاك البدائل غير الخاضعة للضريبة </w:t>
      </w:r>
      <w:r w:rsidRPr="00EF4E47">
        <w:rPr>
          <w:b/>
          <w:bCs/>
          <w:sz w:val="24"/>
          <w:szCs w:val="24"/>
          <w:rtl/>
        </w:rPr>
        <w:t>، فيتفادى بذلك تحمل عبء الضريبة.</w:t>
      </w:r>
    </w:p>
    <w:p w:rsidR="00FB53E1" w:rsidRPr="005E134B" w:rsidRDefault="00FB53E1" w:rsidP="00833069">
      <w:pPr>
        <w:spacing w:after="0" w:line="240" w:lineRule="auto"/>
        <w:contextualSpacing/>
        <w:rPr>
          <w:color w:val="4F81BD" w:themeColor="accent1"/>
          <w:sz w:val="24"/>
          <w:szCs w:val="24"/>
        </w:rPr>
      </w:pPr>
      <w:r w:rsidRPr="005E134B">
        <w:rPr>
          <w:b/>
          <w:bCs/>
          <w:color w:val="4F81BD" w:themeColor="accent1"/>
          <w:sz w:val="24"/>
          <w:szCs w:val="24"/>
          <w:u w:val="single"/>
          <w:rtl/>
          <w:lang w:bidi="ar-BH"/>
        </w:rPr>
        <w:t>العرض غير المرن تماماً</w:t>
      </w:r>
      <w:r w:rsidR="00E8490C" w:rsidRPr="005E134B">
        <w:rPr>
          <w:rFonts w:hint="cs"/>
          <w:color w:val="4F81BD" w:themeColor="accent1"/>
          <w:sz w:val="24"/>
          <w:szCs w:val="24"/>
          <w:rtl/>
        </w:rPr>
        <w:t>:</w:t>
      </w:r>
    </w:p>
    <w:p w:rsidR="00FB53E1" w:rsidRPr="008C797C" w:rsidRDefault="00FB53E1" w:rsidP="00EF4E47">
      <w:pPr>
        <w:spacing w:after="0" w:line="240" w:lineRule="auto"/>
        <w:contextualSpacing/>
        <w:rPr>
          <w:b/>
          <w:bCs/>
          <w:sz w:val="24"/>
          <w:szCs w:val="24"/>
          <w:rtl/>
        </w:rPr>
      </w:pPr>
      <w:r w:rsidRPr="008C797C">
        <w:rPr>
          <w:b/>
          <w:bCs/>
          <w:sz w:val="24"/>
          <w:szCs w:val="24"/>
          <w:rtl/>
          <w:lang w:bidi="ar-BH"/>
        </w:rPr>
        <w:t xml:space="preserve">يفترض أن </w:t>
      </w:r>
      <w:r w:rsidRPr="008C797C">
        <w:rPr>
          <w:b/>
          <w:bCs/>
          <w:sz w:val="24"/>
          <w:szCs w:val="24"/>
          <w:rtl/>
        </w:rPr>
        <w:t>خط</w:t>
      </w:r>
      <w:r w:rsidRPr="008C797C">
        <w:rPr>
          <w:b/>
          <w:bCs/>
          <w:sz w:val="24"/>
          <w:szCs w:val="24"/>
          <w:rtl/>
          <w:lang w:bidi="ar-BH"/>
        </w:rPr>
        <w:t xml:space="preserve"> </w:t>
      </w:r>
      <w:r w:rsidRPr="008C797C">
        <w:rPr>
          <w:b/>
          <w:bCs/>
          <w:sz w:val="24"/>
          <w:szCs w:val="24"/>
          <w:rtl/>
        </w:rPr>
        <w:t>الطلب</w:t>
      </w:r>
      <w:r w:rsidRPr="008C797C">
        <w:rPr>
          <w:b/>
          <w:bCs/>
          <w:sz w:val="24"/>
          <w:szCs w:val="24"/>
          <w:rtl/>
          <w:lang w:bidi="ar-BH"/>
        </w:rPr>
        <w:t xml:space="preserve"> اعتيادي </w:t>
      </w:r>
      <w:r w:rsidRPr="008C797C">
        <w:rPr>
          <w:b/>
          <w:bCs/>
          <w:sz w:val="24"/>
          <w:szCs w:val="24"/>
          <w:rtl/>
        </w:rPr>
        <w:t xml:space="preserve">أي </w:t>
      </w:r>
      <w:r w:rsidRPr="008C797C">
        <w:rPr>
          <w:b/>
          <w:bCs/>
          <w:sz w:val="24"/>
          <w:szCs w:val="24"/>
          <w:rtl/>
          <w:lang w:bidi="ar-BH"/>
        </w:rPr>
        <w:t xml:space="preserve">ذي انحدار سالب، </w:t>
      </w:r>
      <w:r w:rsidRPr="008C797C">
        <w:rPr>
          <w:b/>
          <w:bCs/>
          <w:sz w:val="24"/>
          <w:szCs w:val="24"/>
          <w:rtl/>
        </w:rPr>
        <w:t>بينما خط</w:t>
      </w:r>
      <w:r w:rsidRPr="008C797C">
        <w:rPr>
          <w:b/>
          <w:bCs/>
          <w:sz w:val="24"/>
          <w:szCs w:val="24"/>
          <w:rtl/>
          <w:lang w:bidi="ar-BH"/>
        </w:rPr>
        <w:t xml:space="preserve"> </w:t>
      </w:r>
      <w:r w:rsidRPr="008C797C">
        <w:rPr>
          <w:b/>
          <w:bCs/>
          <w:sz w:val="24"/>
          <w:szCs w:val="24"/>
          <w:rtl/>
        </w:rPr>
        <w:t xml:space="preserve">العرض </w:t>
      </w:r>
      <w:r w:rsidRPr="008C797C">
        <w:rPr>
          <w:b/>
          <w:bCs/>
          <w:sz w:val="24"/>
          <w:szCs w:val="24"/>
          <w:rtl/>
          <w:lang w:bidi="ar-BH"/>
        </w:rPr>
        <w:t xml:space="preserve">غير مرن تماماً </w:t>
      </w:r>
      <w:r w:rsidRPr="008C797C">
        <w:rPr>
          <w:b/>
          <w:bCs/>
          <w:sz w:val="24"/>
          <w:szCs w:val="24"/>
          <w:rtl/>
        </w:rPr>
        <w:t xml:space="preserve">أي </w:t>
      </w:r>
      <w:r w:rsidRPr="008C797C">
        <w:rPr>
          <w:b/>
          <w:bCs/>
          <w:sz w:val="24"/>
          <w:szCs w:val="24"/>
          <w:rtl/>
          <w:lang w:bidi="ar-BH"/>
        </w:rPr>
        <w:t>خط رأسي</w:t>
      </w:r>
      <w:r w:rsidRPr="008C797C">
        <w:rPr>
          <w:b/>
          <w:bCs/>
          <w:sz w:val="24"/>
          <w:szCs w:val="24"/>
          <w:rtl/>
        </w:rPr>
        <w:t>،</w:t>
      </w:r>
      <w:r w:rsidRPr="008C797C">
        <w:rPr>
          <w:b/>
          <w:bCs/>
          <w:sz w:val="24"/>
          <w:szCs w:val="24"/>
          <w:rtl/>
          <w:lang w:bidi="ar-BH"/>
        </w:rPr>
        <w:t xml:space="preserve"> </w:t>
      </w:r>
      <w:r w:rsidRPr="008C797C">
        <w:rPr>
          <w:b/>
          <w:bCs/>
          <w:sz w:val="24"/>
          <w:szCs w:val="24"/>
          <w:rtl/>
        </w:rPr>
        <w:t>كما يبدو في الرسم البيان</w:t>
      </w:r>
      <w:r w:rsidR="00EF4E47">
        <w:rPr>
          <w:rFonts w:hint="cs"/>
          <w:b/>
          <w:bCs/>
          <w:sz w:val="24"/>
          <w:szCs w:val="24"/>
          <w:rtl/>
        </w:rPr>
        <w:t>ي</w:t>
      </w:r>
      <w:r w:rsidRPr="008C797C">
        <w:rPr>
          <w:b/>
          <w:bCs/>
          <w:sz w:val="24"/>
          <w:szCs w:val="24"/>
          <w:rtl/>
        </w:rPr>
        <w:t xml:space="preserve"> رقم 3</w:t>
      </w:r>
      <w:r w:rsidRPr="008C797C">
        <w:rPr>
          <w:b/>
          <w:bCs/>
          <w:sz w:val="24"/>
          <w:szCs w:val="24"/>
          <w:rtl/>
          <w:lang w:bidi="ar-BH"/>
        </w:rPr>
        <w:t xml:space="preserve"> </w:t>
      </w:r>
    </w:p>
    <w:p w:rsidR="00FB53E1" w:rsidRPr="008C797C" w:rsidRDefault="003843D3" w:rsidP="003843D3">
      <w:pPr>
        <w:pStyle w:val="a5"/>
        <w:rPr>
          <w:sz w:val="24"/>
          <w:szCs w:val="24"/>
          <w:rtl/>
        </w:rPr>
      </w:pPr>
      <w:r w:rsidRPr="008C797C">
        <w:rPr>
          <w:rFonts w:hint="cs"/>
          <w:noProof/>
          <w:sz w:val="24"/>
          <w:szCs w:val="24"/>
        </w:rPr>
        <w:drawing>
          <wp:inline distT="0" distB="0" distL="0" distR="0" wp14:anchorId="69D1F7E8" wp14:editId="37207CF0">
            <wp:extent cx="4095750" cy="952500"/>
            <wp:effectExtent l="0" t="0" r="0" b="0"/>
            <wp:docPr id="11"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srcRect/>
                    <a:stretch>
                      <a:fillRect/>
                    </a:stretch>
                  </pic:blipFill>
                  <pic:spPr bwMode="auto">
                    <a:xfrm>
                      <a:off x="0" y="0"/>
                      <a:ext cx="4095750" cy="952500"/>
                    </a:xfrm>
                    <a:prstGeom prst="rect">
                      <a:avLst/>
                    </a:prstGeom>
                    <a:noFill/>
                    <a:ln w="9525">
                      <a:noFill/>
                      <a:miter lim="800000"/>
                      <a:headEnd/>
                      <a:tailEnd/>
                    </a:ln>
                  </pic:spPr>
                </pic:pic>
              </a:graphicData>
            </a:graphic>
          </wp:inline>
        </w:drawing>
      </w:r>
    </w:p>
    <w:p w:rsidR="00FB53E1" w:rsidRPr="00EF4E47" w:rsidRDefault="00FB53E1" w:rsidP="00EF4E47">
      <w:pPr>
        <w:spacing w:after="0" w:line="240" w:lineRule="auto"/>
        <w:contextualSpacing/>
        <w:jc w:val="center"/>
        <w:rPr>
          <w:b/>
          <w:bCs/>
          <w:color w:val="C00000"/>
          <w:sz w:val="24"/>
          <w:szCs w:val="24"/>
          <w:rtl/>
        </w:rPr>
      </w:pPr>
      <w:r w:rsidRPr="008C797C">
        <w:rPr>
          <w:b/>
          <w:bCs/>
          <w:color w:val="C00000"/>
          <w:sz w:val="24"/>
          <w:szCs w:val="24"/>
          <w:rtl/>
        </w:rPr>
        <w:lastRenderedPageBreak/>
        <w:t xml:space="preserve">في حالة العرض عديم المرونة يتحمل البائع الضريبة كاملة </w:t>
      </w:r>
      <w:r w:rsidRPr="00EF4E47">
        <w:rPr>
          <w:b/>
          <w:bCs/>
          <w:color w:val="4F6228" w:themeColor="accent3" w:themeShade="80"/>
          <w:sz w:val="24"/>
          <w:szCs w:val="24"/>
          <w:rtl/>
        </w:rPr>
        <w:t>وي</w:t>
      </w:r>
      <w:r w:rsidR="003843D3" w:rsidRPr="00EF4E47">
        <w:rPr>
          <w:b/>
          <w:bCs/>
          <w:color w:val="4F6228" w:themeColor="accent3" w:themeShade="80"/>
          <w:sz w:val="24"/>
          <w:szCs w:val="24"/>
          <w:rtl/>
        </w:rPr>
        <w:t xml:space="preserve">نخفض سعر البائع بمقدار الضريبة </w:t>
      </w:r>
      <w:r w:rsidRPr="00EF4E47">
        <w:rPr>
          <w:b/>
          <w:bCs/>
          <w:color w:val="4F6228" w:themeColor="accent3" w:themeShade="80"/>
          <w:sz w:val="24"/>
          <w:szCs w:val="24"/>
          <w:rtl/>
        </w:rPr>
        <w:t>لعجزه عن</w:t>
      </w:r>
      <w:r w:rsidRPr="00EF4E47">
        <w:rPr>
          <w:b/>
          <w:bCs/>
          <w:color w:val="C00000"/>
          <w:sz w:val="24"/>
          <w:szCs w:val="24"/>
          <w:rtl/>
        </w:rPr>
        <w:t xml:space="preserve"> تفادي الضريبة </w:t>
      </w:r>
      <w:r w:rsidRPr="00EF4E47">
        <w:rPr>
          <w:b/>
          <w:bCs/>
          <w:color w:val="4F6228" w:themeColor="accent3" w:themeShade="80"/>
          <w:sz w:val="24"/>
          <w:szCs w:val="24"/>
          <w:rtl/>
        </w:rPr>
        <w:t>بالتحول إلى السلع البديلة في الإنتاج، غير الخاضعة للضريبة</w:t>
      </w:r>
      <w:r w:rsidRPr="00EF4E47">
        <w:rPr>
          <w:b/>
          <w:bCs/>
          <w:color w:val="C00000"/>
          <w:sz w:val="24"/>
          <w:szCs w:val="24"/>
          <w:rtl/>
        </w:rPr>
        <w:t>.</w:t>
      </w:r>
    </w:p>
    <w:p w:rsidR="00FB53E1" w:rsidRPr="005E134B" w:rsidRDefault="00FB53E1" w:rsidP="003843D3">
      <w:pPr>
        <w:spacing w:after="0" w:line="240" w:lineRule="auto"/>
        <w:contextualSpacing/>
        <w:rPr>
          <w:color w:val="4F81BD" w:themeColor="accent1"/>
          <w:sz w:val="24"/>
          <w:szCs w:val="24"/>
        </w:rPr>
      </w:pPr>
      <w:r w:rsidRPr="005E134B">
        <w:rPr>
          <w:b/>
          <w:bCs/>
          <w:color w:val="4F81BD" w:themeColor="accent1"/>
          <w:sz w:val="24"/>
          <w:szCs w:val="24"/>
          <w:u w:val="single"/>
          <w:rtl/>
          <w:lang w:bidi="ar-BH"/>
        </w:rPr>
        <w:t>العرض المرن تماماً</w:t>
      </w:r>
      <w:r w:rsidR="00E8490C" w:rsidRPr="005E134B">
        <w:rPr>
          <w:rFonts w:hint="cs"/>
          <w:color w:val="4F81BD" w:themeColor="accent1"/>
          <w:sz w:val="24"/>
          <w:szCs w:val="24"/>
          <w:rtl/>
        </w:rPr>
        <w:t>:</w:t>
      </w:r>
    </w:p>
    <w:p w:rsidR="00FB53E1" w:rsidRPr="008C797C" w:rsidRDefault="00FB53E1" w:rsidP="003843D3">
      <w:pPr>
        <w:spacing w:after="0" w:line="240" w:lineRule="auto"/>
        <w:contextualSpacing/>
        <w:rPr>
          <w:b/>
          <w:bCs/>
          <w:sz w:val="24"/>
          <w:szCs w:val="24"/>
          <w:rtl/>
        </w:rPr>
      </w:pPr>
      <w:r w:rsidRPr="008C797C">
        <w:rPr>
          <w:b/>
          <w:bCs/>
          <w:sz w:val="24"/>
          <w:szCs w:val="24"/>
          <w:rtl/>
          <w:lang w:bidi="ar-BH"/>
        </w:rPr>
        <w:t xml:space="preserve">في حالة الطلب الاعتيادي والعرض تام المرونة، يكون </w:t>
      </w:r>
      <w:r w:rsidRPr="008C797C">
        <w:rPr>
          <w:b/>
          <w:bCs/>
          <w:sz w:val="24"/>
          <w:szCs w:val="24"/>
          <w:rtl/>
        </w:rPr>
        <w:t xml:space="preserve">خط </w:t>
      </w:r>
      <w:r w:rsidRPr="008C797C">
        <w:rPr>
          <w:b/>
          <w:bCs/>
          <w:sz w:val="24"/>
          <w:szCs w:val="24"/>
          <w:rtl/>
          <w:lang w:bidi="ar-BH"/>
        </w:rPr>
        <w:t>العرض أفقياً عند سعر التوازن قبل الضريبة</w:t>
      </w:r>
      <w:r w:rsidRPr="008C797C">
        <w:rPr>
          <w:b/>
          <w:bCs/>
          <w:sz w:val="24"/>
          <w:szCs w:val="24"/>
          <w:rtl/>
        </w:rPr>
        <w:t>،</w:t>
      </w:r>
      <w:r w:rsidRPr="008C797C">
        <w:rPr>
          <w:b/>
          <w:bCs/>
          <w:sz w:val="24"/>
          <w:szCs w:val="24"/>
          <w:rtl/>
          <w:lang w:bidi="ar-BH"/>
        </w:rPr>
        <w:t xml:space="preserve"> كما في </w:t>
      </w:r>
      <w:r w:rsidRPr="008C797C">
        <w:rPr>
          <w:b/>
          <w:bCs/>
          <w:sz w:val="24"/>
          <w:szCs w:val="24"/>
          <w:rtl/>
        </w:rPr>
        <w:t>الرسم البياني 4</w:t>
      </w:r>
      <w:r w:rsidRPr="008C797C">
        <w:rPr>
          <w:b/>
          <w:bCs/>
          <w:sz w:val="24"/>
          <w:szCs w:val="24"/>
          <w:rtl/>
          <w:lang w:bidi="ar-BH"/>
        </w:rPr>
        <w:t>.</w:t>
      </w:r>
    </w:p>
    <w:p w:rsidR="00946662" w:rsidRPr="008C797C" w:rsidRDefault="003843D3" w:rsidP="003843D3">
      <w:pPr>
        <w:spacing w:after="0" w:line="240" w:lineRule="auto"/>
        <w:contextualSpacing/>
        <w:rPr>
          <w:sz w:val="24"/>
          <w:szCs w:val="24"/>
          <w:rtl/>
        </w:rPr>
      </w:pPr>
      <w:r w:rsidRPr="008C797C">
        <w:rPr>
          <w:rFonts w:hint="cs"/>
          <w:noProof/>
          <w:sz w:val="24"/>
          <w:szCs w:val="24"/>
        </w:rPr>
        <w:drawing>
          <wp:inline distT="0" distB="0" distL="0" distR="0" wp14:anchorId="7465CE1D" wp14:editId="00A120F4">
            <wp:extent cx="2819400" cy="809625"/>
            <wp:effectExtent l="0" t="0" r="0" b="9525"/>
            <wp:docPr id="12"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srcRect/>
                    <a:stretch>
                      <a:fillRect/>
                    </a:stretch>
                  </pic:blipFill>
                  <pic:spPr bwMode="auto">
                    <a:xfrm>
                      <a:off x="0" y="0"/>
                      <a:ext cx="2819400" cy="809625"/>
                    </a:xfrm>
                    <a:prstGeom prst="rect">
                      <a:avLst/>
                    </a:prstGeom>
                    <a:noFill/>
                    <a:ln w="9525">
                      <a:noFill/>
                      <a:miter lim="800000"/>
                      <a:headEnd/>
                      <a:tailEnd/>
                    </a:ln>
                  </pic:spPr>
                </pic:pic>
              </a:graphicData>
            </a:graphic>
          </wp:inline>
        </w:drawing>
      </w:r>
      <w:r w:rsidR="00280938" w:rsidRPr="008C797C">
        <w:rPr>
          <w:sz w:val="24"/>
          <w:szCs w:val="24"/>
        </w:rPr>
        <w:t xml:space="preserve">                         </w:t>
      </w:r>
    </w:p>
    <w:p w:rsidR="00946662" w:rsidRPr="008C797C" w:rsidRDefault="00946662" w:rsidP="003843D3">
      <w:pPr>
        <w:spacing w:after="0" w:line="240" w:lineRule="auto"/>
        <w:contextualSpacing/>
        <w:rPr>
          <w:sz w:val="24"/>
          <w:szCs w:val="24"/>
          <w:rtl/>
        </w:rPr>
      </w:pPr>
    </w:p>
    <w:p w:rsidR="00946662" w:rsidRDefault="00946662" w:rsidP="003206D2">
      <w:pPr>
        <w:spacing w:after="0" w:line="240" w:lineRule="auto"/>
        <w:contextualSpacing/>
        <w:jc w:val="center"/>
        <w:rPr>
          <w:rFonts w:hint="cs"/>
          <w:b/>
          <w:bCs/>
          <w:color w:val="C00000"/>
          <w:sz w:val="24"/>
          <w:szCs w:val="24"/>
          <w:rtl/>
        </w:rPr>
      </w:pPr>
      <w:r w:rsidRPr="00EF4E47">
        <w:rPr>
          <w:b/>
          <w:bCs/>
          <w:sz w:val="24"/>
          <w:szCs w:val="24"/>
          <w:rtl/>
        </w:rPr>
        <w:t xml:space="preserve">في حالة العرض المرن تماماً يتحمل المشتري الضريبة كاملة </w:t>
      </w:r>
      <w:r w:rsidRPr="00EF4E47">
        <w:rPr>
          <w:b/>
          <w:bCs/>
          <w:color w:val="0070C0"/>
          <w:sz w:val="24"/>
          <w:szCs w:val="24"/>
          <w:rtl/>
        </w:rPr>
        <w:t xml:space="preserve">ويرتفع سعر المشتري بمقدار </w:t>
      </w:r>
      <w:proofErr w:type="spellStart"/>
      <w:r w:rsidRPr="00EF4E47">
        <w:rPr>
          <w:b/>
          <w:bCs/>
          <w:color w:val="0070C0"/>
          <w:sz w:val="24"/>
          <w:szCs w:val="24"/>
          <w:rtl/>
        </w:rPr>
        <w:t>الضريبة</w:t>
      </w:r>
      <w:r w:rsidR="003843D3" w:rsidRPr="00EF4E47">
        <w:rPr>
          <w:b/>
          <w:bCs/>
          <w:sz w:val="24"/>
          <w:szCs w:val="24"/>
          <w:rtl/>
        </w:rPr>
        <w:t>،</w:t>
      </w:r>
      <w:r w:rsidRPr="00EF4E47">
        <w:rPr>
          <w:b/>
          <w:bCs/>
          <w:sz w:val="24"/>
          <w:szCs w:val="24"/>
          <w:rtl/>
        </w:rPr>
        <w:t>ولا</w:t>
      </w:r>
      <w:proofErr w:type="spellEnd"/>
      <w:r w:rsidRPr="00EF4E47">
        <w:rPr>
          <w:b/>
          <w:bCs/>
          <w:sz w:val="24"/>
          <w:szCs w:val="24"/>
          <w:rtl/>
        </w:rPr>
        <w:t xml:space="preserve"> يسهم البائع في تحمل الضريبة، حيث </w:t>
      </w:r>
      <w:r w:rsidRPr="00EF4E47">
        <w:rPr>
          <w:b/>
          <w:bCs/>
          <w:color w:val="0070C0"/>
          <w:sz w:val="24"/>
          <w:szCs w:val="24"/>
          <w:rtl/>
        </w:rPr>
        <w:t>بإمكان البائع التحول إلى إنتاج أو بيع البدائل غير الخاضعة للضريبة</w:t>
      </w:r>
      <w:r w:rsidRPr="00EF4E47">
        <w:rPr>
          <w:b/>
          <w:bCs/>
          <w:sz w:val="24"/>
          <w:szCs w:val="24"/>
          <w:rtl/>
        </w:rPr>
        <w:t xml:space="preserve"> لتفادى تحمل عبء الضريبة.</w:t>
      </w:r>
    </w:p>
    <w:p w:rsidR="005E134B" w:rsidRPr="008C797C" w:rsidRDefault="005E134B" w:rsidP="003206D2">
      <w:pPr>
        <w:spacing w:after="0" w:line="240" w:lineRule="auto"/>
        <w:contextualSpacing/>
        <w:jc w:val="center"/>
        <w:rPr>
          <w:b/>
          <w:bCs/>
          <w:color w:val="C00000"/>
          <w:sz w:val="24"/>
          <w:szCs w:val="24"/>
          <w:rtl/>
        </w:rPr>
      </w:pPr>
    </w:p>
    <w:p w:rsidR="0081500C" w:rsidRPr="008C797C" w:rsidRDefault="0081500C" w:rsidP="003206D2">
      <w:pPr>
        <w:spacing w:after="0" w:line="240" w:lineRule="auto"/>
        <w:contextualSpacing/>
        <w:rPr>
          <w:color w:val="FF0000"/>
          <w:sz w:val="24"/>
          <w:szCs w:val="24"/>
          <w:rtl/>
        </w:rPr>
      </w:pPr>
      <w:r w:rsidRPr="008C797C">
        <w:rPr>
          <w:b/>
          <w:bCs/>
          <w:color w:val="FF0000"/>
          <w:sz w:val="24"/>
          <w:szCs w:val="24"/>
          <w:u w:val="single"/>
          <w:rtl/>
        </w:rPr>
        <w:t>سياسة</w:t>
      </w:r>
      <w:r w:rsidRPr="008C797C">
        <w:rPr>
          <w:b/>
          <w:bCs/>
          <w:color w:val="FF0000"/>
          <w:sz w:val="24"/>
          <w:szCs w:val="24"/>
          <w:u w:val="single"/>
          <w:rtl/>
          <w:lang w:bidi="ar-BH"/>
        </w:rPr>
        <w:t xml:space="preserve"> </w:t>
      </w:r>
      <w:r w:rsidRPr="008C797C">
        <w:rPr>
          <w:b/>
          <w:bCs/>
          <w:color w:val="FF0000"/>
          <w:sz w:val="24"/>
          <w:szCs w:val="24"/>
          <w:u w:val="single"/>
          <w:rtl/>
        </w:rPr>
        <w:t>استقرار</w:t>
      </w:r>
      <w:r w:rsidRPr="008C797C">
        <w:rPr>
          <w:b/>
          <w:bCs/>
          <w:color w:val="FF0000"/>
          <w:sz w:val="24"/>
          <w:szCs w:val="24"/>
          <w:u w:val="single"/>
          <w:rtl/>
          <w:lang w:bidi="ar-BH"/>
        </w:rPr>
        <w:t xml:space="preserve"> دخول المزارعين</w:t>
      </w:r>
      <w:r w:rsidR="00E8490C" w:rsidRPr="008C797C">
        <w:rPr>
          <w:rFonts w:hint="cs"/>
          <w:color w:val="FF0000"/>
          <w:sz w:val="24"/>
          <w:szCs w:val="24"/>
          <w:rtl/>
        </w:rPr>
        <w:t>:</w:t>
      </w:r>
    </w:p>
    <w:p w:rsidR="00CC2CBB" w:rsidRPr="00EF4E47" w:rsidRDefault="00857FA0" w:rsidP="003206D2">
      <w:pPr>
        <w:numPr>
          <w:ilvl w:val="0"/>
          <w:numId w:val="15"/>
        </w:numPr>
        <w:spacing w:after="0" w:line="240" w:lineRule="auto"/>
        <w:contextualSpacing/>
        <w:rPr>
          <w:b/>
          <w:bCs/>
          <w:sz w:val="24"/>
          <w:szCs w:val="24"/>
        </w:rPr>
      </w:pPr>
      <w:r w:rsidRPr="008C797C">
        <w:rPr>
          <w:b/>
          <w:bCs/>
          <w:sz w:val="24"/>
          <w:szCs w:val="24"/>
          <w:rtl/>
          <w:lang w:bidi="ar-BH"/>
        </w:rPr>
        <w:t>تتقلب أسعار المنتجات الزراعية بدرجة كبيرة في الأمد القصير</w:t>
      </w:r>
      <w:r w:rsidRPr="008C797C">
        <w:rPr>
          <w:b/>
          <w:bCs/>
          <w:sz w:val="24"/>
          <w:szCs w:val="24"/>
          <w:rtl/>
        </w:rPr>
        <w:t>،</w:t>
      </w:r>
      <w:r w:rsidRPr="008C797C">
        <w:rPr>
          <w:b/>
          <w:bCs/>
          <w:sz w:val="24"/>
          <w:szCs w:val="24"/>
          <w:rtl/>
          <w:lang w:bidi="ar-BH"/>
        </w:rPr>
        <w:t xml:space="preserve"> </w:t>
      </w:r>
      <w:r w:rsidRPr="008C797C">
        <w:rPr>
          <w:b/>
          <w:bCs/>
          <w:sz w:val="24"/>
          <w:szCs w:val="24"/>
          <w:rtl/>
        </w:rPr>
        <w:t>وتؤثر هذه التقلبات</w:t>
      </w:r>
      <w:r w:rsidRPr="008C797C">
        <w:rPr>
          <w:b/>
          <w:bCs/>
          <w:sz w:val="24"/>
          <w:szCs w:val="24"/>
          <w:rtl/>
          <w:lang w:bidi="ar-BH"/>
        </w:rPr>
        <w:t xml:space="preserve"> </w:t>
      </w:r>
      <w:r w:rsidRPr="008C797C">
        <w:rPr>
          <w:b/>
          <w:bCs/>
          <w:sz w:val="24"/>
          <w:szCs w:val="24"/>
          <w:rtl/>
        </w:rPr>
        <w:t xml:space="preserve">بشكل </w:t>
      </w:r>
      <w:r w:rsidRPr="008C797C">
        <w:rPr>
          <w:b/>
          <w:bCs/>
          <w:sz w:val="24"/>
          <w:szCs w:val="24"/>
          <w:rtl/>
          <w:lang w:bidi="ar-BH"/>
        </w:rPr>
        <w:t>مباشر على دخول المزارعين</w:t>
      </w:r>
      <w:r w:rsidRPr="008C797C">
        <w:rPr>
          <w:b/>
          <w:bCs/>
          <w:sz w:val="24"/>
          <w:szCs w:val="24"/>
          <w:rtl/>
        </w:rPr>
        <w:t>.</w:t>
      </w:r>
      <w:r w:rsidRPr="008C797C">
        <w:rPr>
          <w:b/>
          <w:bCs/>
          <w:sz w:val="24"/>
          <w:szCs w:val="24"/>
          <w:rtl/>
          <w:lang w:bidi="ar-BH"/>
        </w:rPr>
        <w:t xml:space="preserve"> لذلك فقد لجأت بعض الدول إلى إتباع سياسات اقتصادية تستهدف المحافظة على استقرار </w:t>
      </w:r>
      <w:r w:rsidRPr="00EF4E47">
        <w:rPr>
          <w:b/>
          <w:bCs/>
          <w:sz w:val="24"/>
          <w:szCs w:val="24"/>
          <w:rtl/>
          <w:lang w:bidi="ar-BH"/>
        </w:rPr>
        <w:t xml:space="preserve">أسعار المنتجات الزراعية، </w:t>
      </w:r>
      <w:r w:rsidRPr="00EF4E47">
        <w:rPr>
          <w:b/>
          <w:bCs/>
          <w:color w:val="4F6228" w:themeColor="accent3" w:themeShade="80"/>
          <w:sz w:val="24"/>
          <w:szCs w:val="24"/>
          <w:rtl/>
          <w:lang w:bidi="ar-BH"/>
        </w:rPr>
        <w:t xml:space="preserve">وبالتالي </w:t>
      </w:r>
      <w:r w:rsidRPr="00EF4E47">
        <w:rPr>
          <w:b/>
          <w:bCs/>
          <w:color w:val="4F6228" w:themeColor="accent3" w:themeShade="80"/>
          <w:sz w:val="24"/>
          <w:szCs w:val="24"/>
          <w:rtl/>
        </w:rPr>
        <w:t xml:space="preserve">استقرار </w:t>
      </w:r>
      <w:r w:rsidRPr="00EF4E47">
        <w:rPr>
          <w:b/>
          <w:bCs/>
          <w:color w:val="4F6228" w:themeColor="accent3" w:themeShade="80"/>
          <w:sz w:val="24"/>
          <w:szCs w:val="24"/>
          <w:rtl/>
          <w:lang w:bidi="ar-BH"/>
        </w:rPr>
        <w:t>دخول المزارعين.</w:t>
      </w:r>
    </w:p>
    <w:p w:rsidR="00CC2CBB" w:rsidRPr="00EF4E47" w:rsidRDefault="00857FA0" w:rsidP="003206D2">
      <w:pPr>
        <w:numPr>
          <w:ilvl w:val="0"/>
          <w:numId w:val="16"/>
        </w:numPr>
        <w:spacing w:after="0" w:line="240" w:lineRule="auto"/>
        <w:contextualSpacing/>
        <w:rPr>
          <w:b/>
          <w:bCs/>
          <w:sz w:val="24"/>
          <w:szCs w:val="24"/>
          <w:rtl/>
        </w:rPr>
      </w:pPr>
      <w:r w:rsidRPr="00EF4E47">
        <w:rPr>
          <w:b/>
          <w:bCs/>
          <w:sz w:val="24"/>
          <w:szCs w:val="24"/>
          <w:rtl/>
          <w:lang w:bidi="ar-BH"/>
        </w:rPr>
        <w:t>ويوضح</w:t>
      </w:r>
      <w:r w:rsidRPr="00EF4E47">
        <w:rPr>
          <w:b/>
          <w:bCs/>
          <w:color w:val="4F6228" w:themeColor="accent3" w:themeShade="80"/>
          <w:sz w:val="24"/>
          <w:szCs w:val="24"/>
          <w:rtl/>
          <w:lang w:bidi="ar-BH"/>
        </w:rPr>
        <w:t xml:space="preserve"> </w:t>
      </w:r>
      <w:r w:rsidRPr="00EF4E47">
        <w:rPr>
          <w:b/>
          <w:bCs/>
          <w:color w:val="4F6228" w:themeColor="accent3" w:themeShade="80"/>
          <w:sz w:val="24"/>
          <w:szCs w:val="24"/>
          <w:rtl/>
        </w:rPr>
        <w:t>الرسم البياني التالي</w:t>
      </w:r>
      <w:r w:rsidRPr="00EF4E47">
        <w:rPr>
          <w:b/>
          <w:bCs/>
          <w:color w:val="4F6228" w:themeColor="accent3" w:themeShade="80"/>
          <w:sz w:val="24"/>
          <w:szCs w:val="24"/>
          <w:rtl/>
          <w:lang w:bidi="ar-BH"/>
        </w:rPr>
        <w:t xml:space="preserve"> </w:t>
      </w:r>
      <w:r w:rsidRPr="00EF4E47">
        <w:rPr>
          <w:b/>
          <w:bCs/>
          <w:sz w:val="24"/>
          <w:szCs w:val="24"/>
          <w:rtl/>
        </w:rPr>
        <w:t xml:space="preserve">حالة </w:t>
      </w:r>
      <w:r w:rsidRPr="00EF4E47">
        <w:rPr>
          <w:b/>
          <w:bCs/>
          <w:sz w:val="24"/>
          <w:szCs w:val="24"/>
          <w:rtl/>
          <w:lang w:bidi="ar-BH"/>
        </w:rPr>
        <w:t xml:space="preserve">التوازن المتوقع في سوق إحدى المنتجات الزراعية </w:t>
      </w:r>
      <w:r w:rsidRPr="00EF4E47">
        <w:rPr>
          <w:b/>
          <w:bCs/>
          <w:sz w:val="24"/>
          <w:szCs w:val="24"/>
          <w:rtl/>
        </w:rPr>
        <w:t>مثلا</w:t>
      </w:r>
      <w:r w:rsidRPr="00EF4E47">
        <w:rPr>
          <w:b/>
          <w:bCs/>
          <w:sz w:val="24"/>
          <w:szCs w:val="24"/>
          <w:rtl/>
          <w:lang w:bidi="ar-BH"/>
        </w:rPr>
        <w:t xml:space="preserve"> القمح. </w:t>
      </w:r>
    </w:p>
    <w:p w:rsidR="00CC2CBB" w:rsidRPr="00EF4E47" w:rsidRDefault="00857FA0" w:rsidP="003206D2">
      <w:pPr>
        <w:numPr>
          <w:ilvl w:val="0"/>
          <w:numId w:val="16"/>
        </w:numPr>
        <w:spacing w:after="0" w:line="240" w:lineRule="auto"/>
        <w:contextualSpacing/>
        <w:rPr>
          <w:b/>
          <w:bCs/>
          <w:color w:val="0070C0"/>
          <w:sz w:val="24"/>
          <w:szCs w:val="24"/>
          <w:rtl/>
        </w:rPr>
      </w:pPr>
      <w:r w:rsidRPr="00EF4E47">
        <w:rPr>
          <w:b/>
          <w:bCs/>
          <w:color w:val="0070C0"/>
          <w:sz w:val="24"/>
          <w:szCs w:val="24"/>
          <w:rtl/>
          <w:lang w:bidi="ar-BH"/>
        </w:rPr>
        <w:t>أثر تقلبات الإنتاج على دخول المزارعين</w:t>
      </w:r>
      <w:r w:rsidR="003206D2" w:rsidRPr="00EF4E47">
        <w:rPr>
          <w:rFonts w:hint="cs"/>
          <w:b/>
          <w:bCs/>
          <w:color w:val="0070C0"/>
          <w:sz w:val="24"/>
          <w:szCs w:val="24"/>
          <w:rtl/>
        </w:rPr>
        <w:t>:</w:t>
      </w:r>
    </w:p>
    <w:p w:rsidR="00CC2CBB" w:rsidRPr="008C797C" w:rsidRDefault="00857FA0" w:rsidP="003206D2">
      <w:pPr>
        <w:spacing w:after="0" w:line="240" w:lineRule="auto"/>
        <w:contextualSpacing/>
        <w:rPr>
          <w:b/>
          <w:bCs/>
          <w:sz w:val="24"/>
          <w:szCs w:val="24"/>
          <w:rtl/>
        </w:rPr>
      </w:pPr>
      <w:r w:rsidRPr="008C797C">
        <w:rPr>
          <w:b/>
          <w:bCs/>
          <w:sz w:val="24"/>
          <w:szCs w:val="24"/>
          <w:rtl/>
          <w:lang w:bidi="ar-BH"/>
        </w:rPr>
        <w:t>تؤدي المواسم الزراعية الجيدة إلى انخفاض دخول المزارعين، في حين تؤدي المواسم الزراعية السيئة إلى زيادة دخولهم.</w:t>
      </w:r>
    </w:p>
    <w:p w:rsidR="00E8490C" w:rsidRPr="008C797C" w:rsidRDefault="003206D2" w:rsidP="00E8490C">
      <w:pPr>
        <w:pStyle w:val="a5"/>
        <w:rPr>
          <w:sz w:val="24"/>
          <w:szCs w:val="24"/>
        </w:rPr>
      </w:pPr>
      <w:r w:rsidRPr="008C797C">
        <w:rPr>
          <w:noProof/>
          <w:sz w:val="24"/>
          <w:szCs w:val="24"/>
        </w:rPr>
        <w:drawing>
          <wp:inline distT="0" distB="0" distL="0" distR="0" wp14:anchorId="4079F234" wp14:editId="214D8C43">
            <wp:extent cx="3305175" cy="1228725"/>
            <wp:effectExtent l="19050" t="0" r="9525" b="0"/>
            <wp:docPr id="13"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srcRect/>
                    <a:stretch>
                      <a:fillRect/>
                    </a:stretch>
                  </pic:blipFill>
                  <pic:spPr bwMode="auto">
                    <a:xfrm>
                      <a:off x="0" y="0"/>
                      <a:ext cx="3305175" cy="1228725"/>
                    </a:xfrm>
                    <a:prstGeom prst="rect">
                      <a:avLst/>
                    </a:prstGeom>
                    <a:noFill/>
                    <a:ln w="9525">
                      <a:noFill/>
                      <a:miter lim="800000"/>
                      <a:headEnd/>
                      <a:tailEnd/>
                    </a:ln>
                  </pic:spPr>
                </pic:pic>
              </a:graphicData>
            </a:graphic>
          </wp:inline>
        </w:drawing>
      </w:r>
      <w:r w:rsidR="00280938" w:rsidRPr="008C797C">
        <w:rPr>
          <w:sz w:val="24"/>
          <w:szCs w:val="24"/>
        </w:rPr>
        <w:t xml:space="preserve">                        </w:t>
      </w:r>
    </w:p>
    <w:p w:rsidR="00E8490C" w:rsidRPr="00EF4E47" w:rsidRDefault="00E8490C" w:rsidP="00E8490C">
      <w:pPr>
        <w:pStyle w:val="a5"/>
        <w:jc w:val="center"/>
        <w:rPr>
          <w:b/>
          <w:bCs/>
          <w:color w:val="C00000"/>
          <w:sz w:val="24"/>
          <w:szCs w:val="24"/>
        </w:rPr>
      </w:pPr>
      <w:r w:rsidRPr="008C797C">
        <w:rPr>
          <w:b/>
          <w:bCs/>
          <w:color w:val="C00000"/>
          <w:sz w:val="24"/>
          <w:szCs w:val="24"/>
          <w:rtl/>
        </w:rPr>
        <w:t xml:space="preserve">تؤدي تقلبات </w:t>
      </w:r>
      <w:r w:rsidRPr="00EF4E47">
        <w:rPr>
          <w:b/>
          <w:bCs/>
          <w:color w:val="C00000"/>
          <w:sz w:val="24"/>
          <w:szCs w:val="24"/>
          <w:rtl/>
        </w:rPr>
        <w:t>الإنتاج الزراعي</w:t>
      </w:r>
      <w:r w:rsidRPr="00EF4E47">
        <w:rPr>
          <w:b/>
          <w:bCs/>
          <w:color w:val="FF0000"/>
          <w:sz w:val="24"/>
          <w:szCs w:val="24"/>
          <w:rtl/>
        </w:rPr>
        <w:t xml:space="preserve"> إلى</w:t>
      </w:r>
      <w:r w:rsidRPr="00EF4E47">
        <w:rPr>
          <w:b/>
          <w:bCs/>
          <w:color w:val="C00000"/>
          <w:sz w:val="24"/>
          <w:szCs w:val="24"/>
          <w:rtl/>
        </w:rPr>
        <w:t xml:space="preserve"> </w:t>
      </w:r>
      <w:r w:rsidRPr="00EF4E47">
        <w:rPr>
          <w:b/>
          <w:bCs/>
          <w:color w:val="31849B" w:themeColor="accent5" w:themeShade="BF"/>
          <w:sz w:val="24"/>
          <w:szCs w:val="24"/>
          <w:rtl/>
        </w:rPr>
        <w:t>تقلبات في أسعار المنتجات الزراعية</w:t>
      </w:r>
      <w:r w:rsidRPr="00EF4E47">
        <w:rPr>
          <w:b/>
          <w:bCs/>
          <w:color w:val="00B0F0"/>
          <w:sz w:val="24"/>
          <w:szCs w:val="24"/>
          <w:rtl/>
        </w:rPr>
        <w:t>،</w:t>
      </w:r>
      <w:r w:rsidRPr="00EF4E47">
        <w:rPr>
          <w:b/>
          <w:bCs/>
          <w:color w:val="0070C0"/>
          <w:sz w:val="24"/>
          <w:szCs w:val="24"/>
          <w:rtl/>
        </w:rPr>
        <w:t xml:space="preserve"> </w:t>
      </w:r>
      <w:r w:rsidRPr="00EF4E47">
        <w:rPr>
          <w:b/>
          <w:bCs/>
          <w:sz w:val="24"/>
          <w:szCs w:val="24"/>
          <w:rtl/>
        </w:rPr>
        <w:t>ولكن في الاتجاه المعاكس.</w:t>
      </w:r>
    </w:p>
    <w:p w:rsidR="00333041" w:rsidRPr="00EF4E47" w:rsidRDefault="00E8490C" w:rsidP="00EF4E47">
      <w:pPr>
        <w:pStyle w:val="a5"/>
        <w:jc w:val="center"/>
        <w:rPr>
          <w:b/>
          <w:bCs/>
          <w:color w:val="C00000"/>
          <w:sz w:val="24"/>
          <w:szCs w:val="24"/>
          <w:rtl/>
        </w:rPr>
      </w:pPr>
      <w:r w:rsidRPr="00EF4E47">
        <w:rPr>
          <w:b/>
          <w:bCs/>
          <w:color w:val="4F6228" w:themeColor="accent3" w:themeShade="80"/>
          <w:sz w:val="24"/>
          <w:szCs w:val="24"/>
          <w:rtl/>
        </w:rPr>
        <w:t>وكلما انخفضت مرونة الطلب على السلع الزراعية، كان أثر تقلبات الإنتاج على الأسعار أكبر</w:t>
      </w:r>
      <w:r w:rsidRPr="00EF4E47">
        <w:rPr>
          <w:b/>
          <w:bCs/>
          <w:color w:val="C00000"/>
          <w:sz w:val="24"/>
          <w:szCs w:val="24"/>
          <w:rtl/>
        </w:rPr>
        <w:t>.</w:t>
      </w:r>
    </w:p>
    <w:p w:rsidR="0081500C" w:rsidRPr="008C797C" w:rsidRDefault="00333041" w:rsidP="00333041">
      <w:pPr>
        <w:spacing w:after="0" w:line="240" w:lineRule="auto"/>
        <w:contextualSpacing/>
        <w:rPr>
          <w:color w:val="FF0000"/>
          <w:sz w:val="24"/>
          <w:szCs w:val="24"/>
          <w:rtl/>
        </w:rPr>
      </w:pPr>
      <w:r w:rsidRPr="008C797C">
        <w:rPr>
          <w:b/>
          <w:bCs/>
          <w:color w:val="FF0000"/>
          <w:sz w:val="24"/>
          <w:szCs w:val="24"/>
          <w:u w:val="single"/>
          <w:rtl/>
          <w:lang w:bidi="ar-BH"/>
        </w:rPr>
        <w:t>سياسات استقرار أسعار المنتجات الزراعية</w:t>
      </w:r>
      <w:r w:rsidRPr="008C797C">
        <w:rPr>
          <w:rFonts w:hint="cs"/>
          <w:color w:val="FF0000"/>
          <w:sz w:val="24"/>
          <w:szCs w:val="24"/>
          <w:rtl/>
        </w:rPr>
        <w:t>:</w:t>
      </w:r>
    </w:p>
    <w:p w:rsidR="00CC2CBB" w:rsidRPr="00EF4E47" w:rsidRDefault="00857FA0" w:rsidP="00333041">
      <w:pPr>
        <w:spacing w:after="0" w:line="240" w:lineRule="auto"/>
        <w:contextualSpacing/>
        <w:rPr>
          <w:color w:val="0070C0"/>
          <w:sz w:val="24"/>
          <w:szCs w:val="24"/>
        </w:rPr>
      </w:pPr>
      <w:r w:rsidRPr="00EF4E47">
        <w:rPr>
          <w:b/>
          <w:bCs/>
          <w:color w:val="0070C0"/>
          <w:sz w:val="24"/>
          <w:szCs w:val="24"/>
          <w:rtl/>
          <w:lang w:bidi="ar-BH"/>
        </w:rPr>
        <w:t>تتمثل أهم سياسات دعم استقرار الأسعار الزراعية فيما يلي:</w:t>
      </w:r>
      <w:r w:rsidRPr="00EF4E47">
        <w:rPr>
          <w:b/>
          <w:bCs/>
          <w:color w:val="0070C0"/>
          <w:sz w:val="24"/>
          <w:szCs w:val="24"/>
          <w:rtl/>
        </w:rPr>
        <w:t xml:space="preserve"> </w:t>
      </w:r>
    </w:p>
    <w:p w:rsidR="00CC2CBB" w:rsidRPr="008C797C" w:rsidRDefault="00857FA0" w:rsidP="00333041">
      <w:pPr>
        <w:numPr>
          <w:ilvl w:val="0"/>
          <w:numId w:val="18"/>
        </w:numPr>
        <w:spacing w:after="0" w:line="240" w:lineRule="auto"/>
        <w:contextualSpacing/>
        <w:rPr>
          <w:b/>
          <w:bCs/>
          <w:sz w:val="24"/>
          <w:szCs w:val="24"/>
          <w:rtl/>
        </w:rPr>
      </w:pPr>
      <w:r w:rsidRPr="008C797C">
        <w:rPr>
          <w:b/>
          <w:bCs/>
          <w:color w:val="4F6228" w:themeColor="accent3" w:themeShade="80"/>
          <w:sz w:val="24"/>
          <w:szCs w:val="24"/>
          <w:u w:val="single"/>
          <w:rtl/>
        </w:rPr>
        <w:t>التعويضات</w:t>
      </w:r>
      <w:r w:rsidRPr="008C797C">
        <w:rPr>
          <w:b/>
          <w:bCs/>
          <w:sz w:val="24"/>
          <w:szCs w:val="24"/>
          <w:rtl/>
        </w:rPr>
        <w:t>: تعمل الحكومة على الحيلولة دون انخفاض أسعار المحاصيل الزراعية عن طريق خفض الإنتاج، بتعويض المزارعين عن المساحات غير المزروعة.</w:t>
      </w:r>
    </w:p>
    <w:p w:rsidR="00CC2CBB" w:rsidRPr="008C797C" w:rsidRDefault="00857FA0" w:rsidP="00333041">
      <w:pPr>
        <w:numPr>
          <w:ilvl w:val="0"/>
          <w:numId w:val="18"/>
        </w:numPr>
        <w:spacing w:after="0" w:line="240" w:lineRule="auto"/>
        <w:contextualSpacing/>
        <w:rPr>
          <w:b/>
          <w:bCs/>
          <w:sz w:val="24"/>
          <w:szCs w:val="24"/>
          <w:rtl/>
        </w:rPr>
      </w:pPr>
      <w:r w:rsidRPr="008C797C">
        <w:rPr>
          <w:b/>
          <w:bCs/>
          <w:color w:val="4F6228" w:themeColor="accent3" w:themeShade="80"/>
          <w:sz w:val="24"/>
          <w:szCs w:val="24"/>
          <w:u w:val="single"/>
          <w:rtl/>
          <w:lang w:bidi="ar-BH"/>
        </w:rPr>
        <w:t>حصص الإنتاج:</w:t>
      </w:r>
      <w:r w:rsidRPr="008C797C">
        <w:rPr>
          <w:b/>
          <w:bCs/>
          <w:sz w:val="24"/>
          <w:szCs w:val="24"/>
          <w:rtl/>
          <w:lang w:bidi="ar-BH"/>
        </w:rPr>
        <w:t xml:space="preserve"> وهو نظام لتقييد الإنتاج والحد من زيادة العرض إلى مستويات تهدد بانخفاض</w:t>
      </w:r>
      <w:r w:rsidRPr="008C797C">
        <w:rPr>
          <w:b/>
          <w:bCs/>
          <w:sz w:val="24"/>
          <w:szCs w:val="24"/>
          <w:rtl/>
        </w:rPr>
        <w:t xml:space="preserve"> </w:t>
      </w:r>
      <w:r w:rsidRPr="008C797C">
        <w:rPr>
          <w:b/>
          <w:bCs/>
          <w:sz w:val="24"/>
          <w:szCs w:val="24"/>
          <w:rtl/>
          <w:lang w:bidi="ar-BH"/>
        </w:rPr>
        <w:t>السعر عن مستواه المستهدف لاستقرار دخول المزارعين.</w:t>
      </w:r>
      <w:r w:rsidRPr="008C797C">
        <w:rPr>
          <w:b/>
          <w:bCs/>
          <w:sz w:val="24"/>
          <w:szCs w:val="24"/>
        </w:rPr>
        <w:t xml:space="preserve"> </w:t>
      </w:r>
    </w:p>
    <w:p w:rsidR="00CC2CBB" w:rsidRPr="008C797C" w:rsidRDefault="00857FA0" w:rsidP="00333041">
      <w:pPr>
        <w:numPr>
          <w:ilvl w:val="0"/>
          <w:numId w:val="18"/>
        </w:numPr>
        <w:spacing w:after="0" w:line="240" w:lineRule="auto"/>
        <w:contextualSpacing/>
        <w:rPr>
          <w:b/>
          <w:bCs/>
          <w:sz w:val="24"/>
          <w:szCs w:val="24"/>
          <w:rtl/>
        </w:rPr>
      </w:pPr>
      <w:r w:rsidRPr="008C797C">
        <w:rPr>
          <w:b/>
          <w:bCs/>
          <w:sz w:val="24"/>
          <w:szCs w:val="24"/>
          <w:rtl/>
          <w:lang w:bidi="ar-BH"/>
        </w:rPr>
        <w:t xml:space="preserve"> </w:t>
      </w:r>
      <w:r w:rsidRPr="008C797C">
        <w:rPr>
          <w:b/>
          <w:bCs/>
          <w:color w:val="4F6228" w:themeColor="accent3" w:themeShade="80"/>
          <w:sz w:val="24"/>
          <w:szCs w:val="24"/>
          <w:u w:val="single"/>
          <w:rtl/>
          <w:lang w:bidi="ar-BH"/>
        </w:rPr>
        <w:t>تحديد الحد الأدنى للسعر</w:t>
      </w:r>
      <w:r w:rsidRPr="008C797C">
        <w:rPr>
          <w:b/>
          <w:bCs/>
          <w:color w:val="4F6228" w:themeColor="accent3" w:themeShade="80"/>
          <w:sz w:val="24"/>
          <w:szCs w:val="24"/>
          <w:rtl/>
          <w:lang w:bidi="ar-BH"/>
        </w:rPr>
        <w:t>:</w:t>
      </w:r>
      <w:r w:rsidRPr="008C797C">
        <w:rPr>
          <w:b/>
          <w:bCs/>
          <w:sz w:val="24"/>
          <w:szCs w:val="24"/>
          <w:rtl/>
          <w:lang w:bidi="ar-BH"/>
        </w:rPr>
        <w:t xml:space="preserve"> تحديد حد أدنى لأسعار المنتجات الزراعية من أجل حماية دخول المنتجين الزراعيين.</w:t>
      </w:r>
    </w:p>
    <w:p w:rsidR="00280938" w:rsidRPr="008C797C" w:rsidRDefault="00857FA0" w:rsidP="008C797C">
      <w:pPr>
        <w:numPr>
          <w:ilvl w:val="0"/>
          <w:numId w:val="18"/>
        </w:numPr>
        <w:spacing w:after="0" w:line="240" w:lineRule="auto"/>
        <w:contextualSpacing/>
        <w:rPr>
          <w:b/>
          <w:bCs/>
          <w:sz w:val="24"/>
          <w:szCs w:val="24"/>
          <w:rtl/>
        </w:rPr>
      </w:pPr>
      <w:r w:rsidRPr="008C797C">
        <w:rPr>
          <w:b/>
          <w:bCs/>
          <w:color w:val="4F6228" w:themeColor="accent3" w:themeShade="80"/>
          <w:sz w:val="24"/>
          <w:szCs w:val="24"/>
          <w:u w:val="single"/>
          <w:rtl/>
          <w:lang w:bidi="ar-BH"/>
        </w:rPr>
        <w:t>مخزون موازنة الأسعار</w:t>
      </w:r>
      <w:r w:rsidRPr="008C797C">
        <w:rPr>
          <w:b/>
          <w:bCs/>
          <w:sz w:val="24"/>
          <w:szCs w:val="24"/>
          <w:rtl/>
          <w:lang w:bidi="ar-BH"/>
        </w:rPr>
        <w:t>: بناء مخزون من السلع المراد الحد من تقلبات أسعارها بشراء الفائض في سنوات وفرة المحصول، ثم بيع كميات من هذا المخزون في سنوات انخفاض الإنتاج.</w:t>
      </w:r>
    </w:p>
    <w:p w:rsidR="00280938" w:rsidRDefault="00280938" w:rsidP="008C797C">
      <w:pPr>
        <w:spacing w:after="0" w:line="240" w:lineRule="auto"/>
        <w:contextualSpacing/>
        <w:rPr>
          <w:b/>
          <w:bCs/>
          <w:color w:val="FF0000"/>
          <w:u w:val="single"/>
          <w:rtl/>
        </w:rPr>
      </w:pPr>
    </w:p>
    <w:p w:rsidR="00EF4E47" w:rsidRDefault="00EF4E47" w:rsidP="00333041">
      <w:pPr>
        <w:spacing w:after="0" w:line="240" w:lineRule="auto"/>
        <w:contextualSpacing/>
        <w:jc w:val="center"/>
        <w:rPr>
          <w:b/>
          <w:bCs/>
          <w:color w:val="FF0000"/>
          <w:u w:val="single"/>
          <w:rtl/>
        </w:rPr>
      </w:pPr>
    </w:p>
    <w:p w:rsidR="00EF4E47" w:rsidRDefault="00EF4E47" w:rsidP="00333041">
      <w:pPr>
        <w:spacing w:after="0" w:line="240" w:lineRule="auto"/>
        <w:contextualSpacing/>
        <w:jc w:val="center"/>
        <w:rPr>
          <w:b/>
          <w:bCs/>
          <w:color w:val="FF0000"/>
          <w:u w:val="single"/>
          <w:rtl/>
        </w:rPr>
      </w:pPr>
    </w:p>
    <w:p w:rsidR="00EF4E47" w:rsidRDefault="00EF4E47" w:rsidP="00333041">
      <w:pPr>
        <w:spacing w:after="0" w:line="240" w:lineRule="auto"/>
        <w:contextualSpacing/>
        <w:jc w:val="center"/>
        <w:rPr>
          <w:b/>
          <w:bCs/>
          <w:color w:val="FF0000"/>
          <w:u w:val="single"/>
          <w:rtl/>
        </w:rPr>
      </w:pPr>
    </w:p>
    <w:p w:rsidR="00EF4E47" w:rsidRDefault="00EF4E47" w:rsidP="00333041">
      <w:pPr>
        <w:spacing w:after="0" w:line="240" w:lineRule="auto"/>
        <w:contextualSpacing/>
        <w:jc w:val="center"/>
        <w:rPr>
          <w:b/>
          <w:bCs/>
          <w:color w:val="FF0000"/>
          <w:u w:val="single"/>
          <w:rtl/>
        </w:rPr>
      </w:pPr>
    </w:p>
    <w:p w:rsidR="00EF4E47" w:rsidRDefault="00EF4E47" w:rsidP="00333041">
      <w:pPr>
        <w:spacing w:after="0" w:line="240" w:lineRule="auto"/>
        <w:contextualSpacing/>
        <w:jc w:val="center"/>
        <w:rPr>
          <w:b/>
          <w:bCs/>
          <w:color w:val="FF0000"/>
          <w:u w:val="single"/>
          <w:rtl/>
        </w:rPr>
      </w:pPr>
    </w:p>
    <w:p w:rsidR="00EF4E47" w:rsidRDefault="00EF4E47" w:rsidP="00333041">
      <w:pPr>
        <w:spacing w:after="0" w:line="240" w:lineRule="auto"/>
        <w:contextualSpacing/>
        <w:jc w:val="center"/>
        <w:rPr>
          <w:b/>
          <w:bCs/>
          <w:color w:val="FF0000"/>
          <w:u w:val="single"/>
          <w:rtl/>
        </w:rPr>
      </w:pPr>
    </w:p>
    <w:p w:rsidR="00EF4E47" w:rsidRDefault="00EF4E47" w:rsidP="00333041">
      <w:pPr>
        <w:spacing w:after="0" w:line="240" w:lineRule="auto"/>
        <w:contextualSpacing/>
        <w:jc w:val="center"/>
        <w:rPr>
          <w:b/>
          <w:bCs/>
          <w:color w:val="FF0000"/>
          <w:u w:val="single"/>
          <w:rtl/>
        </w:rPr>
      </w:pPr>
    </w:p>
    <w:p w:rsidR="00EF4E47" w:rsidRDefault="00EF4E47" w:rsidP="00333041">
      <w:pPr>
        <w:spacing w:after="0" w:line="240" w:lineRule="auto"/>
        <w:contextualSpacing/>
        <w:jc w:val="center"/>
        <w:rPr>
          <w:b/>
          <w:bCs/>
          <w:color w:val="FF0000"/>
          <w:u w:val="single"/>
          <w:rtl/>
        </w:rPr>
      </w:pPr>
    </w:p>
    <w:p w:rsidR="00EF4E47" w:rsidRDefault="00EF4E47" w:rsidP="00333041">
      <w:pPr>
        <w:spacing w:after="0" w:line="240" w:lineRule="auto"/>
        <w:contextualSpacing/>
        <w:jc w:val="center"/>
        <w:rPr>
          <w:b/>
          <w:bCs/>
          <w:color w:val="FF0000"/>
          <w:u w:val="single"/>
          <w:rtl/>
        </w:rPr>
      </w:pPr>
    </w:p>
    <w:p w:rsidR="00EF4E47" w:rsidRDefault="00EF4E47" w:rsidP="00333041">
      <w:pPr>
        <w:spacing w:after="0" w:line="240" w:lineRule="auto"/>
        <w:contextualSpacing/>
        <w:jc w:val="center"/>
        <w:rPr>
          <w:b/>
          <w:bCs/>
          <w:color w:val="FF0000"/>
          <w:u w:val="single"/>
          <w:rtl/>
        </w:rPr>
      </w:pPr>
    </w:p>
    <w:p w:rsidR="00946662" w:rsidRPr="00EF4E47" w:rsidRDefault="00946662" w:rsidP="00333041">
      <w:pPr>
        <w:spacing w:after="0" w:line="240" w:lineRule="auto"/>
        <w:contextualSpacing/>
        <w:jc w:val="center"/>
        <w:rPr>
          <w:color w:val="FF0000"/>
          <w:rtl/>
        </w:rPr>
      </w:pPr>
      <w:r w:rsidRPr="00974317">
        <w:rPr>
          <w:b/>
          <w:bCs/>
          <w:color w:val="FF0000"/>
          <w:u w:val="single"/>
          <w:rtl/>
        </w:rPr>
        <w:t>تطبيقات ومسائل</w:t>
      </w:r>
      <w:r w:rsidRPr="00974317">
        <w:rPr>
          <w:b/>
          <w:bCs/>
          <w:color w:val="FF0000"/>
          <w:u w:val="single"/>
          <w:rtl/>
        </w:rPr>
        <w:br/>
      </w:r>
      <w:r w:rsidRPr="00EF4E47">
        <w:rPr>
          <w:b/>
          <w:bCs/>
          <w:color w:val="FF0000"/>
          <w:rtl/>
        </w:rPr>
        <w:t xml:space="preserve">الطلب والعرض </w:t>
      </w:r>
      <w:proofErr w:type="spellStart"/>
      <w:r w:rsidRPr="00EF4E47">
        <w:rPr>
          <w:b/>
          <w:bCs/>
          <w:color w:val="FF0000"/>
          <w:rtl/>
        </w:rPr>
        <w:t>والمرونات</w:t>
      </w:r>
      <w:proofErr w:type="spellEnd"/>
    </w:p>
    <w:p w:rsidR="00974317" w:rsidRDefault="00974317" w:rsidP="00333041">
      <w:pPr>
        <w:spacing w:after="0" w:line="240" w:lineRule="auto"/>
        <w:contextualSpacing/>
        <w:jc w:val="center"/>
        <w:rPr>
          <w:color w:val="FF0000"/>
          <w:rtl/>
        </w:rPr>
      </w:pPr>
    </w:p>
    <w:p w:rsidR="00974317" w:rsidRPr="00974317" w:rsidRDefault="00974317" w:rsidP="005E134B">
      <w:pPr>
        <w:spacing w:after="0" w:line="240" w:lineRule="auto"/>
        <w:contextualSpacing/>
        <w:rPr>
          <w:color w:val="FF0000"/>
          <w:rtl/>
        </w:rPr>
      </w:pPr>
      <w:r>
        <w:rPr>
          <w:noProof/>
          <w:color w:val="FF0000"/>
        </w:rPr>
        <w:drawing>
          <wp:inline distT="0" distB="0" distL="0" distR="0">
            <wp:extent cx="5210017" cy="3362325"/>
            <wp:effectExtent l="0" t="0" r="0" b="0"/>
            <wp:docPr id="15"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17821" cy="3367361"/>
                    </a:xfrm>
                    <a:prstGeom prst="rect">
                      <a:avLst/>
                    </a:prstGeom>
                    <a:noFill/>
                    <a:ln>
                      <a:noFill/>
                    </a:ln>
                  </pic:spPr>
                </pic:pic>
              </a:graphicData>
            </a:graphic>
          </wp:inline>
        </w:drawing>
      </w:r>
    </w:p>
    <w:p w:rsidR="00FB53E1" w:rsidRDefault="00F67694" w:rsidP="00F84C2B">
      <w:pPr>
        <w:rPr>
          <w:rtl/>
        </w:rPr>
      </w:pPr>
      <w:r>
        <w:rPr>
          <w:noProof/>
        </w:rPr>
        <w:drawing>
          <wp:inline distT="0" distB="0" distL="0" distR="0" wp14:anchorId="2FB1566B" wp14:editId="414D13D3">
            <wp:extent cx="4952410" cy="3649569"/>
            <wp:effectExtent l="0" t="0" r="635" b="8255"/>
            <wp:docPr id="16"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952543" cy="3649667"/>
                    </a:xfrm>
                    <a:prstGeom prst="rect">
                      <a:avLst/>
                    </a:prstGeom>
                    <a:noFill/>
                    <a:ln>
                      <a:noFill/>
                    </a:ln>
                  </pic:spPr>
                </pic:pic>
              </a:graphicData>
            </a:graphic>
          </wp:inline>
        </w:drawing>
      </w:r>
    </w:p>
    <w:p w:rsidR="00AD28AB" w:rsidRPr="000C52DD" w:rsidRDefault="00AD28AB" w:rsidP="0087376F">
      <w:pPr>
        <w:spacing w:after="0" w:line="0" w:lineRule="atLeast"/>
        <w:contextualSpacing/>
        <w:rPr>
          <w:b/>
          <w:bCs/>
          <w:color w:val="4F81BD" w:themeColor="accent1"/>
          <w:sz w:val="24"/>
          <w:szCs w:val="24"/>
          <w:rtl/>
        </w:rPr>
      </w:pPr>
      <w:r w:rsidRPr="000C52DD">
        <w:rPr>
          <w:rFonts w:hint="cs"/>
          <w:b/>
          <w:bCs/>
          <w:color w:val="4F81BD" w:themeColor="accent1"/>
          <w:sz w:val="24"/>
          <w:szCs w:val="24"/>
          <w:rtl/>
        </w:rPr>
        <w:t>11ـ تفترض بيبسي وكوكا كولا هي بدائل وزيادة في سعر واحد يؤدي الى :</w:t>
      </w:r>
    </w:p>
    <w:p w:rsidR="00AD28AB" w:rsidRPr="00AB6B2C" w:rsidRDefault="00AB6B2C" w:rsidP="00AB6B2C">
      <w:pPr>
        <w:pStyle w:val="a3"/>
        <w:spacing w:after="0" w:line="0" w:lineRule="atLeast"/>
        <w:ind w:left="0"/>
        <w:rPr>
          <w:b/>
          <w:bCs/>
          <w:sz w:val="24"/>
          <w:szCs w:val="24"/>
        </w:rPr>
      </w:pPr>
      <w:r w:rsidRPr="00AB6B2C">
        <w:rPr>
          <w:rFonts w:hint="cs"/>
          <w:b/>
          <w:bCs/>
          <w:sz w:val="24"/>
          <w:szCs w:val="24"/>
          <w:rtl/>
        </w:rPr>
        <w:t xml:space="preserve">ا) </w:t>
      </w:r>
      <w:r w:rsidR="00AD28AB" w:rsidRPr="00AB6B2C">
        <w:rPr>
          <w:rFonts w:hint="cs"/>
          <w:b/>
          <w:bCs/>
          <w:sz w:val="24"/>
          <w:szCs w:val="24"/>
          <w:rtl/>
        </w:rPr>
        <w:t>انخفاض في الطلب ع الآخر. (نقص) نقل المنحنى الى ال</w:t>
      </w:r>
      <w:r w:rsidR="004A3333" w:rsidRPr="00AB6B2C">
        <w:rPr>
          <w:rFonts w:hint="cs"/>
          <w:b/>
          <w:bCs/>
          <w:sz w:val="24"/>
          <w:szCs w:val="24"/>
          <w:rtl/>
        </w:rPr>
        <w:t>ي</w:t>
      </w:r>
      <w:r w:rsidR="00AD28AB" w:rsidRPr="00AB6B2C">
        <w:rPr>
          <w:rFonts w:hint="cs"/>
          <w:b/>
          <w:bCs/>
          <w:sz w:val="24"/>
          <w:szCs w:val="24"/>
          <w:rtl/>
        </w:rPr>
        <w:t>سار والى الاسفل.</w:t>
      </w:r>
    </w:p>
    <w:p w:rsidR="00AD28AB" w:rsidRPr="00AB6B2C" w:rsidRDefault="00AB6B2C" w:rsidP="00AB6B2C">
      <w:pPr>
        <w:spacing w:after="0" w:line="0" w:lineRule="atLeast"/>
        <w:rPr>
          <w:b/>
          <w:bCs/>
          <w:sz w:val="24"/>
          <w:szCs w:val="24"/>
        </w:rPr>
      </w:pPr>
      <w:r w:rsidRPr="00AB6B2C">
        <w:rPr>
          <w:rFonts w:hint="cs"/>
          <w:b/>
          <w:bCs/>
          <w:sz w:val="24"/>
          <w:szCs w:val="24"/>
          <w:rtl/>
        </w:rPr>
        <w:t>ب)</w:t>
      </w:r>
      <w:r w:rsidR="00AD28AB" w:rsidRPr="00AB6B2C">
        <w:rPr>
          <w:rFonts w:hint="cs"/>
          <w:b/>
          <w:bCs/>
          <w:sz w:val="24"/>
          <w:szCs w:val="24"/>
          <w:rtl/>
        </w:rPr>
        <w:t>انخفاض الكميات المطلوبة من الآخر (انكماشا).نقصا</w:t>
      </w:r>
      <w:r w:rsidR="004A3333" w:rsidRPr="00AB6B2C">
        <w:rPr>
          <w:rFonts w:hint="cs"/>
          <w:b/>
          <w:bCs/>
          <w:sz w:val="24"/>
          <w:szCs w:val="24"/>
          <w:rtl/>
        </w:rPr>
        <w:t xml:space="preserve"> على نفس المنحنى.</w:t>
      </w:r>
    </w:p>
    <w:p w:rsidR="004A3333" w:rsidRPr="00AB6B2C" w:rsidRDefault="00AB6B2C" w:rsidP="00AB6B2C">
      <w:pPr>
        <w:spacing w:after="0" w:line="0" w:lineRule="atLeast"/>
        <w:rPr>
          <w:b/>
          <w:bCs/>
          <w:sz w:val="24"/>
          <w:szCs w:val="24"/>
        </w:rPr>
      </w:pPr>
      <w:r w:rsidRPr="002442C7">
        <w:rPr>
          <w:rFonts w:hint="cs"/>
          <w:b/>
          <w:bCs/>
          <w:sz w:val="24"/>
          <w:szCs w:val="24"/>
          <w:highlight w:val="yellow"/>
          <w:rtl/>
        </w:rPr>
        <w:t>ج)</w:t>
      </w:r>
      <w:r w:rsidR="004A3333" w:rsidRPr="00AB6B2C">
        <w:rPr>
          <w:rFonts w:hint="cs"/>
          <w:b/>
          <w:bCs/>
          <w:sz w:val="24"/>
          <w:szCs w:val="24"/>
          <w:rtl/>
        </w:rPr>
        <w:t>زياده في الطلب ع الآخر. (زيادة) نقل المنحنى الى اليمين والى الأعلى.</w:t>
      </w:r>
    </w:p>
    <w:p w:rsidR="004A3333" w:rsidRPr="00AB6B2C" w:rsidRDefault="00AB6B2C" w:rsidP="00AB6B2C">
      <w:pPr>
        <w:pStyle w:val="a3"/>
        <w:spacing w:after="0" w:line="0" w:lineRule="atLeast"/>
        <w:ind w:left="0"/>
        <w:rPr>
          <w:b/>
          <w:bCs/>
          <w:sz w:val="24"/>
          <w:szCs w:val="24"/>
        </w:rPr>
      </w:pPr>
      <w:r w:rsidRPr="00AB6B2C">
        <w:rPr>
          <w:rFonts w:hint="cs"/>
          <w:b/>
          <w:bCs/>
          <w:sz w:val="24"/>
          <w:szCs w:val="24"/>
          <w:rtl/>
        </w:rPr>
        <w:t>د)</w:t>
      </w:r>
      <w:r w:rsidR="004A3333" w:rsidRPr="00AB6B2C">
        <w:rPr>
          <w:rFonts w:hint="cs"/>
          <w:b/>
          <w:bCs/>
          <w:sz w:val="24"/>
          <w:szCs w:val="24"/>
          <w:rtl/>
        </w:rPr>
        <w:t>زيادة في الكميات المطلوبة من الآخر (تمدداً).</w:t>
      </w:r>
    </w:p>
    <w:p w:rsidR="004A3333" w:rsidRPr="000C52DD" w:rsidRDefault="004A3333" w:rsidP="0087376F">
      <w:pPr>
        <w:spacing w:after="0" w:line="0" w:lineRule="atLeast"/>
        <w:contextualSpacing/>
        <w:rPr>
          <w:b/>
          <w:bCs/>
          <w:color w:val="4F81BD" w:themeColor="accent1"/>
          <w:sz w:val="24"/>
          <w:szCs w:val="24"/>
          <w:rtl/>
        </w:rPr>
      </w:pPr>
      <w:r w:rsidRPr="000C52DD">
        <w:rPr>
          <w:rFonts w:hint="cs"/>
          <w:b/>
          <w:bCs/>
          <w:color w:val="4F81BD" w:themeColor="accent1"/>
          <w:sz w:val="24"/>
          <w:szCs w:val="24"/>
          <w:rtl/>
        </w:rPr>
        <w:lastRenderedPageBreak/>
        <w:t>12ـ اذا الخبز والكعك وبدائل ، ثم انخفاضا في اسعار الكعك يؤدي الى:</w:t>
      </w:r>
    </w:p>
    <w:p w:rsidR="0087376F" w:rsidRPr="00AB6B2C" w:rsidRDefault="0087376F" w:rsidP="0087376F">
      <w:pPr>
        <w:spacing w:after="0" w:line="0" w:lineRule="atLeast"/>
        <w:rPr>
          <w:b/>
          <w:bCs/>
          <w:sz w:val="24"/>
          <w:szCs w:val="24"/>
          <w:rtl/>
        </w:rPr>
      </w:pPr>
      <w:r w:rsidRPr="00AB6B2C">
        <w:rPr>
          <w:rFonts w:hint="cs"/>
          <w:b/>
          <w:bCs/>
          <w:sz w:val="24"/>
          <w:szCs w:val="24"/>
          <w:rtl/>
        </w:rPr>
        <w:t xml:space="preserve">ا) </w:t>
      </w:r>
      <w:r w:rsidR="004A3333" w:rsidRPr="00AB6B2C">
        <w:rPr>
          <w:rFonts w:hint="cs"/>
          <w:b/>
          <w:bCs/>
          <w:sz w:val="24"/>
          <w:szCs w:val="24"/>
          <w:rtl/>
        </w:rPr>
        <w:t>زيادة في الطلب على الكعك.</w:t>
      </w:r>
      <w:r w:rsidRPr="00AB6B2C">
        <w:rPr>
          <w:rFonts w:hint="cs"/>
          <w:b/>
          <w:bCs/>
          <w:sz w:val="24"/>
          <w:szCs w:val="24"/>
          <w:rtl/>
        </w:rPr>
        <w:t xml:space="preserve">            ب) </w:t>
      </w:r>
      <w:r w:rsidRPr="00AB6B2C">
        <w:rPr>
          <w:rFonts w:cs="Arial" w:hint="eastAsia"/>
          <w:b/>
          <w:bCs/>
          <w:sz w:val="24"/>
          <w:szCs w:val="24"/>
          <w:rtl/>
        </w:rPr>
        <w:t>زيادة</w:t>
      </w:r>
      <w:r w:rsidRPr="00AB6B2C">
        <w:rPr>
          <w:rFonts w:cs="Arial"/>
          <w:b/>
          <w:bCs/>
          <w:sz w:val="24"/>
          <w:szCs w:val="24"/>
          <w:rtl/>
        </w:rPr>
        <w:t xml:space="preserve"> </w:t>
      </w:r>
      <w:r w:rsidRPr="00AB6B2C">
        <w:rPr>
          <w:rFonts w:cs="Arial" w:hint="eastAsia"/>
          <w:b/>
          <w:bCs/>
          <w:sz w:val="24"/>
          <w:szCs w:val="24"/>
          <w:rtl/>
        </w:rPr>
        <w:t>في</w:t>
      </w:r>
      <w:r w:rsidRPr="00AB6B2C">
        <w:rPr>
          <w:rFonts w:cs="Arial"/>
          <w:b/>
          <w:bCs/>
          <w:sz w:val="24"/>
          <w:szCs w:val="24"/>
          <w:rtl/>
        </w:rPr>
        <w:t xml:space="preserve"> </w:t>
      </w:r>
      <w:r w:rsidRPr="00AB6B2C">
        <w:rPr>
          <w:rFonts w:cs="Arial" w:hint="eastAsia"/>
          <w:b/>
          <w:bCs/>
          <w:sz w:val="24"/>
          <w:szCs w:val="24"/>
          <w:rtl/>
        </w:rPr>
        <w:t>الطلب</w:t>
      </w:r>
      <w:r w:rsidRPr="00AB6B2C">
        <w:rPr>
          <w:rFonts w:cs="Arial"/>
          <w:b/>
          <w:bCs/>
          <w:sz w:val="24"/>
          <w:szCs w:val="24"/>
          <w:rtl/>
        </w:rPr>
        <w:t xml:space="preserve"> </w:t>
      </w:r>
      <w:r w:rsidRPr="00AB6B2C">
        <w:rPr>
          <w:rFonts w:cs="Arial" w:hint="eastAsia"/>
          <w:b/>
          <w:bCs/>
          <w:sz w:val="24"/>
          <w:szCs w:val="24"/>
          <w:rtl/>
        </w:rPr>
        <w:t>على</w:t>
      </w:r>
      <w:r w:rsidRPr="00AB6B2C">
        <w:rPr>
          <w:rFonts w:cs="Arial"/>
          <w:b/>
          <w:bCs/>
          <w:sz w:val="24"/>
          <w:szCs w:val="24"/>
          <w:rtl/>
        </w:rPr>
        <w:t xml:space="preserve"> </w:t>
      </w:r>
      <w:r w:rsidRPr="00AB6B2C">
        <w:rPr>
          <w:rFonts w:cs="Arial" w:hint="eastAsia"/>
          <w:b/>
          <w:bCs/>
          <w:sz w:val="24"/>
          <w:szCs w:val="24"/>
          <w:rtl/>
        </w:rPr>
        <w:t>الخبز</w:t>
      </w:r>
      <w:r w:rsidRPr="00AB6B2C">
        <w:rPr>
          <w:rFonts w:cs="Arial"/>
          <w:b/>
          <w:bCs/>
          <w:sz w:val="24"/>
          <w:szCs w:val="24"/>
          <w:rtl/>
        </w:rPr>
        <w:t>.</w:t>
      </w:r>
    </w:p>
    <w:p w:rsidR="0087376F" w:rsidRPr="002442C7" w:rsidRDefault="002442C7" w:rsidP="002442C7">
      <w:pPr>
        <w:spacing w:after="0" w:line="0" w:lineRule="atLeast"/>
        <w:rPr>
          <w:b/>
          <w:bCs/>
          <w:color w:val="FF0066"/>
          <w:sz w:val="24"/>
          <w:szCs w:val="24"/>
        </w:rPr>
      </w:pPr>
      <w:r>
        <w:rPr>
          <w:rFonts w:cs="Arial" w:hint="cs"/>
          <w:b/>
          <w:bCs/>
          <w:sz w:val="24"/>
          <w:szCs w:val="24"/>
          <w:rtl/>
        </w:rPr>
        <w:t>ج)</w:t>
      </w:r>
      <w:r w:rsidR="0087376F" w:rsidRPr="002442C7">
        <w:rPr>
          <w:rFonts w:cs="Arial" w:hint="eastAsia"/>
          <w:b/>
          <w:bCs/>
          <w:sz w:val="24"/>
          <w:szCs w:val="24"/>
          <w:rtl/>
        </w:rPr>
        <w:t>انخفاض</w:t>
      </w:r>
      <w:r w:rsidR="0087376F" w:rsidRPr="002442C7">
        <w:rPr>
          <w:rFonts w:cs="Arial"/>
          <w:b/>
          <w:bCs/>
          <w:sz w:val="24"/>
          <w:szCs w:val="24"/>
          <w:rtl/>
        </w:rPr>
        <w:t xml:space="preserve"> </w:t>
      </w:r>
      <w:r w:rsidR="0087376F" w:rsidRPr="002442C7">
        <w:rPr>
          <w:rFonts w:cs="Arial" w:hint="eastAsia"/>
          <w:b/>
          <w:bCs/>
          <w:sz w:val="24"/>
          <w:szCs w:val="24"/>
          <w:rtl/>
        </w:rPr>
        <w:t>في</w:t>
      </w:r>
      <w:r w:rsidR="0087376F" w:rsidRPr="002442C7">
        <w:rPr>
          <w:rFonts w:cs="Arial"/>
          <w:b/>
          <w:bCs/>
          <w:sz w:val="24"/>
          <w:szCs w:val="24"/>
          <w:rtl/>
        </w:rPr>
        <w:t xml:space="preserve"> </w:t>
      </w:r>
      <w:r w:rsidR="0087376F" w:rsidRPr="002442C7">
        <w:rPr>
          <w:rFonts w:cs="Arial" w:hint="eastAsia"/>
          <w:b/>
          <w:bCs/>
          <w:sz w:val="24"/>
          <w:szCs w:val="24"/>
          <w:rtl/>
        </w:rPr>
        <w:t>الطلب</w:t>
      </w:r>
      <w:r w:rsidR="0087376F" w:rsidRPr="002442C7">
        <w:rPr>
          <w:rFonts w:cs="Arial"/>
          <w:b/>
          <w:bCs/>
          <w:sz w:val="24"/>
          <w:szCs w:val="24"/>
          <w:rtl/>
        </w:rPr>
        <w:t xml:space="preserve"> </w:t>
      </w:r>
      <w:r w:rsidR="0087376F" w:rsidRPr="002442C7">
        <w:rPr>
          <w:rFonts w:cs="Arial" w:hint="eastAsia"/>
          <w:b/>
          <w:bCs/>
          <w:sz w:val="24"/>
          <w:szCs w:val="24"/>
          <w:rtl/>
        </w:rPr>
        <w:t>على</w:t>
      </w:r>
      <w:r w:rsidR="0087376F" w:rsidRPr="002442C7">
        <w:rPr>
          <w:rFonts w:cs="Arial"/>
          <w:b/>
          <w:bCs/>
          <w:sz w:val="24"/>
          <w:szCs w:val="24"/>
          <w:rtl/>
        </w:rPr>
        <w:t xml:space="preserve"> </w:t>
      </w:r>
      <w:r w:rsidR="0087376F" w:rsidRPr="002442C7">
        <w:rPr>
          <w:rFonts w:cs="Arial" w:hint="eastAsia"/>
          <w:b/>
          <w:bCs/>
          <w:sz w:val="24"/>
          <w:szCs w:val="24"/>
          <w:rtl/>
        </w:rPr>
        <w:t>الكعك</w:t>
      </w:r>
      <w:r w:rsidR="0087376F" w:rsidRPr="002442C7">
        <w:rPr>
          <w:rFonts w:cs="Arial"/>
          <w:b/>
          <w:bCs/>
          <w:sz w:val="24"/>
          <w:szCs w:val="24"/>
          <w:rtl/>
        </w:rPr>
        <w:t>.</w:t>
      </w:r>
      <w:r w:rsidR="0087376F" w:rsidRPr="002442C7">
        <w:rPr>
          <w:rFonts w:hint="cs"/>
          <w:b/>
          <w:bCs/>
          <w:sz w:val="24"/>
          <w:szCs w:val="24"/>
          <w:rtl/>
        </w:rPr>
        <w:t xml:space="preserve">        </w:t>
      </w:r>
      <w:r w:rsidR="0087376F" w:rsidRPr="002442C7">
        <w:rPr>
          <w:rFonts w:hint="cs"/>
          <w:b/>
          <w:bCs/>
          <w:sz w:val="24"/>
          <w:szCs w:val="24"/>
          <w:highlight w:val="yellow"/>
          <w:rtl/>
        </w:rPr>
        <w:t>د)</w:t>
      </w:r>
      <w:r w:rsidR="0087376F" w:rsidRPr="002442C7">
        <w:rPr>
          <w:rFonts w:hint="cs"/>
          <w:b/>
          <w:bCs/>
          <w:sz w:val="24"/>
          <w:szCs w:val="24"/>
          <w:rtl/>
        </w:rPr>
        <w:t xml:space="preserve"> </w:t>
      </w:r>
      <w:r w:rsidR="0087376F" w:rsidRPr="002442C7">
        <w:rPr>
          <w:rFonts w:cs="Arial" w:hint="eastAsia"/>
          <w:b/>
          <w:bCs/>
          <w:sz w:val="24"/>
          <w:szCs w:val="24"/>
          <w:rtl/>
        </w:rPr>
        <w:t>انخفاض</w:t>
      </w:r>
      <w:r w:rsidR="0087376F" w:rsidRPr="002442C7">
        <w:rPr>
          <w:rFonts w:cs="Arial"/>
          <w:b/>
          <w:bCs/>
          <w:sz w:val="24"/>
          <w:szCs w:val="24"/>
          <w:rtl/>
        </w:rPr>
        <w:t xml:space="preserve"> </w:t>
      </w:r>
      <w:r w:rsidR="0087376F" w:rsidRPr="002442C7">
        <w:rPr>
          <w:rFonts w:cs="Arial" w:hint="cs"/>
          <w:b/>
          <w:bCs/>
          <w:sz w:val="24"/>
          <w:szCs w:val="24"/>
          <w:rtl/>
        </w:rPr>
        <w:t xml:space="preserve">في </w:t>
      </w:r>
      <w:r w:rsidR="0087376F" w:rsidRPr="002442C7">
        <w:rPr>
          <w:rFonts w:cs="Arial" w:hint="eastAsia"/>
          <w:b/>
          <w:bCs/>
          <w:sz w:val="24"/>
          <w:szCs w:val="24"/>
          <w:rtl/>
        </w:rPr>
        <w:t>الطلب</w:t>
      </w:r>
      <w:r w:rsidR="0087376F" w:rsidRPr="002442C7">
        <w:rPr>
          <w:rFonts w:cs="Arial"/>
          <w:b/>
          <w:bCs/>
          <w:sz w:val="24"/>
          <w:szCs w:val="24"/>
          <w:rtl/>
        </w:rPr>
        <w:t xml:space="preserve"> </w:t>
      </w:r>
      <w:r w:rsidR="0087376F" w:rsidRPr="002442C7">
        <w:rPr>
          <w:rFonts w:cs="Arial" w:hint="eastAsia"/>
          <w:b/>
          <w:bCs/>
          <w:sz w:val="24"/>
          <w:szCs w:val="24"/>
          <w:rtl/>
        </w:rPr>
        <w:t>على</w:t>
      </w:r>
      <w:r w:rsidR="0087376F" w:rsidRPr="002442C7">
        <w:rPr>
          <w:rFonts w:cs="Arial"/>
          <w:b/>
          <w:bCs/>
          <w:sz w:val="24"/>
          <w:szCs w:val="24"/>
          <w:rtl/>
        </w:rPr>
        <w:t xml:space="preserve"> </w:t>
      </w:r>
      <w:r w:rsidR="0087376F" w:rsidRPr="002442C7">
        <w:rPr>
          <w:rFonts w:cs="Arial" w:hint="eastAsia"/>
          <w:b/>
          <w:bCs/>
          <w:sz w:val="24"/>
          <w:szCs w:val="24"/>
          <w:rtl/>
        </w:rPr>
        <w:t>الخبز</w:t>
      </w:r>
      <w:r w:rsidR="0087376F" w:rsidRPr="002442C7">
        <w:rPr>
          <w:rFonts w:cs="Arial"/>
          <w:b/>
          <w:bCs/>
          <w:sz w:val="24"/>
          <w:szCs w:val="24"/>
          <w:rtl/>
        </w:rPr>
        <w:t>.</w:t>
      </w:r>
    </w:p>
    <w:p w:rsidR="004A3333" w:rsidRPr="000C52DD" w:rsidRDefault="0087376F" w:rsidP="0087376F">
      <w:pPr>
        <w:spacing w:after="0" w:line="0" w:lineRule="atLeast"/>
        <w:contextualSpacing/>
        <w:rPr>
          <w:b/>
          <w:bCs/>
          <w:color w:val="4F81BD" w:themeColor="accent1"/>
          <w:sz w:val="24"/>
          <w:szCs w:val="24"/>
          <w:rtl/>
        </w:rPr>
      </w:pPr>
      <w:r w:rsidRPr="000C52DD">
        <w:rPr>
          <w:rFonts w:hint="cs"/>
          <w:b/>
          <w:bCs/>
          <w:color w:val="4F81BD" w:themeColor="accent1"/>
          <w:sz w:val="24"/>
          <w:szCs w:val="24"/>
          <w:rtl/>
        </w:rPr>
        <w:t>13</w:t>
      </w:r>
      <w:r w:rsidR="004A3333" w:rsidRPr="000C52DD">
        <w:rPr>
          <w:rFonts w:hint="cs"/>
          <w:b/>
          <w:bCs/>
          <w:color w:val="4F81BD" w:themeColor="accent1"/>
          <w:sz w:val="24"/>
          <w:szCs w:val="24"/>
          <w:rtl/>
        </w:rPr>
        <w:t xml:space="preserve">ـ اذا زاد سعر السلعة </w:t>
      </w:r>
      <w:r w:rsidR="004A3333" w:rsidRPr="000C52DD">
        <w:rPr>
          <w:b/>
          <w:bCs/>
          <w:color w:val="4F81BD" w:themeColor="accent1"/>
          <w:sz w:val="24"/>
          <w:szCs w:val="24"/>
        </w:rPr>
        <w:t>y</w:t>
      </w:r>
      <w:r w:rsidR="004A3333" w:rsidRPr="000C52DD">
        <w:rPr>
          <w:rFonts w:hint="cs"/>
          <w:b/>
          <w:bCs/>
          <w:color w:val="4F81BD" w:themeColor="accent1"/>
          <w:sz w:val="24"/>
          <w:szCs w:val="24"/>
          <w:rtl/>
        </w:rPr>
        <w:t xml:space="preserve"> من 9 ريال الى 11 ريال للوحدة وانخفضت الكميات المطلوبة منها من 100 وحدة الى 60 وحدة فتكون مرونة الطلب السعرية بين النقطتين (مرونة القوس).</w:t>
      </w:r>
    </w:p>
    <w:p w:rsidR="0087376F" w:rsidRPr="00AB6B2C" w:rsidRDefault="004A3333" w:rsidP="004610A7">
      <w:pPr>
        <w:spacing w:after="0" w:line="0" w:lineRule="atLeast"/>
        <w:contextualSpacing/>
        <w:rPr>
          <w:b/>
          <w:bCs/>
          <w:sz w:val="24"/>
          <w:szCs w:val="24"/>
          <w:rtl/>
        </w:rPr>
      </w:pPr>
      <w:r w:rsidRPr="00AB6B2C">
        <w:rPr>
          <w:rFonts w:hint="cs"/>
          <w:b/>
          <w:bCs/>
          <w:sz w:val="24"/>
          <w:szCs w:val="24"/>
          <w:rtl/>
        </w:rPr>
        <w:t>أ</w:t>
      </w:r>
      <w:r w:rsidRPr="00AB6B2C">
        <w:rPr>
          <w:b/>
          <w:bCs/>
          <w:sz w:val="24"/>
          <w:szCs w:val="24"/>
        </w:rPr>
        <w:t>{</w:t>
      </w:r>
      <w:r w:rsidRPr="00AB6B2C">
        <w:rPr>
          <w:rFonts w:hint="cs"/>
          <w:b/>
          <w:bCs/>
          <w:sz w:val="24"/>
          <w:szCs w:val="24"/>
          <w:rtl/>
        </w:rPr>
        <w:t xml:space="preserve"> </w:t>
      </w:r>
      <w:r w:rsidRPr="00AB6B2C">
        <w:rPr>
          <w:b/>
          <w:bCs/>
          <w:sz w:val="24"/>
          <w:szCs w:val="24"/>
        </w:rPr>
        <w:t>2</w:t>
      </w:r>
      <w:r w:rsidRPr="00AB6B2C">
        <w:rPr>
          <w:rFonts w:hint="cs"/>
          <w:b/>
          <w:bCs/>
          <w:sz w:val="24"/>
          <w:szCs w:val="24"/>
          <w:rtl/>
        </w:rPr>
        <w:t xml:space="preserve">/ </w:t>
      </w:r>
      <w:r w:rsidRPr="00AB6B2C">
        <w:rPr>
          <w:b/>
          <w:bCs/>
          <w:sz w:val="24"/>
          <w:szCs w:val="24"/>
        </w:rPr>
        <w:t>80-</w:t>
      </w:r>
      <w:r w:rsidRPr="00AB6B2C">
        <w:rPr>
          <w:rFonts w:hint="cs"/>
          <w:b/>
          <w:bCs/>
          <w:sz w:val="24"/>
          <w:szCs w:val="24"/>
          <w:rtl/>
        </w:rPr>
        <w:t xml:space="preserve"> = </w:t>
      </w:r>
      <w:r w:rsidR="0087376F" w:rsidRPr="00AB6B2C">
        <w:rPr>
          <w:b/>
          <w:bCs/>
          <w:sz w:val="24"/>
          <w:szCs w:val="24"/>
        </w:rPr>
        <w:t>0.025-</w:t>
      </w:r>
      <w:r w:rsidR="0087376F" w:rsidRPr="00AB6B2C">
        <w:rPr>
          <w:rFonts w:hint="cs"/>
          <w:b/>
          <w:bCs/>
          <w:sz w:val="24"/>
          <w:szCs w:val="24"/>
          <w:rtl/>
        </w:rPr>
        <w:t xml:space="preserve">      ب</w:t>
      </w:r>
      <w:r w:rsidR="0087376F" w:rsidRPr="00AB6B2C">
        <w:rPr>
          <w:b/>
          <w:bCs/>
          <w:sz w:val="24"/>
          <w:szCs w:val="24"/>
        </w:rPr>
        <w:t>{</w:t>
      </w:r>
      <w:r w:rsidR="0087376F" w:rsidRPr="00AB6B2C">
        <w:rPr>
          <w:rFonts w:hint="cs"/>
          <w:b/>
          <w:bCs/>
          <w:sz w:val="24"/>
          <w:szCs w:val="24"/>
          <w:rtl/>
        </w:rPr>
        <w:t xml:space="preserve">  </w:t>
      </w:r>
      <w:r w:rsidR="0087376F" w:rsidRPr="00AB6B2C">
        <w:rPr>
          <w:b/>
          <w:bCs/>
          <w:sz w:val="24"/>
          <w:szCs w:val="24"/>
        </w:rPr>
        <w:t>80-</w:t>
      </w:r>
      <w:r w:rsidR="0087376F" w:rsidRPr="00AB6B2C">
        <w:rPr>
          <w:rFonts w:hint="cs"/>
          <w:b/>
          <w:bCs/>
          <w:sz w:val="24"/>
          <w:szCs w:val="24"/>
          <w:rtl/>
        </w:rPr>
        <w:t xml:space="preserve"> / </w:t>
      </w:r>
      <w:r w:rsidR="0087376F" w:rsidRPr="00AB6B2C">
        <w:rPr>
          <w:b/>
          <w:bCs/>
          <w:sz w:val="24"/>
          <w:szCs w:val="24"/>
        </w:rPr>
        <w:t>2</w:t>
      </w:r>
      <w:r w:rsidR="0087376F" w:rsidRPr="00AB6B2C">
        <w:rPr>
          <w:rFonts w:hint="cs"/>
          <w:b/>
          <w:bCs/>
          <w:sz w:val="24"/>
          <w:szCs w:val="24"/>
          <w:rtl/>
        </w:rPr>
        <w:t xml:space="preserve">= </w:t>
      </w:r>
      <w:r w:rsidR="0087376F" w:rsidRPr="00AB6B2C">
        <w:rPr>
          <w:b/>
          <w:bCs/>
          <w:sz w:val="24"/>
          <w:szCs w:val="24"/>
        </w:rPr>
        <w:t>40-</w:t>
      </w:r>
      <w:r w:rsidR="004610A7" w:rsidRPr="00AB6B2C">
        <w:rPr>
          <w:rFonts w:hint="cs"/>
          <w:b/>
          <w:bCs/>
          <w:sz w:val="24"/>
          <w:szCs w:val="24"/>
          <w:rtl/>
        </w:rPr>
        <w:t xml:space="preserve">        </w:t>
      </w:r>
      <w:r w:rsidR="0087376F" w:rsidRPr="000C607E">
        <w:rPr>
          <w:rFonts w:hint="cs"/>
          <w:b/>
          <w:bCs/>
          <w:sz w:val="24"/>
          <w:szCs w:val="24"/>
          <w:highlight w:val="yellow"/>
          <w:rtl/>
        </w:rPr>
        <w:t>ج</w:t>
      </w:r>
      <w:r w:rsidR="0087376F" w:rsidRPr="000C607E">
        <w:rPr>
          <w:b/>
          <w:bCs/>
          <w:sz w:val="24"/>
          <w:szCs w:val="24"/>
          <w:highlight w:val="yellow"/>
        </w:rPr>
        <w:t>{</w:t>
      </w:r>
      <w:r w:rsidR="0087376F" w:rsidRPr="00AB6B2C">
        <w:rPr>
          <w:rFonts w:hint="cs"/>
          <w:b/>
          <w:bCs/>
          <w:sz w:val="24"/>
          <w:szCs w:val="24"/>
          <w:rtl/>
        </w:rPr>
        <w:t xml:space="preserve"> </w:t>
      </w:r>
      <w:r w:rsidR="0087376F" w:rsidRPr="00AB6B2C">
        <w:rPr>
          <w:b/>
          <w:bCs/>
          <w:sz w:val="24"/>
          <w:szCs w:val="24"/>
        </w:rPr>
        <w:t>2-</w:t>
      </w:r>
      <w:r w:rsidR="0087376F" w:rsidRPr="00AB6B2C">
        <w:rPr>
          <w:rFonts w:hint="cs"/>
          <w:b/>
          <w:bCs/>
          <w:sz w:val="24"/>
          <w:szCs w:val="24"/>
          <w:rtl/>
        </w:rPr>
        <w:t xml:space="preserve">/ </w:t>
      </w:r>
      <w:r w:rsidR="0087376F" w:rsidRPr="00AB6B2C">
        <w:rPr>
          <w:b/>
          <w:bCs/>
          <w:sz w:val="24"/>
          <w:szCs w:val="24"/>
        </w:rPr>
        <w:t>5</w:t>
      </w:r>
      <w:r w:rsidR="0087376F" w:rsidRPr="00AB6B2C">
        <w:rPr>
          <w:rFonts w:hint="cs"/>
          <w:b/>
          <w:bCs/>
          <w:sz w:val="24"/>
          <w:szCs w:val="24"/>
          <w:rtl/>
        </w:rPr>
        <w:t xml:space="preserve"> = </w:t>
      </w:r>
      <w:r w:rsidR="0087376F" w:rsidRPr="00AB6B2C">
        <w:rPr>
          <w:b/>
          <w:bCs/>
          <w:sz w:val="24"/>
          <w:szCs w:val="24"/>
        </w:rPr>
        <w:t>2.5-</w:t>
      </w:r>
      <w:r w:rsidR="0087376F" w:rsidRPr="00AB6B2C">
        <w:rPr>
          <w:rFonts w:hint="cs"/>
          <w:b/>
          <w:bCs/>
          <w:sz w:val="24"/>
          <w:szCs w:val="24"/>
          <w:rtl/>
        </w:rPr>
        <w:t xml:space="preserve">           د</w:t>
      </w:r>
      <w:r w:rsidR="0087376F" w:rsidRPr="00AB6B2C">
        <w:rPr>
          <w:b/>
          <w:bCs/>
          <w:sz w:val="24"/>
          <w:szCs w:val="24"/>
        </w:rPr>
        <w:t>{</w:t>
      </w:r>
      <w:r w:rsidR="0087376F" w:rsidRPr="00AB6B2C">
        <w:rPr>
          <w:rFonts w:hint="cs"/>
          <w:b/>
          <w:bCs/>
          <w:sz w:val="24"/>
          <w:szCs w:val="24"/>
          <w:rtl/>
        </w:rPr>
        <w:t xml:space="preserve"> </w:t>
      </w:r>
      <w:r w:rsidR="0087376F" w:rsidRPr="00AB6B2C">
        <w:rPr>
          <w:b/>
          <w:bCs/>
          <w:sz w:val="24"/>
          <w:szCs w:val="24"/>
        </w:rPr>
        <w:t>0.2</w:t>
      </w:r>
      <w:r w:rsidR="0087376F" w:rsidRPr="00AB6B2C">
        <w:rPr>
          <w:rFonts w:hint="cs"/>
          <w:b/>
          <w:bCs/>
          <w:sz w:val="24"/>
          <w:szCs w:val="24"/>
          <w:rtl/>
        </w:rPr>
        <w:t xml:space="preserve">/ </w:t>
      </w:r>
      <w:r w:rsidR="0087376F" w:rsidRPr="00AB6B2C">
        <w:rPr>
          <w:b/>
          <w:bCs/>
          <w:sz w:val="24"/>
          <w:szCs w:val="24"/>
        </w:rPr>
        <w:t>05-</w:t>
      </w:r>
      <w:r w:rsidR="0087376F" w:rsidRPr="00AB6B2C">
        <w:rPr>
          <w:rFonts w:hint="cs"/>
          <w:b/>
          <w:bCs/>
          <w:sz w:val="24"/>
          <w:szCs w:val="24"/>
          <w:rtl/>
        </w:rPr>
        <w:t xml:space="preserve"> =</w:t>
      </w:r>
      <w:r w:rsidR="0087376F" w:rsidRPr="00AB6B2C">
        <w:rPr>
          <w:b/>
          <w:bCs/>
          <w:sz w:val="24"/>
          <w:szCs w:val="24"/>
        </w:rPr>
        <w:t>0.4-</w:t>
      </w:r>
      <w:r w:rsidR="0087376F" w:rsidRPr="00AB6B2C">
        <w:rPr>
          <w:rFonts w:hint="cs"/>
          <w:b/>
          <w:bCs/>
          <w:sz w:val="24"/>
          <w:szCs w:val="24"/>
          <w:rtl/>
        </w:rPr>
        <w:t xml:space="preserve"> </w:t>
      </w:r>
    </w:p>
    <w:p w:rsidR="0087376F" w:rsidRPr="000C52DD" w:rsidRDefault="0087376F" w:rsidP="0087376F">
      <w:pPr>
        <w:spacing w:after="0" w:line="0" w:lineRule="atLeast"/>
        <w:contextualSpacing/>
        <w:rPr>
          <w:b/>
          <w:bCs/>
          <w:color w:val="4F81BD" w:themeColor="accent1"/>
          <w:sz w:val="24"/>
          <w:szCs w:val="24"/>
          <w:rtl/>
        </w:rPr>
      </w:pPr>
      <w:r w:rsidRPr="000C52DD">
        <w:rPr>
          <w:rFonts w:hint="cs"/>
          <w:b/>
          <w:bCs/>
          <w:color w:val="4F81BD" w:themeColor="accent1"/>
          <w:sz w:val="24"/>
          <w:szCs w:val="24"/>
          <w:rtl/>
        </w:rPr>
        <w:t xml:space="preserve">14ـ </w:t>
      </w:r>
      <w:r w:rsidR="004610A7" w:rsidRPr="000C52DD">
        <w:rPr>
          <w:rFonts w:hint="cs"/>
          <w:b/>
          <w:bCs/>
          <w:color w:val="4F81BD" w:themeColor="accent1"/>
          <w:sz w:val="24"/>
          <w:szCs w:val="24"/>
          <w:rtl/>
        </w:rPr>
        <w:t>مرونة الطلب السعرية للنقطة عند السعر 11 ريال تكون:</w:t>
      </w:r>
    </w:p>
    <w:p w:rsidR="004610A7" w:rsidRPr="00AB6B2C" w:rsidRDefault="004610A7" w:rsidP="0087376F">
      <w:pPr>
        <w:spacing w:after="0" w:line="0" w:lineRule="atLeast"/>
        <w:contextualSpacing/>
        <w:rPr>
          <w:b/>
          <w:bCs/>
          <w:sz w:val="24"/>
          <w:szCs w:val="24"/>
          <w:rtl/>
        </w:rPr>
      </w:pPr>
      <w:r w:rsidRPr="000C607E">
        <w:rPr>
          <w:rFonts w:hint="cs"/>
          <w:b/>
          <w:bCs/>
          <w:sz w:val="24"/>
          <w:szCs w:val="24"/>
          <w:highlight w:val="yellow"/>
          <w:rtl/>
        </w:rPr>
        <w:t>ا)</w:t>
      </w:r>
      <w:r w:rsidRPr="00AB6B2C">
        <w:rPr>
          <w:rFonts w:hint="cs"/>
          <w:b/>
          <w:bCs/>
          <w:sz w:val="24"/>
          <w:szCs w:val="24"/>
          <w:rtl/>
        </w:rPr>
        <w:t xml:space="preserve"> </w:t>
      </w:r>
      <w:r w:rsidRPr="00AB6B2C">
        <w:rPr>
          <w:b/>
          <w:bCs/>
          <w:sz w:val="24"/>
          <w:szCs w:val="24"/>
        </w:rPr>
        <w:t>1.8-</w:t>
      </w:r>
      <w:r w:rsidRPr="00AB6B2C">
        <w:rPr>
          <w:rFonts w:hint="cs"/>
          <w:b/>
          <w:bCs/>
          <w:sz w:val="24"/>
          <w:szCs w:val="24"/>
          <w:rtl/>
        </w:rPr>
        <w:t xml:space="preserve">           ب) </w:t>
      </w:r>
      <w:r w:rsidRPr="00AB6B2C">
        <w:rPr>
          <w:b/>
          <w:bCs/>
          <w:sz w:val="24"/>
          <w:szCs w:val="24"/>
        </w:rPr>
        <w:t>0.32-</w:t>
      </w:r>
      <w:r w:rsidRPr="00AB6B2C">
        <w:rPr>
          <w:rFonts w:hint="cs"/>
          <w:b/>
          <w:bCs/>
          <w:sz w:val="24"/>
          <w:szCs w:val="24"/>
          <w:rtl/>
        </w:rPr>
        <w:t xml:space="preserve">          ج)</w:t>
      </w:r>
      <w:r w:rsidRPr="00AB6B2C">
        <w:rPr>
          <w:b/>
          <w:bCs/>
          <w:sz w:val="24"/>
          <w:szCs w:val="24"/>
        </w:rPr>
        <w:t>3.2-</w:t>
      </w:r>
      <w:r w:rsidRPr="00AB6B2C">
        <w:rPr>
          <w:rFonts w:hint="cs"/>
          <w:b/>
          <w:bCs/>
          <w:sz w:val="24"/>
          <w:szCs w:val="24"/>
          <w:rtl/>
        </w:rPr>
        <w:t xml:space="preserve">            د) لا توجد اجابة</w:t>
      </w:r>
    </w:p>
    <w:p w:rsidR="004610A7" w:rsidRPr="000C52DD" w:rsidRDefault="004610A7" w:rsidP="0087376F">
      <w:pPr>
        <w:spacing w:after="0" w:line="0" w:lineRule="atLeast"/>
        <w:contextualSpacing/>
        <w:rPr>
          <w:b/>
          <w:bCs/>
          <w:color w:val="4F81BD" w:themeColor="accent1"/>
          <w:sz w:val="24"/>
          <w:szCs w:val="24"/>
          <w:rtl/>
        </w:rPr>
      </w:pPr>
      <w:r w:rsidRPr="000C52DD">
        <w:rPr>
          <w:rFonts w:hint="cs"/>
          <w:b/>
          <w:bCs/>
          <w:color w:val="4F81BD" w:themeColor="accent1"/>
          <w:sz w:val="24"/>
          <w:szCs w:val="24"/>
          <w:rtl/>
        </w:rPr>
        <w:t>15ـ تعنى زيادة الكميات المطلوبة نتيجة لنقص سعر السلعة:</w:t>
      </w:r>
    </w:p>
    <w:p w:rsidR="004610A7" w:rsidRDefault="004610A7" w:rsidP="0087376F">
      <w:pPr>
        <w:spacing w:after="0" w:line="0" w:lineRule="atLeast"/>
        <w:contextualSpacing/>
        <w:rPr>
          <w:b/>
          <w:bCs/>
          <w:sz w:val="24"/>
          <w:szCs w:val="24"/>
          <w:rtl/>
        </w:rPr>
      </w:pPr>
      <w:r>
        <w:rPr>
          <w:rFonts w:hint="cs"/>
          <w:b/>
          <w:bCs/>
          <w:sz w:val="24"/>
          <w:szCs w:val="24"/>
          <w:rtl/>
        </w:rPr>
        <w:t xml:space="preserve">ا) زيادة طلب         ب) نقص طلب         ج) تمدد طلب         </w:t>
      </w:r>
      <w:r w:rsidRPr="00280938">
        <w:rPr>
          <w:rFonts w:hint="cs"/>
          <w:b/>
          <w:bCs/>
          <w:sz w:val="24"/>
          <w:szCs w:val="24"/>
          <w:rtl/>
        </w:rPr>
        <w:t>د)</w:t>
      </w:r>
      <w:r>
        <w:rPr>
          <w:rFonts w:hint="cs"/>
          <w:b/>
          <w:bCs/>
          <w:sz w:val="24"/>
          <w:szCs w:val="24"/>
          <w:rtl/>
        </w:rPr>
        <w:t xml:space="preserve"> انكماش طلب.</w:t>
      </w:r>
    </w:p>
    <w:p w:rsidR="004610A7" w:rsidRPr="000C52DD" w:rsidRDefault="004610A7" w:rsidP="004610A7">
      <w:pPr>
        <w:spacing w:after="0" w:line="0" w:lineRule="atLeast"/>
        <w:contextualSpacing/>
        <w:rPr>
          <w:b/>
          <w:bCs/>
          <w:color w:val="4F81BD" w:themeColor="accent1"/>
          <w:sz w:val="24"/>
          <w:szCs w:val="24"/>
          <w:rtl/>
        </w:rPr>
      </w:pPr>
      <w:r w:rsidRPr="000C52DD">
        <w:rPr>
          <w:rFonts w:hint="cs"/>
          <w:b/>
          <w:bCs/>
          <w:color w:val="4F81BD" w:themeColor="accent1"/>
          <w:sz w:val="24"/>
          <w:szCs w:val="24"/>
          <w:rtl/>
        </w:rPr>
        <w:t>16ـ مرونة الطلب السعرية دائما ..........</w:t>
      </w:r>
    </w:p>
    <w:p w:rsidR="004610A7" w:rsidRDefault="004610A7" w:rsidP="0087376F">
      <w:pPr>
        <w:spacing w:after="0" w:line="0" w:lineRule="atLeast"/>
        <w:contextualSpacing/>
        <w:rPr>
          <w:b/>
          <w:bCs/>
          <w:sz w:val="24"/>
          <w:szCs w:val="24"/>
          <w:rtl/>
        </w:rPr>
      </w:pPr>
      <w:r w:rsidRPr="00C3070E">
        <w:rPr>
          <w:rFonts w:hint="cs"/>
          <w:b/>
          <w:bCs/>
          <w:sz w:val="24"/>
          <w:szCs w:val="24"/>
          <w:highlight w:val="yellow"/>
          <w:rtl/>
        </w:rPr>
        <w:t>ا)</w:t>
      </w:r>
      <w:r>
        <w:rPr>
          <w:rFonts w:hint="cs"/>
          <w:b/>
          <w:bCs/>
          <w:sz w:val="24"/>
          <w:szCs w:val="24"/>
          <w:rtl/>
        </w:rPr>
        <w:t xml:space="preserve"> سالبة الاشارة      ب) متكافئة      ج) طلب مرن     د) موجبة الاشارة</w:t>
      </w:r>
    </w:p>
    <w:p w:rsidR="004610A7" w:rsidRPr="000C52DD" w:rsidRDefault="004610A7" w:rsidP="0087376F">
      <w:pPr>
        <w:spacing w:after="0" w:line="0" w:lineRule="atLeast"/>
        <w:contextualSpacing/>
        <w:rPr>
          <w:b/>
          <w:bCs/>
          <w:color w:val="4F81BD" w:themeColor="accent1"/>
          <w:sz w:val="24"/>
          <w:szCs w:val="24"/>
          <w:rtl/>
        </w:rPr>
      </w:pPr>
      <w:r w:rsidRPr="000C52DD">
        <w:rPr>
          <w:rFonts w:hint="cs"/>
          <w:b/>
          <w:bCs/>
          <w:color w:val="4F81BD" w:themeColor="accent1"/>
          <w:sz w:val="24"/>
          <w:szCs w:val="24"/>
          <w:rtl/>
        </w:rPr>
        <w:t xml:space="preserve">17ـ </w:t>
      </w:r>
      <w:r w:rsidR="008073BB" w:rsidRPr="000C52DD">
        <w:rPr>
          <w:rFonts w:hint="cs"/>
          <w:b/>
          <w:bCs/>
          <w:color w:val="4F81BD" w:themeColor="accent1"/>
          <w:sz w:val="24"/>
          <w:szCs w:val="24"/>
          <w:rtl/>
        </w:rPr>
        <w:t xml:space="preserve">اذا علمت انه عندما يرتفع سعر احد المنتجات من </w:t>
      </w:r>
      <w:r w:rsidR="008073BB" w:rsidRPr="000C52DD">
        <w:rPr>
          <w:b/>
          <w:bCs/>
          <w:color w:val="4F81BD" w:themeColor="accent1"/>
          <w:sz w:val="24"/>
          <w:szCs w:val="24"/>
        </w:rPr>
        <w:t>1.5</w:t>
      </w:r>
      <w:r w:rsidR="008073BB" w:rsidRPr="000C52DD">
        <w:rPr>
          <w:rFonts w:hint="cs"/>
          <w:b/>
          <w:bCs/>
          <w:color w:val="4F81BD" w:themeColor="accent1"/>
          <w:sz w:val="24"/>
          <w:szCs w:val="24"/>
          <w:rtl/>
        </w:rPr>
        <w:t xml:space="preserve"> ريال لنحو</w:t>
      </w:r>
      <w:r w:rsidR="008073BB" w:rsidRPr="000C52DD">
        <w:rPr>
          <w:b/>
          <w:bCs/>
          <w:color w:val="4F81BD" w:themeColor="accent1"/>
          <w:sz w:val="24"/>
          <w:szCs w:val="24"/>
        </w:rPr>
        <w:t>2</w:t>
      </w:r>
      <w:r w:rsidR="008073BB" w:rsidRPr="000C52DD">
        <w:rPr>
          <w:rFonts w:hint="cs"/>
          <w:b/>
          <w:bCs/>
          <w:color w:val="4F81BD" w:themeColor="accent1"/>
          <w:sz w:val="24"/>
          <w:szCs w:val="24"/>
          <w:rtl/>
        </w:rPr>
        <w:t xml:space="preserve"> ريال تنخفض الكمية المطلوبة من هذا المنتج من نحو </w:t>
      </w:r>
      <w:r w:rsidR="008073BB" w:rsidRPr="000C52DD">
        <w:rPr>
          <w:b/>
          <w:bCs/>
          <w:color w:val="4F81BD" w:themeColor="accent1"/>
          <w:sz w:val="24"/>
          <w:szCs w:val="24"/>
        </w:rPr>
        <w:t>1000</w:t>
      </w:r>
      <w:r w:rsidR="008073BB" w:rsidRPr="000C52DD">
        <w:rPr>
          <w:rFonts w:hint="cs"/>
          <w:b/>
          <w:bCs/>
          <w:color w:val="4F81BD" w:themeColor="accent1"/>
          <w:sz w:val="24"/>
          <w:szCs w:val="24"/>
          <w:rtl/>
        </w:rPr>
        <w:t xml:space="preserve"> وحدة لنحو </w:t>
      </w:r>
      <w:r w:rsidR="008073BB" w:rsidRPr="000C52DD">
        <w:rPr>
          <w:b/>
          <w:bCs/>
          <w:color w:val="4F81BD" w:themeColor="accent1"/>
          <w:sz w:val="24"/>
          <w:szCs w:val="24"/>
        </w:rPr>
        <w:t>900</w:t>
      </w:r>
      <w:r w:rsidR="008073BB" w:rsidRPr="000C52DD">
        <w:rPr>
          <w:rFonts w:hint="cs"/>
          <w:b/>
          <w:bCs/>
          <w:color w:val="4F81BD" w:themeColor="accent1"/>
          <w:sz w:val="24"/>
          <w:szCs w:val="24"/>
          <w:rtl/>
        </w:rPr>
        <w:t xml:space="preserve"> وحدة فإن معامل مرونة الطلب السعرية يكون؟</w:t>
      </w:r>
    </w:p>
    <w:p w:rsidR="008073BB" w:rsidRDefault="008073BB" w:rsidP="0087376F">
      <w:pPr>
        <w:spacing w:after="0" w:line="0" w:lineRule="atLeast"/>
        <w:contextualSpacing/>
        <w:rPr>
          <w:b/>
          <w:bCs/>
          <w:sz w:val="24"/>
          <w:szCs w:val="24"/>
          <w:rtl/>
        </w:rPr>
      </w:pPr>
      <w:r>
        <w:rPr>
          <w:rFonts w:hint="cs"/>
          <w:b/>
          <w:bCs/>
          <w:sz w:val="24"/>
          <w:szCs w:val="24"/>
          <w:rtl/>
        </w:rPr>
        <w:t xml:space="preserve">ا) </w:t>
      </w:r>
      <w:r>
        <w:rPr>
          <w:b/>
          <w:bCs/>
          <w:sz w:val="24"/>
          <w:szCs w:val="24"/>
        </w:rPr>
        <w:t>0.37-</w:t>
      </w:r>
      <w:r>
        <w:rPr>
          <w:rFonts w:hint="cs"/>
          <w:b/>
          <w:bCs/>
          <w:sz w:val="24"/>
          <w:szCs w:val="24"/>
          <w:rtl/>
        </w:rPr>
        <w:t xml:space="preserve">           ب)</w:t>
      </w:r>
      <w:r>
        <w:rPr>
          <w:b/>
          <w:bCs/>
          <w:sz w:val="24"/>
          <w:szCs w:val="24"/>
        </w:rPr>
        <w:t>2.71-</w:t>
      </w:r>
      <w:r>
        <w:rPr>
          <w:rFonts w:hint="cs"/>
          <w:b/>
          <w:bCs/>
          <w:sz w:val="24"/>
          <w:szCs w:val="24"/>
          <w:rtl/>
        </w:rPr>
        <w:t xml:space="preserve">           ج)</w:t>
      </w:r>
      <w:r>
        <w:rPr>
          <w:b/>
          <w:bCs/>
          <w:sz w:val="24"/>
          <w:szCs w:val="24"/>
        </w:rPr>
        <w:t>3.2-</w:t>
      </w:r>
      <w:r>
        <w:rPr>
          <w:rFonts w:hint="cs"/>
          <w:b/>
          <w:bCs/>
          <w:sz w:val="24"/>
          <w:szCs w:val="24"/>
          <w:rtl/>
        </w:rPr>
        <w:t xml:space="preserve">            د)</w:t>
      </w:r>
      <w:r>
        <w:rPr>
          <w:b/>
          <w:bCs/>
          <w:sz w:val="24"/>
          <w:szCs w:val="24"/>
        </w:rPr>
        <w:t>0.33-</w:t>
      </w:r>
      <w:r>
        <w:rPr>
          <w:rFonts w:hint="cs"/>
          <w:b/>
          <w:bCs/>
          <w:sz w:val="24"/>
          <w:szCs w:val="24"/>
          <w:rtl/>
        </w:rPr>
        <w:t xml:space="preserve"> </w:t>
      </w:r>
    </w:p>
    <w:p w:rsidR="008073BB" w:rsidRPr="000C52DD" w:rsidRDefault="008073BB" w:rsidP="0087376F">
      <w:pPr>
        <w:spacing w:after="0" w:line="0" w:lineRule="atLeast"/>
        <w:contextualSpacing/>
        <w:rPr>
          <w:b/>
          <w:bCs/>
          <w:color w:val="4F81BD" w:themeColor="accent1"/>
          <w:sz w:val="24"/>
          <w:szCs w:val="24"/>
          <w:rtl/>
        </w:rPr>
      </w:pPr>
      <w:r w:rsidRPr="000C52DD">
        <w:rPr>
          <w:rFonts w:hint="cs"/>
          <w:b/>
          <w:bCs/>
          <w:color w:val="4F81BD" w:themeColor="accent1"/>
          <w:sz w:val="24"/>
          <w:szCs w:val="24"/>
          <w:rtl/>
        </w:rPr>
        <w:t xml:space="preserve">18ـ اذا ترتب على انخفاض سعر السلعة بنحو </w:t>
      </w:r>
      <w:r w:rsidRPr="000C52DD">
        <w:rPr>
          <w:b/>
          <w:bCs/>
          <w:color w:val="4F81BD" w:themeColor="accent1"/>
          <w:sz w:val="24"/>
          <w:szCs w:val="24"/>
        </w:rPr>
        <w:t>50%</w:t>
      </w:r>
      <w:r w:rsidRPr="000C52DD">
        <w:rPr>
          <w:rFonts w:hint="cs"/>
          <w:b/>
          <w:bCs/>
          <w:color w:val="4F81BD" w:themeColor="accent1"/>
          <w:sz w:val="24"/>
          <w:szCs w:val="24"/>
          <w:rtl/>
        </w:rPr>
        <w:t xml:space="preserve"> انخفاض الكمية المعروضة بنحو </w:t>
      </w:r>
      <w:r w:rsidRPr="000C52DD">
        <w:rPr>
          <w:b/>
          <w:bCs/>
          <w:color w:val="4F81BD" w:themeColor="accent1"/>
          <w:sz w:val="24"/>
          <w:szCs w:val="24"/>
        </w:rPr>
        <w:t>8%</w:t>
      </w:r>
      <w:r w:rsidRPr="000C52DD">
        <w:rPr>
          <w:rFonts w:hint="cs"/>
          <w:b/>
          <w:bCs/>
          <w:color w:val="4F81BD" w:themeColor="accent1"/>
          <w:sz w:val="24"/>
          <w:szCs w:val="24"/>
          <w:rtl/>
        </w:rPr>
        <w:t xml:space="preserve"> فإن العرض يكون</w:t>
      </w:r>
    </w:p>
    <w:p w:rsidR="008073BB" w:rsidRDefault="008073BB" w:rsidP="0087376F">
      <w:pPr>
        <w:spacing w:after="0" w:line="0" w:lineRule="atLeast"/>
        <w:contextualSpacing/>
        <w:rPr>
          <w:b/>
          <w:bCs/>
          <w:sz w:val="24"/>
          <w:szCs w:val="24"/>
          <w:rtl/>
        </w:rPr>
      </w:pPr>
      <w:r w:rsidRPr="00C3070E">
        <w:rPr>
          <w:rFonts w:hint="cs"/>
          <w:b/>
          <w:bCs/>
          <w:sz w:val="24"/>
          <w:szCs w:val="24"/>
          <w:highlight w:val="yellow"/>
          <w:rtl/>
        </w:rPr>
        <w:t>ا)</w:t>
      </w:r>
      <w:r>
        <w:rPr>
          <w:rFonts w:hint="cs"/>
          <w:b/>
          <w:bCs/>
          <w:sz w:val="24"/>
          <w:szCs w:val="24"/>
          <w:rtl/>
        </w:rPr>
        <w:t xml:space="preserve"> منخفض او قليل المرونة        ب) ذو مرونة مساوية للواحد الصحيح.</w:t>
      </w:r>
    </w:p>
    <w:p w:rsidR="008073BB" w:rsidRDefault="008073BB" w:rsidP="0087376F">
      <w:pPr>
        <w:spacing w:after="0" w:line="0" w:lineRule="atLeast"/>
        <w:contextualSpacing/>
        <w:rPr>
          <w:rFonts w:hint="cs"/>
          <w:b/>
          <w:bCs/>
          <w:sz w:val="24"/>
          <w:szCs w:val="24"/>
          <w:rtl/>
        </w:rPr>
      </w:pPr>
      <w:r>
        <w:rPr>
          <w:rFonts w:hint="cs"/>
          <w:b/>
          <w:bCs/>
          <w:sz w:val="24"/>
          <w:szCs w:val="24"/>
          <w:rtl/>
        </w:rPr>
        <w:t>ج) عديم المرونة                    د) مرن جدا.</w:t>
      </w:r>
    </w:p>
    <w:p w:rsidR="005E134B" w:rsidRDefault="005E134B" w:rsidP="0087376F">
      <w:pPr>
        <w:spacing w:after="0" w:line="0" w:lineRule="atLeast"/>
        <w:contextualSpacing/>
        <w:rPr>
          <w:b/>
          <w:bCs/>
          <w:sz w:val="24"/>
          <w:szCs w:val="24"/>
          <w:rtl/>
        </w:rPr>
      </w:pPr>
    </w:p>
    <w:p w:rsidR="008073BB" w:rsidRPr="000C52DD" w:rsidRDefault="008073BB" w:rsidP="0087376F">
      <w:pPr>
        <w:spacing w:after="0" w:line="0" w:lineRule="atLeast"/>
        <w:contextualSpacing/>
        <w:rPr>
          <w:b/>
          <w:bCs/>
          <w:color w:val="4F81BD" w:themeColor="accent1"/>
          <w:sz w:val="24"/>
          <w:szCs w:val="24"/>
          <w:rtl/>
        </w:rPr>
      </w:pPr>
      <w:r w:rsidRPr="000C52DD">
        <w:rPr>
          <w:rFonts w:hint="cs"/>
          <w:b/>
          <w:bCs/>
          <w:color w:val="4F81BD" w:themeColor="accent1"/>
          <w:sz w:val="24"/>
          <w:szCs w:val="24"/>
          <w:rtl/>
        </w:rPr>
        <w:t>19ـ يقصد بمرونة الطلب السعرية التغير .........</w:t>
      </w:r>
      <w:r w:rsidR="00474B16" w:rsidRPr="000C52DD">
        <w:rPr>
          <w:rFonts w:hint="cs"/>
          <w:b/>
          <w:bCs/>
          <w:color w:val="4F81BD" w:themeColor="accent1"/>
          <w:sz w:val="24"/>
          <w:szCs w:val="24"/>
          <w:rtl/>
        </w:rPr>
        <w:t>في الكمية المطلوبة مقسوما على التغير ........في السعر.</w:t>
      </w:r>
    </w:p>
    <w:p w:rsidR="00474B16" w:rsidRDefault="00474B16" w:rsidP="0087376F">
      <w:pPr>
        <w:spacing w:after="0" w:line="0" w:lineRule="atLeast"/>
        <w:contextualSpacing/>
        <w:rPr>
          <w:b/>
          <w:bCs/>
          <w:sz w:val="24"/>
          <w:szCs w:val="24"/>
          <w:rtl/>
        </w:rPr>
      </w:pPr>
      <w:r w:rsidRPr="00C3070E">
        <w:rPr>
          <w:rFonts w:hint="cs"/>
          <w:b/>
          <w:bCs/>
          <w:sz w:val="24"/>
          <w:szCs w:val="24"/>
          <w:highlight w:val="yellow"/>
          <w:rtl/>
        </w:rPr>
        <w:t>ا)</w:t>
      </w:r>
      <w:r>
        <w:rPr>
          <w:rFonts w:hint="cs"/>
          <w:b/>
          <w:bCs/>
          <w:sz w:val="24"/>
          <w:szCs w:val="24"/>
          <w:rtl/>
        </w:rPr>
        <w:t xml:space="preserve"> التغير النسبي في الكميه المطلوبة مقسوما على التغير النسبي في السعر.</w:t>
      </w:r>
    </w:p>
    <w:p w:rsidR="00474B16" w:rsidRDefault="00474B16" w:rsidP="0087376F">
      <w:pPr>
        <w:spacing w:after="0" w:line="0" w:lineRule="atLeast"/>
        <w:contextualSpacing/>
        <w:rPr>
          <w:b/>
          <w:bCs/>
          <w:sz w:val="24"/>
          <w:szCs w:val="24"/>
          <w:rtl/>
        </w:rPr>
      </w:pPr>
      <w:r>
        <w:rPr>
          <w:rFonts w:hint="cs"/>
          <w:b/>
          <w:bCs/>
          <w:sz w:val="24"/>
          <w:szCs w:val="24"/>
          <w:rtl/>
        </w:rPr>
        <w:t>ب) التغير النسبي في الكمية المطلوبة مقسوما على التغير المطلق في السعر.</w:t>
      </w:r>
    </w:p>
    <w:p w:rsidR="00474B16" w:rsidRDefault="00474B16" w:rsidP="0087376F">
      <w:pPr>
        <w:spacing w:after="0" w:line="0" w:lineRule="atLeast"/>
        <w:contextualSpacing/>
        <w:rPr>
          <w:b/>
          <w:bCs/>
          <w:sz w:val="24"/>
          <w:szCs w:val="24"/>
          <w:rtl/>
        </w:rPr>
      </w:pPr>
      <w:r>
        <w:rPr>
          <w:rFonts w:hint="cs"/>
          <w:b/>
          <w:bCs/>
          <w:sz w:val="24"/>
          <w:szCs w:val="24"/>
          <w:rtl/>
        </w:rPr>
        <w:t>ج) التغير المطلق في الكمية المطلوبة مقسوما على التغير المطلق في السعر.</w:t>
      </w:r>
    </w:p>
    <w:p w:rsidR="00474B16" w:rsidRDefault="00474B16" w:rsidP="0087376F">
      <w:pPr>
        <w:spacing w:after="0" w:line="0" w:lineRule="atLeast"/>
        <w:contextualSpacing/>
        <w:rPr>
          <w:b/>
          <w:bCs/>
          <w:sz w:val="24"/>
          <w:szCs w:val="24"/>
          <w:rtl/>
        </w:rPr>
      </w:pPr>
      <w:r>
        <w:rPr>
          <w:rFonts w:hint="cs"/>
          <w:b/>
          <w:bCs/>
          <w:sz w:val="24"/>
          <w:szCs w:val="24"/>
          <w:rtl/>
        </w:rPr>
        <w:t xml:space="preserve">د) التغير المطلق في الكمية المطلوبة </w:t>
      </w:r>
      <w:r w:rsidR="00200B71">
        <w:rPr>
          <w:rFonts w:hint="cs"/>
          <w:b/>
          <w:bCs/>
          <w:sz w:val="24"/>
          <w:szCs w:val="24"/>
          <w:rtl/>
        </w:rPr>
        <w:t>مقسوما على التغير النسبي في السعر.</w:t>
      </w:r>
    </w:p>
    <w:p w:rsidR="008073BB" w:rsidRPr="000C52DD" w:rsidRDefault="00200B71" w:rsidP="0087376F">
      <w:pPr>
        <w:spacing w:after="0" w:line="0" w:lineRule="atLeast"/>
        <w:contextualSpacing/>
        <w:rPr>
          <w:b/>
          <w:bCs/>
          <w:color w:val="4F81BD" w:themeColor="accent1"/>
          <w:sz w:val="24"/>
          <w:szCs w:val="24"/>
          <w:rtl/>
        </w:rPr>
      </w:pPr>
      <w:r w:rsidRPr="000C52DD">
        <w:rPr>
          <w:rFonts w:hint="cs"/>
          <w:b/>
          <w:bCs/>
          <w:color w:val="4F81BD" w:themeColor="accent1"/>
          <w:sz w:val="24"/>
          <w:szCs w:val="24"/>
          <w:rtl/>
        </w:rPr>
        <w:t>20ـ بما ان لحوم الأبقار تعد بدائل للحوم الدواجن فإن انخفاض سعر لحوم الأبقار يؤدي الى:</w:t>
      </w:r>
    </w:p>
    <w:p w:rsidR="00200B71" w:rsidRDefault="00200B71" w:rsidP="0087376F">
      <w:pPr>
        <w:spacing w:after="0" w:line="0" w:lineRule="atLeast"/>
        <w:contextualSpacing/>
        <w:rPr>
          <w:b/>
          <w:bCs/>
          <w:sz w:val="24"/>
          <w:szCs w:val="24"/>
          <w:rtl/>
        </w:rPr>
      </w:pPr>
      <w:r>
        <w:rPr>
          <w:rFonts w:hint="cs"/>
          <w:b/>
          <w:bCs/>
          <w:sz w:val="24"/>
          <w:szCs w:val="24"/>
          <w:rtl/>
        </w:rPr>
        <w:t>ا) انتقال منحنى الطلب على الدجاج نحو اليمين.   ب) انتقال منحنى الطلب على الدجاج نحو اليسار.</w:t>
      </w:r>
    </w:p>
    <w:p w:rsidR="00200B71" w:rsidRPr="004610A7" w:rsidRDefault="00200B71" w:rsidP="0087376F">
      <w:pPr>
        <w:spacing w:after="0" w:line="0" w:lineRule="atLeast"/>
        <w:contextualSpacing/>
        <w:rPr>
          <w:b/>
          <w:bCs/>
          <w:sz w:val="24"/>
          <w:szCs w:val="24"/>
          <w:rtl/>
        </w:rPr>
      </w:pPr>
      <w:r>
        <w:rPr>
          <w:rFonts w:hint="cs"/>
          <w:b/>
          <w:bCs/>
          <w:sz w:val="24"/>
          <w:szCs w:val="24"/>
          <w:rtl/>
        </w:rPr>
        <w:t>ج) لا يحدث تغير في الطلب على الدجاج.           د) جميع الاجابات السابقة خطأ.</w:t>
      </w:r>
    </w:p>
    <w:p w:rsidR="002549DF" w:rsidRPr="000C52DD" w:rsidRDefault="00200B71" w:rsidP="002549DF">
      <w:pPr>
        <w:spacing w:after="0" w:line="0" w:lineRule="atLeast"/>
        <w:contextualSpacing/>
        <w:rPr>
          <w:b/>
          <w:bCs/>
          <w:color w:val="4F81BD" w:themeColor="accent1"/>
          <w:rtl/>
        </w:rPr>
      </w:pPr>
      <w:r w:rsidRPr="000C52DD">
        <w:rPr>
          <w:rFonts w:hint="cs"/>
          <w:b/>
          <w:bCs/>
          <w:color w:val="4F81BD" w:themeColor="accent1"/>
          <w:rtl/>
        </w:rPr>
        <w:t xml:space="preserve">21ـ النتائج تخبر بأن الطلب على </w:t>
      </w:r>
      <w:r w:rsidR="002549DF" w:rsidRPr="000C52DD">
        <w:rPr>
          <w:rFonts w:hint="cs"/>
          <w:b/>
          <w:bCs/>
          <w:color w:val="4F81BD" w:themeColor="accent1"/>
          <w:rtl/>
        </w:rPr>
        <w:t xml:space="preserve"> البان الأطفال غير حساس للتغيرات السعرية (</w:t>
      </w:r>
      <w:r w:rsidR="002549DF" w:rsidRPr="000C52DD">
        <w:rPr>
          <w:rFonts w:hint="eastAsia"/>
          <w:b/>
          <w:bCs/>
          <w:color w:val="4F81BD" w:themeColor="accent1"/>
          <w:rtl/>
        </w:rPr>
        <w:t>أي</w:t>
      </w:r>
      <w:r w:rsidR="002549DF" w:rsidRPr="000C52DD">
        <w:rPr>
          <w:rFonts w:hint="cs"/>
          <w:b/>
          <w:bCs/>
          <w:color w:val="4F81BD" w:themeColor="accent1"/>
          <w:rtl/>
        </w:rPr>
        <w:t xml:space="preserve"> ان استجابة التغير في الكميات المطلوبة ضعيفة بالنسبة للتغيرات في السعر بمعنى يتغير السعر كثيرا وتتغير الكميات قليلا ) يقول الاقتصاديون الطلب:</w:t>
      </w:r>
    </w:p>
    <w:p w:rsidR="002549DF" w:rsidRDefault="002549DF" w:rsidP="002549DF">
      <w:pPr>
        <w:spacing w:after="0" w:line="0" w:lineRule="atLeast"/>
        <w:contextualSpacing/>
        <w:rPr>
          <w:b/>
          <w:bCs/>
          <w:rtl/>
        </w:rPr>
      </w:pPr>
      <w:r w:rsidRPr="002549DF">
        <w:rPr>
          <w:rFonts w:hint="cs"/>
          <w:b/>
          <w:bCs/>
          <w:rtl/>
        </w:rPr>
        <w:t xml:space="preserve">ا) مرن     </w:t>
      </w:r>
      <w:r>
        <w:rPr>
          <w:rFonts w:hint="cs"/>
          <w:b/>
          <w:bCs/>
          <w:rtl/>
        </w:rPr>
        <w:t xml:space="preserve">   </w:t>
      </w:r>
      <w:r w:rsidRPr="002549DF">
        <w:rPr>
          <w:rFonts w:hint="cs"/>
          <w:b/>
          <w:bCs/>
          <w:rtl/>
        </w:rPr>
        <w:t xml:space="preserve"> </w:t>
      </w:r>
      <w:r w:rsidRPr="00BE2D4D">
        <w:rPr>
          <w:rFonts w:hint="cs"/>
          <w:b/>
          <w:bCs/>
          <w:highlight w:val="yellow"/>
          <w:rtl/>
        </w:rPr>
        <w:t>ب)</w:t>
      </w:r>
      <w:r w:rsidRPr="002549DF">
        <w:rPr>
          <w:rFonts w:hint="cs"/>
          <w:b/>
          <w:bCs/>
          <w:rtl/>
        </w:rPr>
        <w:t xml:space="preserve"> غير مرن   </w:t>
      </w:r>
      <w:r>
        <w:rPr>
          <w:rFonts w:hint="cs"/>
          <w:b/>
          <w:bCs/>
          <w:rtl/>
        </w:rPr>
        <w:t xml:space="preserve">   </w:t>
      </w:r>
      <w:r w:rsidRPr="002549DF">
        <w:rPr>
          <w:rFonts w:hint="cs"/>
          <w:b/>
          <w:bCs/>
          <w:rtl/>
        </w:rPr>
        <w:t xml:space="preserve">  ج) عديم المرونة   </w:t>
      </w:r>
      <w:r>
        <w:rPr>
          <w:rFonts w:hint="cs"/>
          <w:b/>
          <w:bCs/>
          <w:rtl/>
        </w:rPr>
        <w:t xml:space="preserve">    </w:t>
      </w:r>
      <w:r w:rsidRPr="002549DF">
        <w:rPr>
          <w:rFonts w:hint="cs"/>
          <w:b/>
          <w:bCs/>
          <w:rtl/>
        </w:rPr>
        <w:t xml:space="preserve"> د) متكافئ المرونة.</w:t>
      </w:r>
    </w:p>
    <w:p w:rsidR="000C52DD" w:rsidRPr="000C52DD" w:rsidRDefault="002549DF" w:rsidP="00A029EA">
      <w:pPr>
        <w:spacing w:after="0" w:line="0" w:lineRule="atLeast"/>
        <w:contextualSpacing/>
        <w:rPr>
          <w:rFonts w:hint="cs"/>
          <w:b/>
          <w:bCs/>
          <w:color w:val="4F81BD" w:themeColor="accent1"/>
          <w:rtl/>
        </w:rPr>
      </w:pPr>
      <w:r w:rsidRPr="000C52DD">
        <w:rPr>
          <w:rFonts w:hint="cs"/>
          <w:b/>
          <w:bCs/>
          <w:color w:val="4F81BD" w:themeColor="accent1"/>
          <w:rtl/>
        </w:rPr>
        <w:t>22ـ الكمية المطلوبة من الأنسولين كعلاج لمرضى السكر  لا تستجيب للتغيرات السعرية على الاطلاق يقول اقتصاديون الطلب.</w:t>
      </w:r>
      <w:r w:rsidR="00A029EA" w:rsidRPr="000C52DD">
        <w:rPr>
          <w:rFonts w:hint="cs"/>
          <w:b/>
          <w:bCs/>
          <w:color w:val="4F81BD" w:themeColor="accent1"/>
          <w:rtl/>
        </w:rPr>
        <w:t>..</w:t>
      </w:r>
    </w:p>
    <w:p w:rsidR="002549DF" w:rsidRPr="00A029EA" w:rsidRDefault="00A029EA" w:rsidP="00A029EA">
      <w:pPr>
        <w:spacing w:after="0" w:line="0" w:lineRule="atLeast"/>
        <w:contextualSpacing/>
        <w:rPr>
          <w:b/>
          <w:bCs/>
          <w:color w:val="FF0000"/>
          <w:rtl/>
        </w:rPr>
      </w:pPr>
      <w:r w:rsidRPr="00CA6473">
        <w:rPr>
          <w:rFonts w:hint="cs"/>
          <w:b/>
          <w:bCs/>
          <w:color w:val="FF0066"/>
          <w:rtl/>
        </w:rPr>
        <w:t xml:space="preserve"> </w:t>
      </w:r>
      <w:r w:rsidR="002549DF">
        <w:rPr>
          <w:rFonts w:hint="cs"/>
          <w:b/>
          <w:bCs/>
          <w:rtl/>
        </w:rPr>
        <w:t xml:space="preserve">ا) مرن      </w:t>
      </w:r>
      <w:r w:rsidR="00D621B2">
        <w:rPr>
          <w:rFonts w:hint="cs"/>
          <w:b/>
          <w:bCs/>
          <w:rtl/>
        </w:rPr>
        <w:t xml:space="preserve">    </w:t>
      </w:r>
      <w:r w:rsidR="002549DF">
        <w:rPr>
          <w:rFonts w:hint="cs"/>
          <w:b/>
          <w:bCs/>
          <w:rtl/>
        </w:rPr>
        <w:t xml:space="preserve"> ب) غير مرن        </w:t>
      </w:r>
      <w:r w:rsidR="002549DF" w:rsidRPr="00BE2D4D">
        <w:rPr>
          <w:rFonts w:hint="cs"/>
          <w:b/>
          <w:bCs/>
          <w:highlight w:val="yellow"/>
          <w:rtl/>
        </w:rPr>
        <w:t>ج)</w:t>
      </w:r>
      <w:r w:rsidR="002549DF">
        <w:rPr>
          <w:rFonts w:hint="cs"/>
          <w:b/>
          <w:bCs/>
          <w:rtl/>
        </w:rPr>
        <w:t xml:space="preserve"> عديم المرونة        د) متكافئ المرونة.</w:t>
      </w:r>
    </w:p>
    <w:p w:rsidR="002549DF" w:rsidRPr="000C52DD" w:rsidRDefault="00D621B2" w:rsidP="002549DF">
      <w:pPr>
        <w:spacing w:after="0" w:line="0" w:lineRule="atLeast"/>
        <w:contextualSpacing/>
        <w:rPr>
          <w:b/>
          <w:bCs/>
          <w:color w:val="4F81BD" w:themeColor="accent1"/>
          <w:rtl/>
        </w:rPr>
      </w:pPr>
      <w:r w:rsidRPr="000C52DD">
        <w:rPr>
          <w:rFonts w:hint="cs"/>
          <w:b/>
          <w:bCs/>
          <w:color w:val="4F81BD" w:themeColor="accent1"/>
          <w:rtl/>
        </w:rPr>
        <w:t xml:space="preserve">23ـ اذا قدرت مرونة الطلب </w:t>
      </w:r>
      <w:proofErr w:type="spellStart"/>
      <w:r w:rsidRPr="000C52DD">
        <w:rPr>
          <w:rFonts w:hint="cs"/>
          <w:b/>
          <w:bCs/>
          <w:color w:val="4F81BD" w:themeColor="accent1"/>
          <w:rtl/>
        </w:rPr>
        <w:t>الدخلية</w:t>
      </w:r>
      <w:proofErr w:type="spellEnd"/>
      <w:r w:rsidRPr="000C52DD">
        <w:rPr>
          <w:rFonts w:hint="cs"/>
          <w:b/>
          <w:bCs/>
          <w:color w:val="4F81BD" w:themeColor="accent1"/>
          <w:rtl/>
        </w:rPr>
        <w:t xml:space="preserve">  وكانت موجبة القيمة تكون السلعة:</w:t>
      </w:r>
    </w:p>
    <w:p w:rsidR="00D621B2" w:rsidRDefault="00D621B2" w:rsidP="002549DF">
      <w:pPr>
        <w:spacing w:after="0" w:line="0" w:lineRule="atLeast"/>
        <w:contextualSpacing/>
        <w:rPr>
          <w:b/>
          <w:bCs/>
          <w:rtl/>
        </w:rPr>
      </w:pPr>
      <w:r w:rsidRPr="00BE2D4D">
        <w:rPr>
          <w:rFonts w:hint="cs"/>
          <w:b/>
          <w:bCs/>
          <w:highlight w:val="yellow"/>
          <w:rtl/>
        </w:rPr>
        <w:t>ا)</w:t>
      </w:r>
      <w:r>
        <w:rPr>
          <w:rFonts w:hint="cs"/>
          <w:b/>
          <w:bCs/>
          <w:rtl/>
        </w:rPr>
        <w:t xml:space="preserve"> عادية         ب) رديئة            ج) عديم المرونة         د) متكافئة المرونة.</w:t>
      </w:r>
    </w:p>
    <w:p w:rsidR="00D621B2" w:rsidRPr="000C52DD" w:rsidRDefault="00D621B2" w:rsidP="002549DF">
      <w:pPr>
        <w:spacing w:after="0" w:line="0" w:lineRule="atLeast"/>
        <w:contextualSpacing/>
        <w:rPr>
          <w:b/>
          <w:bCs/>
          <w:color w:val="4F81BD" w:themeColor="accent1"/>
          <w:rtl/>
        </w:rPr>
      </w:pPr>
      <w:r w:rsidRPr="000C52DD">
        <w:rPr>
          <w:rFonts w:hint="cs"/>
          <w:b/>
          <w:bCs/>
          <w:color w:val="4F81BD" w:themeColor="accent1"/>
          <w:rtl/>
        </w:rPr>
        <w:t xml:space="preserve">24ـ اذا قدرت مرونة الطلب </w:t>
      </w:r>
      <w:proofErr w:type="spellStart"/>
      <w:r w:rsidRPr="000C52DD">
        <w:rPr>
          <w:rFonts w:hint="cs"/>
          <w:b/>
          <w:bCs/>
          <w:color w:val="4F81BD" w:themeColor="accent1"/>
          <w:rtl/>
        </w:rPr>
        <w:t>العبورية</w:t>
      </w:r>
      <w:proofErr w:type="spellEnd"/>
      <w:r w:rsidRPr="000C52DD">
        <w:rPr>
          <w:rFonts w:hint="cs"/>
          <w:b/>
          <w:bCs/>
          <w:color w:val="4F81BD" w:themeColor="accent1"/>
          <w:rtl/>
        </w:rPr>
        <w:t xml:space="preserve">  موجبة القيمة تكون السلعة:</w:t>
      </w:r>
    </w:p>
    <w:p w:rsidR="00D621B2" w:rsidRDefault="00D621B2" w:rsidP="00AB6B2C">
      <w:pPr>
        <w:spacing w:after="0" w:line="0" w:lineRule="atLeast"/>
        <w:contextualSpacing/>
        <w:rPr>
          <w:b/>
          <w:bCs/>
          <w:rtl/>
        </w:rPr>
      </w:pPr>
      <w:r>
        <w:rPr>
          <w:rFonts w:hint="cs"/>
          <w:b/>
          <w:bCs/>
          <w:rtl/>
        </w:rPr>
        <w:t xml:space="preserve">ا) عادية         ب) رديئة            </w:t>
      </w:r>
      <w:r w:rsidRPr="00BE2D4D">
        <w:rPr>
          <w:rFonts w:hint="cs"/>
          <w:b/>
          <w:bCs/>
          <w:highlight w:val="yellow"/>
          <w:rtl/>
        </w:rPr>
        <w:t>ج)</w:t>
      </w:r>
      <w:r>
        <w:rPr>
          <w:rFonts w:hint="cs"/>
          <w:b/>
          <w:bCs/>
          <w:rtl/>
        </w:rPr>
        <w:t xml:space="preserve"> </w:t>
      </w:r>
      <w:r w:rsidR="00AB6B2C">
        <w:rPr>
          <w:rFonts w:hint="cs"/>
          <w:b/>
          <w:bCs/>
          <w:rtl/>
        </w:rPr>
        <w:t>إ</w:t>
      </w:r>
      <w:r>
        <w:rPr>
          <w:rFonts w:hint="cs"/>
          <w:b/>
          <w:bCs/>
          <w:rtl/>
        </w:rPr>
        <w:t>حلالي</w:t>
      </w:r>
      <w:r w:rsidR="00AB6B2C">
        <w:rPr>
          <w:rFonts w:hint="cs"/>
          <w:b/>
          <w:bCs/>
          <w:rtl/>
        </w:rPr>
        <w:t>ه</w:t>
      </w:r>
      <w:r>
        <w:rPr>
          <w:rFonts w:hint="cs"/>
          <w:b/>
          <w:bCs/>
          <w:rtl/>
        </w:rPr>
        <w:t xml:space="preserve">                د) مكملة</w:t>
      </w:r>
    </w:p>
    <w:p w:rsidR="00A029EA" w:rsidRPr="000C52DD" w:rsidRDefault="00A029EA" w:rsidP="00AB6B2C">
      <w:pPr>
        <w:spacing w:after="0" w:line="0" w:lineRule="atLeast"/>
        <w:contextualSpacing/>
        <w:rPr>
          <w:b/>
          <w:bCs/>
          <w:color w:val="4F81BD" w:themeColor="accent1"/>
          <w:rtl/>
        </w:rPr>
      </w:pPr>
      <w:r w:rsidRPr="000C52DD">
        <w:rPr>
          <w:rFonts w:hint="cs"/>
          <w:b/>
          <w:bCs/>
          <w:color w:val="4F81BD" w:themeColor="accent1"/>
          <w:rtl/>
        </w:rPr>
        <w:t xml:space="preserve">25ـ </w:t>
      </w:r>
      <w:r w:rsidR="00940FB9" w:rsidRPr="000C52DD">
        <w:rPr>
          <w:rFonts w:hint="cs"/>
          <w:b/>
          <w:bCs/>
          <w:color w:val="4F81BD" w:themeColor="accent1"/>
          <w:rtl/>
        </w:rPr>
        <w:t>التغيرات في الكميات المعروض</w:t>
      </w:r>
      <w:r w:rsidR="00AB6B2C" w:rsidRPr="000C52DD">
        <w:rPr>
          <w:rFonts w:hint="cs"/>
          <w:b/>
          <w:bCs/>
          <w:color w:val="4F81BD" w:themeColor="accent1"/>
          <w:rtl/>
        </w:rPr>
        <w:t>ة</w:t>
      </w:r>
      <w:r w:rsidR="00940FB9" w:rsidRPr="000C52DD">
        <w:rPr>
          <w:rFonts w:hint="cs"/>
          <w:b/>
          <w:bCs/>
          <w:color w:val="4F81BD" w:themeColor="accent1"/>
          <w:rtl/>
        </w:rPr>
        <w:t xml:space="preserve"> نتيجة لـ ...</w:t>
      </w:r>
    </w:p>
    <w:p w:rsidR="00940FB9" w:rsidRDefault="00940FB9" w:rsidP="00AB6B2C">
      <w:pPr>
        <w:spacing w:after="0" w:line="0" w:lineRule="atLeast"/>
        <w:contextualSpacing/>
        <w:rPr>
          <w:b/>
          <w:bCs/>
          <w:rtl/>
        </w:rPr>
      </w:pPr>
      <w:r>
        <w:rPr>
          <w:rFonts w:hint="cs"/>
          <w:b/>
          <w:bCs/>
          <w:rtl/>
        </w:rPr>
        <w:t xml:space="preserve">ا) زيادة عدد البائعين     ب) التغير في التكنولوجيا   </w:t>
      </w:r>
      <w:r w:rsidRPr="00866049">
        <w:rPr>
          <w:rFonts w:hint="cs"/>
          <w:b/>
          <w:bCs/>
          <w:highlight w:val="yellow"/>
          <w:rtl/>
        </w:rPr>
        <w:t>ج)</w:t>
      </w:r>
      <w:r>
        <w:rPr>
          <w:rFonts w:hint="cs"/>
          <w:b/>
          <w:bCs/>
          <w:rtl/>
        </w:rPr>
        <w:t xml:space="preserve"> التغير في سعر السلع</w:t>
      </w:r>
      <w:r w:rsidR="00AB6B2C">
        <w:rPr>
          <w:rFonts w:hint="cs"/>
          <w:b/>
          <w:bCs/>
          <w:rtl/>
        </w:rPr>
        <w:t>ة</w:t>
      </w:r>
      <w:r>
        <w:rPr>
          <w:rFonts w:hint="cs"/>
          <w:b/>
          <w:bCs/>
          <w:rtl/>
        </w:rPr>
        <w:t xml:space="preserve"> ذاتها     د) كل ما سبق.</w:t>
      </w:r>
    </w:p>
    <w:p w:rsidR="00940FB9" w:rsidRPr="000C52DD" w:rsidRDefault="00940FB9" w:rsidP="002549DF">
      <w:pPr>
        <w:spacing w:after="0" w:line="0" w:lineRule="atLeast"/>
        <w:contextualSpacing/>
        <w:rPr>
          <w:b/>
          <w:bCs/>
          <w:color w:val="4F81BD" w:themeColor="accent1"/>
          <w:rtl/>
        </w:rPr>
      </w:pPr>
      <w:r w:rsidRPr="000C52DD">
        <w:rPr>
          <w:rFonts w:hint="cs"/>
          <w:b/>
          <w:bCs/>
          <w:color w:val="4F81BD" w:themeColor="accent1"/>
          <w:rtl/>
        </w:rPr>
        <w:t>26ـ التغير في العرض يعرف على انه تغير في :</w:t>
      </w:r>
    </w:p>
    <w:p w:rsidR="00940FB9" w:rsidRDefault="00940FB9" w:rsidP="002549DF">
      <w:pPr>
        <w:spacing w:after="0" w:line="0" w:lineRule="atLeast"/>
        <w:contextualSpacing/>
        <w:rPr>
          <w:b/>
          <w:bCs/>
          <w:rtl/>
        </w:rPr>
      </w:pPr>
      <w:r>
        <w:rPr>
          <w:rFonts w:hint="cs"/>
          <w:b/>
          <w:bCs/>
          <w:rtl/>
        </w:rPr>
        <w:t>ا) الكميات المعروضة نتيجة للتغير في سعر السلعة ذاتها               ب) كميات التوازن.</w:t>
      </w:r>
    </w:p>
    <w:p w:rsidR="00940FB9" w:rsidRDefault="00940FB9" w:rsidP="00940FB9">
      <w:pPr>
        <w:spacing w:after="0" w:line="0" w:lineRule="atLeast"/>
        <w:contextualSpacing/>
        <w:rPr>
          <w:b/>
          <w:bCs/>
          <w:rtl/>
        </w:rPr>
      </w:pPr>
      <w:r w:rsidRPr="00866049">
        <w:rPr>
          <w:rFonts w:hint="cs"/>
          <w:b/>
          <w:bCs/>
          <w:highlight w:val="yellow"/>
          <w:rtl/>
        </w:rPr>
        <w:t>ج)</w:t>
      </w:r>
      <w:r>
        <w:rPr>
          <w:rFonts w:hint="cs"/>
          <w:b/>
          <w:bCs/>
          <w:rtl/>
        </w:rPr>
        <w:t xml:space="preserve"> العرض بسبب تغيرات في محددات عوامل اخرى غير السعر.       د) الدخل.</w:t>
      </w:r>
    </w:p>
    <w:p w:rsidR="00940FB9" w:rsidRPr="000C52DD" w:rsidRDefault="00940FB9" w:rsidP="002E2008">
      <w:pPr>
        <w:spacing w:after="0" w:line="0" w:lineRule="atLeast"/>
        <w:contextualSpacing/>
        <w:rPr>
          <w:b/>
          <w:bCs/>
          <w:color w:val="4F81BD" w:themeColor="accent1"/>
          <w:rtl/>
        </w:rPr>
      </w:pPr>
      <w:r w:rsidRPr="000C52DD">
        <w:rPr>
          <w:rFonts w:hint="cs"/>
          <w:b/>
          <w:bCs/>
          <w:color w:val="4F81BD" w:themeColor="accent1"/>
          <w:rtl/>
        </w:rPr>
        <w:t>27ـ أي المتغيرات التالي</w:t>
      </w:r>
      <w:r w:rsidR="002E2008" w:rsidRPr="000C52DD">
        <w:rPr>
          <w:rFonts w:hint="cs"/>
          <w:b/>
          <w:bCs/>
          <w:color w:val="4F81BD" w:themeColor="accent1"/>
          <w:rtl/>
        </w:rPr>
        <w:t>ة</w:t>
      </w:r>
      <w:r w:rsidRPr="000C52DD">
        <w:rPr>
          <w:rFonts w:hint="cs"/>
          <w:b/>
          <w:bCs/>
          <w:color w:val="4F81BD" w:themeColor="accent1"/>
          <w:rtl/>
        </w:rPr>
        <w:t xml:space="preserve"> يعتبر محددا </w:t>
      </w:r>
      <w:r w:rsidR="002E2008" w:rsidRPr="000C52DD">
        <w:rPr>
          <w:rFonts w:hint="cs"/>
          <w:b/>
          <w:bCs/>
          <w:color w:val="4F81BD" w:themeColor="accent1"/>
          <w:rtl/>
        </w:rPr>
        <w:t>للتغير في العرض:</w:t>
      </w:r>
    </w:p>
    <w:p w:rsidR="002E2008" w:rsidRDefault="002E2008" w:rsidP="00940FB9">
      <w:pPr>
        <w:spacing w:after="0" w:line="0" w:lineRule="atLeast"/>
        <w:contextualSpacing/>
        <w:rPr>
          <w:b/>
          <w:bCs/>
          <w:rtl/>
        </w:rPr>
      </w:pPr>
      <w:r>
        <w:rPr>
          <w:rFonts w:hint="cs"/>
          <w:b/>
          <w:bCs/>
          <w:rtl/>
        </w:rPr>
        <w:t>ا) اذواق العارضون الاجانب للسلعة المنتجة محليا    ب) دخل المستهلكين.</w:t>
      </w:r>
    </w:p>
    <w:p w:rsidR="002E2008" w:rsidRDefault="002E2008" w:rsidP="00940FB9">
      <w:pPr>
        <w:spacing w:after="0" w:line="0" w:lineRule="atLeast"/>
        <w:contextualSpacing/>
        <w:rPr>
          <w:b/>
          <w:bCs/>
          <w:rtl/>
        </w:rPr>
      </w:pPr>
      <w:r w:rsidRPr="00866049">
        <w:rPr>
          <w:rFonts w:hint="cs"/>
          <w:b/>
          <w:bCs/>
          <w:highlight w:val="yellow"/>
          <w:rtl/>
        </w:rPr>
        <w:t>ج)</w:t>
      </w:r>
      <w:r>
        <w:rPr>
          <w:rFonts w:hint="cs"/>
          <w:b/>
          <w:bCs/>
          <w:rtl/>
        </w:rPr>
        <w:t xml:space="preserve"> التكنولوجيا المتاحة والمنخفضة للتكاليف           د) رغبة المستهلكون للسلعة.</w:t>
      </w:r>
    </w:p>
    <w:p w:rsidR="002E2008" w:rsidRPr="000C52DD" w:rsidRDefault="002E2008" w:rsidP="00940FB9">
      <w:pPr>
        <w:spacing w:after="0" w:line="0" w:lineRule="atLeast"/>
        <w:contextualSpacing/>
        <w:rPr>
          <w:b/>
          <w:bCs/>
          <w:color w:val="4F81BD" w:themeColor="accent1"/>
          <w:rtl/>
        </w:rPr>
      </w:pPr>
      <w:r w:rsidRPr="000C52DD">
        <w:rPr>
          <w:rFonts w:hint="cs"/>
          <w:b/>
          <w:bCs/>
          <w:color w:val="4F81BD" w:themeColor="accent1"/>
          <w:rtl/>
        </w:rPr>
        <w:t>28ـ أي من الآتي يعتبر مثال جيد لقانون العرض:</w:t>
      </w:r>
    </w:p>
    <w:p w:rsidR="002E2008" w:rsidRDefault="002E2008" w:rsidP="00940FB9">
      <w:pPr>
        <w:spacing w:after="0" w:line="0" w:lineRule="atLeast"/>
        <w:contextualSpacing/>
        <w:rPr>
          <w:b/>
          <w:bCs/>
          <w:rtl/>
        </w:rPr>
      </w:pPr>
      <w:r>
        <w:rPr>
          <w:rFonts w:hint="cs"/>
          <w:b/>
          <w:bCs/>
          <w:rtl/>
        </w:rPr>
        <w:t>ا) بعض المنتجين تركو الصناعة ومن ثم انتقل منحنى العرض الى اليسار.</w:t>
      </w:r>
    </w:p>
    <w:p w:rsidR="002E2008" w:rsidRDefault="002E2008" w:rsidP="00940FB9">
      <w:pPr>
        <w:spacing w:after="0" w:line="0" w:lineRule="atLeast"/>
        <w:contextualSpacing/>
        <w:rPr>
          <w:b/>
          <w:bCs/>
          <w:rtl/>
        </w:rPr>
      </w:pPr>
      <w:r>
        <w:rPr>
          <w:rFonts w:hint="cs"/>
          <w:b/>
          <w:bCs/>
          <w:rtl/>
        </w:rPr>
        <w:t>ب) تحسن في مستوى التكنولوجيا المسبب لانتقال منحنى العرض الى اليمين.</w:t>
      </w:r>
    </w:p>
    <w:p w:rsidR="002E2008" w:rsidRDefault="002E2008" w:rsidP="00940FB9">
      <w:pPr>
        <w:spacing w:after="0" w:line="0" w:lineRule="atLeast"/>
        <w:contextualSpacing/>
        <w:rPr>
          <w:b/>
          <w:bCs/>
          <w:rtl/>
        </w:rPr>
      </w:pPr>
      <w:r w:rsidRPr="00866049">
        <w:rPr>
          <w:rFonts w:hint="cs"/>
          <w:b/>
          <w:bCs/>
          <w:highlight w:val="yellow"/>
          <w:rtl/>
        </w:rPr>
        <w:t>ج)</w:t>
      </w:r>
      <w:r>
        <w:rPr>
          <w:rFonts w:hint="cs"/>
          <w:b/>
          <w:bCs/>
          <w:rtl/>
        </w:rPr>
        <w:t xml:space="preserve"> انخفاض السعر المترتب عليه انخفاض الكميات المعروضة .</w:t>
      </w:r>
    </w:p>
    <w:p w:rsidR="002E2008" w:rsidRDefault="002E2008" w:rsidP="00940FB9">
      <w:pPr>
        <w:spacing w:after="0" w:line="0" w:lineRule="atLeast"/>
        <w:contextualSpacing/>
        <w:rPr>
          <w:rFonts w:hint="cs"/>
          <w:b/>
          <w:bCs/>
          <w:rtl/>
        </w:rPr>
      </w:pPr>
      <w:r>
        <w:rPr>
          <w:rFonts w:hint="cs"/>
          <w:b/>
          <w:bCs/>
          <w:rtl/>
        </w:rPr>
        <w:t>د) انخفاض في تكاليف العمل والذي يسبب زيادة العرض.</w:t>
      </w:r>
    </w:p>
    <w:p w:rsidR="000C52DD" w:rsidRDefault="000C52DD" w:rsidP="00940FB9">
      <w:pPr>
        <w:spacing w:after="0" w:line="0" w:lineRule="atLeast"/>
        <w:contextualSpacing/>
        <w:rPr>
          <w:rFonts w:hint="cs"/>
          <w:b/>
          <w:bCs/>
          <w:rtl/>
        </w:rPr>
      </w:pPr>
    </w:p>
    <w:p w:rsidR="000C52DD" w:rsidRDefault="000C52DD" w:rsidP="00940FB9">
      <w:pPr>
        <w:spacing w:after="0" w:line="0" w:lineRule="atLeast"/>
        <w:contextualSpacing/>
        <w:rPr>
          <w:b/>
          <w:bCs/>
          <w:rtl/>
        </w:rPr>
      </w:pPr>
    </w:p>
    <w:p w:rsidR="002E2008" w:rsidRPr="000C52DD" w:rsidRDefault="002E2008" w:rsidP="002E2008">
      <w:pPr>
        <w:spacing w:after="0" w:line="0" w:lineRule="atLeast"/>
        <w:contextualSpacing/>
        <w:rPr>
          <w:b/>
          <w:bCs/>
          <w:color w:val="4F81BD" w:themeColor="accent1"/>
          <w:rtl/>
        </w:rPr>
      </w:pPr>
      <w:r w:rsidRPr="000C52DD">
        <w:rPr>
          <w:rFonts w:hint="cs"/>
          <w:b/>
          <w:bCs/>
          <w:color w:val="4F81BD" w:themeColor="accent1"/>
          <w:rtl/>
        </w:rPr>
        <w:lastRenderedPageBreak/>
        <w:t xml:space="preserve">29ـ </w:t>
      </w:r>
      <w:r w:rsidR="00CA6473" w:rsidRPr="000C52DD">
        <w:rPr>
          <w:rFonts w:hint="cs"/>
          <w:b/>
          <w:bCs/>
          <w:color w:val="4F81BD" w:themeColor="accent1"/>
          <w:rtl/>
        </w:rPr>
        <w:t>عرض السوق عباره عن تجميع:</w:t>
      </w:r>
    </w:p>
    <w:p w:rsidR="00CA6473" w:rsidRDefault="00CA6473" w:rsidP="00CA6473">
      <w:pPr>
        <w:spacing w:after="0" w:line="0" w:lineRule="atLeast"/>
        <w:contextualSpacing/>
        <w:rPr>
          <w:b/>
          <w:bCs/>
          <w:rtl/>
        </w:rPr>
      </w:pPr>
      <w:r>
        <w:rPr>
          <w:rFonts w:hint="cs"/>
          <w:b/>
          <w:bCs/>
          <w:rtl/>
        </w:rPr>
        <w:t>ا) رأسي لكميات العرض الفردية في جداول العرض الفردية   ب) متوسط الكميات المعروضة لكل سعر.</w:t>
      </w:r>
    </w:p>
    <w:p w:rsidR="00CA6473" w:rsidRDefault="00CA6473" w:rsidP="00CA6473">
      <w:pPr>
        <w:spacing w:after="0" w:line="0" w:lineRule="atLeast"/>
        <w:contextualSpacing/>
        <w:rPr>
          <w:b/>
          <w:bCs/>
          <w:rtl/>
        </w:rPr>
      </w:pPr>
      <w:r w:rsidRPr="00FE7E2A">
        <w:rPr>
          <w:rFonts w:hint="cs"/>
          <w:b/>
          <w:bCs/>
          <w:highlight w:val="yellow"/>
          <w:rtl/>
        </w:rPr>
        <w:t>ج)</w:t>
      </w:r>
      <w:r>
        <w:rPr>
          <w:rFonts w:hint="cs"/>
          <w:b/>
          <w:bCs/>
          <w:rtl/>
        </w:rPr>
        <w:t xml:space="preserve"> افقي لكميات العرض الفردية في جداول العرض الفردية    د) الاختلافات بين الكميات المطلوبة والكميات المعروضة </w:t>
      </w:r>
    </w:p>
    <w:p w:rsidR="00CA6473" w:rsidRPr="000C52DD" w:rsidRDefault="00CA6473" w:rsidP="00CA6473">
      <w:pPr>
        <w:spacing w:after="0" w:line="0" w:lineRule="atLeast"/>
        <w:contextualSpacing/>
        <w:rPr>
          <w:b/>
          <w:bCs/>
          <w:color w:val="4F81BD" w:themeColor="accent1"/>
          <w:rtl/>
        </w:rPr>
      </w:pPr>
      <w:r w:rsidRPr="000C52DD">
        <w:rPr>
          <w:rFonts w:hint="cs"/>
          <w:b/>
          <w:bCs/>
          <w:color w:val="4F81BD" w:themeColor="accent1"/>
          <w:rtl/>
        </w:rPr>
        <w:t>30ـ ما الذي يعد محددا لعرض السوق وليس محددا للعرض الفردي:</w:t>
      </w:r>
    </w:p>
    <w:p w:rsidR="00CA6473" w:rsidRDefault="00CA6473" w:rsidP="00CA6473">
      <w:pPr>
        <w:spacing w:after="0" w:line="0" w:lineRule="atLeast"/>
        <w:contextualSpacing/>
        <w:rPr>
          <w:b/>
          <w:bCs/>
          <w:rtl/>
        </w:rPr>
      </w:pPr>
      <w:r>
        <w:rPr>
          <w:rFonts w:hint="cs"/>
          <w:b/>
          <w:bCs/>
          <w:rtl/>
        </w:rPr>
        <w:t xml:space="preserve"> ا) التكنولوجيا        ب) توقعات المنتجين        </w:t>
      </w:r>
      <w:r w:rsidRPr="00FE7E2A">
        <w:rPr>
          <w:rFonts w:hint="cs"/>
          <w:b/>
          <w:bCs/>
          <w:highlight w:val="yellow"/>
          <w:rtl/>
        </w:rPr>
        <w:t>ج)</w:t>
      </w:r>
      <w:r>
        <w:rPr>
          <w:rFonts w:hint="cs"/>
          <w:b/>
          <w:bCs/>
          <w:rtl/>
        </w:rPr>
        <w:t xml:space="preserve"> عدد البائعين        د) تكاليف عناصر الانتاج.</w:t>
      </w:r>
    </w:p>
    <w:p w:rsidR="005451F8" w:rsidRPr="000C52DD" w:rsidRDefault="005451F8" w:rsidP="00CA6473">
      <w:pPr>
        <w:spacing w:after="0" w:line="0" w:lineRule="atLeast"/>
        <w:contextualSpacing/>
        <w:rPr>
          <w:b/>
          <w:bCs/>
          <w:color w:val="4F81BD" w:themeColor="accent1"/>
          <w:rtl/>
        </w:rPr>
      </w:pPr>
      <w:r w:rsidRPr="000C52DD">
        <w:rPr>
          <w:rFonts w:hint="cs"/>
          <w:b/>
          <w:bCs/>
          <w:color w:val="4F81BD" w:themeColor="accent1"/>
          <w:rtl/>
        </w:rPr>
        <w:t>31ـ ما الذي يعد سببا في نقل منحنى عرض سوق السيارات الى اليمين:</w:t>
      </w:r>
    </w:p>
    <w:p w:rsidR="005451F8" w:rsidRDefault="005451F8" w:rsidP="00CA6473">
      <w:pPr>
        <w:spacing w:after="0" w:line="0" w:lineRule="atLeast"/>
        <w:contextualSpacing/>
        <w:rPr>
          <w:b/>
          <w:bCs/>
          <w:rtl/>
        </w:rPr>
      </w:pPr>
      <w:r>
        <w:rPr>
          <w:rFonts w:hint="cs"/>
          <w:b/>
          <w:bCs/>
          <w:rtl/>
        </w:rPr>
        <w:t>ا) انخفاض عدد البائعين للسيارات                           ب) ارتفاع الضرائب على المبيعات.</w:t>
      </w:r>
    </w:p>
    <w:p w:rsidR="005451F8" w:rsidRDefault="005451F8" w:rsidP="005451F8">
      <w:pPr>
        <w:spacing w:after="0" w:line="0" w:lineRule="atLeast"/>
        <w:contextualSpacing/>
        <w:rPr>
          <w:b/>
          <w:bCs/>
          <w:rtl/>
        </w:rPr>
      </w:pPr>
      <w:r>
        <w:rPr>
          <w:rFonts w:hint="cs"/>
          <w:b/>
          <w:bCs/>
          <w:rtl/>
        </w:rPr>
        <w:t>ج) تحسن التكنولوجيا التي تؤدي الى تخفيض التكاليف    د) زيادة في اجور عمال صناعة السيارات.</w:t>
      </w:r>
    </w:p>
    <w:p w:rsidR="005451F8" w:rsidRPr="000C52DD" w:rsidRDefault="005451F8" w:rsidP="005451F8">
      <w:pPr>
        <w:spacing w:after="0" w:line="0" w:lineRule="atLeast"/>
        <w:contextualSpacing/>
        <w:rPr>
          <w:b/>
          <w:bCs/>
          <w:color w:val="4F81BD" w:themeColor="accent1"/>
          <w:rtl/>
        </w:rPr>
      </w:pPr>
      <w:r w:rsidRPr="000C52DD">
        <w:rPr>
          <w:rFonts w:hint="cs"/>
          <w:b/>
          <w:bCs/>
          <w:color w:val="4F81BD" w:themeColor="accent1"/>
          <w:rtl/>
        </w:rPr>
        <w:t>32ـ يكون توازن السوق عندما يكون:</w:t>
      </w:r>
    </w:p>
    <w:p w:rsidR="005451F8" w:rsidRPr="00F50439" w:rsidRDefault="005451F8" w:rsidP="005451F8">
      <w:pPr>
        <w:spacing w:after="0" w:line="0" w:lineRule="atLeast"/>
        <w:contextualSpacing/>
        <w:rPr>
          <w:b/>
          <w:bCs/>
          <w:rtl/>
        </w:rPr>
      </w:pPr>
      <w:r w:rsidRPr="00F50439">
        <w:rPr>
          <w:rFonts w:hint="cs"/>
          <w:b/>
          <w:bCs/>
          <w:rtl/>
        </w:rPr>
        <w:t xml:space="preserve">ا) الطلب اعلى ما يمكن في ظل بدائل الاسعار     </w:t>
      </w:r>
      <w:r w:rsidR="004D395A" w:rsidRPr="00F50439">
        <w:rPr>
          <w:rFonts w:hint="cs"/>
          <w:b/>
          <w:bCs/>
          <w:rtl/>
        </w:rPr>
        <w:t xml:space="preserve">     </w:t>
      </w:r>
      <w:r w:rsidRPr="00F50439">
        <w:rPr>
          <w:rFonts w:hint="cs"/>
          <w:b/>
          <w:bCs/>
          <w:rtl/>
        </w:rPr>
        <w:t xml:space="preserve"> ب) موجود فائض عرض متاح.</w:t>
      </w:r>
    </w:p>
    <w:p w:rsidR="005451F8" w:rsidRPr="00F50439" w:rsidRDefault="005451F8" w:rsidP="005451F8">
      <w:pPr>
        <w:spacing w:after="0" w:line="0" w:lineRule="atLeast"/>
        <w:contextualSpacing/>
        <w:rPr>
          <w:b/>
          <w:bCs/>
          <w:rtl/>
        </w:rPr>
      </w:pPr>
      <w:r w:rsidRPr="00FE7E2A">
        <w:rPr>
          <w:rFonts w:hint="cs"/>
          <w:b/>
          <w:bCs/>
          <w:highlight w:val="yellow"/>
          <w:rtl/>
        </w:rPr>
        <w:t>ج)</w:t>
      </w:r>
      <w:r w:rsidRPr="00F50439">
        <w:rPr>
          <w:rFonts w:hint="cs"/>
          <w:b/>
          <w:bCs/>
          <w:rtl/>
        </w:rPr>
        <w:t xml:space="preserve"> الكميات المطلوبة مساوية </w:t>
      </w:r>
      <w:r w:rsidR="004D395A" w:rsidRPr="00F50439">
        <w:rPr>
          <w:rFonts w:hint="cs"/>
          <w:b/>
          <w:bCs/>
          <w:rtl/>
        </w:rPr>
        <w:t>للكميات المعروضة       د) موجود فائض طلب متاح.</w:t>
      </w:r>
    </w:p>
    <w:p w:rsidR="004D395A" w:rsidRPr="000C52DD" w:rsidRDefault="004D395A" w:rsidP="005451F8">
      <w:pPr>
        <w:spacing w:after="0" w:line="0" w:lineRule="atLeast"/>
        <w:contextualSpacing/>
        <w:rPr>
          <w:b/>
          <w:bCs/>
          <w:color w:val="4F81BD" w:themeColor="accent1"/>
          <w:rtl/>
        </w:rPr>
      </w:pPr>
      <w:r w:rsidRPr="000C52DD">
        <w:rPr>
          <w:rFonts w:hint="cs"/>
          <w:b/>
          <w:bCs/>
          <w:color w:val="4F81BD" w:themeColor="accent1"/>
          <w:rtl/>
        </w:rPr>
        <w:t>33ـ يكون التوازن السعري للسوق موجودا عندما:</w:t>
      </w:r>
    </w:p>
    <w:p w:rsidR="004D395A" w:rsidRPr="00F50439" w:rsidRDefault="004D395A" w:rsidP="005451F8">
      <w:pPr>
        <w:spacing w:after="0" w:line="0" w:lineRule="atLeast"/>
        <w:contextualSpacing/>
        <w:rPr>
          <w:b/>
          <w:bCs/>
          <w:rtl/>
        </w:rPr>
      </w:pPr>
      <w:r w:rsidRPr="00F50439">
        <w:rPr>
          <w:rFonts w:hint="cs"/>
          <w:b/>
          <w:bCs/>
          <w:rtl/>
        </w:rPr>
        <w:t xml:space="preserve">ا) عندما يتقاطع منحنى الطلب مع الخط الرأسي.       </w:t>
      </w:r>
      <w:r w:rsidR="00D16B43" w:rsidRPr="00F50439">
        <w:rPr>
          <w:rFonts w:hint="cs"/>
          <w:b/>
          <w:bCs/>
          <w:rtl/>
        </w:rPr>
        <w:t xml:space="preserve">                 </w:t>
      </w:r>
      <w:r w:rsidRPr="00F50439">
        <w:rPr>
          <w:rFonts w:hint="cs"/>
          <w:b/>
          <w:bCs/>
          <w:rtl/>
        </w:rPr>
        <w:t>ب) عندما يتقاطع منحنى العرض مع الخط الافقي.</w:t>
      </w:r>
    </w:p>
    <w:p w:rsidR="006A7AC9" w:rsidRPr="00F50439" w:rsidRDefault="004D395A" w:rsidP="00DE7946">
      <w:pPr>
        <w:spacing w:after="0" w:line="0" w:lineRule="atLeast"/>
        <w:contextualSpacing/>
        <w:rPr>
          <w:b/>
          <w:bCs/>
          <w:rtl/>
        </w:rPr>
      </w:pPr>
      <w:r w:rsidRPr="00FE7E2A">
        <w:rPr>
          <w:rFonts w:hint="cs"/>
          <w:b/>
          <w:bCs/>
          <w:highlight w:val="yellow"/>
          <w:rtl/>
        </w:rPr>
        <w:t>ج)</w:t>
      </w:r>
      <w:r w:rsidRPr="00F50439">
        <w:rPr>
          <w:rFonts w:hint="cs"/>
          <w:b/>
          <w:bCs/>
          <w:rtl/>
        </w:rPr>
        <w:t xml:space="preserve"> عندما يتقاطع منحنى عرض السوق مع منحنى طلب السوق.       د)</w:t>
      </w:r>
      <w:r w:rsidR="00DE7946" w:rsidRPr="00F50439">
        <w:rPr>
          <w:rFonts w:hint="cs"/>
          <w:b/>
          <w:bCs/>
          <w:rtl/>
        </w:rPr>
        <w:t xml:space="preserve"> كل ما سبق</w:t>
      </w:r>
    </w:p>
    <w:p w:rsidR="00DE7946" w:rsidRPr="000C52DD" w:rsidRDefault="00DE7946" w:rsidP="00DE7946">
      <w:pPr>
        <w:spacing w:after="0" w:line="0" w:lineRule="atLeast"/>
        <w:contextualSpacing/>
        <w:rPr>
          <w:b/>
          <w:bCs/>
          <w:color w:val="4F81BD" w:themeColor="accent1"/>
          <w:rtl/>
        </w:rPr>
      </w:pPr>
      <w:r w:rsidRPr="000C52DD">
        <w:rPr>
          <w:rFonts w:hint="cs"/>
          <w:b/>
          <w:bCs/>
          <w:color w:val="4F81BD" w:themeColor="accent1"/>
          <w:rtl/>
        </w:rPr>
        <w:t>34ـ يكون السوق في حالة عجز عند اذا:</w:t>
      </w:r>
    </w:p>
    <w:p w:rsidR="00DE7946" w:rsidRPr="00F50439" w:rsidRDefault="00DE7946" w:rsidP="00DE7946">
      <w:pPr>
        <w:spacing w:after="0" w:line="0" w:lineRule="atLeast"/>
        <w:contextualSpacing/>
        <w:rPr>
          <w:b/>
          <w:bCs/>
          <w:rtl/>
        </w:rPr>
      </w:pPr>
      <w:r w:rsidRPr="00F50439">
        <w:rPr>
          <w:rFonts w:hint="cs"/>
          <w:b/>
          <w:bCs/>
          <w:rtl/>
        </w:rPr>
        <w:t xml:space="preserve">ا) كانت الكميات المعروضة اكبر من الكميات المطلوبة   </w:t>
      </w:r>
      <w:r w:rsidR="009C0539" w:rsidRPr="00F50439">
        <w:rPr>
          <w:rFonts w:hint="cs"/>
          <w:b/>
          <w:bCs/>
          <w:rtl/>
        </w:rPr>
        <w:t xml:space="preserve"> </w:t>
      </w:r>
      <w:r w:rsidRPr="00F50439">
        <w:rPr>
          <w:rFonts w:hint="cs"/>
          <w:b/>
          <w:bCs/>
          <w:rtl/>
        </w:rPr>
        <w:t xml:space="preserve"> ب) كانت الكميات المعروضة مساوية من الكميات المطلوبة</w:t>
      </w:r>
    </w:p>
    <w:p w:rsidR="00DE7946" w:rsidRPr="00F50439" w:rsidRDefault="00DE7946" w:rsidP="00DE7946">
      <w:pPr>
        <w:spacing w:after="0" w:line="0" w:lineRule="atLeast"/>
        <w:contextualSpacing/>
        <w:rPr>
          <w:b/>
          <w:bCs/>
          <w:rtl/>
        </w:rPr>
      </w:pPr>
      <w:r w:rsidRPr="00FE7E2A">
        <w:rPr>
          <w:rFonts w:hint="cs"/>
          <w:b/>
          <w:bCs/>
          <w:highlight w:val="yellow"/>
          <w:rtl/>
        </w:rPr>
        <w:t>ج)</w:t>
      </w:r>
      <w:r w:rsidRPr="00F50439">
        <w:rPr>
          <w:rFonts w:hint="cs"/>
          <w:b/>
          <w:bCs/>
          <w:rtl/>
        </w:rPr>
        <w:t xml:space="preserve"> </w:t>
      </w:r>
      <w:r w:rsidR="009C0539" w:rsidRPr="00F50439">
        <w:rPr>
          <w:rFonts w:hint="cs"/>
          <w:b/>
          <w:bCs/>
          <w:rtl/>
        </w:rPr>
        <w:t>كانت الكميات المطلوبة اكبر من الكميات المعروضة    د) كل ما سبق</w:t>
      </w:r>
    </w:p>
    <w:p w:rsidR="00DE7946" w:rsidRPr="000C52DD" w:rsidRDefault="009C0539" w:rsidP="00DE7946">
      <w:pPr>
        <w:spacing w:after="0" w:line="0" w:lineRule="atLeast"/>
        <w:contextualSpacing/>
        <w:rPr>
          <w:b/>
          <w:bCs/>
          <w:color w:val="4F81BD" w:themeColor="accent1"/>
          <w:rtl/>
        </w:rPr>
      </w:pPr>
      <w:r w:rsidRPr="000C52DD">
        <w:rPr>
          <w:rFonts w:hint="cs"/>
          <w:b/>
          <w:bCs/>
          <w:color w:val="4F81BD" w:themeColor="accent1"/>
          <w:rtl/>
        </w:rPr>
        <w:t>35ـ اذا انتقل كل من منحنى العرض والطلب الى اليمين:</w:t>
      </w:r>
    </w:p>
    <w:p w:rsidR="009C0539" w:rsidRPr="00F50439" w:rsidRDefault="009C0539" w:rsidP="00DE7946">
      <w:pPr>
        <w:spacing w:after="0" w:line="0" w:lineRule="atLeast"/>
        <w:contextualSpacing/>
        <w:rPr>
          <w:b/>
          <w:bCs/>
          <w:rtl/>
        </w:rPr>
      </w:pPr>
      <w:r w:rsidRPr="00F50439">
        <w:rPr>
          <w:rFonts w:hint="cs"/>
          <w:b/>
          <w:bCs/>
          <w:rtl/>
        </w:rPr>
        <w:t>ا) كمية التوازن الجديدة سوف تنقص.    ب) كمية التوازن الجديدة لن تتغير.</w:t>
      </w:r>
    </w:p>
    <w:p w:rsidR="009C0539" w:rsidRPr="00F50439" w:rsidRDefault="009C0539" w:rsidP="00DE7946">
      <w:pPr>
        <w:spacing w:after="0" w:line="0" w:lineRule="atLeast"/>
        <w:contextualSpacing/>
        <w:rPr>
          <w:b/>
          <w:bCs/>
          <w:rtl/>
        </w:rPr>
      </w:pPr>
      <w:r w:rsidRPr="00F50439">
        <w:rPr>
          <w:rFonts w:hint="cs"/>
          <w:b/>
          <w:bCs/>
          <w:rtl/>
        </w:rPr>
        <w:t>ج) كمية التوازن الجديدة سوف تزيد.     د) كل ما سبق.</w:t>
      </w:r>
    </w:p>
    <w:p w:rsidR="009C0539" w:rsidRPr="000C52DD" w:rsidRDefault="009C0539" w:rsidP="00DE7946">
      <w:pPr>
        <w:spacing w:after="0" w:line="0" w:lineRule="atLeast"/>
        <w:contextualSpacing/>
        <w:rPr>
          <w:b/>
          <w:bCs/>
          <w:color w:val="4F81BD" w:themeColor="accent1"/>
          <w:rtl/>
        </w:rPr>
      </w:pPr>
      <w:r w:rsidRPr="000C52DD">
        <w:rPr>
          <w:rFonts w:hint="cs"/>
          <w:b/>
          <w:bCs/>
          <w:color w:val="4F81BD" w:themeColor="accent1"/>
          <w:rtl/>
        </w:rPr>
        <w:t>36ـ اذا انتقل منحنى العرض السوقي الى اليسار دون تغير في الطلب:</w:t>
      </w:r>
    </w:p>
    <w:p w:rsidR="009C0539" w:rsidRPr="00F50439" w:rsidRDefault="009C0539" w:rsidP="00DE7946">
      <w:pPr>
        <w:spacing w:after="0" w:line="0" w:lineRule="atLeast"/>
        <w:contextualSpacing/>
        <w:rPr>
          <w:b/>
          <w:bCs/>
          <w:rtl/>
        </w:rPr>
      </w:pPr>
      <w:r w:rsidRPr="00F50439">
        <w:rPr>
          <w:rFonts w:hint="cs"/>
          <w:b/>
          <w:bCs/>
          <w:rtl/>
        </w:rPr>
        <w:t>ا) زيادة سعر التوازن وانخفاض في كمية التوازن.       ب) زيادة في سعر التوازن وزيادة في كمية التوازن.</w:t>
      </w:r>
    </w:p>
    <w:p w:rsidR="009C0539" w:rsidRPr="00F50439" w:rsidRDefault="009C0539" w:rsidP="00DE7946">
      <w:pPr>
        <w:spacing w:after="0" w:line="0" w:lineRule="atLeast"/>
        <w:contextualSpacing/>
        <w:rPr>
          <w:b/>
          <w:bCs/>
          <w:rtl/>
        </w:rPr>
      </w:pPr>
      <w:r w:rsidRPr="00F50439">
        <w:rPr>
          <w:rFonts w:hint="cs"/>
          <w:b/>
          <w:bCs/>
          <w:rtl/>
        </w:rPr>
        <w:t>ج) انخفاض سعر التوازن وزيادة في كمية التوازن.      د) انخفاض سعر التوازن ونقص في كمية التوازن.</w:t>
      </w:r>
    </w:p>
    <w:p w:rsidR="009C0539" w:rsidRPr="000C52DD" w:rsidRDefault="009C0539" w:rsidP="00DE7946">
      <w:pPr>
        <w:spacing w:after="0" w:line="0" w:lineRule="atLeast"/>
        <w:contextualSpacing/>
        <w:rPr>
          <w:b/>
          <w:bCs/>
          <w:color w:val="4F81BD" w:themeColor="accent1"/>
          <w:rtl/>
        </w:rPr>
      </w:pPr>
      <w:r w:rsidRPr="000C52DD">
        <w:rPr>
          <w:rFonts w:hint="cs"/>
          <w:b/>
          <w:bCs/>
          <w:color w:val="4F81BD" w:themeColor="accent1"/>
          <w:rtl/>
        </w:rPr>
        <w:t xml:space="preserve">37ـ الشكل التالي يبين منحنيات </w:t>
      </w:r>
      <w:r w:rsidR="000041FA" w:rsidRPr="000C52DD">
        <w:rPr>
          <w:rFonts w:hint="cs"/>
          <w:b/>
          <w:bCs/>
          <w:color w:val="4F81BD" w:themeColor="accent1"/>
          <w:rtl/>
        </w:rPr>
        <w:t xml:space="preserve">الطلب والعرض لسلعة ما والتي كان توازنها السوقي عند النقطة </w:t>
      </w:r>
      <w:r w:rsidR="000041FA" w:rsidRPr="000C52DD">
        <w:rPr>
          <w:b/>
          <w:bCs/>
          <w:color w:val="4F81BD" w:themeColor="accent1"/>
        </w:rPr>
        <w:t>X</w:t>
      </w:r>
      <w:r w:rsidR="000041FA" w:rsidRPr="000C52DD">
        <w:rPr>
          <w:rFonts w:hint="cs"/>
          <w:b/>
          <w:bCs/>
          <w:color w:val="4F81BD" w:themeColor="accent1"/>
          <w:rtl/>
        </w:rPr>
        <w:t xml:space="preserve"> بالتقاء منحنى العرض </w:t>
      </w:r>
      <w:r w:rsidR="000041FA" w:rsidRPr="000C52DD">
        <w:rPr>
          <w:b/>
          <w:bCs/>
          <w:color w:val="4F81BD" w:themeColor="accent1"/>
        </w:rPr>
        <w:t>SS</w:t>
      </w:r>
      <w:r w:rsidR="000041FA" w:rsidRPr="000C52DD">
        <w:rPr>
          <w:rFonts w:hint="cs"/>
          <w:b/>
          <w:bCs/>
          <w:color w:val="4F81BD" w:themeColor="accent1"/>
          <w:rtl/>
        </w:rPr>
        <w:t xml:space="preserve"> </w:t>
      </w:r>
      <w:r w:rsidR="003B1B71" w:rsidRPr="000C52DD">
        <w:rPr>
          <w:rFonts w:hint="cs"/>
          <w:b/>
          <w:bCs/>
          <w:color w:val="4F81BD" w:themeColor="accent1"/>
          <w:rtl/>
        </w:rPr>
        <w:t xml:space="preserve">بمنحنى الطلب </w:t>
      </w:r>
      <w:r w:rsidR="003B1B71" w:rsidRPr="000C52DD">
        <w:rPr>
          <w:b/>
          <w:bCs/>
          <w:color w:val="4F81BD" w:themeColor="accent1"/>
        </w:rPr>
        <w:t>DD</w:t>
      </w:r>
      <w:r w:rsidR="003B1B71" w:rsidRPr="000C52DD">
        <w:rPr>
          <w:rFonts w:hint="cs"/>
          <w:b/>
          <w:bCs/>
          <w:color w:val="4F81BD" w:themeColor="accent1"/>
          <w:rtl/>
        </w:rPr>
        <w:t xml:space="preserve"> .</w:t>
      </w:r>
    </w:p>
    <w:p w:rsidR="003B1B71" w:rsidRPr="000C52DD" w:rsidRDefault="003B1B71" w:rsidP="003B1B71">
      <w:pPr>
        <w:spacing w:after="0" w:line="0" w:lineRule="atLeast"/>
        <w:contextualSpacing/>
        <w:rPr>
          <w:b/>
          <w:bCs/>
          <w:color w:val="4F81BD" w:themeColor="accent1"/>
          <w:rtl/>
        </w:rPr>
      </w:pPr>
      <w:r w:rsidRPr="000C52DD">
        <w:rPr>
          <w:rFonts w:hint="cs"/>
          <w:b/>
          <w:bCs/>
          <w:color w:val="4F81BD" w:themeColor="accent1"/>
          <w:rtl/>
        </w:rPr>
        <w:t>ماهي نقطة التوازن الجديدة بعد زيادة الضرائب على الدخل وبالتالي زيادة الاعباء على المستهلكين؟</w:t>
      </w:r>
    </w:p>
    <w:p w:rsidR="003B1B71" w:rsidRDefault="003B1B71" w:rsidP="003B1B71">
      <w:pPr>
        <w:pStyle w:val="a5"/>
        <w:rPr>
          <w:rtl/>
        </w:rPr>
      </w:pPr>
      <w:r>
        <w:rPr>
          <w:rFonts w:hint="cs"/>
          <w:noProof/>
        </w:rPr>
        <w:drawing>
          <wp:inline distT="0" distB="0" distL="0" distR="0" wp14:anchorId="31DDB08D" wp14:editId="20CAED03">
            <wp:extent cx="4086225" cy="1143000"/>
            <wp:effectExtent l="0" t="0" r="9525"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086225" cy="1143000"/>
                    </a:xfrm>
                    <a:prstGeom prst="rect">
                      <a:avLst/>
                    </a:prstGeom>
                    <a:noFill/>
                    <a:ln>
                      <a:noFill/>
                    </a:ln>
                  </pic:spPr>
                </pic:pic>
              </a:graphicData>
            </a:graphic>
          </wp:inline>
        </w:drawing>
      </w:r>
    </w:p>
    <w:p w:rsidR="003B1B71" w:rsidRPr="00F50439" w:rsidRDefault="002321B2" w:rsidP="00F50439">
      <w:pPr>
        <w:pStyle w:val="a5"/>
        <w:rPr>
          <w:b/>
          <w:bCs/>
          <w:rtl/>
        </w:rPr>
      </w:pPr>
      <w:r w:rsidRPr="00F50439">
        <w:rPr>
          <w:rFonts w:hint="cs"/>
          <w:b/>
          <w:bCs/>
          <w:rtl/>
        </w:rPr>
        <w:t xml:space="preserve">ا) </w:t>
      </w:r>
      <w:r w:rsidRPr="00F50439">
        <w:rPr>
          <w:b/>
          <w:bCs/>
        </w:rPr>
        <w:t>x</w:t>
      </w:r>
      <w:r w:rsidRPr="00F50439">
        <w:rPr>
          <w:rFonts w:hint="cs"/>
          <w:b/>
          <w:bCs/>
          <w:rtl/>
        </w:rPr>
        <w:t xml:space="preserve">     </w:t>
      </w:r>
      <w:r w:rsidR="00F50439" w:rsidRPr="00F50439">
        <w:rPr>
          <w:rFonts w:hint="cs"/>
          <w:b/>
          <w:bCs/>
          <w:rtl/>
        </w:rPr>
        <w:t xml:space="preserve">       </w:t>
      </w:r>
      <w:r w:rsidRPr="00F50439">
        <w:rPr>
          <w:rFonts w:hint="cs"/>
          <w:b/>
          <w:bCs/>
          <w:rtl/>
        </w:rPr>
        <w:t xml:space="preserve">   </w:t>
      </w:r>
      <w:r w:rsidRPr="00FF325E">
        <w:rPr>
          <w:rFonts w:hint="cs"/>
          <w:b/>
          <w:bCs/>
          <w:highlight w:val="yellow"/>
          <w:rtl/>
        </w:rPr>
        <w:t xml:space="preserve">ب) </w:t>
      </w:r>
      <w:r w:rsidRPr="00FF325E">
        <w:rPr>
          <w:b/>
          <w:bCs/>
          <w:highlight w:val="yellow"/>
        </w:rPr>
        <w:t>R</w:t>
      </w:r>
      <w:r w:rsidRPr="00F50439">
        <w:rPr>
          <w:rFonts w:hint="cs"/>
          <w:b/>
          <w:bCs/>
          <w:rtl/>
        </w:rPr>
        <w:t xml:space="preserve">  </w:t>
      </w:r>
      <w:r w:rsidR="00F50439" w:rsidRPr="00F50439">
        <w:rPr>
          <w:rFonts w:hint="cs"/>
          <w:b/>
          <w:bCs/>
          <w:rtl/>
        </w:rPr>
        <w:t xml:space="preserve">    </w:t>
      </w:r>
      <w:r w:rsidRPr="00F50439">
        <w:rPr>
          <w:rFonts w:hint="cs"/>
          <w:b/>
          <w:bCs/>
          <w:rtl/>
        </w:rPr>
        <w:t xml:space="preserve">    </w:t>
      </w:r>
      <w:r w:rsidR="00F50439" w:rsidRPr="00F50439">
        <w:rPr>
          <w:rFonts w:hint="cs"/>
          <w:b/>
          <w:bCs/>
          <w:rtl/>
        </w:rPr>
        <w:t xml:space="preserve">   </w:t>
      </w:r>
      <w:r w:rsidRPr="00F50439">
        <w:rPr>
          <w:rFonts w:hint="cs"/>
          <w:b/>
          <w:bCs/>
          <w:rtl/>
        </w:rPr>
        <w:t xml:space="preserve">  ج) </w:t>
      </w:r>
      <w:r w:rsidRPr="00F50439">
        <w:rPr>
          <w:b/>
          <w:bCs/>
        </w:rPr>
        <w:t>F</w:t>
      </w:r>
      <w:r w:rsidRPr="00F50439">
        <w:rPr>
          <w:rFonts w:hint="cs"/>
          <w:b/>
          <w:bCs/>
          <w:rtl/>
        </w:rPr>
        <w:t xml:space="preserve">    </w:t>
      </w:r>
      <w:r w:rsidR="00F50439" w:rsidRPr="00F50439">
        <w:rPr>
          <w:rFonts w:hint="cs"/>
          <w:b/>
          <w:bCs/>
          <w:rtl/>
        </w:rPr>
        <w:t xml:space="preserve">     </w:t>
      </w:r>
      <w:r w:rsidRPr="00F50439">
        <w:rPr>
          <w:rFonts w:hint="cs"/>
          <w:b/>
          <w:bCs/>
          <w:rtl/>
        </w:rPr>
        <w:t xml:space="preserve">     </w:t>
      </w:r>
      <w:r w:rsidR="00F50439" w:rsidRPr="00F50439">
        <w:rPr>
          <w:rFonts w:hint="cs"/>
          <w:b/>
          <w:bCs/>
          <w:rtl/>
        </w:rPr>
        <w:t xml:space="preserve">د) جميع الاجابات السابقة صحيحة </w:t>
      </w:r>
    </w:p>
    <w:p w:rsidR="003B1B71" w:rsidRPr="000C52DD" w:rsidRDefault="003B1B71" w:rsidP="003B1B71">
      <w:pPr>
        <w:pStyle w:val="a5"/>
        <w:rPr>
          <w:b/>
          <w:bCs/>
          <w:color w:val="4F81BD" w:themeColor="accent1"/>
          <w:rtl/>
        </w:rPr>
      </w:pPr>
      <w:r w:rsidRPr="000C52DD">
        <w:rPr>
          <w:rFonts w:hint="cs"/>
          <w:b/>
          <w:bCs/>
          <w:color w:val="4F81BD" w:themeColor="accent1"/>
          <w:rtl/>
        </w:rPr>
        <w:t>38ـ تأثير الاعلانات التي تقدمها الدولة على منحنى العرض يتمثل في:</w:t>
      </w:r>
    </w:p>
    <w:p w:rsidR="003B1B71" w:rsidRPr="004F60F5" w:rsidRDefault="003B1B71" w:rsidP="003B1B71">
      <w:pPr>
        <w:pStyle w:val="a5"/>
        <w:rPr>
          <w:b/>
          <w:bCs/>
          <w:rtl/>
        </w:rPr>
      </w:pPr>
      <w:r w:rsidRPr="00FF325E">
        <w:rPr>
          <w:rFonts w:hint="cs"/>
          <w:b/>
          <w:bCs/>
          <w:highlight w:val="yellow"/>
          <w:rtl/>
        </w:rPr>
        <w:t>ا)</w:t>
      </w:r>
      <w:r w:rsidRPr="004F60F5">
        <w:rPr>
          <w:rFonts w:hint="cs"/>
          <w:b/>
          <w:bCs/>
          <w:rtl/>
        </w:rPr>
        <w:t xml:space="preserve"> انتقال منحنى العرض الى اليمين            ب) انتقال منحنى العرض الى اليسار.</w:t>
      </w:r>
    </w:p>
    <w:p w:rsidR="005451F8" w:rsidRDefault="003B1B71" w:rsidP="004F60F5">
      <w:pPr>
        <w:pStyle w:val="a5"/>
        <w:rPr>
          <w:rFonts w:hint="cs"/>
          <w:b/>
          <w:bCs/>
          <w:rtl/>
        </w:rPr>
      </w:pPr>
      <w:r w:rsidRPr="004F60F5">
        <w:rPr>
          <w:rFonts w:hint="cs"/>
          <w:b/>
          <w:bCs/>
          <w:rtl/>
        </w:rPr>
        <w:t xml:space="preserve">ج) يبقى المنحنى ثابتا                            د) ينتقل من نقطة الى نقطة على نفس المنحنى. </w:t>
      </w:r>
    </w:p>
    <w:p w:rsidR="000C52DD" w:rsidRPr="004F60F5" w:rsidRDefault="000C52DD" w:rsidP="004F60F5">
      <w:pPr>
        <w:pStyle w:val="a5"/>
        <w:rPr>
          <w:b/>
          <w:bCs/>
          <w:rtl/>
        </w:rPr>
      </w:pPr>
    </w:p>
    <w:p w:rsidR="000C52DD" w:rsidRPr="000C52DD" w:rsidRDefault="004F60F5" w:rsidP="005451F8">
      <w:pPr>
        <w:spacing w:after="0" w:line="0" w:lineRule="atLeast"/>
        <w:contextualSpacing/>
        <w:rPr>
          <w:rFonts w:hint="cs"/>
          <w:b/>
          <w:bCs/>
          <w:color w:val="4F81BD" w:themeColor="accent1"/>
          <w:rtl/>
        </w:rPr>
      </w:pPr>
      <w:r w:rsidRPr="000C52DD">
        <w:rPr>
          <w:rFonts w:hint="cs"/>
          <w:b/>
          <w:bCs/>
          <w:color w:val="4F81BD" w:themeColor="accent1"/>
          <w:u w:val="single"/>
          <w:rtl/>
        </w:rPr>
        <w:t>السؤال الثاني:</w:t>
      </w:r>
      <w:r w:rsidRPr="000C52DD">
        <w:rPr>
          <w:rFonts w:hint="cs"/>
          <w:b/>
          <w:bCs/>
          <w:color w:val="4F81BD" w:themeColor="accent1"/>
          <w:rtl/>
        </w:rPr>
        <w:t xml:space="preserve"> </w:t>
      </w:r>
      <w:r w:rsidR="005451F8" w:rsidRPr="000C52DD">
        <w:rPr>
          <w:rFonts w:hint="cs"/>
          <w:b/>
          <w:bCs/>
          <w:color w:val="4F81BD" w:themeColor="accent1"/>
          <w:rtl/>
        </w:rPr>
        <w:t xml:space="preserve"> </w:t>
      </w:r>
    </w:p>
    <w:p w:rsidR="005451F8" w:rsidRPr="000C52DD" w:rsidRDefault="005451F8" w:rsidP="005451F8">
      <w:pPr>
        <w:spacing w:after="0" w:line="0" w:lineRule="atLeast"/>
        <w:contextualSpacing/>
        <w:rPr>
          <w:rFonts w:hint="cs"/>
          <w:b/>
          <w:bCs/>
          <w:color w:val="4F81BD" w:themeColor="accent1"/>
          <w:rtl/>
        </w:rPr>
      </w:pPr>
      <w:r w:rsidRPr="000C52DD">
        <w:rPr>
          <w:rFonts w:hint="cs"/>
          <w:b/>
          <w:bCs/>
          <w:color w:val="4F81BD" w:themeColor="accent1"/>
          <w:rtl/>
        </w:rPr>
        <w:t>ضعي علامة(صح) للعبارة الصحيحة وعلامة (خطأ) للعبارة الخاطئة مع ذكر السبب في جميع الحالات:</w:t>
      </w:r>
    </w:p>
    <w:p w:rsidR="000C52DD" w:rsidRDefault="000C52DD" w:rsidP="005451F8">
      <w:pPr>
        <w:spacing w:after="0" w:line="0" w:lineRule="atLeast"/>
        <w:contextualSpacing/>
        <w:rPr>
          <w:b/>
          <w:bCs/>
          <w:rtl/>
        </w:rPr>
      </w:pPr>
    </w:p>
    <w:p w:rsidR="005451F8" w:rsidRDefault="00D16B43" w:rsidP="005451F8">
      <w:pPr>
        <w:spacing w:after="0" w:line="0" w:lineRule="atLeast"/>
        <w:contextualSpacing/>
        <w:rPr>
          <w:b/>
          <w:bCs/>
          <w:rtl/>
        </w:rPr>
      </w:pPr>
      <w:r>
        <w:rPr>
          <w:rFonts w:hint="cs"/>
          <w:b/>
          <w:bCs/>
          <w:rtl/>
        </w:rPr>
        <w:t>1</w:t>
      </w:r>
      <w:r w:rsidR="005451F8">
        <w:rPr>
          <w:rFonts w:hint="cs"/>
          <w:b/>
          <w:bCs/>
          <w:rtl/>
        </w:rPr>
        <w:t>) تعنى المرونة السعرية التي مقدارها الواحد الصحيح ان التغير النسبي في الكم</w:t>
      </w:r>
      <w:r w:rsidR="002321B2">
        <w:rPr>
          <w:rFonts w:hint="cs"/>
          <w:b/>
          <w:bCs/>
          <w:rtl/>
        </w:rPr>
        <w:t>ية يساوي التغير النسبي في السعر</w:t>
      </w:r>
      <w:r w:rsidR="002321B2" w:rsidRPr="002321B2">
        <w:rPr>
          <w:rFonts w:hint="cs"/>
          <w:b/>
          <w:bCs/>
          <w:highlight w:val="yellow"/>
          <w:rtl/>
        </w:rPr>
        <w:t>(صح)</w:t>
      </w:r>
    </w:p>
    <w:p w:rsidR="005451F8" w:rsidRDefault="00D16B43" w:rsidP="005451F8">
      <w:pPr>
        <w:spacing w:after="0" w:line="0" w:lineRule="atLeast"/>
        <w:ind w:left="57"/>
        <w:contextualSpacing/>
        <w:rPr>
          <w:b/>
          <w:bCs/>
          <w:rtl/>
        </w:rPr>
      </w:pPr>
      <w:r>
        <w:rPr>
          <w:rFonts w:hint="cs"/>
          <w:b/>
          <w:bCs/>
          <w:rtl/>
        </w:rPr>
        <w:t>2</w:t>
      </w:r>
      <w:r w:rsidR="005451F8">
        <w:rPr>
          <w:rFonts w:hint="cs"/>
          <w:b/>
          <w:bCs/>
          <w:rtl/>
        </w:rPr>
        <w:t>) تمدد وانكماش العرض يعني زيادة او نقص الكميات المعروضة بتغيير سعر السلعة حين يعني زيادة ونقصان العرض زيادة او نقص الكميات المعروضة بتغيير عوامل اخرى دون سعر السلعة مثل الدخل، القرارات السياسية، المستوى التكنولوجي....الخ</w:t>
      </w:r>
      <w:r w:rsidR="005451F8" w:rsidRPr="002321B2">
        <w:rPr>
          <w:rFonts w:hint="cs"/>
          <w:b/>
          <w:bCs/>
          <w:highlight w:val="yellow"/>
          <w:rtl/>
        </w:rPr>
        <w:t>.</w:t>
      </w:r>
      <w:r w:rsidR="002321B2" w:rsidRPr="002321B2">
        <w:rPr>
          <w:rFonts w:hint="cs"/>
          <w:b/>
          <w:bCs/>
          <w:highlight w:val="yellow"/>
          <w:rtl/>
        </w:rPr>
        <w:t>(صح)</w:t>
      </w:r>
      <w:r w:rsidR="005451F8">
        <w:rPr>
          <w:rFonts w:hint="cs"/>
          <w:b/>
          <w:bCs/>
          <w:rtl/>
        </w:rPr>
        <w:t xml:space="preserve"> </w:t>
      </w:r>
    </w:p>
    <w:p w:rsidR="005451F8" w:rsidRDefault="00D16B43" w:rsidP="005451F8">
      <w:pPr>
        <w:spacing w:after="0" w:line="0" w:lineRule="atLeast"/>
        <w:contextualSpacing/>
        <w:rPr>
          <w:b/>
          <w:bCs/>
          <w:rtl/>
        </w:rPr>
      </w:pPr>
      <w:r>
        <w:rPr>
          <w:rFonts w:hint="cs"/>
          <w:b/>
          <w:bCs/>
          <w:rtl/>
        </w:rPr>
        <w:t>3</w:t>
      </w:r>
      <w:r w:rsidR="005451F8">
        <w:rPr>
          <w:rFonts w:hint="cs"/>
          <w:b/>
          <w:bCs/>
          <w:rtl/>
        </w:rPr>
        <w:t xml:space="preserve">) مرونة الطلب </w:t>
      </w:r>
      <w:proofErr w:type="spellStart"/>
      <w:r w:rsidR="005451F8">
        <w:rPr>
          <w:rFonts w:hint="cs"/>
          <w:b/>
          <w:bCs/>
          <w:rtl/>
        </w:rPr>
        <w:t>الدخلية</w:t>
      </w:r>
      <w:proofErr w:type="spellEnd"/>
      <w:r w:rsidR="005451F8">
        <w:rPr>
          <w:rFonts w:hint="cs"/>
          <w:b/>
          <w:bCs/>
          <w:rtl/>
        </w:rPr>
        <w:t xml:space="preserve"> هي مدى استجابة التغير النسبي للكمية الى التغير النسبي للسعر.</w:t>
      </w:r>
      <w:r w:rsidR="002321B2" w:rsidRPr="002321B2">
        <w:rPr>
          <w:rFonts w:hint="cs"/>
          <w:b/>
          <w:bCs/>
          <w:highlight w:val="yellow"/>
          <w:rtl/>
        </w:rPr>
        <w:t>(خطأ)</w:t>
      </w:r>
      <w:r w:rsidR="002321B2">
        <w:rPr>
          <w:rFonts w:hint="cs"/>
          <w:b/>
          <w:bCs/>
          <w:rtl/>
        </w:rPr>
        <w:t xml:space="preserve"> </w:t>
      </w:r>
      <w:r w:rsidR="002321B2" w:rsidRPr="002321B2">
        <w:rPr>
          <w:rFonts w:hint="cs"/>
          <w:b/>
          <w:bCs/>
          <w:color w:val="00B050"/>
          <w:rtl/>
        </w:rPr>
        <w:t>التغير النسبي للدخل.</w:t>
      </w:r>
    </w:p>
    <w:p w:rsidR="005451F8" w:rsidRDefault="00D16B43" w:rsidP="005451F8">
      <w:pPr>
        <w:spacing w:after="0" w:line="0" w:lineRule="atLeast"/>
        <w:contextualSpacing/>
        <w:rPr>
          <w:b/>
          <w:bCs/>
          <w:rtl/>
        </w:rPr>
      </w:pPr>
      <w:r>
        <w:rPr>
          <w:rFonts w:hint="cs"/>
          <w:b/>
          <w:bCs/>
          <w:rtl/>
        </w:rPr>
        <w:t>4</w:t>
      </w:r>
      <w:r w:rsidR="005451F8">
        <w:rPr>
          <w:rFonts w:hint="cs"/>
          <w:b/>
          <w:bCs/>
          <w:rtl/>
        </w:rPr>
        <w:t xml:space="preserve">) مرونة الطلب </w:t>
      </w:r>
      <w:proofErr w:type="spellStart"/>
      <w:r w:rsidR="005451F8">
        <w:rPr>
          <w:rFonts w:hint="cs"/>
          <w:b/>
          <w:bCs/>
          <w:rtl/>
        </w:rPr>
        <w:t>التقاطعية</w:t>
      </w:r>
      <w:proofErr w:type="spellEnd"/>
      <w:r w:rsidR="005451F8">
        <w:rPr>
          <w:rFonts w:hint="cs"/>
          <w:b/>
          <w:bCs/>
          <w:rtl/>
        </w:rPr>
        <w:t xml:space="preserve"> تعني استجابة التغير النسبي للكمية المطلوبة من سلعه ما نتيجة التغير النسبي في سعر سلعه اخرى.</w:t>
      </w:r>
      <w:r w:rsidR="002321B2" w:rsidRPr="002321B2">
        <w:rPr>
          <w:rFonts w:hint="cs"/>
          <w:b/>
          <w:bCs/>
          <w:highlight w:val="yellow"/>
          <w:rtl/>
        </w:rPr>
        <w:t>(صح)</w:t>
      </w:r>
    </w:p>
    <w:p w:rsidR="005451F8" w:rsidRDefault="00D16B43" w:rsidP="005451F8">
      <w:pPr>
        <w:spacing w:after="0" w:line="0" w:lineRule="atLeast"/>
        <w:contextualSpacing/>
        <w:rPr>
          <w:b/>
          <w:bCs/>
          <w:rtl/>
        </w:rPr>
      </w:pPr>
      <w:r>
        <w:rPr>
          <w:rFonts w:hint="cs"/>
          <w:b/>
          <w:bCs/>
          <w:rtl/>
        </w:rPr>
        <w:t>5</w:t>
      </w:r>
      <w:r w:rsidR="005451F8">
        <w:rPr>
          <w:rFonts w:hint="cs"/>
          <w:b/>
          <w:bCs/>
          <w:rtl/>
        </w:rPr>
        <w:t xml:space="preserve">) تقسم مرونة الطلب </w:t>
      </w:r>
      <w:proofErr w:type="spellStart"/>
      <w:r w:rsidR="005451F8">
        <w:rPr>
          <w:rFonts w:hint="cs"/>
          <w:b/>
          <w:bCs/>
          <w:rtl/>
        </w:rPr>
        <w:t>الدخلية</w:t>
      </w:r>
      <w:proofErr w:type="spellEnd"/>
      <w:r w:rsidR="005451F8">
        <w:rPr>
          <w:rFonts w:hint="cs"/>
          <w:b/>
          <w:bCs/>
          <w:rtl/>
        </w:rPr>
        <w:t xml:space="preserve"> السلع الى نوعين من السلع عاديه والأخرى رديئة </w:t>
      </w:r>
      <w:r w:rsidR="002321B2" w:rsidRPr="002321B2">
        <w:rPr>
          <w:rFonts w:hint="cs"/>
          <w:b/>
          <w:bCs/>
          <w:highlight w:val="yellow"/>
          <w:rtl/>
        </w:rPr>
        <w:t>(صح)</w:t>
      </w:r>
    </w:p>
    <w:p w:rsidR="005451F8" w:rsidRDefault="00D16B43" w:rsidP="005451F8">
      <w:pPr>
        <w:spacing w:after="0" w:line="0" w:lineRule="atLeast"/>
        <w:contextualSpacing/>
        <w:rPr>
          <w:b/>
          <w:bCs/>
          <w:rtl/>
        </w:rPr>
      </w:pPr>
      <w:r>
        <w:rPr>
          <w:rFonts w:hint="cs"/>
          <w:b/>
          <w:bCs/>
          <w:rtl/>
        </w:rPr>
        <w:t>6</w:t>
      </w:r>
      <w:r w:rsidR="005451F8">
        <w:rPr>
          <w:rFonts w:hint="cs"/>
          <w:b/>
          <w:bCs/>
          <w:rtl/>
        </w:rPr>
        <w:t>) ينص قانون الطلب على وجود علاقة طردية بين الكميات المطلوبة من السلعة وسعر السلعة بناء عليه فإن إشارة مرونة الطلب السعرية سالبة الاشارة</w:t>
      </w:r>
      <w:r w:rsidR="005451F8" w:rsidRPr="002321B2">
        <w:rPr>
          <w:rFonts w:hint="cs"/>
          <w:b/>
          <w:bCs/>
          <w:highlight w:val="yellow"/>
          <w:rtl/>
        </w:rPr>
        <w:t>.</w:t>
      </w:r>
      <w:r w:rsidR="002321B2" w:rsidRPr="002321B2">
        <w:rPr>
          <w:rFonts w:hint="cs"/>
          <w:b/>
          <w:bCs/>
          <w:highlight w:val="yellow"/>
          <w:rtl/>
        </w:rPr>
        <w:t>(خطأ)</w:t>
      </w:r>
      <w:r w:rsidR="002321B2">
        <w:rPr>
          <w:rFonts w:hint="cs"/>
          <w:b/>
          <w:bCs/>
          <w:rtl/>
        </w:rPr>
        <w:t xml:space="preserve"> </w:t>
      </w:r>
      <w:r w:rsidR="002321B2" w:rsidRPr="002321B2">
        <w:rPr>
          <w:rFonts w:hint="cs"/>
          <w:b/>
          <w:bCs/>
          <w:color w:val="00B050"/>
          <w:rtl/>
        </w:rPr>
        <w:t>ينص قانون العرض.</w:t>
      </w:r>
    </w:p>
    <w:p w:rsidR="006A7AC9" w:rsidRPr="00891D2A" w:rsidRDefault="006A7AC9" w:rsidP="00891D2A">
      <w:pPr>
        <w:jc w:val="right"/>
        <w:rPr>
          <w:rFonts w:ascii="Algerian" w:hAnsi="Algerian" w:hint="cs"/>
          <w:b/>
          <w:bCs/>
          <w:color w:val="FF0000"/>
          <w:sz w:val="36"/>
          <w:szCs w:val="36"/>
          <w:u w:val="single"/>
          <w:rtl/>
        </w:rPr>
      </w:pPr>
    </w:p>
    <w:sectPr w:rsidR="006A7AC9" w:rsidRPr="00891D2A" w:rsidSect="000C52DD">
      <w:footerReference w:type="default" r:id="rId19"/>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7D4E" w:rsidRDefault="00CC7D4E" w:rsidP="00867AB6">
      <w:pPr>
        <w:spacing w:after="0" w:line="240" w:lineRule="auto"/>
      </w:pPr>
      <w:r>
        <w:separator/>
      </w:r>
    </w:p>
  </w:endnote>
  <w:endnote w:type="continuationSeparator" w:id="0">
    <w:p w:rsidR="00CC7D4E" w:rsidRDefault="00CC7D4E" w:rsidP="00867A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lgerian">
    <w:altName w:val="Gabriola"/>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lang w:val="ar-SA"/>
      </w:rPr>
      <w:id w:val="1318303747"/>
      <w:docPartObj>
        <w:docPartGallery w:val="Page Numbers (Bottom of Page)"/>
        <w:docPartUnique/>
      </w:docPartObj>
    </w:sdtPr>
    <w:sdtEndPr>
      <w:rPr>
        <w:lang w:val="en-US"/>
      </w:rPr>
    </w:sdtEndPr>
    <w:sdtContent>
      <w:p w:rsidR="00A534EF" w:rsidRDefault="00A534EF">
        <w:pPr>
          <w:pStyle w:val="a7"/>
          <w:jc w:val="center"/>
        </w:pPr>
        <w:r>
          <w:rPr>
            <w:rtl/>
            <w:lang w:val="ar-SA"/>
          </w:rPr>
          <w:t>[</w:t>
        </w:r>
        <w:r>
          <w:fldChar w:fldCharType="begin"/>
        </w:r>
        <w:r>
          <w:instrText>PAGE   \* MERGEFORMAT</w:instrText>
        </w:r>
        <w:r>
          <w:fldChar w:fldCharType="separate"/>
        </w:r>
        <w:r w:rsidR="000C52DD" w:rsidRPr="000C52DD">
          <w:rPr>
            <w:noProof/>
            <w:rtl/>
            <w:lang w:val="ar-SA"/>
          </w:rPr>
          <w:t>1</w:t>
        </w:r>
        <w:r>
          <w:fldChar w:fldCharType="end"/>
        </w:r>
        <w:r>
          <w:rPr>
            <w:rtl/>
            <w:lang w:val="ar-SA"/>
          </w:rPr>
          <w:t>]</w:t>
        </w:r>
      </w:p>
    </w:sdtContent>
  </w:sdt>
  <w:p w:rsidR="00867AB6" w:rsidRDefault="00867AB6">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7D4E" w:rsidRDefault="00CC7D4E" w:rsidP="00867AB6">
      <w:pPr>
        <w:spacing w:after="0" w:line="240" w:lineRule="auto"/>
      </w:pPr>
      <w:r>
        <w:separator/>
      </w:r>
    </w:p>
  </w:footnote>
  <w:footnote w:type="continuationSeparator" w:id="0">
    <w:p w:rsidR="00CC7D4E" w:rsidRDefault="00CC7D4E" w:rsidP="00867AB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6409E"/>
    <w:multiLevelType w:val="hybridMultilevel"/>
    <w:tmpl w:val="2E40ADD6"/>
    <w:lvl w:ilvl="0" w:tplc="94D88DB0">
      <w:start w:val="5"/>
      <w:numFmt w:val="arabicAlpha"/>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1">
    <w:nsid w:val="01EF5845"/>
    <w:multiLevelType w:val="hybridMultilevel"/>
    <w:tmpl w:val="621E9D24"/>
    <w:lvl w:ilvl="0" w:tplc="5674222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C3153C1"/>
    <w:multiLevelType w:val="hybridMultilevel"/>
    <w:tmpl w:val="A5320CCC"/>
    <w:lvl w:ilvl="0" w:tplc="28164E0A">
      <w:start w:val="1"/>
      <w:numFmt w:val="bullet"/>
      <w:lvlText w:val="•"/>
      <w:lvlJc w:val="left"/>
      <w:pPr>
        <w:tabs>
          <w:tab w:val="num" w:pos="720"/>
        </w:tabs>
        <w:ind w:left="720" w:hanging="360"/>
      </w:pPr>
      <w:rPr>
        <w:rFonts w:ascii="Arial" w:hAnsi="Arial" w:hint="default"/>
      </w:rPr>
    </w:lvl>
    <w:lvl w:ilvl="1" w:tplc="4E244876" w:tentative="1">
      <w:start w:val="1"/>
      <w:numFmt w:val="bullet"/>
      <w:lvlText w:val="•"/>
      <w:lvlJc w:val="left"/>
      <w:pPr>
        <w:tabs>
          <w:tab w:val="num" w:pos="1440"/>
        </w:tabs>
        <w:ind w:left="1440" w:hanging="360"/>
      </w:pPr>
      <w:rPr>
        <w:rFonts w:ascii="Arial" w:hAnsi="Arial" w:hint="default"/>
      </w:rPr>
    </w:lvl>
    <w:lvl w:ilvl="2" w:tplc="2512A66C" w:tentative="1">
      <w:start w:val="1"/>
      <w:numFmt w:val="bullet"/>
      <w:lvlText w:val="•"/>
      <w:lvlJc w:val="left"/>
      <w:pPr>
        <w:tabs>
          <w:tab w:val="num" w:pos="2160"/>
        </w:tabs>
        <w:ind w:left="2160" w:hanging="360"/>
      </w:pPr>
      <w:rPr>
        <w:rFonts w:ascii="Arial" w:hAnsi="Arial" w:hint="default"/>
      </w:rPr>
    </w:lvl>
    <w:lvl w:ilvl="3" w:tplc="2B663778" w:tentative="1">
      <w:start w:val="1"/>
      <w:numFmt w:val="bullet"/>
      <w:lvlText w:val="•"/>
      <w:lvlJc w:val="left"/>
      <w:pPr>
        <w:tabs>
          <w:tab w:val="num" w:pos="2880"/>
        </w:tabs>
        <w:ind w:left="2880" w:hanging="360"/>
      </w:pPr>
      <w:rPr>
        <w:rFonts w:ascii="Arial" w:hAnsi="Arial" w:hint="default"/>
      </w:rPr>
    </w:lvl>
    <w:lvl w:ilvl="4" w:tplc="7EF615E0" w:tentative="1">
      <w:start w:val="1"/>
      <w:numFmt w:val="bullet"/>
      <w:lvlText w:val="•"/>
      <w:lvlJc w:val="left"/>
      <w:pPr>
        <w:tabs>
          <w:tab w:val="num" w:pos="3600"/>
        </w:tabs>
        <w:ind w:left="3600" w:hanging="360"/>
      </w:pPr>
      <w:rPr>
        <w:rFonts w:ascii="Arial" w:hAnsi="Arial" w:hint="default"/>
      </w:rPr>
    </w:lvl>
    <w:lvl w:ilvl="5" w:tplc="87089CA4" w:tentative="1">
      <w:start w:val="1"/>
      <w:numFmt w:val="bullet"/>
      <w:lvlText w:val="•"/>
      <w:lvlJc w:val="left"/>
      <w:pPr>
        <w:tabs>
          <w:tab w:val="num" w:pos="4320"/>
        </w:tabs>
        <w:ind w:left="4320" w:hanging="360"/>
      </w:pPr>
      <w:rPr>
        <w:rFonts w:ascii="Arial" w:hAnsi="Arial" w:hint="default"/>
      </w:rPr>
    </w:lvl>
    <w:lvl w:ilvl="6" w:tplc="BF06BD84" w:tentative="1">
      <w:start w:val="1"/>
      <w:numFmt w:val="bullet"/>
      <w:lvlText w:val="•"/>
      <w:lvlJc w:val="left"/>
      <w:pPr>
        <w:tabs>
          <w:tab w:val="num" w:pos="5040"/>
        </w:tabs>
        <w:ind w:left="5040" w:hanging="360"/>
      </w:pPr>
      <w:rPr>
        <w:rFonts w:ascii="Arial" w:hAnsi="Arial" w:hint="default"/>
      </w:rPr>
    </w:lvl>
    <w:lvl w:ilvl="7" w:tplc="EF74C7B8" w:tentative="1">
      <w:start w:val="1"/>
      <w:numFmt w:val="bullet"/>
      <w:lvlText w:val="•"/>
      <w:lvlJc w:val="left"/>
      <w:pPr>
        <w:tabs>
          <w:tab w:val="num" w:pos="5760"/>
        </w:tabs>
        <w:ind w:left="5760" w:hanging="360"/>
      </w:pPr>
      <w:rPr>
        <w:rFonts w:ascii="Arial" w:hAnsi="Arial" w:hint="default"/>
      </w:rPr>
    </w:lvl>
    <w:lvl w:ilvl="8" w:tplc="55D6643E" w:tentative="1">
      <w:start w:val="1"/>
      <w:numFmt w:val="bullet"/>
      <w:lvlText w:val="•"/>
      <w:lvlJc w:val="left"/>
      <w:pPr>
        <w:tabs>
          <w:tab w:val="num" w:pos="6480"/>
        </w:tabs>
        <w:ind w:left="6480" w:hanging="360"/>
      </w:pPr>
      <w:rPr>
        <w:rFonts w:ascii="Arial" w:hAnsi="Arial" w:hint="default"/>
      </w:rPr>
    </w:lvl>
  </w:abstractNum>
  <w:abstractNum w:abstractNumId="3">
    <w:nsid w:val="0E2146F7"/>
    <w:multiLevelType w:val="hybridMultilevel"/>
    <w:tmpl w:val="842AC0FC"/>
    <w:lvl w:ilvl="0" w:tplc="BB88FD90">
      <w:start w:val="1"/>
      <w:numFmt w:val="bullet"/>
      <w:suff w:val="space"/>
      <w:lvlText w:val="•"/>
      <w:lvlJc w:val="left"/>
      <w:pPr>
        <w:ind w:left="57" w:hanging="57"/>
      </w:pPr>
      <w:rPr>
        <w:rFonts w:ascii="Arial" w:hAnsi="Arial" w:hint="default"/>
      </w:rPr>
    </w:lvl>
    <w:lvl w:ilvl="1" w:tplc="CCB0F3BC" w:tentative="1">
      <w:start w:val="1"/>
      <w:numFmt w:val="bullet"/>
      <w:lvlText w:val="•"/>
      <w:lvlJc w:val="left"/>
      <w:pPr>
        <w:tabs>
          <w:tab w:val="num" w:pos="1440"/>
        </w:tabs>
        <w:ind w:left="1440" w:hanging="360"/>
      </w:pPr>
      <w:rPr>
        <w:rFonts w:ascii="Arial" w:hAnsi="Arial" w:hint="default"/>
      </w:rPr>
    </w:lvl>
    <w:lvl w:ilvl="2" w:tplc="37261EB4" w:tentative="1">
      <w:start w:val="1"/>
      <w:numFmt w:val="bullet"/>
      <w:lvlText w:val="•"/>
      <w:lvlJc w:val="left"/>
      <w:pPr>
        <w:tabs>
          <w:tab w:val="num" w:pos="2160"/>
        </w:tabs>
        <w:ind w:left="2160" w:hanging="360"/>
      </w:pPr>
      <w:rPr>
        <w:rFonts w:ascii="Arial" w:hAnsi="Arial" w:hint="default"/>
      </w:rPr>
    </w:lvl>
    <w:lvl w:ilvl="3" w:tplc="49F0E54A" w:tentative="1">
      <w:start w:val="1"/>
      <w:numFmt w:val="bullet"/>
      <w:lvlText w:val="•"/>
      <w:lvlJc w:val="left"/>
      <w:pPr>
        <w:tabs>
          <w:tab w:val="num" w:pos="2880"/>
        </w:tabs>
        <w:ind w:left="2880" w:hanging="360"/>
      </w:pPr>
      <w:rPr>
        <w:rFonts w:ascii="Arial" w:hAnsi="Arial" w:hint="default"/>
      </w:rPr>
    </w:lvl>
    <w:lvl w:ilvl="4" w:tplc="EFD2F4CE" w:tentative="1">
      <w:start w:val="1"/>
      <w:numFmt w:val="bullet"/>
      <w:lvlText w:val="•"/>
      <w:lvlJc w:val="left"/>
      <w:pPr>
        <w:tabs>
          <w:tab w:val="num" w:pos="3600"/>
        </w:tabs>
        <w:ind w:left="3600" w:hanging="360"/>
      </w:pPr>
      <w:rPr>
        <w:rFonts w:ascii="Arial" w:hAnsi="Arial" w:hint="default"/>
      </w:rPr>
    </w:lvl>
    <w:lvl w:ilvl="5" w:tplc="4BC06F26" w:tentative="1">
      <w:start w:val="1"/>
      <w:numFmt w:val="bullet"/>
      <w:lvlText w:val="•"/>
      <w:lvlJc w:val="left"/>
      <w:pPr>
        <w:tabs>
          <w:tab w:val="num" w:pos="4320"/>
        </w:tabs>
        <w:ind w:left="4320" w:hanging="360"/>
      </w:pPr>
      <w:rPr>
        <w:rFonts w:ascii="Arial" w:hAnsi="Arial" w:hint="default"/>
      </w:rPr>
    </w:lvl>
    <w:lvl w:ilvl="6" w:tplc="63C4F63E" w:tentative="1">
      <w:start w:val="1"/>
      <w:numFmt w:val="bullet"/>
      <w:lvlText w:val="•"/>
      <w:lvlJc w:val="left"/>
      <w:pPr>
        <w:tabs>
          <w:tab w:val="num" w:pos="5040"/>
        </w:tabs>
        <w:ind w:left="5040" w:hanging="360"/>
      </w:pPr>
      <w:rPr>
        <w:rFonts w:ascii="Arial" w:hAnsi="Arial" w:hint="default"/>
      </w:rPr>
    </w:lvl>
    <w:lvl w:ilvl="7" w:tplc="49F6E17A" w:tentative="1">
      <w:start w:val="1"/>
      <w:numFmt w:val="bullet"/>
      <w:lvlText w:val="•"/>
      <w:lvlJc w:val="left"/>
      <w:pPr>
        <w:tabs>
          <w:tab w:val="num" w:pos="5760"/>
        </w:tabs>
        <w:ind w:left="5760" w:hanging="360"/>
      </w:pPr>
      <w:rPr>
        <w:rFonts w:ascii="Arial" w:hAnsi="Arial" w:hint="default"/>
      </w:rPr>
    </w:lvl>
    <w:lvl w:ilvl="8" w:tplc="A680EE44" w:tentative="1">
      <w:start w:val="1"/>
      <w:numFmt w:val="bullet"/>
      <w:lvlText w:val="•"/>
      <w:lvlJc w:val="left"/>
      <w:pPr>
        <w:tabs>
          <w:tab w:val="num" w:pos="6480"/>
        </w:tabs>
        <w:ind w:left="6480" w:hanging="360"/>
      </w:pPr>
      <w:rPr>
        <w:rFonts w:ascii="Arial" w:hAnsi="Arial" w:hint="default"/>
      </w:rPr>
    </w:lvl>
  </w:abstractNum>
  <w:abstractNum w:abstractNumId="4">
    <w:nsid w:val="0E6F74CF"/>
    <w:multiLevelType w:val="hybridMultilevel"/>
    <w:tmpl w:val="D48813DA"/>
    <w:lvl w:ilvl="0" w:tplc="48BCE71C">
      <w:start w:val="1"/>
      <w:numFmt w:val="arabicAlpha"/>
      <w:suff w:val="space"/>
      <w:lvlText w:val="%1)"/>
      <w:lvlJc w:val="left"/>
      <w:pPr>
        <w:ind w:left="57" w:hanging="57"/>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5674481"/>
    <w:multiLevelType w:val="hybridMultilevel"/>
    <w:tmpl w:val="AAC4AC50"/>
    <w:lvl w:ilvl="0" w:tplc="1E14634E">
      <w:start w:val="1"/>
      <w:numFmt w:val="bullet"/>
      <w:lvlText w:val="•"/>
      <w:lvlJc w:val="left"/>
      <w:pPr>
        <w:tabs>
          <w:tab w:val="num" w:pos="360"/>
        </w:tabs>
        <w:ind w:left="360" w:hanging="360"/>
      </w:pPr>
      <w:rPr>
        <w:rFonts w:ascii="Arial" w:hAnsi="Arial" w:hint="default"/>
      </w:rPr>
    </w:lvl>
    <w:lvl w:ilvl="1" w:tplc="06CAEA20" w:tentative="1">
      <w:start w:val="1"/>
      <w:numFmt w:val="bullet"/>
      <w:lvlText w:val="•"/>
      <w:lvlJc w:val="left"/>
      <w:pPr>
        <w:tabs>
          <w:tab w:val="num" w:pos="1080"/>
        </w:tabs>
        <w:ind w:left="1080" w:hanging="360"/>
      </w:pPr>
      <w:rPr>
        <w:rFonts w:ascii="Arial" w:hAnsi="Arial" w:hint="default"/>
      </w:rPr>
    </w:lvl>
    <w:lvl w:ilvl="2" w:tplc="875408E2" w:tentative="1">
      <w:start w:val="1"/>
      <w:numFmt w:val="bullet"/>
      <w:lvlText w:val="•"/>
      <w:lvlJc w:val="left"/>
      <w:pPr>
        <w:tabs>
          <w:tab w:val="num" w:pos="1800"/>
        </w:tabs>
        <w:ind w:left="1800" w:hanging="360"/>
      </w:pPr>
      <w:rPr>
        <w:rFonts w:ascii="Arial" w:hAnsi="Arial" w:hint="default"/>
      </w:rPr>
    </w:lvl>
    <w:lvl w:ilvl="3" w:tplc="04EE912A" w:tentative="1">
      <w:start w:val="1"/>
      <w:numFmt w:val="bullet"/>
      <w:lvlText w:val="•"/>
      <w:lvlJc w:val="left"/>
      <w:pPr>
        <w:tabs>
          <w:tab w:val="num" w:pos="2520"/>
        </w:tabs>
        <w:ind w:left="2520" w:hanging="360"/>
      </w:pPr>
      <w:rPr>
        <w:rFonts w:ascii="Arial" w:hAnsi="Arial" w:hint="default"/>
      </w:rPr>
    </w:lvl>
    <w:lvl w:ilvl="4" w:tplc="9CA84F44" w:tentative="1">
      <w:start w:val="1"/>
      <w:numFmt w:val="bullet"/>
      <w:lvlText w:val="•"/>
      <w:lvlJc w:val="left"/>
      <w:pPr>
        <w:tabs>
          <w:tab w:val="num" w:pos="3240"/>
        </w:tabs>
        <w:ind w:left="3240" w:hanging="360"/>
      </w:pPr>
      <w:rPr>
        <w:rFonts w:ascii="Arial" w:hAnsi="Arial" w:hint="default"/>
      </w:rPr>
    </w:lvl>
    <w:lvl w:ilvl="5" w:tplc="42B4593A" w:tentative="1">
      <w:start w:val="1"/>
      <w:numFmt w:val="bullet"/>
      <w:lvlText w:val="•"/>
      <w:lvlJc w:val="left"/>
      <w:pPr>
        <w:tabs>
          <w:tab w:val="num" w:pos="3960"/>
        </w:tabs>
        <w:ind w:left="3960" w:hanging="360"/>
      </w:pPr>
      <w:rPr>
        <w:rFonts w:ascii="Arial" w:hAnsi="Arial" w:hint="default"/>
      </w:rPr>
    </w:lvl>
    <w:lvl w:ilvl="6" w:tplc="72244D7A" w:tentative="1">
      <w:start w:val="1"/>
      <w:numFmt w:val="bullet"/>
      <w:lvlText w:val="•"/>
      <w:lvlJc w:val="left"/>
      <w:pPr>
        <w:tabs>
          <w:tab w:val="num" w:pos="4680"/>
        </w:tabs>
        <w:ind w:left="4680" w:hanging="360"/>
      </w:pPr>
      <w:rPr>
        <w:rFonts w:ascii="Arial" w:hAnsi="Arial" w:hint="default"/>
      </w:rPr>
    </w:lvl>
    <w:lvl w:ilvl="7" w:tplc="8F449A4E" w:tentative="1">
      <w:start w:val="1"/>
      <w:numFmt w:val="bullet"/>
      <w:lvlText w:val="•"/>
      <w:lvlJc w:val="left"/>
      <w:pPr>
        <w:tabs>
          <w:tab w:val="num" w:pos="5400"/>
        </w:tabs>
        <w:ind w:left="5400" w:hanging="360"/>
      </w:pPr>
      <w:rPr>
        <w:rFonts w:ascii="Arial" w:hAnsi="Arial" w:hint="default"/>
      </w:rPr>
    </w:lvl>
    <w:lvl w:ilvl="8" w:tplc="0C28B786" w:tentative="1">
      <w:start w:val="1"/>
      <w:numFmt w:val="bullet"/>
      <w:lvlText w:val="•"/>
      <w:lvlJc w:val="left"/>
      <w:pPr>
        <w:tabs>
          <w:tab w:val="num" w:pos="6120"/>
        </w:tabs>
        <w:ind w:left="6120" w:hanging="360"/>
      </w:pPr>
      <w:rPr>
        <w:rFonts w:ascii="Arial" w:hAnsi="Arial" w:hint="default"/>
      </w:rPr>
    </w:lvl>
  </w:abstractNum>
  <w:abstractNum w:abstractNumId="6">
    <w:nsid w:val="15CE3EC5"/>
    <w:multiLevelType w:val="hybridMultilevel"/>
    <w:tmpl w:val="F82E9222"/>
    <w:lvl w:ilvl="0" w:tplc="AB44CF86">
      <w:start w:val="2"/>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7AE2E61"/>
    <w:multiLevelType w:val="hybridMultilevel"/>
    <w:tmpl w:val="1C486F30"/>
    <w:lvl w:ilvl="0" w:tplc="0C8A6F4C">
      <w:start w:val="1"/>
      <w:numFmt w:val="bullet"/>
      <w:suff w:val="space"/>
      <w:lvlText w:val="•"/>
      <w:lvlJc w:val="left"/>
      <w:pPr>
        <w:ind w:left="57" w:hanging="57"/>
      </w:pPr>
      <w:rPr>
        <w:rFonts w:ascii="Arial" w:hAnsi="Arial" w:hint="default"/>
      </w:rPr>
    </w:lvl>
    <w:lvl w:ilvl="1" w:tplc="CCB0F3BC" w:tentative="1">
      <w:start w:val="1"/>
      <w:numFmt w:val="bullet"/>
      <w:lvlText w:val="•"/>
      <w:lvlJc w:val="left"/>
      <w:pPr>
        <w:tabs>
          <w:tab w:val="num" w:pos="1440"/>
        </w:tabs>
        <w:ind w:left="1440" w:hanging="360"/>
      </w:pPr>
      <w:rPr>
        <w:rFonts w:ascii="Arial" w:hAnsi="Arial" w:hint="default"/>
      </w:rPr>
    </w:lvl>
    <w:lvl w:ilvl="2" w:tplc="37261EB4" w:tentative="1">
      <w:start w:val="1"/>
      <w:numFmt w:val="bullet"/>
      <w:lvlText w:val="•"/>
      <w:lvlJc w:val="left"/>
      <w:pPr>
        <w:tabs>
          <w:tab w:val="num" w:pos="2160"/>
        </w:tabs>
        <w:ind w:left="2160" w:hanging="360"/>
      </w:pPr>
      <w:rPr>
        <w:rFonts w:ascii="Arial" w:hAnsi="Arial" w:hint="default"/>
      </w:rPr>
    </w:lvl>
    <w:lvl w:ilvl="3" w:tplc="49F0E54A" w:tentative="1">
      <w:start w:val="1"/>
      <w:numFmt w:val="bullet"/>
      <w:lvlText w:val="•"/>
      <w:lvlJc w:val="left"/>
      <w:pPr>
        <w:tabs>
          <w:tab w:val="num" w:pos="2880"/>
        </w:tabs>
        <w:ind w:left="2880" w:hanging="360"/>
      </w:pPr>
      <w:rPr>
        <w:rFonts w:ascii="Arial" w:hAnsi="Arial" w:hint="default"/>
      </w:rPr>
    </w:lvl>
    <w:lvl w:ilvl="4" w:tplc="EFD2F4CE" w:tentative="1">
      <w:start w:val="1"/>
      <w:numFmt w:val="bullet"/>
      <w:lvlText w:val="•"/>
      <w:lvlJc w:val="left"/>
      <w:pPr>
        <w:tabs>
          <w:tab w:val="num" w:pos="3600"/>
        </w:tabs>
        <w:ind w:left="3600" w:hanging="360"/>
      </w:pPr>
      <w:rPr>
        <w:rFonts w:ascii="Arial" w:hAnsi="Arial" w:hint="default"/>
      </w:rPr>
    </w:lvl>
    <w:lvl w:ilvl="5" w:tplc="4BC06F26" w:tentative="1">
      <w:start w:val="1"/>
      <w:numFmt w:val="bullet"/>
      <w:lvlText w:val="•"/>
      <w:lvlJc w:val="left"/>
      <w:pPr>
        <w:tabs>
          <w:tab w:val="num" w:pos="4320"/>
        </w:tabs>
        <w:ind w:left="4320" w:hanging="360"/>
      </w:pPr>
      <w:rPr>
        <w:rFonts w:ascii="Arial" w:hAnsi="Arial" w:hint="default"/>
      </w:rPr>
    </w:lvl>
    <w:lvl w:ilvl="6" w:tplc="63C4F63E" w:tentative="1">
      <w:start w:val="1"/>
      <w:numFmt w:val="bullet"/>
      <w:lvlText w:val="•"/>
      <w:lvlJc w:val="left"/>
      <w:pPr>
        <w:tabs>
          <w:tab w:val="num" w:pos="5040"/>
        </w:tabs>
        <w:ind w:left="5040" w:hanging="360"/>
      </w:pPr>
      <w:rPr>
        <w:rFonts w:ascii="Arial" w:hAnsi="Arial" w:hint="default"/>
      </w:rPr>
    </w:lvl>
    <w:lvl w:ilvl="7" w:tplc="49F6E17A" w:tentative="1">
      <w:start w:val="1"/>
      <w:numFmt w:val="bullet"/>
      <w:lvlText w:val="•"/>
      <w:lvlJc w:val="left"/>
      <w:pPr>
        <w:tabs>
          <w:tab w:val="num" w:pos="5760"/>
        </w:tabs>
        <w:ind w:left="5760" w:hanging="360"/>
      </w:pPr>
      <w:rPr>
        <w:rFonts w:ascii="Arial" w:hAnsi="Arial" w:hint="default"/>
      </w:rPr>
    </w:lvl>
    <w:lvl w:ilvl="8" w:tplc="A680EE44" w:tentative="1">
      <w:start w:val="1"/>
      <w:numFmt w:val="bullet"/>
      <w:lvlText w:val="•"/>
      <w:lvlJc w:val="left"/>
      <w:pPr>
        <w:tabs>
          <w:tab w:val="num" w:pos="6480"/>
        </w:tabs>
        <w:ind w:left="6480" w:hanging="360"/>
      </w:pPr>
      <w:rPr>
        <w:rFonts w:ascii="Arial" w:hAnsi="Arial" w:hint="default"/>
      </w:rPr>
    </w:lvl>
  </w:abstractNum>
  <w:abstractNum w:abstractNumId="8">
    <w:nsid w:val="26401489"/>
    <w:multiLevelType w:val="hybridMultilevel"/>
    <w:tmpl w:val="E1922B1E"/>
    <w:lvl w:ilvl="0" w:tplc="E368AEE0">
      <w:start w:val="1"/>
      <w:numFmt w:val="bullet"/>
      <w:suff w:val="space"/>
      <w:lvlText w:val="•"/>
      <w:lvlJc w:val="left"/>
      <w:pPr>
        <w:ind w:left="57" w:hanging="57"/>
      </w:pPr>
      <w:rPr>
        <w:rFonts w:ascii="Arial" w:hAnsi="Arial" w:hint="default"/>
      </w:rPr>
    </w:lvl>
    <w:lvl w:ilvl="1" w:tplc="4E244876" w:tentative="1">
      <w:start w:val="1"/>
      <w:numFmt w:val="bullet"/>
      <w:lvlText w:val="•"/>
      <w:lvlJc w:val="left"/>
      <w:pPr>
        <w:tabs>
          <w:tab w:val="num" w:pos="1440"/>
        </w:tabs>
        <w:ind w:left="1440" w:hanging="360"/>
      </w:pPr>
      <w:rPr>
        <w:rFonts w:ascii="Arial" w:hAnsi="Arial" w:hint="default"/>
      </w:rPr>
    </w:lvl>
    <w:lvl w:ilvl="2" w:tplc="2512A66C" w:tentative="1">
      <w:start w:val="1"/>
      <w:numFmt w:val="bullet"/>
      <w:lvlText w:val="•"/>
      <w:lvlJc w:val="left"/>
      <w:pPr>
        <w:tabs>
          <w:tab w:val="num" w:pos="2160"/>
        </w:tabs>
        <w:ind w:left="2160" w:hanging="360"/>
      </w:pPr>
      <w:rPr>
        <w:rFonts w:ascii="Arial" w:hAnsi="Arial" w:hint="default"/>
      </w:rPr>
    </w:lvl>
    <w:lvl w:ilvl="3" w:tplc="2B663778" w:tentative="1">
      <w:start w:val="1"/>
      <w:numFmt w:val="bullet"/>
      <w:lvlText w:val="•"/>
      <w:lvlJc w:val="left"/>
      <w:pPr>
        <w:tabs>
          <w:tab w:val="num" w:pos="2880"/>
        </w:tabs>
        <w:ind w:left="2880" w:hanging="360"/>
      </w:pPr>
      <w:rPr>
        <w:rFonts w:ascii="Arial" w:hAnsi="Arial" w:hint="default"/>
      </w:rPr>
    </w:lvl>
    <w:lvl w:ilvl="4" w:tplc="7EF615E0" w:tentative="1">
      <w:start w:val="1"/>
      <w:numFmt w:val="bullet"/>
      <w:lvlText w:val="•"/>
      <w:lvlJc w:val="left"/>
      <w:pPr>
        <w:tabs>
          <w:tab w:val="num" w:pos="3600"/>
        </w:tabs>
        <w:ind w:left="3600" w:hanging="360"/>
      </w:pPr>
      <w:rPr>
        <w:rFonts w:ascii="Arial" w:hAnsi="Arial" w:hint="default"/>
      </w:rPr>
    </w:lvl>
    <w:lvl w:ilvl="5" w:tplc="87089CA4" w:tentative="1">
      <w:start w:val="1"/>
      <w:numFmt w:val="bullet"/>
      <w:lvlText w:val="•"/>
      <w:lvlJc w:val="left"/>
      <w:pPr>
        <w:tabs>
          <w:tab w:val="num" w:pos="4320"/>
        </w:tabs>
        <w:ind w:left="4320" w:hanging="360"/>
      </w:pPr>
      <w:rPr>
        <w:rFonts w:ascii="Arial" w:hAnsi="Arial" w:hint="default"/>
      </w:rPr>
    </w:lvl>
    <w:lvl w:ilvl="6" w:tplc="BF06BD84" w:tentative="1">
      <w:start w:val="1"/>
      <w:numFmt w:val="bullet"/>
      <w:lvlText w:val="•"/>
      <w:lvlJc w:val="left"/>
      <w:pPr>
        <w:tabs>
          <w:tab w:val="num" w:pos="5040"/>
        </w:tabs>
        <w:ind w:left="5040" w:hanging="360"/>
      </w:pPr>
      <w:rPr>
        <w:rFonts w:ascii="Arial" w:hAnsi="Arial" w:hint="default"/>
      </w:rPr>
    </w:lvl>
    <w:lvl w:ilvl="7" w:tplc="EF74C7B8" w:tentative="1">
      <w:start w:val="1"/>
      <w:numFmt w:val="bullet"/>
      <w:lvlText w:val="•"/>
      <w:lvlJc w:val="left"/>
      <w:pPr>
        <w:tabs>
          <w:tab w:val="num" w:pos="5760"/>
        </w:tabs>
        <w:ind w:left="5760" w:hanging="360"/>
      </w:pPr>
      <w:rPr>
        <w:rFonts w:ascii="Arial" w:hAnsi="Arial" w:hint="default"/>
      </w:rPr>
    </w:lvl>
    <w:lvl w:ilvl="8" w:tplc="55D6643E" w:tentative="1">
      <w:start w:val="1"/>
      <w:numFmt w:val="bullet"/>
      <w:lvlText w:val="•"/>
      <w:lvlJc w:val="left"/>
      <w:pPr>
        <w:tabs>
          <w:tab w:val="num" w:pos="6480"/>
        </w:tabs>
        <w:ind w:left="6480" w:hanging="360"/>
      </w:pPr>
      <w:rPr>
        <w:rFonts w:ascii="Arial" w:hAnsi="Arial" w:hint="default"/>
      </w:rPr>
    </w:lvl>
  </w:abstractNum>
  <w:abstractNum w:abstractNumId="9">
    <w:nsid w:val="2D0F6324"/>
    <w:multiLevelType w:val="hybridMultilevel"/>
    <w:tmpl w:val="F0684562"/>
    <w:lvl w:ilvl="0" w:tplc="56742228">
      <w:start w:val="1"/>
      <w:numFmt w:val="arabicAlpha"/>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E7B6543"/>
    <w:multiLevelType w:val="hybridMultilevel"/>
    <w:tmpl w:val="0194E2DE"/>
    <w:lvl w:ilvl="0" w:tplc="5978AB62">
      <w:start w:val="1"/>
      <w:numFmt w:val="bullet"/>
      <w:suff w:val="space"/>
      <w:lvlText w:val="•"/>
      <w:lvlJc w:val="left"/>
      <w:pPr>
        <w:ind w:left="57" w:hanging="57"/>
      </w:pPr>
      <w:rPr>
        <w:rFonts w:ascii="Arial" w:hAnsi="Arial" w:hint="default"/>
      </w:rPr>
    </w:lvl>
    <w:lvl w:ilvl="1" w:tplc="0394945A" w:tentative="1">
      <w:start w:val="1"/>
      <w:numFmt w:val="bullet"/>
      <w:lvlText w:val="•"/>
      <w:lvlJc w:val="left"/>
      <w:pPr>
        <w:tabs>
          <w:tab w:val="num" w:pos="1440"/>
        </w:tabs>
        <w:ind w:left="1440" w:hanging="360"/>
      </w:pPr>
      <w:rPr>
        <w:rFonts w:ascii="Arial" w:hAnsi="Arial" w:hint="default"/>
      </w:rPr>
    </w:lvl>
    <w:lvl w:ilvl="2" w:tplc="CD52600C" w:tentative="1">
      <w:start w:val="1"/>
      <w:numFmt w:val="bullet"/>
      <w:lvlText w:val="•"/>
      <w:lvlJc w:val="left"/>
      <w:pPr>
        <w:tabs>
          <w:tab w:val="num" w:pos="2160"/>
        </w:tabs>
        <w:ind w:left="2160" w:hanging="360"/>
      </w:pPr>
      <w:rPr>
        <w:rFonts w:ascii="Arial" w:hAnsi="Arial" w:hint="default"/>
      </w:rPr>
    </w:lvl>
    <w:lvl w:ilvl="3" w:tplc="2DF22922" w:tentative="1">
      <w:start w:val="1"/>
      <w:numFmt w:val="bullet"/>
      <w:lvlText w:val="•"/>
      <w:lvlJc w:val="left"/>
      <w:pPr>
        <w:tabs>
          <w:tab w:val="num" w:pos="2880"/>
        </w:tabs>
        <w:ind w:left="2880" w:hanging="360"/>
      </w:pPr>
      <w:rPr>
        <w:rFonts w:ascii="Arial" w:hAnsi="Arial" w:hint="default"/>
      </w:rPr>
    </w:lvl>
    <w:lvl w:ilvl="4" w:tplc="7EECBB2A" w:tentative="1">
      <w:start w:val="1"/>
      <w:numFmt w:val="bullet"/>
      <w:lvlText w:val="•"/>
      <w:lvlJc w:val="left"/>
      <w:pPr>
        <w:tabs>
          <w:tab w:val="num" w:pos="3600"/>
        </w:tabs>
        <w:ind w:left="3600" w:hanging="360"/>
      </w:pPr>
      <w:rPr>
        <w:rFonts w:ascii="Arial" w:hAnsi="Arial" w:hint="default"/>
      </w:rPr>
    </w:lvl>
    <w:lvl w:ilvl="5" w:tplc="B7FA8BCE" w:tentative="1">
      <w:start w:val="1"/>
      <w:numFmt w:val="bullet"/>
      <w:lvlText w:val="•"/>
      <w:lvlJc w:val="left"/>
      <w:pPr>
        <w:tabs>
          <w:tab w:val="num" w:pos="4320"/>
        </w:tabs>
        <w:ind w:left="4320" w:hanging="360"/>
      </w:pPr>
      <w:rPr>
        <w:rFonts w:ascii="Arial" w:hAnsi="Arial" w:hint="default"/>
      </w:rPr>
    </w:lvl>
    <w:lvl w:ilvl="6" w:tplc="0A386A9E" w:tentative="1">
      <w:start w:val="1"/>
      <w:numFmt w:val="bullet"/>
      <w:lvlText w:val="•"/>
      <w:lvlJc w:val="left"/>
      <w:pPr>
        <w:tabs>
          <w:tab w:val="num" w:pos="5040"/>
        </w:tabs>
        <w:ind w:left="5040" w:hanging="360"/>
      </w:pPr>
      <w:rPr>
        <w:rFonts w:ascii="Arial" w:hAnsi="Arial" w:hint="default"/>
      </w:rPr>
    </w:lvl>
    <w:lvl w:ilvl="7" w:tplc="BC3015C4" w:tentative="1">
      <w:start w:val="1"/>
      <w:numFmt w:val="bullet"/>
      <w:lvlText w:val="•"/>
      <w:lvlJc w:val="left"/>
      <w:pPr>
        <w:tabs>
          <w:tab w:val="num" w:pos="5760"/>
        </w:tabs>
        <w:ind w:left="5760" w:hanging="360"/>
      </w:pPr>
      <w:rPr>
        <w:rFonts w:ascii="Arial" w:hAnsi="Arial" w:hint="default"/>
      </w:rPr>
    </w:lvl>
    <w:lvl w:ilvl="8" w:tplc="66F40130" w:tentative="1">
      <w:start w:val="1"/>
      <w:numFmt w:val="bullet"/>
      <w:lvlText w:val="•"/>
      <w:lvlJc w:val="left"/>
      <w:pPr>
        <w:tabs>
          <w:tab w:val="num" w:pos="6480"/>
        </w:tabs>
        <w:ind w:left="6480" w:hanging="360"/>
      </w:pPr>
      <w:rPr>
        <w:rFonts w:ascii="Arial" w:hAnsi="Arial" w:hint="default"/>
      </w:rPr>
    </w:lvl>
  </w:abstractNum>
  <w:abstractNum w:abstractNumId="11">
    <w:nsid w:val="30835986"/>
    <w:multiLevelType w:val="hybridMultilevel"/>
    <w:tmpl w:val="A50AF5EA"/>
    <w:lvl w:ilvl="0" w:tplc="5674222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2CB5E01"/>
    <w:multiLevelType w:val="hybridMultilevel"/>
    <w:tmpl w:val="1100974C"/>
    <w:lvl w:ilvl="0" w:tplc="1506FB8A">
      <w:start w:val="1"/>
      <w:numFmt w:val="bullet"/>
      <w:suff w:val="space"/>
      <w:lvlText w:val="•"/>
      <w:lvlJc w:val="left"/>
      <w:pPr>
        <w:ind w:left="57" w:hanging="57"/>
      </w:pPr>
      <w:rPr>
        <w:rFonts w:ascii="Arial" w:hAnsi="Arial" w:hint="default"/>
      </w:rPr>
    </w:lvl>
    <w:lvl w:ilvl="1" w:tplc="CFEAE934" w:tentative="1">
      <w:start w:val="1"/>
      <w:numFmt w:val="bullet"/>
      <w:lvlText w:val="•"/>
      <w:lvlJc w:val="left"/>
      <w:pPr>
        <w:tabs>
          <w:tab w:val="num" w:pos="1080"/>
        </w:tabs>
        <w:ind w:left="1080" w:hanging="360"/>
      </w:pPr>
      <w:rPr>
        <w:rFonts w:ascii="Arial" w:hAnsi="Arial" w:hint="default"/>
      </w:rPr>
    </w:lvl>
    <w:lvl w:ilvl="2" w:tplc="0D606F6A" w:tentative="1">
      <w:start w:val="1"/>
      <w:numFmt w:val="bullet"/>
      <w:lvlText w:val="•"/>
      <w:lvlJc w:val="left"/>
      <w:pPr>
        <w:tabs>
          <w:tab w:val="num" w:pos="1800"/>
        </w:tabs>
        <w:ind w:left="1800" w:hanging="360"/>
      </w:pPr>
      <w:rPr>
        <w:rFonts w:ascii="Arial" w:hAnsi="Arial" w:hint="default"/>
      </w:rPr>
    </w:lvl>
    <w:lvl w:ilvl="3" w:tplc="C9EE5414" w:tentative="1">
      <w:start w:val="1"/>
      <w:numFmt w:val="bullet"/>
      <w:lvlText w:val="•"/>
      <w:lvlJc w:val="left"/>
      <w:pPr>
        <w:tabs>
          <w:tab w:val="num" w:pos="2520"/>
        </w:tabs>
        <w:ind w:left="2520" w:hanging="360"/>
      </w:pPr>
      <w:rPr>
        <w:rFonts w:ascii="Arial" w:hAnsi="Arial" w:hint="default"/>
      </w:rPr>
    </w:lvl>
    <w:lvl w:ilvl="4" w:tplc="1DE2D0BE" w:tentative="1">
      <w:start w:val="1"/>
      <w:numFmt w:val="bullet"/>
      <w:lvlText w:val="•"/>
      <w:lvlJc w:val="left"/>
      <w:pPr>
        <w:tabs>
          <w:tab w:val="num" w:pos="3240"/>
        </w:tabs>
        <w:ind w:left="3240" w:hanging="360"/>
      </w:pPr>
      <w:rPr>
        <w:rFonts w:ascii="Arial" w:hAnsi="Arial" w:hint="default"/>
      </w:rPr>
    </w:lvl>
    <w:lvl w:ilvl="5" w:tplc="BF70C838" w:tentative="1">
      <w:start w:val="1"/>
      <w:numFmt w:val="bullet"/>
      <w:lvlText w:val="•"/>
      <w:lvlJc w:val="left"/>
      <w:pPr>
        <w:tabs>
          <w:tab w:val="num" w:pos="3960"/>
        </w:tabs>
        <w:ind w:left="3960" w:hanging="360"/>
      </w:pPr>
      <w:rPr>
        <w:rFonts w:ascii="Arial" w:hAnsi="Arial" w:hint="default"/>
      </w:rPr>
    </w:lvl>
    <w:lvl w:ilvl="6" w:tplc="9D787758" w:tentative="1">
      <w:start w:val="1"/>
      <w:numFmt w:val="bullet"/>
      <w:lvlText w:val="•"/>
      <w:lvlJc w:val="left"/>
      <w:pPr>
        <w:tabs>
          <w:tab w:val="num" w:pos="4680"/>
        </w:tabs>
        <w:ind w:left="4680" w:hanging="360"/>
      </w:pPr>
      <w:rPr>
        <w:rFonts w:ascii="Arial" w:hAnsi="Arial" w:hint="default"/>
      </w:rPr>
    </w:lvl>
    <w:lvl w:ilvl="7" w:tplc="F1C6DA18" w:tentative="1">
      <w:start w:val="1"/>
      <w:numFmt w:val="bullet"/>
      <w:lvlText w:val="•"/>
      <w:lvlJc w:val="left"/>
      <w:pPr>
        <w:tabs>
          <w:tab w:val="num" w:pos="5400"/>
        </w:tabs>
        <w:ind w:left="5400" w:hanging="360"/>
      </w:pPr>
      <w:rPr>
        <w:rFonts w:ascii="Arial" w:hAnsi="Arial" w:hint="default"/>
      </w:rPr>
    </w:lvl>
    <w:lvl w:ilvl="8" w:tplc="8ABCBBB2" w:tentative="1">
      <w:start w:val="1"/>
      <w:numFmt w:val="bullet"/>
      <w:lvlText w:val="•"/>
      <w:lvlJc w:val="left"/>
      <w:pPr>
        <w:tabs>
          <w:tab w:val="num" w:pos="6120"/>
        </w:tabs>
        <w:ind w:left="6120" w:hanging="360"/>
      </w:pPr>
      <w:rPr>
        <w:rFonts w:ascii="Arial" w:hAnsi="Arial" w:hint="default"/>
      </w:rPr>
    </w:lvl>
  </w:abstractNum>
  <w:abstractNum w:abstractNumId="13">
    <w:nsid w:val="40EF5CAD"/>
    <w:multiLevelType w:val="hybridMultilevel"/>
    <w:tmpl w:val="69A67B40"/>
    <w:lvl w:ilvl="0" w:tplc="CBA07526">
      <w:start w:val="1"/>
      <w:numFmt w:val="bullet"/>
      <w:lvlText w:val="•"/>
      <w:lvlJc w:val="left"/>
      <w:pPr>
        <w:tabs>
          <w:tab w:val="num" w:pos="720"/>
        </w:tabs>
        <w:ind w:left="720" w:hanging="360"/>
      </w:pPr>
      <w:rPr>
        <w:rFonts w:ascii="Arial" w:hAnsi="Arial" w:hint="default"/>
      </w:rPr>
    </w:lvl>
    <w:lvl w:ilvl="1" w:tplc="CCB0F3BC" w:tentative="1">
      <w:start w:val="1"/>
      <w:numFmt w:val="bullet"/>
      <w:lvlText w:val="•"/>
      <w:lvlJc w:val="left"/>
      <w:pPr>
        <w:tabs>
          <w:tab w:val="num" w:pos="1440"/>
        </w:tabs>
        <w:ind w:left="1440" w:hanging="360"/>
      </w:pPr>
      <w:rPr>
        <w:rFonts w:ascii="Arial" w:hAnsi="Arial" w:hint="default"/>
      </w:rPr>
    </w:lvl>
    <w:lvl w:ilvl="2" w:tplc="37261EB4" w:tentative="1">
      <w:start w:val="1"/>
      <w:numFmt w:val="bullet"/>
      <w:lvlText w:val="•"/>
      <w:lvlJc w:val="left"/>
      <w:pPr>
        <w:tabs>
          <w:tab w:val="num" w:pos="2160"/>
        </w:tabs>
        <w:ind w:left="2160" w:hanging="360"/>
      </w:pPr>
      <w:rPr>
        <w:rFonts w:ascii="Arial" w:hAnsi="Arial" w:hint="default"/>
      </w:rPr>
    </w:lvl>
    <w:lvl w:ilvl="3" w:tplc="49F0E54A" w:tentative="1">
      <w:start w:val="1"/>
      <w:numFmt w:val="bullet"/>
      <w:lvlText w:val="•"/>
      <w:lvlJc w:val="left"/>
      <w:pPr>
        <w:tabs>
          <w:tab w:val="num" w:pos="2880"/>
        </w:tabs>
        <w:ind w:left="2880" w:hanging="360"/>
      </w:pPr>
      <w:rPr>
        <w:rFonts w:ascii="Arial" w:hAnsi="Arial" w:hint="default"/>
      </w:rPr>
    </w:lvl>
    <w:lvl w:ilvl="4" w:tplc="EFD2F4CE" w:tentative="1">
      <w:start w:val="1"/>
      <w:numFmt w:val="bullet"/>
      <w:lvlText w:val="•"/>
      <w:lvlJc w:val="left"/>
      <w:pPr>
        <w:tabs>
          <w:tab w:val="num" w:pos="3600"/>
        </w:tabs>
        <w:ind w:left="3600" w:hanging="360"/>
      </w:pPr>
      <w:rPr>
        <w:rFonts w:ascii="Arial" w:hAnsi="Arial" w:hint="default"/>
      </w:rPr>
    </w:lvl>
    <w:lvl w:ilvl="5" w:tplc="4BC06F26" w:tentative="1">
      <w:start w:val="1"/>
      <w:numFmt w:val="bullet"/>
      <w:lvlText w:val="•"/>
      <w:lvlJc w:val="left"/>
      <w:pPr>
        <w:tabs>
          <w:tab w:val="num" w:pos="4320"/>
        </w:tabs>
        <w:ind w:left="4320" w:hanging="360"/>
      </w:pPr>
      <w:rPr>
        <w:rFonts w:ascii="Arial" w:hAnsi="Arial" w:hint="default"/>
      </w:rPr>
    </w:lvl>
    <w:lvl w:ilvl="6" w:tplc="63C4F63E" w:tentative="1">
      <w:start w:val="1"/>
      <w:numFmt w:val="bullet"/>
      <w:lvlText w:val="•"/>
      <w:lvlJc w:val="left"/>
      <w:pPr>
        <w:tabs>
          <w:tab w:val="num" w:pos="5040"/>
        </w:tabs>
        <w:ind w:left="5040" w:hanging="360"/>
      </w:pPr>
      <w:rPr>
        <w:rFonts w:ascii="Arial" w:hAnsi="Arial" w:hint="default"/>
      </w:rPr>
    </w:lvl>
    <w:lvl w:ilvl="7" w:tplc="49F6E17A" w:tentative="1">
      <w:start w:val="1"/>
      <w:numFmt w:val="bullet"/>
      <w:lvlText w:val="•"/>
      <w:lvlJc w:val="left"/>
      <w:pPr>
        <w:tabs>
          <w:tab w:val="num" w:pos="5760"/>
        </w:tabs>
        <w:ind w:left="5760" w:hanging="360"/>
      </w:pPr>
      <w:rPr>
        <w:rFonts w:ascii="Arial" w:hAnsi="Arial" w:hint="default"/>
      </w:rPr>
    </w:lvl>
    <w:lvl w:ilvl="8" w:tplc="A680EE44" w:tentative="1">
      <w:start w:val="1"/>
      <w:numFmt w:val="bullet"/>
      <w:lvlText w:val="•"/>
      <w:lvlJc w:val="left"/>
      <w:pPr>
        <w:tabs>
          <w:tab w:val="num" w:pos="6480"/>
        </w:tabs>
        <w:ind w:left="6480" w:hanging="360"/>
      </w:pPr>
      <w:rPr>
        <w:rFonts w:ascii="Arial" w:hAnsi="Arial" w:hint="default"/>
      </w:rPr>
    </w:lvl>
  </w:abstractNum>
  <w:abstractNum w:abstractNumId="14">
    <w:nsid w:val="421313E6"/>
    <w:multiLevelType w:val="hybridMultilevel"/>
    <w:tmpl w:val="00D66D44"/>
    <w:lvl w:ilvl="0" w:tplc="FFBEDC28">
      <w:start w:val="1"/>
      <w:numFmt w:val="bullet"/>
      <w:suff w:val="space"/>
      <w:lvlText w:val="•"/>
      <w:lvlJc w:val="left"/>
      <w:pPr>
        <w:ind w:left="57" w:hanging="57"/>
      </w:pPr>
      <w:rPr>
        <w:rFonts w:ascii="Arial" w:hAnsi="Arial" w:hint="default"/>
      </w:rPr>
    </w:lvl>
    <w:lvl w:ilvl="1" w:tplc="0394945A" w:tentative="1">
      <w:start w:val="1"/>
      <w:numFmt w:val="bullet"/>
      <w:lvlText w:val="•"/>
      <w:lvlJc w:val="left"/>
      <w:pPr>
        <w:tabs>
          <w:tab w:val="num" w:pos="1440"/>
        </w:tabs>
        <w:ind w:left="1440" w:hanging="360"/>
      </w:pPr>
      <w:rPr>
        <w:rFonts w:ascii="Arial" w:hAnsi="Arial" w:hint="default"/>
      </w:rPr>
    </w:lvl>
    <w:lvl w:ilvl="2" w:tplc="CD52600C" w:tentative="1">
      <w:start w:val="1"/>
      <w:numFmt w:val="bullet"/>
      <w:lvlText w:val="•"/>
      <w:lvlJc w:val="left"/>
      <w:pPr>
        <w:tabs>
          <w:tab w:val="num" w:pos="2160"/>
        </w:tabs>
        <w:ind w:left="2160" w:hanging="360"/>
      </w:pPr>
      <w:rPr>
        <w:rFonts w:ascii="Arial" w:hAnsi="Arial" w:hint="default"/>
      </w:rPr>
    </w:lvl>
    <w:lvl w:ilvl="3" w:tplc="2DF22922" w:tentative="1">
      <w:start w:val="1"/>
      <w:numFmt w:val="bullet"/>
      <w:lvlText w:val="•"/>
      <w:lvlJc w:val="left"/>
      <w:pPr>
        <w:tabs>
          <w:tab w:val="num" w:pos="2880"/>
        </w:tabs>
        <w:ind w:left="2880" w:hanging="360"/>
      </w:pPr>
      <w:rPr>
        <w:rFonts w:ascii="Arial" w:hAnsi="Arial" w:hint="default"/>
      </w:rPr>
    </w:lvl>
    <w:lvl w:ilvl="4" w:tplc="7EECBB2A" w:tentative="1">
      <w:start w:val="1"/>
      <w:numFmt w:val="bullet"/>
      <w:lvlText w:val="•"/>
      <w:lvlJc w:val="left"/>
      <w:pPr>
        <w:tabs>
          <w:tab w:val="num" w:pos="3600"/>
        </w:tabs>
        <w:ind w:left="3600" w:hanging="360"/>
      </w:pPr>
      <w:rPr>
        <w:rFonts w:ascii="Arial" w:hAnsi="Arial" w:hint="default"/>
      </w:rPr>
    </w:lvl>
    <w:lvl w:ilvl="5" w:tplc="B7FA8BCE" w:tentative="1">
      <w:start w:val="1"/>
      <w:numFmt w:val="bullet"/>
      <w:lvlText w:val="•"/>
      <w:lvlJc w:val="left"/>
      <w:pPr>
        <w:tabs>
          <w:tab w:val="num" w:pos="4320"/>
        </w:tabs>
        <w:ind w:left="4320" w:hanging="360"/>
      </w:pPr>
      <w:rPr>
        <w:rFonts w:ascii="Arial" w:hAnsi="Arial" w:hint="default"/>
      </w:rPr>
    </w:lvl>
    <w:lvl w:ilvl="6" w:tplc="0A386A9E" w:tentative="1">
      <w:start w:val="1"/>
      <w:numFmt w:val="bullet"/>
      <w:lvlText w:val="•"/>
      <w:lvlJc w:val="left"/>
      <w:pPr>
        <w:tabs>
          <w:tab w:val="num" w:pos="5040"/>
        </w:tabs>
        <w:ind w:left="5040" w:hanging="360"/>
      </w:pPr>
      <w:rPr>
        <w:rFonts w:ascii="Arial" w:hAnsi="Arial" w:hint="default"/>
      </w:rPr>
    </w:lvl>
    <w:lvl w:ilvl="7" w:tplc="BC3015C4" w:tentative="1">
      <w:start w:val="1"/>
      <w:numFmt w:val="bullet"/>
      <w:lvlText w:val="•"/>
      <w:lvlJc w:val="left"/>
      <w:pPr>
        <w:tabs>
          <w:tab w:val="num" w:pos="5760"/>
        </w:tabs>
        <w:ind w:left="5760" w:hanging="360"/>
      </w:pPr>
      <w:rPr>
        <w:rFonts w:ascii="Arial" w:hAnsi="Arial" w:hint="default"/>
      </w:rPr>
    </w:lvl>
    <w:lvl w:ilvl="8" w:tplc="66F40130" w:tentative="1">
      <w:start w:val="1"/>
      <w:numFmt w:val="bullet"/>
      <w:lvlText w:val="•"/>
      <w:lvlJc w:val="left"/>
      <w:pPr>
        <w:tabs>
          <w:tab w:val="num" w:pos="6480"/>
        </w:tabs>
        <w:ind w:left="6480" w:hanging="360"/>
      </w:pPr>
      <w:rPr>
        <w:rFonts w:ascii="Arial" w:hAnsi="Arial" w:hint="default"/>
      </w:rPr>
    </w:lvl>
  </w:abstractNum>
  <w:abstractNum w:abstractNumId="15">
    <w:nsid w:val="43EE4832"/>
    <w:multiLevelType w:val="hybridMultilevel"/>
    <w:tmpl w:val="4B4AD596"/>
    <w:lvl w:ilvl="0" w:tplc="9DEE3BC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AED1B4A"/>
    <w:multiLevelType w:val="hybridMultilevel"/>
    <w:tmpl w:val="6268C8AE"/>
    <w:lvl w:ilvl="0" w:tplc="F6A4AC88">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491110C"/>
    <w:multiLevelType w:val="hybridMultilevel"/>
    <w:tmpl w:val="7D104210"/>
    <w:lvl w:ilvl="0" w:tplc="C262DC24">
      <w:start w:val="1"/>
      <w:numFmt w:val="bullet"/>
      <w:lvlText w:val="•"/>
      <w:lvlJc w:val="left"/>
      <w:pPr>
        <w:tabs>
          <w:tab w:val="num" w:pos="360"/>
        </w:tabs>
        <w:ind w:left="360" w:hanging="360"/>
      </w:pPr>
      <w:rPr>
        <w:rFonts w:ascii="Arial" w:hAnsi="Arial" w:hint="default"/>
      </w:rPr>
    </w:lvl>
    <w:lvl w:ilvl="1" w:tplc="CFEAE934" w:tentative="1">
      <w:start w:val="1"/>
      <w:numFmt w:val="bullet"/>
      <w:lvlText w:val="•"/>
      <w:lvlJc w:val="left"/>
      <w:pPr>
        <w:tabs>
          <w:tab w:val="num" w:pos="1080"/>
        </w:tabs>
        <w:ind w:left="1080" w:hanging="360"/>
      </w:pPr>
      <w:rPr>
        <w:rFonts w:ascii="Arial" w:hAnsi="Arial" w:hint="default"/>
      </w:rPr>
    </w:lvl>
    <w:lvl w:ilvl="2" w:tplc="0D606F6A" w:tentative="1">
      <w:start w:val="1"/>
      <w:numFmt w:val="bullet"/>
      <w:lvlText w:val="•"/>
      <w:lvlJc w:val="left"/>
      <w:pPr>
        <w:tabs>
          <w:tab w:val="num" w:pos="1800"/>
        </w:tabs>
        <w:ind w:left="1800" w:hanging="360"/>
      </w:pPr>
      <w:rPr>
        <w:rFonts w:ascii="Arial" w:hAnsi="Arial" w:hint="default"/>
      </w:rPr>
    </w:lvl>
    <w:lvl w:ilvl="3" w:tplc="C9EE5414" w:tentative="1">
      <w:start w:val="1"/>
      <w:numFmt w:val="bullet"/>
      <w:lvlText w:val="•"/>
      <w:lvlJc w:val="left"/>
      <w:pPr>
        <w:tabs>
          <w:tab w:val="num" w:pos="2520"/>
        </w:tabs>
        <w:ind w:left="2520" w:hanging="360"/>
      </w:pPr>
      <w:rPr>
        <w:rFonts w:ascii="Arial" w:hAnsi="Arial" w:hint="default"/>
      </w:rPr>
    </w:lvl>
    <w:lvl w:ilvl="4" w:tplc="1DE2D0BE" w:tentative="1">
      <w:start w:val="1"/>
      <w:numFmt w:val="bullet"/>
      <w:lvlText w:val="•"/>
      <w:lvlJc w:val="left"/>
      <w:pPr>
        <w:tabs>
          <w:tab w:val="num" w:pos="3240"/>
        </w:tabs>
        <w:ind w:left="3240" w:hanging="360"/>
      </w:pPr>
      <w:rPr>
        <w:rFonts w:ascii="Arial" w:hAnsi="Arial" w:hint="default"/>
      </w:rPr>
    </w:lvl>
    <w:lvl w:ilvl="5" w:tplc="BF70C838" w:tentative="1">
      <w:start w:val="1"/>
      <w:numFmt w:val="bullet"/>
      <w:lvlText w:val="•"/>
      <w:lvlJc w:val="left"/>
      <w:pPr>
        <w:tabs>
          <w:tab w:val="num" w:pos="3960"/>
        </w:tabs>
        <w:ind w:left="3960" w:hanging="360"/>
      </w:pPr>
      <w:rPr>
        <w:rFonts w:ascii="Arial" w:hAnsi="Arial" w:hint="default"/>
      </w:rPr>
    </w:lvl>
    <w:lvl w:ilvl="6" w:tplc="9D787758" w:tentative="1">
      <w:start w:val="1"/>
      <w:numFmt w:val="bullet"/>
      <w:lvlText w:val="•"/>
      <w:lvlJc w:val="left"/>
      <w:pPr>
        <w:tabs>
          <w:tab w:val="num" w:pos="4680"/>
        </w:tabs>
        <w:ind w:left="4680" w:hanging="360"/>
      </w:pPr>
      <w:rPr>
        <w:rFonts w:ascii="Arial" w:hAnsi="Arial" w:hint="default"/>
      </w:rPr>
    </w:lvl>
    <w:lvl w:ilvl="7" w:tplc="F1C6DA18" w:tentative="1">
      <w:start w:val="1"/>
      <w:numFmt w:val="bullet"/>
      <w:lvlText w:val="•"/>
      <w:lvlJc w:val="left"/>
      <w:pPr>
        <w:tabs>
          <w:tab w:val="num" w:pos="5400"/>
        </w:tabs>
        <w:ind w:left="5400" w:hanging="360"/>
      </w:pPr>
      <w:rPr>
        <w:rFonts w:ascii="Arial" w:hAnsi="Arial" w:hint="default"/>
      </w:rPr>
    </w:lvl>
    <w:lvl w:ilvl="8" w:tplc="8ABCBBB2" w:tentative="1">
      <w:start w:val="1"/>
      <w:numFmt w:val="bullet"/>
      <w:lvlText w:val="•"/>
      <w:lvlJc w:val="left"/>
      <w:pPr>
        <w:tabs>
          <w:tab w:val="num" w:pos="6120"/>
        </w:tabs>
        <w:ind w:left="6120" w:hanging="360"/>
      </w:pPr>
      <w:rPr>
        <w:rFonts w:ascii="Arial" w:hAnsi="Arial" w:hint="default"/>
      </w:rPr>
    </w:lvl>
  </w:abstractNum>
  <w:abstractNum w:abstractNumId="18">
    <w:nsid w:val="58904DB1"/>
    <w:multiLevelType w:val="hybridMultilevel"/>
    <w:tmpl w:val="72967AD8"/>
    <w:lvl w:ilvl="0" w:tplc="30801C84">
      <w:start w:val="1"/>
      <w:numFmt w:val="bullet"/>
      <w:lvlText w:val="•"/>
      <w:lvlJc w:val="left"/>
      <w:pPr>
        <w:tabs>
          <w:tab w:val="num" w:pos="720"/>
        </w:tabs>
        <w:ind w:left="720" w:hanging="360"/>
      </w:pPr>
      <w:rPr>
        <w:rFonts w:ascii="Arial" w:hAnsi="Arial" w:hint="default"/>
      </w:rPr>
    </w:lvl>
    <w:lvl w:ilvl="1" w:tplc="659EB9C8">
      <w:start w:val="875"/>
      <w:numFmt w:val="bullet"/>
      <w:lvlText w:val="•"/>
      <w:lvlJc w:val="left"/>
      <w:pPr>
        <w:tabs>
          <w:tab w:val="num" w:pos="1440"/>
        </w:tabs>
        <w:ind w:left="1440" w:hanging="360"/>
      </w:pPr>
      <w:rPr>
        <w:rFonts w:ascii="Arial" w:hAnsi="Arial" w:hint="default"/>
      </w:rPr>
    </w:lvl>
    <w:lvl w:ilvl="2" w:tplc="CFFC9E12" w:tentative="1">
      <w:start w:val="1"/>
      <w:numFmt w:val="bullet"/>
      <w:lvlText w:val="•"/>
      <w:lvlJc w:val="left"/>
      <w:pPr>
        <w:tabs>
          <w:tab w:val="num" w:pos="2160"/>
        </w:tabs>
        <w:ind w:left="2160" w:hanging="360"/>
      </w:pPr>
      <w:rPr>
        <w:rFonts w:ascii="Arial" w:hAnsi="Arial" w:hint="default"/>
      </w:rPr>
    </w:lvl>
    <w:lvl w:ilvl="3" w:tplc="AC7A4748" w:tentative="1">
      <w:start w:val="1"/>
      <w:numFmt w:val="bullet"/>
      <w:lvlText w:val="•"/>
      <w:lvlJc w:val="left"/>
      <w:pPr>
        <w:tabs>
          <w:tab w:val="num" w:pos="2880"/>
        </w:tabs>
        <w:ind w:left="2880" w:hanging="360"/>
      </w:pPr>
      <w:rPr>
        <w:rFonts w:ascii="Arial" w:hAnsi="Arial" w:hint="default"/>
      </w:rPr>
    </w:lvl>
    <w:lvl w:ilvl="4" w:tplc="1E0ACE42" w:tentative="1">
      <w:start w:val="1"/>
      <w:numFmt w:val="bullet"/>
      <w:lvlText w:val="•"/>
      <w:lvlJc w:val="left"/>
      <w:pPr>
        <w:tabs>
          <w:tab w:val="num" w:pos="3600"/>
        </w:tabs>
        <w:ind w:left="3600" w:hanging="360"/>
      </w:pPr>
      <w:rPr>
        <w:rFonts w:ascii="Arial" w:hAnsi="Arial" w:hint="default"/>
      </w:rPr>
    </w:lvl>
    <w:lvl w:ilvl="5" w:tplc="72DE174E" w:tentative="1">
      <w:start w:val="1"/>
      <w:numFmt w:val="bullet"/>
      <w:lvlText w:val="•"/>
      <w:lvlJc w:val="left"/>
      <w:pPr>
        <w:tabs>
          <w:tab w:val="num" w:pos="4320"/>
        </w:tabs>
        <w:ind w:left="4320" w:hanging="360"/>
      </w:pPr>
      <w:rPr>
        <w:rFonts w:ascii="Arial" w:hAnsi="Arial" w:hint="default"/>
      </w:rPr>
    </w:lvl>
    <w:lvl w:ilvl="6" w:tplc="51C6A1DA" w:tentative="1">
      <w:start w:val="1"/>
      <w:numFmt w:val="bullet"/>
      <w:lvlText w:val="•"/>
      <w:lvlJc w:val="left"/>
      <w:pPr>
        <w:tabs>
          <w:tab w:val="num" w:pos="5040"/>
        </w:tabs>
        <w:ind w:left="5040" w:hanging="360"/>
      </w:pPr>
      <w:rPr>
        <w:rFonts w:ascii="Arial" w:hAnsi="Arial" w:hint="default"/>
      </w:rPr>
    </w:lvl>
    <w:lvl w:ilvl="7" w:tplc="B044A2F2" w:tentative="1">
      <w:start w:val="1"/>
      <w:numFmt w:val="bullet"/>
      <w:lvlText w:val="•"/>
      <w:lvlJc w:val="left"/>
      <w:pPr>
        <w:tabs>
          <w:tab w:val="num" w:pos="5760"/>
        </w:tabs>
        <w:ind w:left="5760" w:hanging="360"/>
      </w:pPr>
      <w:rPr>
        <w:rFonts w:ascii="Arial" w:hAnsi="Arial" w:hint="default"/>
      </w:rPr>
    </w:lvl>
    <w:lvl w:ilvl="8" w:tplc="97B0ADA6" w:tentative="1">
      <w:start w:val="1"/>
      <w:numFmt w:val="bullet"/>
      <w:lvlText w:val="•"/>
      <w:lvlJc w:val="left"/>
      <w:pPr>
        <w:tabs>
          <w:tab w:val="num" w:pos="6480"/>
        </w:tabs>
        <w:ind w:left="6480" w:hanging="360"/>
      </w:pPr>
      <w:rPr>
        <w:rFonts w:ascii="Arial" w:hAnsi="Arial" w:hint="default"/>
      </w:rPr>
    </w:lvl>
  </w:abstractNum>
  <w:abstractNum w:abstractNumId="19">
    <w:nsid w:val="5FF33164"/>
    <w:multiLevelType w:val="hybridMultilevel"/>
    <w:tmpl w:val="EF4E02EC"/>
    <w:lvl w:ilvl="0" w:tplc="3E8A8CC4">
      <w:start w:val="1"/>
      <w:numFmt w:val="bullet"/>
      <w:suff w:val="space"/>
      <w:lvlText w:val="•"/>
      <w:lvlJc w:val="left"/>
      <w:pPr>
        <w:ind w:left="57" w:hanging="57"/>
      </w:pPr>
      <w:rPr>
        <w:rFonts w:ascii="Arial" w:hAnsi="Arial" w:hint="default"/>
      </w:rPr>
    </w:lvl>
    <w:lvl w:ilvl="1" w:tplc="06CAEA20" w:tentative="1">
      <w:start w:val="1"/>
      <w:numFmt w:val="bullet"/>
      <w:lvlText w:val="•"/>
      <w:lvlJc w:val="left"/>
      <w:pPr>
        <w:tabs>
          <w:tab w:val="num" w:pos="1080"/>
        </w:tabs>
        <w:ind w:left="1080" w:hanging="360"/>
      </w:pPr>
      <w:rPr>
        <w:rFonts w:ascii="Arial" w:hAnsi="Arial" w:hint="default"/>
      </w:rPr>
    </w:lvl>
    <w:lvl w:ilvl="2" w:tplc="875408E2" w:tentative="1">
      <w:start w:val="1"/>
      <w:numFmt w:val="bullet"/>
      <w:lvlText w:val="•"/>
      <w:lvlJc w:val="left"/>
      <w:pPr>
        <w:tabs>
          <w:tab w:val="num" w:pos="1800"/>
        </w:tabs>
        <w:ind w:left="1800" w:hanging="360"/>
      </w:pPr>
      <w:rPr>
        <w:rFonts w:ascii="Arial" w:hAnsi="Arial" w:hint="default"/>
      </w:rPr>
    </w:lvl>
    <w:lvl w:ilvl="3" w:tplc="04EE912A" w:tentative="1">
      <w:start w:val="1"/>
      <w:numFmt w:val="bullet"/>
      <w:lvlText w:val="•"/>
      <w:lvlJc w:val="left"/>
      <w:pPr>
        <w:tabs>
          <w:tab w:val="num" w:pos="2520"/>
        </w:tabs>
        <w:ind w:left="2520" w:hanging="360"/>
      </w:pPr>
      <w:rPr>
        <w:rFonts w:ascii="Arial" w:hAnsi="Arial" w:hint="default"/>
      </w:rPr>
    </w:lvl>
    <w:lvl w:ilvl="4" w:tplc="9CA84F44" w:tentative="1">
      <w:start w:val="1"/>
      <w:numFmt w:val="bullet"/>
      <w:lvlText w:val="•"/>
      <w:lvlJc w:val="left"/>
      <w:pPr>
        <w:tabs>
          <w:tab w:val="num" w:pos="3240"/>
        </w:tabs>
        <w:ind w:left="3240" w:hanging="360"/>
      </w:pPr>
      <w:rPr>
        <w:rFonts w:ascii="Arial" w:hAnsi="Arial" w:hint="default"/>
      </w:rPr>
    </w:lvl>
    <w:lvl w:ilvl="5" w:tplc="42B4593A" w:tentative="1">
      <w:start w:val="1"/>
      <w:numFmt w:val="bullet"/>
      <w:lvlText w:val="•"/>
      <w:lvlJc w:val="left"/>
      <w:pPr>
        <w:tabs>
          <w:tab w:val="num" w:pos="3960"/>
        </w:tabs>
        <w:ind w:left="3960" w:hanging="360"/>
      </w:pPr>
      <w:rPr>
        <w:rFonts w:ascii="Arial" w:hAnsi="Arial" w:hint="default"/>
      </w:rPr>
    </w:lvl>
    <w:lvl w:ilvl="6" w:tplc="72244D7A" w:tentative="1">
      <w:start w:val="1"/>
      <w:numFmt w:val="bullet"/>
      <w:lvlText w:val="•"/>
      <w:lvlJc w:val="left"/>
      <w:pPr>
        <w:tabs>
          <w:tab w:val="num" w:pos="4680"/>
        </w:tabs>
        <w:ind w:left="4680" w:hanging="360"/>
      </w:pPr>
      <w:rPr>
        <w:rFonts w:ascii="Arial" w:hAnsi="Arial" w:hint="default"/>
      </w:rPr>
    </w:lvl>
    <w:lvl w:ilvl="7" w:tplc="8F449A4E" w:tentative="1">
      <w:start w:val="1"/>
      <w:numFmt w:val="bullet"/>
      <w:lvlText w:val="•"/>
      <w:lvlJc w:val="left"/>
      <w:pPr>
        <w:tabs>
          <w:tab w:val="num" w:pos="5400"/>
        </w:tabs>
        <w:ind w:left="5400" w:hanging="360"/>
      </w:pPr>
      <w:rPr>
        <w:rFonts w:ascii="Arial" w:hAnsi="Arial" w:hint="default"/>
      </w:rPr>
    </w:lvl>
    <w:lvl w:ilvl="8" w:tplc="0C28B786" w:tentative="1">
      <w:start w:val="1"/>
      <w:numFmt w:val="bullet"/>
      <w:lvlText w:val="•"/>
      <w:lvlJc w:val="left"/>
      <w:pPr>
        <w:tabs>
          <w:tab w:val="num" w:pos="6120"/>
        </w:tabs>
        <w:ind w:left="6120" w:hanging="360"/>
      </w:pPr>
      <w:rPr>
        <w:rFonts w:ascii="Arial" w:hAnsi="Arial" w:hint="default"/>
      </w:rPr>
    </w:lvl>
  </w:abstractNum>
  <w:abstractNum w:abstractNumId="20">
    <w:nsid w:val="60433550"/>
    <w:multiLevelType w:val="hybridMultilevel"/>
    <w:tmpl w:val="F8A8D2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409081B"/>
    <w:multiLevelType w:val="hybridMultilevel"/>
    <w:tmpl w:val="451238F0"/>
    <w:lvl w:ilvl="0" w:tplc="A02C6A4A">
      <w:start w:val="1"/>
      <w:numFmt w:val="bullet"/>
      <w:lvlText w:val="•"/>
      <w:lvlJc w:val="left"/>
      <w:pPr>
        <w:tabs>
          <w:tab w:val="num" w:pos="720"/>
        </w:tabs>
        <w:ind w:left="720" w:hanging="360"/>
      </w:pPr>
      <w:rPr>
        <w:rFonts w:ascii="Arial" w:hAnsi="Arial" w:hint="default"/>
      </w:rPr>
    </w:lvl>
    <w:lvl w:ilvl="1" w:tplc="EF1EF2BC" w:tentative="1">
      <w:start w:val="1"/>
      <w:numFmt w:val="bullet"/>
      <w:lvlText w:val="•"/>
      <w:lvlJc w:val="left"/>
      <w:pPr>
        <w:tabs>
          <w:tab w:val="num" w:pos="1440"/>
        </w:tabs>
        <w:ind w:left="1440" w:hanging="360"/>
      </w:pPr>
      <w:rPr>
        <w:rFonts w:ascii="Arial" w:hAnsi="Arial" w:hint="default"/>
      </w:rPr>
    </w:lvl>
    <w:lvl w:ilvl="2" w:tplc="CE46EADC" w:tentative="1">
      <w:start w:val="1"/>
      <w:numFmt w:val="bullet"/>
      <w:lvlText w:val="•"/>
      <w:lvlJc w:val="left"/>
      <w:pPr>
        <w:tabs>
          <w:tab w:val="num" w:pos="2160"/>
        </w:tabs>
        <w:ind w:left="2160" w:hanging="360"/>
      </w:pPr>
      <w:rPr>
        <w:rFonts w:ascii="Arial" w:hAnsi="Arial" w:hint="default"/>
      </w:rPr>
    </w:lvl>
    <w:lvl w:ilvl="3" w:tplc="A15E1EAA" w:tentative="1">
      <w:start w:val="1"/>
      <w:numFmt w:val="bullet"/>
      <w:lvlText w:val="•"/>
      <w:lvlJc w:val="left"/>
      <w:pPr>
        <w:tabs>
          <w:tab w:val="num" w:pos="2880"/>
        </w:tabs>
        <w:ind w:left="2880" w:hanging="360"/>
      </w:pPr>
      <w:rPr>
        <w:rFonts w:ascii="Arial" w:hAnsi="Arial" w:hint="default"/>
      </w:rPr>
    </w:lvl>
    <w:lvl w:ilvl="4" w:tplc="E878E8C0" w:tentative="1">
      <w:start w:val="1"/>
      <w:numFmt w:val="bullet"/>
      <w:lvlText w:val="•"/>
      <w:lvlJc w:val="left"/>
      <w:pPr>
        <w:tabs>
          <w:tab w:val="num" w:pos="3600"/>
        </w:tabs>
        <w:ind w:left="3600" w:hanging="360"/>
      </w:pPr>
      <w:rPr>
        <w:rFonts w:ascii="Arial" w:hAnsi="Arial" w:hint="default"/>
      </w:rPr>
    </w:lvl>
    <w:lvl w:ilvl="5" w:tplc="958E11E4" w:tentative="1">
      <w:start w:val="1"/>
      <w:numFmt w:val="bullet"/>
      <w:lvlText w:val="•"/>
      <w:lvlJc w:val="left"/>
      <w:pPr>
        <w:tabs>
          <w:tab w:val="num" w:pos="4320"/>
        </w:tabs>
        <w:ind w:left="4320" w:hanging="360"/>
      </w:pPr>
      <w:rPr>
        <w:rFonts w:ascii="Arial" w:hAnsi="Arial" w:hint="default"/>
      </w:rPr>
    </w:lvl>
    <w:lvl w:ilvl="6" w:tplc="CC42A410" w:tentative="1">
      <w:start w:val="1"/>
      <w:numFmt w:val="bullet"/>
      <w:lvlText w:val="•"/>
      <w:lvlJc w:val="left"/>
      <w:pPr>
        <w:tabs>
          <w:tab w:val="num" w:pos="5040"/>
        </w:tabs>
        <w:ind w:left="5040" w:hanging="360"/>
      </w:pPr>
      <w:rPr>
        <w:rFonts w:ascii="Arial" w:hAnsi="Arial" w:hint="default"/>
      </w:rPr>
    </w:lvl>
    <w:lvl w:ilvl="7" w:tplc="A4C0D69E" w:tentative="1">
      <w:start w:val="1"/>
      <w:numFmt w:val="bullet"/>
      <w:lvlText w:val="•"/>
      <w:lvlJc w:val="left"/>
      <w:pPr>
        <w:tabs>
          <w:tab w:val="num" w:pos="5760"/>
        </w:tabs>
        <w:ind w:left="5760" w:hanging="360"/>
      </w:pPr>
      <w:rPr>
        <w:rFonts w:ascii="Arial" w:hAnsi="Arial" w:hint="default"/>
      </w:rPr>
    </w:lvl>
    <w:lvl w:ilvl="8" w:tplc="E5767746" w:tentative="1">
      <w:start w:val="1"/>
      <w:numFmt w:val="bullet"/>
      <w:lvlText w:val="•"/>
      <w:lvlJc w:val="left"/>
      <w:pPr>
        <w:tabs>
          <w:tab w:val="num" w:pos="6480"/>
        </w:tabs>
        <w:ind w:left="6480" w:hanging="360"/>
      </w:pPr>
      <w:rPr>
        <w:rFonts w:ascii="Arial" w:hAnsi="Arial" w:hint="default"/>
      </w:rPr>
    </w:lvl>
  </w:abstractNum>
  <w:abstractNum w:abstractNumId="22">
    <w:nsid w:val="67613464"/>
    <w:multiLevelType w:val="hybridMultilevel"/>
    <w:tmpl w:val="A1B64492"/>
    <w:lvl w:ilvl="0" w:tplc="F51CCE72">
      <w:start w:val="8"/>
      <w:numFmt w:val="arabicAlpha"/>
      <w:lvlText w:val="%1)"/>
      <w:lvlJc w:val="left"/>
      <w:pPr>
        <w:ind w:left="417" w:hanging="360"/>
      </w:pPr>
      <w:rPr>
        <w:rFonts w:hint="default"/>
        <w:color w:val="auto"/>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23">
    <w:nsid w:val="6C374124"/>
    <w:multiLevelType w:val="hybridMultilevel"/>
    <w:tmpl w:val="7520B0BC"/>
    <w:lvl w:ilvl="0" w:tplc="9B849670">
      <w:start w:val="1"/>
      <w:numFmt w:val="bullet"/>
      <w:lvlText w:val="•"/>
      <w:lvlJc w:val="left"/>
      <w:pPr>
        <w:tabs>
          <w:tab w:val="num" w:pos="720"/>
        </w:tabs>
        <w:ind w:left="720" w:hanging="360"/>
      </w:pPr>
      <w:rPr>
        <w:rFonts w:ascii="Arial" w:hAnsi="Arial" w:hint="default"/>
      </w:rPr>
    </w:lvl>
    <w:lvl w:ilvl="1" w:tplc="BFACA92C">
      <w:start w:val="887"/>
      <w:numFmt w:val="bullet"/>
      <w:lvlText w:val="•"/>
      <w:lvlJc w:val="left"/>
      <w:pPr>
        <w:tabs>
          <w:tab w:val="num" w:pos="1440"/>
        </w:tabs>
        <w:ind w:left="1440" w:hanging="360"/>
      </w:pPr>
      <w:rPr>
        <w:rFonts w:ascii="Arial" w:hAnsi="Arial" w:hint="default"/>
      </w:rPr>
    </w:lvl>
    <w:lvl w:ilvl="2" w:tplc="7CDA215A" w:tentative="1">
      <w:start w:val="1"/>
      <w:numFmt w:val="bullet"/>
      <w:lvlText w:val="•"/>
      <w:lvlJc w:val="left"/>
      <w:pPr>
        <w:tabs>
          <w:tab w:val="num" w:pos="2160"/>
        </w:tabs>
        <w:ind w:left="2160" w:hanging="360"/>
      </w:pPr>
      <w:rPr>
        <w:rFonts w:ascii="Arial" w:hAnsi="Arial" w:hint="default"/>
      </w:rPr>
    </w:lvl>
    <w:lvl w:ilvl="3" w:tplc="DD5EDABE" w:tentative="1">
      <w:start w:val="1"/>
      <w:numFmt w:val="bullet"/>
      <w:lvlText w:val="•"/>
      <w:lvlJc w:val="left"/>
      <w:pPr>
        <w:tabs>
          <w:tab w:val="num" w:pos="2880"/>
        </w:tabs>
        <w:ind w:left="2880" w:hanging="360"/>
      </w:pPr>
      <w:rPr>
        <w:rFonts w:ascii="Arial" w:hAnsi="Arial" w:hint="default"/>
      </w:rPr>
    </w:lvl>
    <w:lvl w:ilvl="4" w:tplc="3320A88C" w:tentative="1">
      <w:start w:val="1"/>
      <w:numFmt w:val="bullet"/>
      <w:lvlText w:val="•"/>
      <w:lvlJc w:val="left"/>
      <w:pPr>
        <w:tabs>
          <w:tab w:val="num" w:pos="3600"/>
        </w:tabs>
        <w:ind w:left="3600" w:hanging="360"/>
      </w:pPr>
      <w:rPr>
        <w:rFonts w:ascii="Arial" w:hAnsi="Arial" w:hint="default"/>
      </w:rPr>
    </w:lvl>
    <w:lvl w:ilvl="5" w:tplc="A08E01B0" w:tentative="1">
      <w:start w:val="1"/>
      <w:numFmt w:val="bullet"/>
      <w:lvlText w:val="•"/>
      <w:lvlJc w:val="left"/>
      <w:pPr>
        <w:tabs>
          <w:tab w:val="num" w:pos="4320"/>
        </w:tabs>
        <w:ind w:left="4320" w:hanging="360"/>
      </w:pPr>
      <w:rPr>
        <w:rFonts w:ascii="Arial" w:hAnsi="Arial" w:hint="default"/>
      </w:rPr>
    </w:lvl>
    <w:lvl w:ilvl="6" w:tplc="0952CE36" w:tentative="1">
      <w:start w:val="1"/>
      <w:numFmt w:val="bullet"/>
      <w:lvlText w:val="•"/>
      <w:lvlJc w:val="left"/>
      <w:pPr>
        <w:tabs>
          <w:tab w:val="num" w:pos="5040"/>
        </w:tabs>
        <w:ind w:left="5040" w:hanging="360"/>
      </w:pPr>
      <w:rPr>
        <w:rFonts w:ascii="Arial" w:hAnsi="Arial" w:hint="default"/>
      </w:rPr>
    </w:lvl>
    <w:lvl w:ilvl="7" w:tplc="82CE9476" w:tentative="1">
      <w:start w:val="1"/>
      <w:numFmt w:val="bullet"/>
      <w:lvlText w:val="•"/>
      <w:lvlJc w:val="left"/>
      <w:pPr>
        <w:tabs>
          <w:tab w:val="num" w:pos="5760"/>
        </w:tabs>
        <w:ind w:left="5760" w:hanging="360"/>
      </w:pPr>
      <w:rPr>
        <w:rFonts w:ascii="Arial" w:hAnsi="Arial" w:hint="default"/>
      </w:rPr>
    </w:lvl>
    <w:lvl w:ilvl="8" w:tplc="06647D80" w:tentative="1">
      <w:start w:val="1"/>
      <w:numFmt w:val="bullet"/>
      <w:lvlText w:val="•"/>
      <w:lvlJc w:val="left"/>
      <w:pPr>
        <w:tabs>
          <w:tab w:val="num" w:pos="6480"/>
        </w:tabs>
        <w:ind w:left="6480" w:hanging="360"/>
      </w:pPr>
      <w:rPr>
        <w:rFonts w:ascii="Arial" w:hAnsi="Arial" w:hint="default"/>
      </w:rPr>
    </w:lvl>
  </w:abstractNum>
  <w:abstractNum w:abstractNumId="24">
    <w:nsid w:val="6F7C3EAF"/>
    <w:multiLevelType w:val="hybridMultilevel"/>
    <w:tmpl w:val="F926C6A6"/>
    <w:lvl w:ilvl="0" w:tplc="F59ABD54">
      <w:start w:val="1"/>
      <w:numFmt w:val="bullet"/>
      <w:suff w:val="space"/>
      <w:lvlText w:val=""/>
      <w:lvlJc w:val="left"/>
      <w:pPr>
        <w:ind w:left="57" w:hanging="57"/>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8C60B7F"/>
    <w:multiLevelType w:val="hybridMultilevel"/>
    <w:tmpl w:val="8470511A"/>
    <w:lvl w:ilvl="0" w:tplc="A1D4E7A0">
      <w:start w:val="1"/>
      <w:numFmt w:val="bullet"/>
      <w:lvlText w:val="•"/>
      <w:lvlJc w:val="left"/>
      <w:pPr>
        <w:tabs>
          <w:tab w:val="num" w:pos="720"/>
        </w:tabs>
        <w:ind w:left="720" w:hanging="360"/>
      </w:pPr>
      <w:rPr>
        <w:rFonts w:ascii="Arial" w:hAnsi="Arial" w:hint="default"/>
      </w:rPr>
    </w:lvl>
    <w:lvl w:ilvl="1" w:tplc="90DE2798" w:tentative="1">
      <w:start w:val="1"/>
      <w:numFmt w:val="bullet"/>
      <w:lvlText w:val="•"/>
      <w:lvlJc w:val="left"/>
      <w:pPr>
        <w:tabs>
          <w:tab w:val="num" w:pos="1440"/>
        </w:tabs>
        <w:ind w:left="1440" w:hanging="360"/>
      </w:pPr>
      <w:rPr>
        <w:rFonts w:ascii="Arial" w:hAnsi="Arial" w:hint="default"/>
      </w:rPr>
    </w:lvl>
    <w:lvl w:ilvl="2" w:tplc="740A3458" w:tentative="1">
      <w:start w:val="1"/>
      <w:numFmt w:val="bullet"/>
      <w:lvlText w:val="•"/>
      <w:lvlJc w:val="left"/>
      <w:pPr>
        <w:tabs>
          <w:tab w:val="num" w:pos="2160"/>
        </w:tabs>
        <w:ind w:left="2160" w:hanging="360"/>
      </w:pPr>
      <w:rPr>
        <w:rFonts w:ascii="Arial" w:hAnsi="Arial" w:hint="default"/>
      </w:rPr>
    </w:lvl>
    <w:lvl w:ilvl="3" w:tplc="8B8020C4" w:tentative="1">
      <w:start w:val="1"/>
      <w:numFmt w:val="bullet"/>
      <w:lvlText w:val="•"/>
      <w:lvlJc w:val="left"/>
      <w:pPr>
        <w:tabs>
          <w:tab w:val="num" w:pos="2880"/>
        </w:tabs>
        <w:ind w:left="2880" w:hanging="360"/>
      </w:pPr>
      <w:rPr>
        <w:rFonts w:ascii="Arial" w:hAnsi="Arial" w:hint="default"/>
      </w:rPr>
    </w:lvl>
    <w:lvl w:ilvl="4" w:tplc="5414E7A4" w:tentative="1">
      <w:start w:val="1"/>
      <w:numFmt w:val="bullet"/>
      <w:lvlText w:val="•"/>
      <w:lvlJc w:val="left"/>
      <w:pPr>
        <w:tabs>
          <w:tab w:val="num" w:pos="3600"/>
        </w:tabs>
        <w:ind w:left="3600" w:hanging="360"/>
      </w:pPr>
      <w:rPr>
        <w:rFonts w:ascii="Arial" w:hAnsi="Arial" w:hint="default"/>
      </w:rPr>
    </w:lvl>
    <w:lvl w:ilvl="5" w:tplc="0180C68A" w:tentative="1">
      <w:start w:val="1"/>
      <w:numFmt w:val="bullet"/>
      <w:lvlText w:val="•"/>
      <w:lvlJc w:val="left"/>
      <w:pPr>
        <w:tabs>
          <w:tab w:val="num" w:pos="4320"/>
        </w:tabs>
        <w:ind w:left="4320" w:hanging="360"/>
      </w:pPr>
      <w:rPr>
        <w:rFonts w:ascii="Arial" w:hAnsi="Arial" w:hint="default"/>
      </w:rPr>
    </w:lvl>
    <w:lvl w:ilvl="6" w:tplc="51F22CE4" w:tentative="1">
      <w:start w:val="1"/>
      <w:numFmt w:val="bullet"/>
      <w:lvlText w:val="•"/>
      <w:lvlJc w:val="left"/>
      <w:pPr>
        <w:tabs>
          <w:tab w:val="num" w:pos="5040"/>
        </w:tabs>
        <w:ind w:left="5040" w:hanging="360"/>
      </w:pPr>
      <w:rPr>
        <w:rFonts w:ascii="Arial" w:hAnsi="Arial" w:hint="default"/>
      </w:rPr>
    </w:lvl>
    <w:lvl w:ilvl="7" w:tplc="9F4E181A" w:tentative="1">
      <w:start w:val="1"/>
      <w:numFmt w:val="bullet"/>
      <w:lvlText w:val="•"/>
      <w:lvlJc w:val="left"/>
      <w:pPr>
        <w:tabs>
          <w:tab w:val="num" w:pos="5760"/>
        </w:tabs>
        <w:ind w:left="5760" w:hanging="360"/>
      </w:pPr>
      <w:rPr>
        <w:rFonts w:ascii="Arial" w:hAnsi="Arial" w:hint="default"/>
      </w:rPr>
    </w:lvl>
    <w:lvl w:ilvl="8" w:tplc="123CFF68" w:tentative="1">
      <w:start w:val="1"/>
      <w:numFmt w:val="bullet"/>
      <w:lvlText w:val="•"/>
      <w:lvlJc w:val="left"/>
      <w:pPr>
        <w:tabs>
          <w:tab w:val="num" w:pos="6480"/>
        </w:tabs>
        <w:ind w:left="6480" w:hanging="360"/>
      </w:pPr>
      <w:rPr>
        <w:rFonts w:ascii="Arial" w:hAnsi="Arial" w:hint="default"/>
      </w:rPr>
    </w:lvl>
  </w:abstractNum>
  <w:abstractNum w:abstractNumId="26">
    <w:nsid w:val="7B803D85"/>
    <w:multiLevelType w:val="hybridMultilevel"/>
    <w:tmpl w:val="8A1E181E"/>
    <w:lvl w:ilvl="0" w:tplc="BA8295AA">
      <w:start w:val="1"/>
      <w:numFmt w:val="bullet"/>
      <w:lvlText w:val="•"/>
      <w:lvlJc w:val="left"/>
      <w:pPr>
        <w:tabs>
          <w:tab w:val="num" w:pos="720"/>
        </w:tabs>
        <w:ind w:left="720" w:hanging="360"/>
      </w:pPr>
      <w:rPr>
        <w:rFonts w:ascii="Arial" w:hAnsi="Arial" w:hint="default"/>
      </w:rPr>
    </w:lvl>
    <w:lvl w:ilvl="1" w:tplc="0394945A" w:tentative="1">
      <w:start w:val="1"/>
      <w:numFmt w:val="bullet"/>
      <w:lvlText w:val="•"/>
      <w:lvlJc w:val="left"/>
      <w:pPr>
        <w:tabs>
          <w:tab w:val="num" w:pos="1440"/>
        </w:tabs>
        <w:ind w:left="1440" w:hanging="360"/>
      </w:pPr>
      <w:rPr>
        <w:rFonts w:ascii="Arial" w:hAnsi="Arial" w:hint="default"/>
      </w:rPr>
    </w:lvl>
    <w:lvl w:ilvl="2" w:tplc="CD52600C" w:tentative="1">
      <w:start w:val="1"/>
      <w:numFmt w:val="bullet"/>
      <w:lvlText w:val="•"/>
      <w:lvlJc w:val="left"/>
      <w:pPr>
        <w:tabs>
          <w:tab w:val="num" w:pos="2160"/>
        </w:tabs>
        <w:ind w:left="2160" w:hanging="360"/>
      </w:pPr>
      <w:rPr>
        <w:rFonts w:ascii="Arial" w:hAnsi="Arial" w:hint="default"/>
      </w:rPr>
    </w:lvl>
    <w:lvl w:ilvl="3" w:tplc="2DF22922" w:tentative="1">
      <w:start w:val="1"/>
      <w:numFmt w:val="bullet"/>
      <w:lvlText w:val="•"/>
      <w:lvlJc w:val="left"/>
      <w:pPr>
        <w:tabs>
          <w:tab w:val="num" w:pos="2880"/>
        </w:tabs>
        <w:ind w:left="2880" w:hanging="360"/>
      </w:pPr>
      <w:rPr>
        <w:rFonts w:ascii="Arial" w:hAnsi="Arial" w:hint="default"/>
      </w:rPr>
    </w:lvl>
    <w:lvl w:ilvl="4" w:tplc="7EECBB2A" w:tentative="1">
      <w:start w:val="1"/>
      <w:numFmt w:val="bullet"/>
      <w:lvlText w:val="•"/>
      <w:lvlJc w:val="left"/>
      <w:pPr>
        <w:tabs>
          <w:tab w:val="num" w:pos="3600"/>
        </w:tabs>
        <w:ind w:left="3600" w:hanging="360"/>
      </w:pPr>
      <w:rPr>
        <w:rFonts w:ascii="Arial" w:hAnsi="Arial" w:hint="default"/>
      </w:rPr>
    </w:lvl>
    <w:lvl w:ilvl="5" w:tplc="B7FA8BCE" w:tentative="1">
      <w:start w:val="1"/>
      <w:numFmt w:val="bullet"/>
      <w:lvlText w:val="•"/>
      <w:lvlJc w:val="left"/>
      <w:pPr>
        <w:tabs>
          <w:tab w:val="num" w:pos="4320"/>
        </w:tabs>
        <w:ind w:left="4320" w:hanging="360"/>
      </w:pPr>
      <w:rPr>
        <w:rFonts w:ascii="Arial" w:hAnsi="Arial" w:hint="default"/>
      </w:rPr>
    </w:lvl>
    <w:lvl w:ilvl="6" w:tplc="0A386A9E" w:tentative="1">
      <w:start w:val="1"/>
      <w:numFmt w:val="bullet"/>
      <w:lvlText w:val="•"/>
      <w:lvlJc w:val="left"/>
      <w:pPr>
        <w:tabs>
          <w:tab w:val="num" w:pos="5040"/>
        </w:tabs>
        <w:ind w:left="5040" w:hanging="360"/>
      </w:pPr>
      <w:rPr>
        <w:rFonts w:ascii="Arial" w:hAnsi="Arial" w:hint="default"/>
      </w:rPr>
    </w:lvl>
    <w:lvl w:ilvl="7" w:tplc="BC3015C4" w:tentative="1">
      <w:start w:val="1"/>
      <w:numFmt w:val="bullet"/>
      <w:lvlText w:val="•"/>
      <w:lvlJc w:val="left"/>
      <w:pPr>
        <w:tabs>
          <w:tab w:val="num" w:pos="5760"/>
        </w:tabs>
        <w:ind w:left="5760" w:hanging="360"/>
      </w:pPr>
      <w:rPr>
        <w:rFonts w:ascii="Arial" w:hAnsi="Arial" w:hint="default"/>
      </w:rPr>
    </w:lvl>
    <w:lvl w:ilvl="8" w:tplc="66F40130" w:tentative="1">
      <w:start w:val="1"/>
      <w:numFmt w:val="bullet"/>
      <w:lvlText w:val="•"/>
      <w:lvlJc w:val="left"/>
      <w:pPr>
        <w:tabs>
          <w:tab w:val="num" w:pos="6480"/>
        </w:tabs>
        <w:ind w:left="6480" w:hanging="360"/>
      </w:pPr>
      <w:rPr>
        <w:rFonts w:ascii="Arial" w:hAnsi="Arial" w:hint="default"/>
      </w:rPr>
    </w:lvl>
  </w:abstractNum>
  <w:num w:numId="1">
    <w:abstractNumId w:val="18"/>
  </w:num>
  <w:num w:numId="2">
    <w:abstractNumId w:val="23"/>
  </w:num>
  <w:num w:numId="3">
    <w:abstractNumId w:val="26"/>
  </w:num>
  <w:num w:numId="4">
    <w:abstractNumId w:val="5"/>
  </w:num>
  <w:num w:numId="5">
    <w:abstractNumId w:val="25"/>
  </w:num>
  <w:num w:numId="6">
    <w:abstractNumId w:val="2"/>
  </w:num>
  <w:num w:numId="7">
    <w:abstractNumId w:val="21"/>
  </w:num>
  <w:num w:numId="8">
    <w:abstractNumId w:val="20"/>
  </w:num>
  <w:num w:numId="9">
    <w:abstractNumId w:val="24"/>
  </w:num>
  <w:num w:numId="10">
    <w:abstractNumId w:val="10"/>
  </w:num>
  <w:num w:numId="11">
    <w:abstractNumId w:val="14"/>
  </w:num>
  <w:num w:numId="12">
    <w:abstractNumId w:val="19"/>
  </w:num>
  <w:num w:numId="13">
    <w:abstractNumId w:val="8"/>
  </w:num>
  <w:num w:numId="14">
    <w:abstractNumId w:val="13"/>
  </w:num>
  <w:num w:numId="15">
    <w:abstractNumId w:val="3"/>
  </w:num>
  <w:num w:numId="16">
    <w:abstractNumId w:val="7"/>
  </w:num>
  <w:num w:numId="17">
    <w:abstractNumId w:val="17"/>
  </w:num>
  <w:num w:numId="18">
    <w:abstractNumId w:val="12"/>
  </w:num>
  <w:num w:numId="19">
    <w:abstractNumId w:val="15"/>
  </w:num>
  <w:num w:numId="20">
    <w:abstractNumId w:val="11"/>
  </w:num>
  <w:num w:numId="21">
    <w:abstractNumId w:val="4"/>
  </w:num>
  <w:num w:numId="22">
    <w:abstractNumId w:val="9"/>
  </w:num>
  <w:num w:numId="23">
    <w:abstractNumId w:val="1"/>
  </w:num>
  <w:num w:numId="24">
    <w:abstractNumId w:val="0"/>
  </w:num>
  <w:num w:numId="25">
    <w:abstractNumId w:val="22"/>
  </w:num>
  <w:num w:numId="26">
    <w:abstractNumId w:val="6"/>
  </w:num>
  <w:num w:numId="2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53E1"/>
    <w:rsid w:val="00001C62"/>
    <w:rsid w:val="000041FA"/>
    <w:rsid w:val="000B14EE"/>
    <w:rsid w:val="000C52DD"/>
    <w:rsid w:val="000C607E"/>
    <w:rsid w:val="001A3C23"/>
    <w:rsid w:val="00200B71"/>
    <w:rsid w:val="002321B2"/>
    <w:rsid w:val="002442C7"/>
    <w:rsid w:val="002549DF"/>
    <w:rsid w:val="00280938"/>
    <w:rsid w:val="00291BAC"/>
    <w:rsid w:val="002E2008"/>
    <w:rsid w:val="0031184B"/>
    <w:rsid w:val="003206D2"/>
    <w:rsid w:val="00333041"/>
    <w:rsid w:val="003843D3"/>
    <w:rsid w:val="003B1B71"/>
    <w:rsid w:val="0041550C"/>
    <w:rsid w:val="004610A7"/>
    <w:rsid w:val="00474B16"/>
    <w:rsid w:val="004A3333"/>
    <w:rsid w:val="004A72D6"/>
    <w:rsid w:val="004C6E75"/>
    <w:rsid w:val="004D395A"/>
    <w:rsid w:val="004F60F5"/>
    <w:rsid w:val="004F7477"/>
    <w:rsid w:val="005451F8"/>
    <w:rsid w:val="005E134B"/>
    <w:rsid w:val="00645706"/>
    <w:rsid w:val="00654FF7"/>
    <w:rsid w:val="00656826"/>
    <w:rsid w:val="00660B92"/>
    <w:rsid w:val="006A7AC9"/>
    <w:rsid w:val="00791045"/>
    <w:rsid w:val="008073BB"/>
    <w:rsid w:val="0081500C"/>
    <w:rsid w:val="00833069"/>
    <w:rsid w:val="0084727C"/>
    <w:rsid w:val="00857FA0"/>
    <w:rsid w:val="00866049"/>
    <w:rsid w:val="00867AB6"/>
    <w:rsid w:val="0087376F"/>
    <w:rsid w:val="008865BA"/>
    <w:rsid w:val="00891D2A"/>
    <w:rsid w:val="008C0049"/>
    <w:rsid w:val="008C797C"/>
    <w:rsid w:val="00940FB9"/>
    <w:rsid w:val="00946662"/>
    <w:rsid w:val="00974317"/>
    <w:rsid w:val="009A5820"/>
    <w:rsid w:val="009B449C"/>
    <w:rsid w:val="009C0539"/>
    <w:rsid w:val="009E50E3"/>
    <w:rsid w:val="009F3FD9"/>
    <w:rsid w:val="00A02204"/>
    <w:rsid w:val="00A029EA"/>
    <w:rsid w:val="00A534EF"/>
    <w:rsid w:val="00AB6B2C"/>
    <w:rsid w:val="00AD28AB"/>
    <w:rsid w:val="00AF6E42"/>
    <w:rsid w:val="00B15670"/>
    <w:rsid w:val="00B160B0"/>
    <w:rsid w:val="00BE2D4D"/>
    <w:rsid w:val="00C2633B"/>
    <w:rsid w:val="00C3070E"/>
    <w:rsid w:val="00C35E00"/>
    <w:rsid w:val="00CA6473"/>
    <w:rsid w:val="00CC2CBB"/>
    <w:rsid w:val="00CC7D4E"/>
    <w:rsid w:val="00CF4035"/>
    <w:rsid w:val="00D04697"/>
    <w:rsid w:val="00D16B43"/>
    <w:rsid w:val="00D621B2"/>
    <w:rsid w:val="00D76185"/>
    <w:rsid w:val="00DE7946"/>
    <w:rsid w:val="00E1681C"/>
    <w:rsid w:val="00E8490C"/>
    <w:rsid w:val="00EB42E6"/>
    <w:rsid w:val="00EF4E47"/>
    <w:rsid w:val="00F50439"/>
    <w:rsid w:val="00F67694"/>
    <w:rsid w:val="00F84C2B"/>
    <w:rsid w:val="00FB53E1"/>
    <w:rsid w:val="00FE7E2A"/>
    <w:rsid w:val="00FF32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B53E1"/>
    <w:pPr>
      <w:ind w:left="720"/>
      <w:contextualSpacing/>
    </w:pPr>
  </w:style>
  <w:style w:type="paragraph" w:styleId="a4">
    <w:name w:val="Balloon Text"/>
    <w:basedOn w:val="a"/>
    <w:link w:val="Char"/>
    <w:uiPriority w:val="99"/>
    <w:semiHidden/>
    <w:unhideWhenUsed/>
    <w:rsid w:val="00946662"/>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946662"/>
    <w:rPr>
      <w:rFonts w:ascii="Tahoma" w:hAnsi="Tahoma" w:cs="Tahoma"/>
      <w:sz w:val="16"/>
      <w:szCs w:val="16"/>
    </w:rPr>
  </w:style>
  <w:style w:type="paragraph" w:styleId="a5">
    <w:name w:val="No Spacing"/>
    <w:uiPriority w:val="1"/>
    <w:qFormat/>
    <w:rsid w:val="00A02204"/>
    <w:pPr>
      <w:bidi/>
      <w:spacing w:after="0" w:line="240" w:lineRule="auto"/>
    </w:pPr>
  </w:style>
  <w:style w:type="paragraph" w:styleId="a6">
    <w:name w:val="header"/>
    <w:basedOn w:val="a"/>
    <w:link w:val="Char0"/>
    <w:uiPriority w:val="99"/>
    <w:unhideWhenUsed/>
    <w:rsid w:val="00867AB6"/>
    <w:pPr>
      <w:tabs>
        <w:tab w:val="center" w:pos="4153"/>
        <w:tab w:val="right" w:pos="8306"/>
      </w:tabs>
      <w:spacing w:after="0" w:line="240" w:lineRule="auto"/>
    </w:pPr>
  </w:style>
  <w:style w:type="character" w:customStyle="1" w:styleId="Char0">
    <w:name w:val="رأس الصفحة Char"/>
    <w:basedOn w:val="a0"/>
    <w:link w:val="a6"/>
    <w:uiPriority w:val="99"/>
    <w:rsid w:val="00867AB6"/>
  </w:style>
  <w:style w:type="paragraph" w:styleId="a7">
    <w:name w:val="footer"/>
    <w:basedOn w:val="a"/>
    <w:link w:val="Char1"/>
    <w:uiPriority w:val="99"/>
    <w:unhideWhenUsed/>
    <w:rsid w:val="00867AB6"/>
    <w:pPr>
      <w:tabs>
        <w:tab w:val="center" w:pos="4153"/>
        <w:tab w:val="right" w:pos="8306"/>
      </w:tabs>
      <w:spacing w:after="0" w:line="240" w:lineRule="auto"/>
    </w:pPr>
  </w:style>
  <w:style w:type="character" w:customStyle="1" w:styleId="Char1">
    <w:name w:val="تذييل الصفحة Char"/>
    <w:basedOn w:val="a0"/>
    <w:link w:val="a7"/>
    <w:uiPriority w:val="99"/>
    <w:rsid w:val="00867AB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B53E1"/>
    <w:pPr>
      <w:ind w:left="720"/>
      <w:contextualSpacing/>
    </w:pPr>
  </w:style>
  <w:style w:type="paragraph" w:styleId="a4">
    <w:name w:val="Balloon Text"/>
    <w:basedOn w:val="a"/>
    <w:link w:val="Char"/>
    <w:uiPriority w:val="99"/>
    <w:semiHidden/>
    <w:unhideWhenUsed/>
    <w:rsid w:val="00946662"/>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946662"/>
    <w:rPr>
      <w:rFonts w:ascii="Tahoma" w:hAnsi="Tahoma" w:cs="Tahoma"/>
      <w:sz w:val="16"/>
      <w:szCs w:val="16"/>
    </w:rPr>
  </w:style>
  <w:style w:type="paragraph" w:styleId="a5">
    <w:name w:val="No Spacing"/>
    <w:uiPriority w:val="1"/>
    <w:qFormat/>
    <w:rsid w:val="00A02204"/>
    <w:pPr>
      <w:bidi/>
      <w:spacing w:after="0" w:line="240" w:lineRule="auto"/>
    </w:pPr>
  </w:style>
  <w:style w:type="paragraph" w:styleId="a6">
    <w:name w:val="header"/>
    <w:basedOn w:val="a"/>
    <w:link w:val="Char0"/>
    <w:uiPriority w:val="99"/>
    <w:unhideWhenUsed/>
    <w:rsid w:val="00867AB6"/>
    <w:pPr>
      <w:tabs>
        <w:tab w:val="center" w:pos="4153"/>
        <w:tab w:val="right" w:pos="8306"/>
      </w:tabs>
      <w:spacing w:after="0" w:line="240" w:lineRule="auto"/>
    </w:pPr>
  </w:style>
  <w:style w:type="character" w:customStyle="1" w:styleId="Char0">
    <w:name w:val="رأس الصفحة Char"/>
    <w:basedOn w:val="a0"/>
    <w:link w:val="a6"/>
    <w:uiPriority w:val="99"/>
    <w:rsid w:val="00867AB6"/>
  </w:style>
  <w:style w:type="paragraph" w:styleId="a7">
    <w:name w:val="footer"/>
    <w:basedOn w:val="a"/>
    <w:link w:val="Char1"/>
    <w:uiPriority w:val="99"/>
    <w:unhideWhenUsed/>
    <w:rsid w:val="00867AB6"/>
    <w:pPr>
      <w:tabs>
        <w:tab w:val="center" w:pos="4153"/>
        <w:tab w:val="right" w:pos="8306"/>
      </w:tabs>
      <w:spacing w:after="0" w:line="240" w:lineRule="auto"/>
    </w:pPr>
  </w:style>
  <w:style w:type="character" w:customStyle="1" w:styleId="Char1">
    <w:name w:val="تذييل الصفحة Char"/>
    <w:basedOn w:val="a0"/>
    <w:link w:val="a7"/>
    <w:uiPriority w:val="99"/>
    <w:rsid w:val="00867A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163289">
      <w:bodyDiv w:val="1"/>
      <w:marLeft w:val="0"/>
      <w:marRight w:val="0"/>
      <w:marTop w:val="0"/>
      <w:marBottom w:val="0"/>
      <w:divBdr>
        <w:top w:val="none" w:sz="0" w:space="0" w:color="auto"/>
        <w:left w:val="none" w:sz="0" w:space="0" w:color="auto"/>
        <w:bottom w:val="none" w:sz="0" w:space="0" w:color="auto"/>
        <w:right w:val="none" w:sz="0" w:space="0" w:color="auto"/>
      </w:divBdr>
      <w:divsChild>
        <w:div w:id="2131315423">
          <w:marLeft w:val="0"/>
          <w:marRight w:val="547"/>
          <w:marTop w:val="130"/>
          <w:marBottom w:val="0"/>
          <w:divBdr>
            <w:top w:val="none" w:sz="0" w:space="0" w:color="auto"/>
            <w:left w:val="none" w:sz="0" w:space="0" w:color="auto"/>
            <w:bottom w:val="none" w:sz="0" w:space="0" w:color="auto"/>
            <w:right w:val="none" w:sz="0" w:space="0" w:color="auto"/>
          </w:divBdr>
        </w:div>
        <w:div w:id="1863930374">
          <w:marLeft w:val="0"/>
          <w:marRight w:val="547"/>
          <w:marTop w:val="130"/>
          <w:marBottom w:val="0"/>
          <w:divBdr>
            <w:top w:val="none" w:sz="0" w:space="0" w:color="auto"/>
            <w:left w:val="none" w:sz="0" w:space="0" w:color="auto"/>
            <w:bottom w:val="none" w:sz="0" w:space="0" w:color="auto"/>
            <w:right w:val="none" w:sz="0" w:space="0" w:color="auto"/>
          </w:divBdr>
        </w:div>
        <w:div w:id="1220635295">
          <w:marLeft w:val="0"/>
          <w:marRight w:val="1166"/>
          <w:marTop w:val="106"/>
          <w:marBottom w:val="0"/>
          <w:divBdr>
            <w:top w:val="none" w:sz="0" w:space="0" w:color="auto"/>
            <w:left w:val="none" w:sz="0" w:space="0" w:color="auto"/>
            <w:bottom w:val="none" w:sz="0" w:space="0" w:color="auto"/>
            <w:right w:val="none" w:sz="0" w:space="0" w:color="auto"/>
          </w:divBdr>
        </w:div>
        <w:div w:id="2033456110">
          <w:marLeft w:val="0"/>
          <w:marRight w:val="1166"/>
          <w:marTop w:val="106"/>
          <w:marBottom w:val="0"/>
          <w:divBdr>
            <w:top w:val="none" w:sz="0" w:space="0" w:color="auto"/>
            <w:left w:val="none" w:sz="0" w:space="0" w:color="auto"/>
            <w:bottom w:val="none" w:sz="0" w:space="0" w:color="auto"/>
            <w:right w:val="none" w:sz="0" w:space="0" w:color="auto"/>
          </w:divBdr>
        </w:div>
        <w:div w:id="335574004">
          <w:marLeft w:val="0"/>
          <w:marRight w:val="1166"/>
          <w:marTop w:val="106"/>
          <w:marBottom w:val="0"/>
          <w:divBdr>
            <w:top w:val="none" w:sz="0" w:space="0" w:color="auto"/>
            <w:left w:val="none" w:sz="0" w:space="0" w:color="auto"/>
            <w:bottom w:val="none" w:sz="0" w:space="0" w:color="auto"/>
            <w:right w:val="none" w:sz="0" w:space="0" w:color="auto"/>
          </w:divBdr>
        </w:div>
        <w:div w:id="287051783">
          <w:marLeft w:val="0"/>
          <w:marRight w:val="1166"/>
          <w:marTop w:val="106"/>
          <w:marBottom w:val="0"/>
          <w:divBdr>
            <w:top w:val="none" w:sz="0" w:space="0" w:color="auto"/>
            <w:left w:val="none" w:sz="0" w:space="0" w:color="auto"/>
            <w:bottom w:val="none" w:sz="0" w:space="0" w:color="auto"/>
            <w:right w:val="none" w:sz="0" w:space="0" w:color="auto"/>
          </w:divBdr>
        </w:div>
        <w:div w:id="1721056105">
          <w:marLeft w:val="0"/>
          <w:marRight w:val="547"/>
          <w:marTop w:val="130"/>
          <w:marBottom w:val="0"/>
          <w:divBdr>
            <w:top w:val="none" w:sz="0" w:space="0" w:color="auto"/>
            <w:left w:val="none" w:sz="0" w:space="0" w:color="auto"/>
            <w:bottom w:val="none" w:sz="0" w:space="0" w:color="auto"/>
            <w:right w:val="none" w:sz="0" w:space="0" w:color="auto"/>
          </w:divBdr>
        </w:div>
        <w:div w:id="1111784880">
          <w:marLeft w:val="0"/>
          <w:marRight w:val="547"/>
          <w:marTop w:val="106"/>
          <w:marBottom w:val="0"/>
          <w:divBdr>
            <w:top w:val="none" w:sz="0" w:space="0" w:color="auto"/>
            <w:left w:val="none" w:sz="0" w:space="0" w:color="auto"/>
            <w:bottom w:val="none" w:sz="0" w:space="0" w:color="auto"/>
            <w:right w:val="none" w:sz="0" w:space="0" w:color="auto"/>
          </w:divBdr>
        </w:div>
        <w:div w:id="2045980168">
          <w:marLeft w:val="0"/>
          <w:marRight w:val="1166"/>
          <w:marTop w:val="106"/>
          <w:marBottom w:val="0"/>
          <w:divBdr>
            <w:top w:val="none" w:sz="0" w:space="0" w:color="auto"/>
            <w:left w:val="none" w:sz="0" w:space="0" w:color="auto"/>
            <w:bottom w:val="none" w:sz="0" w:space="0" w:color="auto"/>
            <w:right w:val="none" w:sz="0" w:space="0" w:color="auto"/>
          </w:divBdr>
        </w:div>
        <w:div w:id="1966764941">
          <w:marLeft w:val="0"/>
          <w:marRight w:val="547"/>
          <w:marTop w:val="106"/>
          <w:marBottom w:val="0"/>
          <w:divBdr>
            <w:top w:val="none" w:sz="0" w:space="0" w:color="auto"/>
            <w:left w:val="none" w:sz="0" w:space="0" w:color="auto"/>
            <w:bottom w:val="none" w:sz="0" w:space="0" w:color="auto"/>
            <w:right w:val="none" w:sz="0" w:space="0" w:color="auto"/>
          </w:divBdr>
        </w:div>
      </w:divsChild>
    </w:div>
    <w:div w:id="161704741">
      <w:bodyDiv w:val="1"/>
      <w:marLeft w:val="0"/>
      <w:marRight w:val="0"/>
      <w:marTop w:val="0"/>
      <w:marBottom w:val="0"/>
      <w:divBdr>
        <w:top w:val="none" w:sz="0" w:space="0" w:color="auto"/>
        <w:left w:val="none" w:sz="0" w:space="0" w:color="auto"/>
        <w:bottom w:val="none" w:sz="0" w:space="0" w:color="auto"/>
        <w:right w:val="none" w:sz="0" w:space="0" w:color="auto"/>
      </w:divBdr>
    </w:div>
    <w:div w:id="190458261">
      <w:bodyDiv w:val="1"/>
      <w:marLeft w:val="0"/>
      <w:marRight w:val="0"/>
      <w:marTop w:val="0"/>
      <w:marBottom w:val="0"/>
      <w:divBdr>
        <w:top w:val="none" w:sz="0" w:space="0" w:color="auto"/>
        <w:left w:val="none" w:sz="0" w:space="0" w:color="auto"/>
        <w:bottom w:val="none" w:sz="0" w:space="0" w:color="auto"/>
        <w:right w:val="none" w:sz="0" w:space="0" w:color="auto"/>
      </w:divBdr>
      <w:divsChild>
        <w:div w:id="410545960">
          <w:marLeft w:val="0"/>
          <w:marRight w:val="547"/>
          <w:marTop w:val="130"/>
          <w:marBottom w:val="0"/>
          <w:divBdr>
            <w:top w:val="none" w:sz="0" w:space="0" w:color="auto"/>
            <w:left w:val="none" w:sz="0" w:space="0" w:color="auto"/>
            <w:bottom w:val="none" w:sz="0" w:space="0" w:color="auto"/>
            <w:right w:val="none" w:sz="0" w:space="0" w:color="auto"/>
          </w:divBdr>
        </w:div>
        <w:div w:id="118257099">
          <w:marLeft w:val="0"/>
          <w:marRight w:val="547"/>
          <w:marTop w:val="154"/>
          <w:marBottom w:val="0"/>
          <w:divBdr>
            <w:top w:val="none" w:sz="0" w:space="0" w:color="auto"/>
            <w:left w:val="none" w:sz="0" w:space="0" w:color="auto"/>
            <w:bottom w:val="none" w:sz="0" w:space="0" w:color="auto"/>
            <w:right w:val="none" w:sz="0" w:space="0" w:color="auto"/>
          </w:divBdr>
        </w:div>
      </w:divsChild>
    </w:div>
    <w:div w:id="213196768">
      <w:bodyDiv w:val="1"/>
      <w:marLeft w:val="0"/>
      <w:marRight w:val="0"/>
      <w:marTop w:val="0"/>
      <w:marBottom w:val="0"/>
      <w:divBdr>
        <w:top w:val="none" w:sz="0" w:space="0" w:color="auto"/>
        <w:left w:val="none" w:sz="0" w:space="0" w:color="auto"/>
        <w:bottom w:val="none" w:sz="0" w:space="0" w:color="auto"/>
        <w:right w:val="none" w:sz="0" w:space="0" w:color="auto"/>
      </w:divBdr>
      <w:divsChild>
        <w:div w:id="572811518">
          <w:marLeft w:val="0"/>
          <w:marRight w:val="547"/>
          <w:marTop w:val="259"/>
          <w:marBottom w:val="0"/>
          <w:divBdr>
            <w:top w:val="none" w:sz="0" w:space="0" w:color="auto"/>
            <w:left w:val="none" w:sz="0" w:space="0" w:color="auto"/>
            <w:bottom w:val="none" w:sz="0" w:space="0" w:color="auto"/>
            <w:right w:val="none" w:sz="0" w:space="0" w:color="auto"/>
          </w:divBdr>
        </w:div>
        <w:div w:id="30544836">
          <w:marLeft w:val="0"/>
          <w:marRight w:val="288"/>
          <w:marTop w:val="60"/>
          <w:marBottom w:val="0"/>
          <w:divBdr>
            <w:top w:val="none" w:sz="0" w:space="0" w:color="auto"/>
            <w:left w:val="none" w:sz="0" w:space="0" w:color="auto"/>
            <w:bottom w:val="none" w:sz="0" w:space="0" w:color="auto"/>
            <w:right w:val="none" w:sz="0" w:space="0" w:color="auto"/>
          </w:divBdr>
        </w:div>
        <w:div w:id="1213613380">
          <w:marLeft w:val="0"/>
          <w:marRight w:val="547"/>
          <w:marTop w:val="60"/>
          <w:marBottom w:val="0"/>
          <w:divBdr>
            <w:top w:val="none" w:sz="0" w:space="0" w:color="auto"/>
            <w:left w:val="none" w:sz="0" w:space="0" w:color="auto"/>
            <w:bottom w:val="none" w:sz="0" w:space="0" w:color="auto"/>
            <w:right w:val="none" w:sz="0" w:space="0" w:color="auto"/>
          </w:divBdr>
        </w:div>
        <w:div w:id="1352340742">
          <w:marLeft w:val="0"/>
          <w:marRight w:val="547"/>
          <w:marTop w:val="60"/>
          <w:marBottom w:val="0"/>
          <w:divBdr>
            <w:top w:val="none" w:sz="0" w:space="0" w:color="auto"/>
            <w:left w:val="none" w:sz="0" w:space="0" w:color="auto"/>
            <w:bottom w:val="none" w:sz="0" w:space="0" w:color="auto"/>
            <w:right w:val="none" w:sz="0" w:space="0" w:color="auto"/>
          </w:divBdr>
        </w:div>
      </w:divsChild>
    </w:div>
    <w:div w:id="224729705">
      <w:bodyDiv w:val="1"/>
      <w:marLeft w:val="0"/>
      <w:marRight w:val="0"/>
      <w:marTop w:val="0"/>
      <w:marBottom w:val="0"/>
      <w:divBdr>
        <w:top w:val="none" w:sz="0" w:space="0" w:color="auto"/>
        <w:left w:val="none" w:sz="0" w:space="0" w:color="auto"/>
        <w:bottom w:val="none" w:sz="0" w:space="0" w:color="auto"/>
        <w:right w:val="none" w:sz="0" w:space="0" w:color="auto"/>
      </w:divBdr>
    </w:div>
    <w:div w:id="308484891">
      <w:bodyDiv w:val="1"/>
      <w:marLeft w:val="0"/>
      <w:marRight w:val="0"/>
      <w:marTop w:val="0"/>
      <w:marBottom w:val="0"/>
      <w:divBdr>
        <w:top w:val="none" w:sz="0" w:space="0" w:color="auto"/>
        <w:left w:val="none" w:sz="0" w:space="0" w:color="auto"/>
        <w:bottom w:val="none" w:sz="0" w:space="0" w:color="auto"/>
        <w:right w:val="none" w:sz="0" w:space="0" w:color="auto"/>
      </w:divBdr>
      <w:divsChild>
        <w:div w:id="268199607">
          <w:marLeft w:val="0"/>
          <w:marRight w:val="547"/>
          <w:marTop w:val="192"/>
          <w:marBottom w:val="0"/>
          <w:divBdr>
            <w:top w:val="none" w:sz="0" w:space="0" w:color="auto"/>
            <w:left w:val="none" w:sz="0" w:space="0" w:color="auto"/>
            <w:bottom w:val="none" w:sz="0" w:space="0" w:color="auto"/>
            <w:right w:val="none" w:sz="0" w:space="0" w:color="auto"/>
          </w:divBdr>
        </w:div>
        <w:div w:id="788474044">
          <w:marLeft w:val="0"/>
          <w:marRight w:val="547"/>
          <w:marTop w:val="144"/>
          <w:marBottom w:val="0"/>
          <w:divBdr>
            <w:top w:val="none" w:sz="0" w:space="0" w:color="auto"/>
            <w:left w:val="none" w:sz="0" w:space="0" w:color="auto"/>
            <w:bottom w:val="none" w:sz="0" w:space="0" w:color="auto"/>
            <w:right w:val="none" w:sz="0" w:space="0" w:color="auto"/>
          </w:divBdr>
        </w:div>
        <w:div w:id="1081876356">
          <w:marLeft w:val="0"/>
          <w:marRight w:val="547"/>
          <w:marTop w:val="173"/>
          <w:marBottom w:val="0"/>
          <w:divBdr>
            <w:top w:val="none" w:sz="0" w:space="0" w:color="auto"/>
            <w:left w:val="none" w:sz="0" w:space="0" w:color="auto"/>
            <w:bottom w:val="none" w:sz="0" w:space="0" w:color="auto"/>
            <w:right w:val="none" w:sz="0" w:space="0" w:color="auto"/>
          </w:divBdr>
        </w:div>
        <w:div w:id="567882409">
          <w:marLeft w:val="0"/>
          <w:marRight w:val="547"/>
          <w:marTop w:val="144"/>
          <w:marBottom w:val="0"/>
          <w:divBdr>
            <w:top w:val="none" w:sz="0" w:space="0" w:color="auto"/>
            <w:left w:val="none" w:sz="0" w:space="0" w:color="auto"/>
            <w:bottom w:val="none" w:sz="0" w:space="0" w:color="auto"/>
            <w:right w:val="none" w:sz="0" w:space="0" w:color="auto"/>
          </w:divBdr>
        </w:div>
      </w:divsChild>
    </w:div>
    <w:div w:id="407114445">
      <w:bodyDiv w:val="1"/>
      <w:marLeft w:val="0"/>
      <w:marRight w:val="0"/>
      <w:marTop w:val="0"/>
      <w:marBottom w:val="0"/>
      <w:divBdr>
        <w:top w:val="none" w:sz="0" w:space="0" w:color="auto"/>
        <w:left w:val="none" w:sz="0" w:space="0" w:color="auto"/>
        <w:bottom w:val="none" w:sz="0" w:space="0" w:color="auto"/>
        <w:right w:val="none" w:sz="0" w:space="0" w:color="auto"/>
      </w:divBdr>
    </w:div>
    <w:div w:id="465705565">
      <w:bodyDiv w:val="1"/>
      <w:marLeft w:val="0"/>
      <w:marRight w:val="0"/>
      <w:marTop w:val="0"/>
      <w:marBottom w:val="0"/>
      <w:divBdr>
        <w:top w:val="none" w:sz="0" w:space="0" w:color="auto"/>
        <w:left w:val="none" w:sz="0" w:space="0" w:color="auto"/>
        <w:bottom w:val="none" w:sz="0" w:space="0" w:color="auto"/>
        <w:right w:val="none" w:sz="0" w:space="0" w:color="auto"/>
      </w:divBdr>
    </w:div>
    <w:div w:id="494037081">
      <w:bodyDiv w:val="1"/>
      <w:marLeft w:val="0"/>
      <w:marRight w:val="0"/>
      <w:marTop w:val="0"/>
      <w:marBottom w:val="0"/>
      <w:divBdr>
        <w:top w:val="none" w:sz="0" w:space="0" w:color="auto"/>
        <w:left w:val="none" w:sz="0" w:space="0" w:color="auto"/>
        <w:bottom w:val="none" w:sz="0" w:space="0" w:color="auto"/>
        <w:right w:val="none" w:sz="0" w:space="0" w:color="auto"/>
      </w:divBdr>
    </w:div>
    <w:div w:id="664359213">
      <w:bodyDiv w:val="1"/>
      <w:marLeft w:val="0"/>
      <w:marRight w:val="0"/>
      <w:marTop w:val="0"/>
      <w:marBottom w:val="0"/>
      <w:divBdr>
        <w:top w:val="none" w:sz="0" w:space="0" w:color="auto"/>
        <w:left w:val="none" w:sz="0" w:space="0" w:color="auto"/>
        <w:bottom w:val="none" w:sz="0" w:space="0" w:color="auto"/>
        <w:right w:val="none" w:sz="0" w:space="0" w:color="auto"/>
      </w:divBdr>
    </w:div>
    <w:div w:id="736319263">
      <w:bodyDiv w:val="1"/>
      <w:marLeft w:val="0"/>
      <w:marRight w:val="0"/>
      <w:marTop w:val="0"/>
      <w:marBottom w:val="0"/>
      <w:divBdr>
        <w:top w:val="none" w:sz="0" w:space="0" w:color="auto"/>
        <w:left w:val="none" w:sz="0" w:space="0" w:color="auto"/>
        <w:bottom w:val="none" w:sz="0" w:space="0" w:color="auto"/>
        <w:right w:val="none" w:sz="0" w:space="0" w:color="auto"/>
      </w:divBdr>
      <w:divsChild>
        <w:div w:id="860164732">
          <w:marLeft w:val="0"/>
          <w:marRight w:val="547"/>
          <w:marTop w:val="130"/>
          <w:marBottom w:val="0"/>
          <w:divBdr>
            <w:top w:val="none" w:sz="0" w:space="0" w:color="auto"/>
            <w:left w:val="none" w:sz="0" w:space="0" w:color="auto"/>
            <w:bottom w:val="none" w:sz="0" w:space="0" w:color="auto"/>
            <w:right w:val="none" w:sz="0" w:space="0" w:color="auto"/>
          </w:divBdr>
        </w:div>
        <w:div w:id="584728255">
          <w:marLeft w:val="0"/>
          <w:marRight w:val="547"/>
          <w:marTop w:val="130"/>
          <w:marBottom w:val="0"/>
          <w:divBdr>
            <w:top w:val="none" w:sz="0" w:space="0" w:color="auto"/>
            <w:left w:val="none" w:sz="0" w:space="0" w:color="auto"/>
            <w:bottom w:val="none" w:sz="0" w:space="0" w:color="auto"/>
            <w:right w:val="none" w:sz="0" w:space="0" w:color="auto"/>
          </w:divBdr>
        </w:div>
        <w:div w:id="1089958563">
          <w:marLeft w:val="0"/>
          <w:marRight w:val="1166"/>
          <w:marTop w:val="106"/>
          <w:marBottom w:val="0"/>
          <w:divBdr>
            <w:top w:val="none" w:sz="0" w:space="0" w:color="auto"/>
            <w:left w:val="none" w:sz="0" w:space="0" w:color="auto"/>
            <w:bottom w:val="none" w:sz="0" w:space="0" w:color="auto"/>
            <w:right w:val="none" w:sz="0" w:space="0" w:color="auto"/>
          </w:divBdr>
        </w:div>
        <w:div w:id="307050038">
          <w:marLeft w:val="0"/>
          <w:marRight w:val="1166"/>
          <w:marTop w:val="106"/>
          <w:marBottom w:val="0"/>
          <w:divBdr>
            <w:top w:val="none" w:sz="0" w:space="0" w:color="auto"/>
            <w:left w:val="none" w:sz="0" w:space="0" w:color="auto"/>
            <w:bottom w:val="none" w:sz="0" w:space="0" w:color="auto"/>
            <w:right w:val="none" w:sz="0" w:space="0" w:color="auto"/>
          </w:divBdr>
        </w:div>
        <w:div w:id="1531530389">
          <w:marLeft w:val="0"/>
          <w:marRight w:val="1166"/>
          <w:marTop w:val="106"/>
          <w:marBottom w:val="0"/>
          <w:divBdr>
            <w:top w:val="none" w:sz="0" w:space="0" w:color="auto"/>
            <w:left w:val="none" w:sz="0" w:space="0" w:color="auto"/>
            <w:bottom w:val="none" w:sz="0" w:space="0" w:color="auto"/>
            <w:right w:val="none" w:sz="0" w:space="0" w:color="auto"/>
          </w:divBdr>
        </w:div>
        <w:div w:id="15430961">
          <w:marLeft w:val="0"/>
          <w:marRight w:val="1166"/>
          <w:marTop w:val="106"/>
          <w:marBottom w:val="0"/>
          <w:divBdr>
            <w:top w:val="none" w:sz="0" w:space="0" w:color="auto"/>
            <w:left w:val="none" w:sz="0" w:space="0" w:color="auto"/>
            <w:bottom w:val="none" w:sz="0" w:space="0" w:color="auto"/>
            <w:right w:val="none" w:sz="0" w:space="0" w:color="auto"/>
          </w:divBdr>
        </w:div>
        <w:div w:id="190806984">
          <w:marLeft w:val="0"/>
          <w:marRight w:val="547"/>
          <w:marTop w:val="130"/>
          <w:marBottom w:val="0"/>
          <w:divBdr>
            <w:top w:val="none" w:sz="0" w:space="0" w:color="auto"/>
            <w:left w:val="none" w:sz="0" w:space="0" w:color="auto"/>
            <w:bottom w:val="none" w:sz="0" w:space="0" w:color="auto"/>
            <w:right w:val="none" w:sz="0" w:space="0" w:color="auto"/>
          </w:divBdr>
        </w:div>
        <w:div w:id="1692291610">
          <w:marLeft w:val="0"/>
          <w:marRight w:val="547"/>
          <w:marTop w:val="106"/>
          <w:marBottom w:val="0"/>
          <w:divBdr>
            <w:top w:val="none" w:sz="0" w:space="0" w:color="auto"/>
            <w:left w:val="none" w:sz="0" w:space="0" w:color="auto"/>
            <w:bottom w:val="none" w:sz="0" w:space="0" w:color="auto"/>
            <w:right w:val="none" w:sz="0" w:space="0" w:color="auto"/>
          </w:divBdr>
        </w:div>
        <w:div w:id="1276592428">
          <w:marLeft w:val="0"/>
          <w:marRight w:val="1166"/>
          <w:marTop w:val="106"/>
          <w:marBottom w:val="0"/>
          <w:divBdr>
            <w:top w:val="none" w:sz="0" w:space="0" w:color="auto"/>
            <w:left w:val="none" w:sz="0" w:space="0" w:color="auto"/>
            <w:bottom w:val="none" w:sz="0" w:space="0" w:color="auto"/>
            <w:right w:val="none" w:sz="0" w:space="0" w:color="auto"/>
          </w:divBdr>
        </w:div>
        <w:div w:id="1640377992">
          <w:marLeft w:val="0"/>
          <w:marRight w:val="547"/>
          <w:marTop w:val="106"/>
          <w:marBottom w:val="0"/>
          <w:divBdr>
            <w:top w:val="none" w:sz="0" w:space="0" w:color="auto"/>
            <w:left w:val="none" w:sz="0" w:space="0" w:color="auto"/>
            <w:bottom w:val="none" w:sz="0" w:space="0" w:color="auto"/>
            <w:right w:val="none" w:sz="0" w:space="0" w:color="auto"/>
          </w:divBdr>
        </w:div>
      </w:divsChild>
    </w:div>
    <w:div w:id="946810369">
      <w:bodyDiv w:val="1"/>
      <w:marLeft w:val="0"/>
      <w:marRight w:val="0"/>
      <w:marTop w:val="0"/>
      <w:marBottom w:val="0"/>
      <w:divBdr>
        <w:top w:val="none" w:sz="0" w:space="0" w:color="auto"/>
        <w:left w:val="none" w:sz="0" w:space="0" w:color="auto"/>
        <w:bottom w:val="none" w:sz="0" w:space="0" w:color="auto"/>
        <w:right w:val="none" w:sz="0" w:space="0" w:color="auto"/>
      </w:divBdr>
    </w:div>
    <w:div w:id="1249775856">
      <w:bodyDiv w:val="1"/>
      <w:marLeft w:val="0"/>
      <w:marRight w:val="0"/>
      <w:marTop w:val="0"/>
      <w:marBottom w:val="0"/>
      <w:divBdr>
        <w:top w:val="none" w:sz="0" w:space="0" w:color="auto"/>
        <w:left w:val="none" w:sz="0" w:space="0" w:color="auto"/>
        <w:bottom w:val="none" w:sz="0" w:space="0" w:color="auto"/>
        <w:right w:val="none" w:sz="0" w:space="0" w:color="auto"/>
      </w:divBdr>
    </w:div>
    <w:div w:id="1288125488">
      <w:bodyDiv w:val="1"/>
      <w:marLeft w:val="0"/>
      <w:marRight w:val="0"/>
      <w:marTop w:val="0"/>
      <w:marBottom w:val="0"/>
      <w:divBdr>
        <w:top w:val="none" w:sz="0" w:space="0" w:color="auto"/>
        <w:left w:val="none" w:sz="0" w:space="0" w:color="auto"/>
        <w:bottom w:val="none" w:sz="0" w:space="0" w:color="auto"/>
        <w:right w:val="none" w:sz="0" w:space="0" w:color="auto"/>
      </w:divBdr>
      <w:divsChild>
        <w:div w:id="335421165">
          <w:marLeft w:val="0"/>
          <w:marRight w:val="547"/>
          <w:marTop w:val="144"/>
          <w:marBottom w:val="0"/>
          <w:divBdr>
            <w:top w:val="none" w:sz="0" w:space="0" w:color="auto"/>
            <w:left w:val="none" w:sz="0" w:space="0" w:color="auto"/>
            <w:bottom w:val="none" w:sz="0" w:space="0" w:color="auto"/>
            <w:right w:val="none" w:sz="0" w:space="0" w:color="auto"/>
          </w:divBdr>
        </w:div>
        <w:div w:id="2128623816">
          <w:marLeft w:val="0"/>
          <w:marRight w:val="547"/>
          <w:marTop w:val="144"/>
          <w:marBottom w:val="0"/>
          <w:divBdr>
            <w:top w:val="none" w:sz="0" w:space="0" w:color="auto"/>
            <w:left w:val="none" w:sz="0" w:space="0" w:color="auto"/>
            <w:bottom w:val="none" w:sz="0" w:space="0" w:color="auto"/>
            <w:right w:val="none" w:sz="0" w:space="0" w:color="auto"/>
          </w:divBdr>
        </w:div>
        <w:div w:id="1820461301">
          <w:marLeft w:val="0"/>
          <w:marRight w:val="547"/>
          <w:marTop w:val="144"/>
          <w:marBottom w:val="0"/>
          <w:divBdr>
            <w:top w:val="none" w:sz="0" w:space="0" w:color="auto"/>
            <w:left w:val="none" w:sz="0" w:space="0" w:color="auto"/>
            <w:bottom w:val="none" w:sz="0" w:space="0" w:color="auto"/>
            <w:right w:val="none" w:sz="0" w:space="0" w:color="auto"/>
          </w:divBdr>
        </w:div>
        <w:div w:id="699667935">
          <w:marLeft w:val="0"/>
          <w:marRight w:val="547"/>
          <w:marTop w:val="144"/>
          <w:marBottom w:val="0"/>
          <w:divBdr>
            <w:top w:val="none" w:sz="0" w:space="0" w:color="auto"/>
            <w:left w:val="none" w:sz="0" w:space="0" w:color="auto"/>
            <w:bottom w:val="none" w:sz="0" w:space="0" w:color="auto"/>
            <w:right w:val="none" w:sz="0" w:space="0" w:color="auto"/>
          </w:divBdr>
        </w:div>
        <w:div w:id="237176180">
          <w:marLeft w:val="0"/>
          <w:marRight w:val="547"/>
          <w:marTop w:val="144"/>
          <w:marBottom w:val="0"/>
          <w:divBdr>
            <w:top w:val="none" w:sz="0" w:space="0" w:color="auto"/>
            <w:left w:val="none" w:sz="0" w:space="0" w:color="auto"/>
            <w:bottom w:val="none" w:sz="0" w:space="0" w:color="auto"/>
            <w:right w:val="none" w:sz="0" w:space="0" w:color="auto"/>
          </w:divBdr>
        </w:div>
      </w:divsChild>
    </w:div>
    <w:div w:id="1314994185">
      <w:bodyDiv w:val="1"/>
      <w:marLeft w:val="0"/>
      <w:marRight w:val="0"/>
      <w:marTop w:val="0"/>
      <w:marBottom w:val="0"/>
      <w:divBdr>
        <w:top w:val="none" w:sz="0" w:space="0" w:color="auto"/>
        <w:left w:val="none" w:sz="0" w:space="0" w:color="auto"/>
        <w:bottom w:val="none" w:sz="0" w:space="0" w:color="auto"/>
        <w:right w:val="none" w:sz="0" w:space="0" w:color="auto"/>
      </w:divBdr>
      <w:divsChild>
        <w:div w:id="1736315449">
          <w:marLeft w:val="0"/>
          <w:marRight w:val="547"/>
          <w:marTop w:val="276"/>
          <w:marBottom w:val="0"/>
          <w:divBdr>
            <w:top w:val="none" w:sz="0" w:space="0" w:color="auto"/>
            <w:left w:val="none" w:sz="0" w:space="0" w:color="auto"/>
            <w:bottom w:val="none" w:sz="0" w:space="0" w:color="auto"/>
            <w:right w:val="none" w:sz="0" w:space="0" w:color="auto"/>
          </w:divBdr>
        </w:div>
        <w:div w:id="471286965">
          <w:marLeft w:val="0"/>
          <w:marRight w:val="547"/>
          <w:marTop w:val="110"/>
          <w:marBottom w:val="0"/>
          <w:divBdr>
            <w:top w:val="none" w:sz="0" w:space="0" w:color="auto"/>
            <w:left w:val="none" w:sz="0" w:space="0" w:color="auto"/>
            <w:bottom w:val="none" w:sz="0" w:space="0" w:color="auto"/>
            <w:right w:val="none" w:sz="0" w:space="0" w:color="auto"/>
          </w:divBdr>
        </w:div>
        <w:div w:id="1772623098">
          <w:marLeft w:val="0"/>
          <w:marRight w:val="547"/>
          <w:marTop w:val="110"/>
          <w:marBottom w:val="0"/>
          <w:divBdr>
            <w:top w:val="none" w:sz="0" w:space="0" w:color="auto"/>
            <w:left w:val="none" w:sz="0" w:space="0" w:color="auto"/>
            <w:bottom w:val="none" w:sz="0" w:space="0" w:color="auto"/>
            <w:right w:val="none" w:sz="0" w:space="0" w:color="auto"/>
          </w:divBdr>
        </w:div>
      </w:divsChild>
    </w:div>
    <w:div w:id="1534491462">
      <w:bodyDiv w:val="1"/>
      <w:marLeft w:val="0"/>
      <w:marRight w:val="0"/>
      <w:marTop w:val="0"/>
      <w:marBottom w:val="0"/>
      <w:divBdr>
        <w:top w:val="none" w:sz="0" w:space="0" w:color="auto"/>
        <w:left w:val="none" w:sz="0" w:space="0" w:color="auto"/>
        <w:bottom w:val="none" w:sz="0" w:space="0" w:color="auto"/>
        <w:right w:val="none" w:sz="0" w:space="0" w:color="auto"/>
      </w:divBdr>
    </w:div>
    <w:div w:id="1823740426">
      <w:bodyDiv w:val="1"/>
      <w:marLeft w:val="0"/>
      <w:marRight w:val="0"/>
      <w:marTop w:val="0"/>
      <w:marBottom w:val="0"/>
      <w:divBdr>
        <w:top w:val="none" w:sz="0" w:space="0" w:color="auto"/>
        <w:left w:val="none" w:sz="0" w:space="0" w:color="auto"/>
        <w:bottom w:val="none" w:sz="0" w:space="0" w:color="auto"/>
        <w:right w:val="none" w:sz="0" w:space="0" w:color="auto"/>
      </w:divBdr>
    </w:div>
    <w:div w:id="1835143035">
      <w:bodyDiv w:val="1"/>
      <w:marLeft w:val="0"/>
      <w:marRight w:val="0"/>
      <w:marTop w:val="0"/>
      <w:marBottom w:val="0"/>
      <w:divBdr>
        <w:top w:val="none" w:sz="0" w:space="0" w:color="auto"/>
        <w:left w:val="none" w:sz="0" w:space="0" w:color="auto"/>
        <w:bottom w:val="none" w:sz="0" w:space="0" w:color="auto"/>
        <w:right w:val="none" w:sz="0" w:space="0" w:color="auto"/>
      </w:divBdr>
      <w:divsChild>
        <w:div w:id="1948001762">
          <w:marLeft w:val="0"/>
          <w:marRight w:val="547"/>
          <w:marTop w:val="173"/>
          <w:marBottom w:val="0"/>
          <w:divBdr>
            <w:top w:val="none" w:sz="0" w:space="0" w:color="auto"/>
            <w:left w:val="none" w:sz="0" w:space="0" w:color="auto"/>
            <w:bottom w:val="none" w:sz="0" w:space="0" w:color="auto"/>
            <w:right w:val="none" w:sz="0" w:space="0" w:color="auto"/>
          </w:divBdr>
        </w:div>
        <w:div w:id="1779637513">
          <w:marLeft w:val="0"/>
          <w:marRight w:val="547"/>
          <w:marTop w:val="173"/>
          <w:marBottom w:val="0"/>
          <w:divBdr>
            <w:top w:val="none" w:sz="0" w:space="0" w:color="auto"/>
            <w:left w:val="none" w:sz="0" w:space="0" w:color="auto"/>
            <w:bottom w:val="none" w:sz="0" w:space="0" w:color="auto"/>
            <w:right w:val="none" w:sz="0" w:space="0" w:color="auto"/>
          </w:divBdr>
        </w:div>
        <w:div w:id="35157262">
          <w:marLeft w:val="0"/>
          <w:marRight w:val="547"/>
          <w:marTop w:val="154"/>
          <w:marBottom w:val="0"/>
          <w:divBdr>
            <w:top w:val="none" w:sz="0" w:space="0" w:color="auto"/>
            <w:left w:val="none" w:sz="0" w:space="0" w:color="auto"/>
            <w:bottom w:val="none" w:sz="0" w:space="0" w:color="auto"/>
            <w:right w:val="none" w:sz="0" w:space="0" w:color="auto"/>
          </w:divBdr>
        </w:div>
        <w:div w:id="1289698428">
          <w:marLeft w:val="0"/>
          <w:marRight w:val="547"/>
          <w:marTop w:val="154"/>
          <w:marBottom w:val="0"/>
          <w:divBdr>
            <w:top w:val="none" w:sz="0" w:space="0" w:color="auto"/>
            <w:left w:val="none" w:sz="0" w:space="0" w:color="auto"/>
            <w:bottom w:val="none" w:sz="0" w:space="0" w:color="auto"/>
            <w:right w:val="none" w:sz="0" w:space="0" w:color="auto"/>
          </w:divBdr>
        </w:div>
      </w:divsChild>
    </w:div>
    <w:div w:id="1846553609">
      <w:bodyDiv w:val="1"/>
      <w:marLeft w:val="0"/>
      <w:marRight w:val="0"/>
      <w:marTop w:val="0"/>
      <w:marBottom w:val="0"/>
      <w:divBdr>
        <w:top w:val="none" w:sz="0" w:space="0" w:color="auto"/>
        <w:left w:val="none" w:sz="0" w:space="0" w:color="auto"/>
        <w:bottom w:val="none" w:sz="0" w:space="0" w:color="auto"/>
        <w:right w:val="none" w:sz="0" w:space="0" w:color="auto"/>
      </w:divBdr>
      <w:divsChild>
        <w:div w:id="608515729">
          <w:marLeft w:val="0"/>
          <w:marRight w:val="547"/>
          <w:marTop w:val="130"/>
          <w:marBottom w:val="0"/>
          <w:divBdr>
            <w:top w:val="none" w:sz="0" w:space="0" w:color="auto"/>
            <w:left w:val="none" w:sz="0" w:space="0" w:color="auto"/>
            <w:bottom w:val="none" w:sz="0" w:space="0" w:color="auto"/>
            <w:right w:val="none" w:sz="0" w:space="0" w:color="auto"/>
          </w:divBdr>
        </w:div>
        <w:div w:id="1995134166">
          <w:marLeft w:val="0"/>
          <w:marRight w:val="547"/>
          <w:marTop w:val="130"/>
          <w:marBottom w:val="0"/>
          <w:divBdr>
            <w:top w:val="none" w:sz="0" w:space="0" w:color="auto"/>
            <w:left w:val="none" w:sz="0" w:space="0" w:color="auto"/>
            <w:bottom w:val="none" w:sz="0" w:space="0" w:color="auto"/>
            <w:right w:val="none" w:sz="0" w:space="0" w:color="auto"/>
          </w:divBdr>
        </w:div>
        <w:div w:id="1115517089">
          <w:marLeft w:val="0"/>
          <w:marRight w:val="547"/>
          <w:marTop w:val="130"/>
          <w:marBottom w:val="0"/>
          <w:divBdr>
            <w:top w:val="none" w:sz="0" w:space="0" w:color="auto"/>
            <w:left w:val="none" w:sz="0" w:space="0" w:color="auto"/>
            <w:bottom w:val="none" w:sz="0" w:space="0" w:color="auto"/>
            <w:right w:val="none" w:sz="0" w:space="0" w:color="auto"/>
          </w:divBdr>
        </w:div>
        <w:div w:id="79377157">
          <w:marLeft w:val="0"/>
          <w:marRight w:val="547"/>
          <w:marTop w:val="130"/>
          <w:marBottom w:val="0"/>
          <w:divBdr>
            <w:top w:val="none" w:sz="0" w:space="0" w:color="auto"/>
            <w:left w:val="none" w:sz="0" w:space="0" w:color="auto"/>
            <w:bottom w:val="none" w:sz="0" w:space="0" w:color="auto"/>
            <w:right w:val="none" w:sz="0" w:space="0" w:color="auto"/>
          </w:divBdr>
        </w:div>
      </w:divsChild>
    </w:div>
    <w:div w:id="1982885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6</Pages>
  <Words>1849</Words>
  <Characters>10541</Characters>
  <Application>Microsoft Office Word</Application>
  <DocSecurity>0</DocSecurity>
  <Lines>87</Lines>
  <Paragraphs>24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DELL380</dc:creator>
  <cp:lastModifiedBy>reem</cp:lastModifiedBy>
  <cp:revision>8</cp:revision>
  <dcterms:created xsi:type="dcterms:W3CDTF">2012-10-10T06:05:00Z</dcterms:created>
  <dcterms:modified xsi:type="dcterms:W3CDTF">2013-02-10T11:43:00Z</dcterms:modified>
</cp:coreProperties>
</file>