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063" w:rsidRPr="0056502E" w:rsidRDefault="00C52D13" w:rsidP="00C52D13">
      <w:pPr>
        <w:jc w:val="center"/>
        <w:rPr>
          <w:b/>
          <w:bCs/>
          <w:rtl/>
        </w:rPr>
      </w:pPr>
      <w:r>
        <w:rPr>
          <w:rFonts w:hint="cs"/>
          <w:b/>
          <w:bCs/>
          <w:rtl/>
        </w:rPr>
        <w:t xml:space="preserve"> </w:t>
      </w:r>
      <w:r w:rsidR="001E1F01" w:rsidRPr="0056502E">
        <w:rPr>
          <w:rFonts w:hint="cs"/>
          <w:b/>
          <w:bCs/>
          <w:rtl/>
        </w:rPr>
        <w:t>المحاضرة الرابعة</w:t>
      </w:r>
      <w:r>
        <w:rPr>
          <w:rFonts w:hint="cs"/>
          <w:b/>
          <w:bCs/>
          <w:rtl/>
        </w:rPr>
        <w:t>(الفصل الثاني)</w:t>
      </w:r>
    </w:p>
    <w:p w:rsidR="001E1F01" w:rsidRPr="00F7342F" w:rsidRDefault="001E1F01" w:rsidP="001E1F01">
      <w:pPr>
        <w:jc w:val="right"/>
        <w:rPr>
          <w:b/>
          <w:bCs/>
          <w:rtl/>
        </w:rPr>
      </w:pPr>
      <w:r w:rsidRPr="00F7342F">
        <w:rPr>
          <w:rFonts w:hint="cs"/>
          <w:b/>
          <w:bCs/>
          <w:color w:val="FF0000"/>
          <w:rtl/>
        </w:rPr>
        <w:t>المتغيرات الاجتماعية والثقافية</w:t>
      </w:r>
      <w:r w:rsidRPr="00F7342F">
        <w:rPr>
          <w:b/>
          <w:bCs/>
          <w:color w:val="FF0000"/>
        </w:rPr>
        <w:t>-1</w:t>
      </w:r>
    </w:p>
    <w:p w:rsidR="001E1F01" w:rsidRDefault="001E1F01" w:rsidP="001E1F01">
      <w:pPr>
        <w:jc w:val="right"/>
        <w:rPr>
          <w:rtl/>
        </w:rPr>
      </w:pPr>
      <w:r w:rsidRPr="00F7342F">
        <w:rPr>
          <w:rFonts w:hint="cs"/>
          <w:b/>
          <w:bCs/>
          <w:rtl/>
        </w:rPr>
        <w:t xml:space="preserve">تتكون البيئة الاجتماعية والثقافية للمنشأة من كافة المنشآت والأفراد </w:t>
      </w:r>
      <w:r w:rsidR="00F7342F" w:rsidRPr="00F7342F">
        <w:rPr>
          <w:rFonts w:hint="cs"/>
          <w:b/>
          <w:bCs/>
          <w:rtl/>
        </w:rPr>
        <w:t>واتجاهاتهم</w:t>
      </w:r>
      <w:r w:rsidRPr="00F7342F">
        <w:rPr>
          <w:rFonts w:hint="cs"/>
          <w:b/>
          <w:bCs/>
          <w:rtl/>
        </w:rPr>
        <w:t xml:space="preserve"> وقيمهم وسلوكهم ويعني ذلك معرفة الناس من هم ؟ وأين </w:t>
      </w:r>
      <w:r w:rsidR="00F7342F" w:rsidRPr="00F7342F">
        <w:rPr>
          <w:rFonts w:hint="cs"/>
          <w:b/>
          <w:bCs/>
          <w:rtl/>
        </w:rPr>
        <w:t>يتواجدون</w:t>
      </w:r>
      <w:r w:rsidRPr="00F7342F">
        <w:rPr>
          <w:rFonts w:hint="cs"/>
          <w:b/>
          <w:bCs/>
          <w:rtl/>
        </w:rPr>
        <w:t xml:space="preserve"> ؟ وكيف يعيشون حياتهم التي تتضمن  انتماءات  المستهلكين وفلسفتهم </w:t>
      </w:r>
      <w:proofErr w:type="spellStart"/>
      <w:r w:rsidRPr="00F7342F">
        <w:rPr>
          <w:rFonts w:hint="cs"/>
          <w:b/>
          <w:bCs/>
          <w:rtl/>
        </w:rPr>
        <w:t>؟</w:t>
      </w:r>
      <w:proofErr w:type="spellEnd"/>
      <w:r w:rsidRPr="00F7342F">
        <w:rPr>
          <w:rFonts w:hint="cs"/>
          <w:b/>
          <w:bCs/>
          <w:rtl/>
        </w:rPr>
        <w:t xml:space="preserve"> وفي ماذا </w:t>
      </w:r>
      <w:proofErr w:type="spellStart"/>
      <w:r w:rsidRPr="00F7342F">
        <w:rPr>
          <w:rFonts w:hint="cs"/>
          <w:b/>
          <w:bCs/>
          <w:rtl/>
        </w:rPr>
        <w:t>يفكرون؟</w:t>
      </w:r>
      <w:proofErr w:type="spellEnd"/>
      <w:r w:rsidRPr="00F7342F">
        <w:rPr>
          <w:rFonts w:hint="cs"/>
          <w:b/>
          <w:bCs/>
          <w:rtl/>
        </w:rPr>
        <w:t xml:space="preserve"> وماهي عاداتهم وتقاليدهم ؟ وماهي القيم التي يعيشون  بها ؟</w:t>
      </w:r>
    </w:p>
    <w:p w:rsidR="001E1F01" w:rsidRDefault="001E1F01" w:rsidP="00F7342F">
      <w:pPr>
        <w:jc w:val="right"/>
        <w:rPr>
          <w:rtl/>
        </w:rPr>
      </w:pPr>
      <w:r w:rsidRPr="00F7342F">
        <w:rPr>
          <w:rFonts w:hint="cs"/>
          <w:b/>
          <w:bCs/>
          <w:color w:val="FF0000"/>
          <w:rtl/>
        </w:rPr>
        <w:t>-ويعني بالقيم</w:t>
      </w:r>
      <w:r>
        <w:rPr>
          <w:rFonts w:hint="cs"/>
          <w:rtl/>
        </w:rPr>
        <w:t xml:space="preserve"> </w:t>
      </w:r>
      <w:r w:rsidRPr="00F7342F">
        <w:rPr>
          <w:rFonts w:hint="cs"/>
          <w:b/>
          <w:bCs/>
          <w:rtl/>
        </w:rPr>
        <w:t>ماذا يحبون وماذا يكرهون؟ وماهي معتقداتهم  ونظرتهم للحياة ؟</w:t>
      </w:r>
      <w:r>
        <w:rPr>
          <w:rFonts w:hint="cs"/>
          <w:rtl/>
        </w:rPr>
        <w:t xml:space="preserve"> </w:t>
      </w:r>
    </w:p>
    <w:p w:rsidR="001E1F01" w:rsidRDefault="001E1F01" w:rsidP="001E1F01">
      <w:pPr>
        <w:jc w:val="right"/>
        <w:rPr>
          <w:rtl/>
        </w:rPr>
      </w:pPr>
      <w:r w:rsidRPr="00F7342F">
        <w:rPr>
          <w:rFonts w:hint="cs"/>
          <w:b/>
          <w:bCs/>
          <w:color w:val="FF0000"/>
          <w:rtl/>
        </w:rPr>
        <w:t>وتؤثر البيئة الاجتماعية والثقافية  في</w:t>
      </w:r>
      <w:r>
        <w:rPr>
          <w:rFonts w:hint="cs"/>
          <w:rtl/>
        </w:rPr>
        <w:t xml:space="preserve"> </w:t>
      </w:r>
      <w:r w:rsidRPr="00F7342F">
        <w:rPr>
          <w:rFonts w:hint="cs"/>
          <w:b/>
          <w:bCs/>
          <w:rtl/>
        </w:rPr>
        <w:t>القرارات التسويقية  الخاصة بالمنشأة مثل قرارات  صياغة سياسات المنتجات والسعر</w:t>
      </w:r>
    </w:p>
    <w:p w:rsidR="001E1F01" w:rsidRPr="00F7342F" w:rsidRDefault="000B7D47" w:rsidP="001E1F01">
      <w:pPr>
        <w:jc w:val="right"/>
        <w:rPr>
          <w:b/>
          <w:bCs/>
          <w:rtl/>
        </w:rPr>
      </w:pPr>
      <w:r w:rsidRPr="00F7342F">
        <w:rPr>
          <w:rFonts w:hint="cs"/>
          <w:b/>
          <w:bCs/>
          <w:rtl/>
        </w:rPr>
        <w:t xml:space="preserve">ومنافذ </w:t>
      </w:r>
      <w:r w:rsidR="001E1F01" w:rsidRPr="00F7342F">
        <w:rPr>
          <w:rFonts w:hint="cs"/>
          <w:b/>
          <w:bCs/>
          <w:rtl/>
        </w:rPr>
        <w:t>التوزيع وكذا الترويج</w:t>
      </w:r>
    </w:p>
    <w:p w:rsidR="000B7D47" w:rsidRDefault="000B7D47" w:rsidP="000B7D47">
      <w:pPr>
        <w:jc w:val="right"/>
        <w:rPr>
          <w:rtl/>
        </w:rPr>
      </w:pPr>
      <w:r w:rsidRPr="00F7342F">
        <w:rPr>
          <w:rFonts w:hint="cs"/>
          <w:b/>
          <w:bCs/>
          <w:color w:val="FF0000"/>
          <w:rtl/>
        </w:rPr>
        <w:t>وتتضمن القوى الاجتماعية  والثقافية</w:t>
      </w:r>
      <w:r>
        <w:rPr>
          <w:rFonts w:hint="cs"/>
          <w:rtl/>
        </w:rPr>
        <w:t xml:space="preserve">  </w:t>
      </w:r>
      <w:r w:rsidRPr="00F7342F">
        <w:rPr>
          <w:rFonts w:hint="cs"/>
          <w:b/>
          <w:bCs/>
          <w:rtl/>
        </w:rPr>
        <w:t>والمتغيرات  التي تحدث  في الخصائص  الديموجرافية  للمجتمع ونط الحياة  والحس الاجتماعي</w:t>
      </w:r>
      <w:r>
        <w:rPr>
          <w:rFonts w:hint="cs"/>
          <w:rtl/>
        </w:rPr>
        <w:t xml:space="preserve"> </w:t>
      </w:r>
      <w:r w:rsidR="00F7342F">
        <w:rPr>
          <w:rFonts w:hint="cs"/>
          <w:rtl/>
        </w:rPr>
        <w:t xml:space="preserve"> </w:t>
      </w:r>
      <w:r w:rsidR="00F7342F" w:rsidRPr="00F7342F">
        <w:rPr>
          <w:rFonts w:hint="cs"/>
          <w:b/>
          <w:bCs/>
          <w:rtl/>
        </w:rPr>
        <w:t>للأفراد ودور المرأة والمجتمع</w:t>
      </w:r>
    </w:p>
    <w:p w:rsidR="000B7D47" w:rsidRDefault="000B7D47" w:rsidP="000B7D47">
      <w:pPr>
        <w:jc w:val="right"/>
        <w:rPr>
          <w:rtl/>
        </w:rPr>
      </w:pPr>
      <w:r w:rsidRPr="00F7342F">
        <w:rPr>
          <w:rFonts w:hint="cs"/>
          <w:b/>
          <w:bCs/>
          <w:color w:val="FF0000"/>
          <w:rtl/>
        </w:rPr>
        <w:t>-ونعني بالخصائص الديموجرافية</w:t>
      </w:r>
      <w:r>
        <w:rPr>
          <w:rFonts w:hint="cs"/>
          <w:rtl/>
        </w:rPr>
        <w:t xml:space="preserve">: </w:t>
      </w:r>
      <w:r w:rsidRPr="00F7342F">
        <w:rPr>
          <w:rFonts w:hint="cs"/>
          <w:b/>
          <w:bCs/>
          <w:rtl/>
        </w:rPr>
        <w:t>التغيرات التي تطرأ على بنية المجتمع وتؤثر  على اتجاهات أفراده  مثل الموقع , والهجرة بين الريف والمدن , والتوزيع الوظيفي للأفراد , وحجم الأسرة وتوزيع  العمر والدخل  والنوع والحالة  الاجتماعية والديانة  والمستوى التعليمي  والتوزيع السكاني وكثافته</w:t>
      </w:r>
    </w:p>
    <w:p w:rsidR="000B7D47" w:rsidRDefault="000B7D47" w:rsidP="000B7D47">
      <w:pPr>
        <w:jc w:val="right"/>
        <w:rPr>
          <w:rtl/>
        </w:rPr>
      </w:pPr>
      <w:r w:rsidRPr="00F7342F">
        <w:rPr>
          <w:rFonts w:hint="cs"/>
          <w:b/>
          <w:bCs/>
          <w:color w:val="FF0000"/>
          <w:rtl/>
        </w:rPr>
        <w:t>-وتعني الثقافة:</w:t>
      </w:r>
      <w:r>
        <w:rPr>
          <w:rFonts w:hint="cs"/>
          <w:rtl/>
        </w:rPr>
        <w:t xml:space="preserve"> </w:t>
      </w:r>
      <w:r w:rsidRPr="00F7342F">
        <w:rPr>
          <w:rFonts w:hint="cs"/>
          <w:b/>
          <w:bCs/>
          <w:rtl/>
        </w:rPr>
        <w:t>تراث المجتمع الموروث  الذي يجعل للمجتمع نمطا معنيا  في الحياة  والعلاقات الاجتماعية  ومدى إمكانيتهم في التكيف مع البيئة</w:t>
      </w:r>
      <w:r>
        <w:rPr>
          <w:rFonts w:hint="cs"/>
          <w:rtl/>
        </w:rPr>
        <w:t xml:space="preserve"> </w:t>
      </w:r>
    </w:p>
    <w:p w:rsidR="000B7D47" w:rsidRPr="00F7342F" w:rsidRDefault="000B7D47" w:rsidP="000B7D47">
      <w:pPr>
        <w:jc w:val="right"/>
        <w:rPr>
          <w:b/>
          <w:bCs/>
          <w:rtl/>
        </w:rPr>
      </w:pPr>
      <w:r w:rsidRPr="00F7342F">
        <w:rPr>
          <w:rFonts w:hint="cs"/>
          <w:b/>
          <w:bCs/>
          <w:rtl/>
        </w:rPr>
        <w:t>ويتأثر النشاط التسويقي  الى حد كبير بهذا التراث  الذي ينعكس  في شكل قيم وعادات  وتقاليد</w:t>
      </w:r>
    </w:p>
    <w:p w:rsidR="000B7D47" w:rsidRPr="00F7342F" w:rsidRDefault="00B95FB9" w:rsidP="00B95FB9">
      <w:pPr>
        <w:jc w:val="right"/>
        <w:rPr>
          <w:b/>
          <w:bCs/>
          <w:color w:val="FF0000"/>
          <w:rtl/>
        </w:rPr>
      </w:pPr>
      <w:r w:rsidRPr="00F7342F">
        <w:rPr>
          <w:rFonts w:hint="cs"/>
          <w:b/>
          <w:bCs/>
          <w:color w:val="FF0000"/>
          <w:rtl/>
        </w:rPr>
        <w:t xml:space="preserve">المتغيرات السياسية والتشريعية  </w:t>
      </w:r>
      <w:r w:rsidRPr="00F7342F">
        <w:rPr>
          <w:b/>
          <w:bCs/>
          <w:color w:val="FF0000"/>
        </w:rPr>
        <w:t>-2</w:t>
      </w:r>
    </w:p>
    <w:p w:rsidR="00B95FB9" w:rsidRPr="00F7342F" w:rsidRDefault="00B95FB9" w:rsidP="00B95FB9">
      <w:pPr>
        <w:jc w:val="right"/>
        <w:rPr>
          <w:b/>
          <w:bCs/>
          <w:rtl/>
        </w:rPr>
      </w:pPr>
      <w:r w:rsidRPr="00F7342F">
        <w:rPr>
          <w:rFonts w:hint="cs"/>
          <w:b/>
          <w:bCs/>
          <w:rtl/>
        </w:rPr>
        <w:t xml:space="preserve">وتتضمن البيئة التشريعية: القواعد والإجراءات والقوانين الحكومية  التي تنظم أعمال المنشأة  الأعمال  وترجع أهمية القواعد إلى أنها ملزمة وتمثل قيود آ يجب أن تؤخذ  في الحسبان  عند رسم السياسة التسويقية  وفي مقدمة هذه القواعد  الرسوم الجمركية  وحظر استيراد بعض انواع السلع  وقوانين التسعير  الجبرية </w:t>
      </w:r>
    </w:p>
    <w:p w:rsidR="00B95FB9" w:rsidRPr="00F7342F" w:rsidRDefault="00B95FB9" w:rsidP="00B95FB9">
      <w:pPr>
        <w:jc w:val="right"/>
        <w:rPr>
          <w:b/>
          <w:bCs/>
          <w:color w:val="FF0000"/>
          <w:rtl/>
        </w:rPr>
      </w:pPr>
      <w:r w:rsidRPr="00F7342F">
        <w:rPr>
          <w:rFonts w:hint="cs"/>
          <w:b/>
          <w:bCs/>
          <w:color w:val="FF0000"/>
          <w:rtl/>
        </w:rPr>
        <w:t>-علاقة منشآت الأعمال بالحكومة</w:t>
      </w:r>
    </w:p>
    <w:p w:rsidR="00B95FB9" w:rsidRPr="00F7342F" w:rsidRDefault="00B95FB9" w:rsidP="00B95FB9">
      <w:pPr>
        <w:jc w:val="right"/>
        <w:rPr>
          <w:b/>
          <w:bCs/>
          <w:rtl/>
        </w:rPr>
      </w:pPr>
      <w:r w:rsidRPr="00F7342F">
        <w:rPr>
          <w:rFonts w:hint="cs"/>
          <w:b/>
          <w:bCs/>
          <w:rtl/>
        </w:rPr>
        <w:t xml:space="preserve">-إعانات ومساعدات </w:t>
      </w:r>
    </w:p>
    <w:p w:rsidR="00B95FB9" w:rsidRPr="00F7342F" w:rsidRDefault="00B95FB9" w:rsidP="00B95FB9">
      <w:pPr>
        <w:jc w:val="right"/>
        <w:rPr>
          <w:b/>
          <w:bCs/>
          <w:rtl/>
        </w:rPr>
      </w:pPr>
      <w:r w:rsidRPr="00F7342F">
        <w:rPr>
          <w:rFonts w:hint="cs"/>
          <w:b/>
          <w:bCs/>
          <w:rtl/>
        </w:rPr>
        <w:t>-ترويج مشروعات</w:t>
      </w:r>
    </w:p>
    <w:p w:rsidR="00B95FB9" w:rsidRPr="00F7342F" w:rsidRDefault="00B95FB9" w:rsidP="00B95FB9">
      <w:pPr>
        <w:jc w:val="right"/>
        <w:rPr>
          <w:b/>
          <w:bCs/>
          <w:rtl/>
        </w:rPr>
      </w:pPr>
      <w:r w:rsidRPr="00F7342F">
        <w:rPr>
          <w:rFonts w:hint="cs"/>
          <w:b/>
          <w:bCs/>
          <w:rtl/>
        </w:rPr>
        <w:t>-عقود توريد الحكوم</w:t>
      </w:r>
      <w:r w:rsidR="00F7342F" w:rsidRPr="00F7342F">
        <w:rPr>
          <w:rFonts w:hint="cs"/>
          <w:b/>
          <w:bCs/>
          <w:rtl/>
        </w:rPr>
        <w:t>ي</w:t>
      </w:r>
      <w:r w:rsidRPr="00F7342F">
        <w:rPr>
          <w:rFonts w:hint="cs"/>
          <w:b/>
          <w:bCs/>
          <w:rtl/>
        </w:rPr>
        <w:t xml:space="preserve">ة </w:t>
      </w:r>
    </w:p>
    <w:p w:rsidR="00B95FB9" w:rsidRPr="00F7342F" w:rsidRDefault="00B95FB9" w:rsidP="00B95FB9">
      <w:pPr>
        <w:jc w:val="right"/>
        <w:rPr>
          <w:b/>
          <w:bCs/>
          <w:rtl/>
        </w:rPr>
      </w:pPr>
      <w:r w:rsidRPr="00F7342F">
        <w:rPr>
          <w:rFonts w:hint="cs"/>
          <w:b/>
          <w:bCs/>
          <w:rtl/>
        </w:rPr>
        <w:t>-إجراءات  البحوث وتقديمها  للمشروعات</w:t>
      </w:r>
    </w:p>
    <w:p w:rsidR="00B95FB9" w:rsidRPr="00F7342F" w:rsidRDefault="00B95FB9" w:rsidP="00B95FB9">
      <w:pPr>
        <w:jc w:val="right"/>
        <w:rPr>
          <w:b/>
          <w:bCs/>
          <w:rtl/>
        </w:rPr>
      </w:pPr>
      <w:r w:rsidRPr="00F7342F">
        <w:rPr>
          <w:rFonts w:hint="cs"/>
          <w:b/>
          <w:bCs/>
          <w:rtl/>
        </w:rPr>
        <w:t xml:space="preserve">-تشريعات حماية الصناعة  الوطنية </w:t>
      </w:r>
    </w:p>
    <w:p w:rsidR="00B95FB9" w:rsidRPr="00F7342F" w:rsidRDefault="00B95FB9" w:rsidP="00B95FB9">
      <w:pPr>
        <w:jc w:val="right"/>
        <w:rPr>
          <w:b/>
          <w:bCs/>
          <w:rtl/>
        </w:rPr>
      </w:pPr>
      <w:r w:rsidRPr="00F7342F">
        <w:rPr>
          <w:rFonts w:hint="cs"/>
          <w:b/>
          <w:bCs/>
          <w:rtl/>
        </w:rPr>
        <w:t xml:space="preserve">- استعلام وتقصي </w:t>
      </w:r>
    </w:p>
    <w:p w:rsidR="00B95FB9" w:rsidRPr="00F7342F" w:rsidRDefault="00B95FB9" w:rsidP="00B95FB9">
      <w:pPr>
        <w:jc w:val="right"/>
        <w:rPr>
          <w:b/>
          <w:bCs/>
          <w:rtl/>
        </w:rPr>
      </w:pPr>
      <w:r w:rsidRPr="00F7342F">
        <w:rPr>
          <w:rFonts w:hint="cs"/>
          <w:b/>
          <w:bCs/>
          <w:rtl/>
        </w:rPr>
        <w:t>-مكافحة الاحتكار</w:t>
      </w:r>
    </w:p>
    <w:p w:rsidR="00B95FB9" w:rsidRPr="00F7342F" w:rsidRDefault="00B95FB9" w:rsidP="00B95FB9">
      <w:pPr>
        <w:jc w:val="right"/>
        <w:rPr>
          <w:b/>
          <w:bCs/>
          <w:rtl/>
        </w:rPr>
      </w:pPr>
      <w:r w:rsidRPr="00F7342F">
        <w:rPr>
          <w:rFonts w:hint="cs"/>
          <w:b/>
          <w:bCs/>
          <w:rtl/>
        </w:rPr>
        <w:t xml:space="preserve">-وقاية </w:t>
      </w:r>
      <w:r w:rsidR="00F7342F" w:rsidRPr="00F7342F">
        <w:rPr>
          <w:rFonts w:hint="cs"/>
          <w:b/>
          <w:bCs/>
          <w:rtl/>
        </w:rPr>
        <w:t>سعريه</w:t>
      </w:r>
      <w:r w:rsidRPr="00F7342F">
        <w:rPr>
          <w:rFonts w:hint="cs"/>
          <w:b/>
          <w:bCs/>
          <w:rtl/>
        </w:rPr>
        <w:t xml:space="preserve"> </w:t>
      </w:r>
    </w:p>
    <w:p w:rsidR="00B95FB9" w:rsidRDefault="00B95FB9" w:rsidP="00B95FB9">
      <w:pPr>
        <w:jc w:val="right"/>
        <w:rPr>
          <w:rtl/>
        </w:rPr>
      </w:pPr>
      <w:r w:rsidRPr="00F7342F">
        <w:rPr>
          <w:rFonts w:hint="cs"/>
          <w:b/>
          <w:bCs/>
          <w:rtl/>
        </w:rPr>
        <w:t xml:space="preserve">-قرارات حماية </w:t>
      </w:r>
    </w:p>
    <w:p w:rsidR="00B95FB9" w:rsidRPr="00F7342F" w:rsidRDefault="00B95FB9" w:rsidP="00B95FB9">
      <w:pPr>
        <w:jc w:val="right"/>
        <w:rPr>
          <w:b/>
          <w:bCs/>
          <w:color w:val="FF0000"/>
          <w:rtl/>
        </w:rPr>
      </w:pPr>
      <w:r w:rsidRPr="00F7342F">
        <w:rPr>
          <w:b/>
          <w:bCs/>
          <w:color w:val="FF0000"/>
        </w:rPr>
        <w:lastRenderedPageBreak/>
        <w:t xml:space="preserve"> </w:t>
      </w:r>
      <w:r w:rsidRPr="00F7342F">
        <w:rPr>
          <w:rFonts w:hint="cs"/>
          <w:b/>
          <w:bCs/>
          <w:color w:val="FF0000"/>
          <w:rtl/>
        </w:rPr>
        <w:t xml:space="preserve">متغيرات البيئة الاقتصادية </w:t>
      </w:r>
      <w:r w:rsidRPr="00F7342F">
        <w:rPr>
          <w:b/>
          <w:bCs/>
          <w:color w:val="FF0000"/>
        </w:rPr>
        <w:t>-3</w:t>
      </w:r>
    </w:p>
    <w:p w:rsidR="00B804B8" w:rsidRPr="00F7342F" w:rsidRDefault="00B804B8" w:rsidP="00B804B8">
      <w:pPr>
        <w:jc w:val="right"/>
        <w:rPr>
          <w:b/>
          <w:bCs/>
          <w:rtl/>
        </w:rPr>
      </w:pPr>
      <w:r w:rsidRPr="00F7342F">
        <w:rPr>
          <w:rFonts w:hint="cs"/>
          <w:b/>
          <w:bCs/>
          <w:rtl/>
        </w:rPr>
        <w:t xml:space="preserve">النظام الاقتصادي :هو الطريقة  التي يتبعها المجتمع  لتقسم الموارد  النادرة  على أفراد  المجتمع وفقا  لرغبات كل منهم ,ويستخدم مدير التسويق دراساته للبيئة الاقتصادية  في التنبؤ  بحجم ونوعية  المبيعات المستقبلية </w:t>
      </w:r>
    </w:p>
    <w:p w:rsidR="00B804B8" w:rsidRPr="00F7342F" w:rsidRDefault="00B804B8" w:rsidP="00B804B8">
      <w:pPr>
        <w:jc w:val="right"/>
        <w:rPr>
          <w:b/>
          <w:bCs/>
          <w:rtl/>
        </w:rPr>
      </w:pPr>
      <w:r w:rsidRPr="00F7342F">
        <w:rPr>
          <w:rFonts w:hint="cs"/>
          <w:b/>
          <w:bCs/>
          <w:rtl/>
        </w:rPr>
        <w:t xml:space="preserve">وتؤثر حالات  الرواج والكساد  على حجم الأعمال  وتسعى المنشآت إلى  دراسة الدورات الاقتصادية  وتتبع هذه الحالات  </w:t>
      </w:r>
      <w:r w:rsidR="00F7342F" w:rsidRPr="00F7342F">
        <w:rPr>
          <w:rFonts w:hint="cs"/>
          <w:b/>
          <w:bCs/>
          <w:rtl/>
        </w:rPr>
        <w:t>اقتناصا</w:t>
      </w:r>
      <w:r w:rsidRPr="00F7342F">
        <w:rPr>
          <w:rFonts w:hint="cs"/>
          <w:b/>
          <w:bCs/>
          <w:rtl/>
        </w:rPr>
        <w:t xml:space="preserve"> لفرصها التسويقية </w:t>
      </w:r>
    </w:p>
    <w:p w:rsidR="00B804B8" w:rsidRPr="00F7342F" w:rsidRDefault="00B804B8" w:rsidP="00B804B8">
      <w:pPr>
        <w:jc w:val="right"/>
        <w:rPr>
          <w:b/>
          <w:bCs/>
          <w:color w:val="FF0000"/>
          <w:rtl/>
        </w:rPr>
      </w:pPr>
      <w:r w:rsidRPr="00F7342F">
        <w:rPr>
          <w:rFonts w:hint="cs"/>
          <w:b/>
          <w:bCs/>
          <w:color w:val="FF0000"/>
          <w:rtl/>
        </w:rPr>
        <w:t xml:space="preserve">متغيرات البيئة الطبيعية </w:t>
      </w:r>
      <w:r w:rsidRPr="00F7342F">
        <w:rPr>
          <w:b/>
          <w:bCs/>
          <w:color w:val="FF0000"/>
        </w:rPr>
        <w:t>-4</w:t>
      </w:r>
    </w:p>
    <w:p w:rsidR="00B804B8" w:rsidRPr="00F7342F" w:rsidRDefault="00B804B8" w:rsidP="00B804B8">
      <w:pPr>
        <w:jc w:val="right"/>
        <w:rPr>
          <w:b/>
          <w:bCs/>
          <w:rtl/>
        </w:rPr>
      </w:pPr>
      <w:r w:rsidRPr="00F7342F">
        <w:rPr>
          <w:rFonts w:hint="cs"/>
          <w:b/>
          <w:bCs/>
          <w:rtl/>
        </w:rPr>
        <w:t xml:space="preserve">تسعى المنشآت إلى التوازن والتكيف  مع البيئة المحيطة  وتفرض الموارد الطبيعية  والبشرية  وظروف البيئة  نوعا من الفرص  والمخاطر التسويقية ففى بيئة  بها غابات  تتسارع المشروعات   التي تبغى  استغلال هذه الغابات إلى الظهور  وتعمل معها  العديد من الصناعات المكملة </w:t>
      </w:r>
    </w:p>
    <w:p w:rsidR="00B804B8" w:rsidRPr="00F7342F" w:rsidRDefault="00B804B8" w:rsidP="00B804B8">
      <w:pPr>
        <w:jc w:val="right"/>
        <w:rPr>
          <w:b/>
          <w:bCs/>
          <w:color w:val="FF0000"/>
          <w:rtl/>
        </w:rPr>
      </w:pPr>
      <w:r w:rsidRPr="00F7342F">
        <w:rPr>
          <w:rFonts w:hint="cs"/>
          <w:b/>
          <w:bCs/>
          <w:color w:val="FF0000"/>
          <w:rtl/>
        </w:rPr>
        <w:t xml:space="preserve">متغيرات المنافسة </w:t>
      </w:r>
      <w:r w:rsidRPr="00F7342F">
        <w:rPr>
          <w:b/>
          <w:bCs/>
          <w:color w:val="FF0000"/>
        </w:rPr>
        <w:t xml:space="preserve"> -5</w:t>
      </w:r>
    </w:p>
    <w:p w:rsidR="003E2FD0" w:rsidRPr="00F7342F" w:rsidRDefault="00B804B8" w:rsidP="003E2FD0">
      <w:pPr>
        <w:jc w:val="right"/>
        <w:rPr>
          <w:b/>
          <w:bCs/>
          <w:rtl/>
        </w:rPr>
      </w:pPr>
      <w:r w:rsidRPr="00F7342F">
        <w:rPr>
          <w:rFonts w:hint="cs"/>
          <w:b/>
          <w:bCs/>
          <w:rtl/>
        </w:rPr>
        <w:t>من العوامل الهامة التي</w:t>
      </w:r>
      <w:r w:rsidR="003E2FD0" w:rsidRPr="00F7342F">
        <w:rPr>
          <w:rFonts w:hint="cs"/>
          <w:b/>
          <w:bCs/>
          <w:rtl/>
        </w:rPr>
        <w:t xml:space="preserve"> يسعى </w:t>
      </w:r>
      <w:r w:rsidRPr="00F7342F">
        <w:rPr>
          <w:rFonts w:hint="cs"/>
          <w:b/>
          <w:bCs/>
          <w:rtl/>
        </w:rPr>
        <w:t xml:space="preserve"> </w:t>
      </w:r>
      <w:r w:rsidR="001F3266" w:rsidRPr="00F7342F">
        <w:rPr>
          <w:rFonts w:hint="cs"/>
          <w:b/>
          <w:bCs/>
          <w:rtl/>
        </w:rPr>
        <w:t xml:space="preserve">رجال التسوق  إلى فحصها  في البيئة المنافسة كيف يطور هيكل المنافسة ؟ومن هم المنافسون الجدد في السوق ؟ومن  هم المنافسون الذين تركوا السوق </w:t>
      </w:r>
      <w:r w:rsidR="00AC4715" w:rsidRPr="00F7342F">
        <w:rPr>
          <w:rFonts w:hint="cs"/>
          <w:b/>
          <w:bCs/>
          <w:rtl/>
        </w:rPr>
        <w:t>ولماذا</w:t>
      </w:r>
      <w:r w:rsidR="001F3266" w:rsidRPr="00F7342F">
        <w:rPr>
          <w:rFonts w:hint="cs"/>
          <w:b/>
          <w:bCs/>
          <w:rtl/>
        </w:rPr>
        <w:t xml:space="preserve"> </w:t>
      </w:r>
      <w:r w:rsidR="00AC4715" w:rsidRPr="00F7342F">
        <w:rPr>
          <w:rFonts w:hint="cs"/>
          <w:b/>
          <w:bCs/>
          <w:rtl/>
        </w:rPr>
        <w:t xml:space="preserve"> ؟</w:t>
      </w:r>
      <w:r w:rsidR="001F3266" w:rsidRPr="00F7342F">
        <w:rPr>
          <w:rFonts w:hint="cs"/>
          <w:b/>
          <w:bCs/>
          <w:rtl/>
        </w:rPr>
        <w:t xml:space="preserve">وهل استفادت منشأتنا  من الحصة التسويقية التي  تركها المنافسون  المغادرون للسوق ؟ ويختلف الدور الذي يلعبه رجال التسويق وفقا لنوعية  السوق الذي يتعاملون فيه من وجهة  نظر المنافسة </w:t>
      </w:r>
      <w:r w:rsidR="003E2FD0" w:rsidRPr="00F7342F">
        <w:rPr>
          <w:rFonts w:hint="cs"/>
          <w:b/>
          <w:bCs/>
          <w:rtl/>
        </w:rPr>
        <w:t xml:space="preserve"> وعليهم أن يميزوا بين أربعة  أنواع رئيسية للسوق </w:t>
      </w:r>
    </w:p>
    <w:p w:rsidR="0056502E" w:rsidRDefault="0056502E" w:rsidP="0056502E">
      <w:pPr>
        <w:jc w:val="right"/>
        <w:rPr>
          <w:b/>
          <w:bCs/>
          <w:rtl/>
        </w:rPr>
      </w:pPr>
      <w:r>
        <w:rPr>
          <w:rFonts w:hint="cs"/>
          <w:b/>
          <w:bCs/>
          <w:rtl/>
        </w:rPr>
        <w:t>1-</w:t>
      </w:r>
      <w:r w:rsidRPr="0056502E">
        <w:rPr>
          <w:rFonts w:hint="cs"/>
          <w:b/>
          <w:bCs/>
          <w:rtl/>
        </w:rPr>
        <w:t>لمنافسة الكاملة :ويعني ذلك وجود عدد كبير  من الشركات الانتاجية  تتنافس فيما بينها وتحيط بها  نفس الظروف كما أن المنتجات التي يقومون بإنتاجها  متشابهة تماما  في كافة الوجوه  ويتم التركيز على الولاء  للماركة أو الشركة المنتجة</w:t>
      </w:r>
    </w:p>
    <w:p w:rsidR="0056502E" w:rsidRDefault="0056502E" w:rsidP="0056502E">
      <w:pPr>
        <w:jc w:val="right"/>
        <w:rPr>
          <w:rtl/>
        </w:rPr>
      </w:pPr>
    </w:p>
    <w:p w:rsidR="0056502E" w:rsidRPr="0056502E" w:rsidRDefault="0056502E" w:rsidP="0056502E">
      <w:pPr>
        <w:jc w:val="right"/>
        <w:rPr>
          <w:b/>
          <w:bCs/>
          <w:rtl/>
        </w:rPr>
      </w:pPr>
      <w:r w:rsidRPr="0056502E">
        <w:rPr>
          <w:rFonts w:hint="cs"/>
          <w:b/>
          <w:bCs/>
          <w:rtl/>
        </w:rPr>
        <w:t>المنافسة الاحتكارية  :</w:t>
      </w:r>
      <w:r w:rsidRPr="0056502E">
        <w:rPr>
          <w:b/>
          <w:bCs/>
        </w:rPr>
        <w:t xml:space="preserve"> -2</w:t>
      </w:r>
    </w:p>
    <w:p w:rsidR="0056502E" w:rsidRDefault="0056502E" w:rsidP="0056502E">
      <w:pPr>
        <w:jc w:val="right"/>
        <w:rPr>
          <w:b/>
          <w:bCs/>
        </w:rPr>
      </w:pPr>
      <w:r w:rsidRPr="0056502E">
        <w:rPr>
          <w:rFonts w:hint="cs"/>
          <w:b/>
          <w:bCs/>
          <w:rtl/>
        </w:rPr>
        <w:t xml:space="preserve">وتعني وجود عدد كبير  من المنشآت  في السوق  تقوم بإنتاج العديد من الأشكال المختلفة في المواصفات  ولكنها متنافسة  وأن العملاء  ليس لديهم صور متكاملة  عن كل مايجرى  في السوق من منتجات  أو سياسات أسعار وتوزيع </w:t>
      </w:r>
    </w:p>
    <w:p w:rsidR="0056502E" w:rsidRPr="0056502E" w:rsidRDefault="0056502E" w:rsidP="0056502E">
      <w:pPr>
        <w:jc w:val="right"/>
        <w:rPr>
          <w:b/>
          <w:bCs/>
          <w:rtl/>
        </w:rPr>
      </w:pPr>
    </w:p>
    <w:p w:rsidR="0056502E" w:rsidRPr="0056502E" w:rsidRDefault="0056502E" w:rsidP="0056502E">
      <w:pPr>
        <w:jc w:val="right"/>
        <w:rPr>
          <w:b/>
          <w:bCs/>
          <w:rtl/>
        </w:rPr>
      </w:pPr>
      <w:r w:rsidRPr="0056502E">
        <w:rPr>
          <w:rFonts w:hint="cs"/>
          <w:b/>
          <w:bCs/>
          <w:rtl/>
        </w:rPr>
        <w:t xml:space="preserve">احتكار القلة : </w:t>
      </w:r>
      <w:r w:rsidRPr="0056502E">
        <w:rPr>
          <w:b/>
          <w:bCs/>
        </w:rPr>
        <w:t>-3</w:t>
      </w:r>
    </w:p>
    <w:p w:rsidR="0056502E" w:rsidRDefault="0056502E" w:rsidP="0056502E">
      <w:pPr>
        <w:jc w:val="right"/>
        <w:rPr>
          <w:b/>
          <w:bCs/>
        </w:rPr>
      </w:pPr>
      <w:r w:rsidRPr="0056502E">
        <w:rPr>
          <w:rFonts w:hint="cs"/>
          <w:b/>
          <w:bCs/>
          <w:rtl/>
        </w:rPr>
        <w:t xml:space="preserve">يعمل في ظل هذا النوع  من المنافسة  عدد قليل من المنتجين كل منهم يتمتع بكبر حجم إمكانياته ويعرف جيدا </w:t>
      </w:r>
      <w:proofErr w:type="spellStart"/>
      <w:r w:rsidRPr="0056502E">
        <w:rPr>
          <w:rFonts w:hint="cs"/>
          <w:b/>
          <w:bCs/>
          <w:rtl/>
        </w:rPr>
        <w:t>مايفعله</w:t>
      </w:r>
      <w:proofErr w:type="spellEnd"/>
      <w:r w:rsidRPr="0056502E">
        <w:rPr>
          <w:rFonts w:hint="cs"/>
          <w:b/>
          <w:bCs/>
          <w:rtl/>
        </w:rPr>
        <w:t xml:space="preserve"> الآخرون  ولدى كل منهم  القدرة  لبناء سياسات  تسويقية تنافسية  ولا يتمتع المستهلك  بمعرفة كاملة  بكافة هذه السياسات لكل أنواع  المتنافسين  ومن أمثلة هذه ألأسواق  منتجو السيارات ولأدوات الكهربائية</w:t>
      </w:r>
    </w:p>
    <w:p w:rsidR="0056502E" w:rsidRDefault="0056502E" w:rsidP="0056502E">
      <w:pPr>
        <w:jc w:val="right"/>
        <w:rPr>
          <w:b/>
          <w:bCs/>
        </w:rPr>
      </w:pPr>
      <w:r>
        <w:rPr>
          <w:b/>
          <w:bCs/>
        </w:rPr>
        <w:t xml:space="preserve"> </w:t>
      </w:r>
    </w:p>
    <w:p w:rsidR="0056502E" w:rsidRPr="0056502E" w:rsidRDefault="0056502E" w:rsidP="0056502E">
      <w:pPr>
        <w:jc w:val="right"/>
        <w:rPr>
          <w:b/>
          <w:bCs/>
        </w:rPr>
      </w:pPr>
    </w:p>
    <w:p w:rsidR="0056502E" w:rsidRPr="0056502E" w:rsidRDefault="0056502E" w:rsidP="0056502E">
      <w:pPr>
        <w:jc w:val="right"/>
        <w:rPr>
          <w:b/>
          <w:bCs/>
          <w:rtl/>
        </w:rPr>
      </w:pPr>
      <w:r w:rsidRPr="0056502E">
        <w:rPr>
          <w:rFonts w:hint="cs"/>
          <w:b/>
          <w:bCs/>
          <w:rtl/>
        </w:rPr>
        <w:t>الاحتكار:</w:t>
      </w:r>
      <w:r w:rsidRPr="0056502E">
        <w:rPr>
          <w:b/>
          <w:bCs/>
        </w:rPr>
        <w:t>-4</w:t>
      </w:r>
    </w:p>
    <w:p w:rsidR="0056502E" w:rsidRPr="0056502E" w:rsidRDefault="0056502E" w:rsidP="0056502E">
      <w:pPr>
        <w:jc w:val="right"/>
        <w:rPr>
          <w:b/>
          <w:bCs/>
        </w:rPr>
      </w:pPr>
      <w:r w:rsidRPr="0056502E">
        <w:rPr>
          <w:rFonts w:hint="cs"/>
          <w:b/>
          <w:bCs/>
          <w:rtl/>
        </w:rPr>
        <w:t>أي الاحتكار الكامل حيث تعمل المنشأة واحدة في السوق ولا تعمل أمامها أية قوة تنافسية  أخرى  وتحظر الكثير من البلدان عملية الاحتكار حماية لمستهلكيها</w:t>
      </w:r>
    </w:p>
    <w:p w:rsidR="003E2FD0" w:rsidRPr="00F7342F" w:rsidRDefault="003E2FD0" w:rsidP="0056502E">
      <w:pPr>
        <w:jc w:val="right"/>
        <w:rPr>
          <w:b/>
          <w:bCs/>
        </w:rPr>
      </w:pPr>
      <w:r w:rsidRPr="0056502E">
        <w:rPr>
          <w:rFonts w:hint="cs"/>
          <w:b/>
          <w:bCs/>
          <w:rtl/>
        </w:rPr>
        <w:t xml:space="preserve"> </w:t>
      </w:r>
    </w:p>
    <w:p w:rsidR="0056502E" w:rsidRPr="0056502E" w:rsidRDefault="001A0CAF" w:rsidP="0056502E">
      <w:pPr>
        <w:jc w:val="right"/>
        <w:rPr>
          <w:b/>
          <w:bCs/>
          <w:rtl/>
        </w:rPr>
      </w:pPr>
      <w:r w:rsidRPr="0056502E">
        <w:rPr>
          <w:rFonts w:hint="cs"/>
          <w:b/>
          <w:bCs/>
          <w:rtl/>
        </w:rPr>
        <w:lastRenderedPageBreak/>
        <w:t xml:space="preserve"> </w:t>
      </w:r>
      <w:r w:rsidR="0056502E" w:rsidRPr="0056502E">
        <w:rPr>
          <w:rFonts w:hint="cs"/>
          <w:b/>
          <w:bCs/>
          <w:rtl/>
        </w:rPr>
        <w:t xml:space="preserve"> </w:t>
      </w:r>
    </w:p>
    <w:p w:rsidR="0056502E" w:rsidRPr="0056502E" w:rsidRDefault="0056502E" w:rsidP="0056502E">
      <w:pPr>
        <w:jc w:val="right"/>
        <w:rPr>
          <w:b/>
          <w:bCs/>
          <w:rtl/>
        </w:rPr>
      </w:pPr>
      <w:r w:rsidRPr="0056502E">
        <w:rPr>
          <w:rFonts w:hint="cs"/>
          <w:b/>
          <w:bCs/>
          <w:rtl/>
        </w:rPr>
        <w:t xml:space="preserve">- وإذ ما أرادت المنشأة إجراء تحليل  كامل لبيئتها المنافسة  فإن عليها  القيام بمجموعة  من الخطوات </w:t>
      </w:r>
    </w:p>
    <w:p w:rsidR="0056502E" w:rsidRPr="0056502E" w:rsidRDefault="0056502E" w:rsidP="0056502E">
      <w:pPr>
        <w:jc w:val="right"/>
        <w:rPr>
          <w:b/>
          <w:bCs/>
          <w:rtl/>
        </w:rPr>
      </w:pPr>
      <w:r w:rsidRPr="0056502E">
        <w:rPr>
          <w:rFonts w:hint="cs"/>
          <w:b/>
          <w:bCs/>
          <w:rtl/>
        </w:rPr>
        <w:t xml:space="preserve">-ضرورة تحديد السوق </w:t>
      </w:r>
    </w:p>
    <w:p w:rsidR="0056502E" w:rsidRPr="0056502E" w:rsidRDefault="0056502E" w:rsidP="0056502E">
      <w:pPr>
        <w:jc w:val="right"/>
        <w:rPr>
          <w:b/>
          <w:bCs/>
          <w:rtl/>
        </w:rPr>
      </w:pPr>
      <w:r w:rsidRPr="0056502E">
        <w:rPr>
          <w:rFonts w:hint="cs"/>
          <w:b/>
          <w:bCs/>
          <w:rtl/>
        </w:rPr>
        <w:t xml:space="preserve">-تحديد المنافسين </w:t>
      </w:r>
    </w:p>
    <w:p w:rsidR="001A0CAF" w:rsidRDefault="0056502E" w:rsidP="0056502E">
      <w:pPr>
        <w:jc w:val="right"/>
        <w:rPr>
          <w:b/>
          <w:bCs/>
        </w:rPr>
      </w:pPr>
      <w:r w:rsidRPr="0056502E">
        <w:rPr>
          <w:rFonts w:hint="cs"/>
          <w:b/>
          <w:bCs/>
          <w:rtl/>
        </w:rPr>
        <w:t>-تقييم سياسات  وبرامج المنشأة</w:t>
      </w:r>
    </w:p>
    <w:p w:rsidR="0056502E" w:rsidRPr="0056502E" w:rsidRDefault="0056502E" w:rsidP="0056502E">
      <w:pPr>
        <w:jc w:val="right"/>
        <w:rPr>
          <w:b/>
          <w:bCs/>
          <w:rtl/>
        </w:rPr>
      </w:pPr>
    </w:p>
    <w:p w:rsidR="0056502E" w:rsidRDefault="00D452A7" w:rsidP="0056502E">
      <w:pPr>
        <w:jc w:val="right"/>
        <w:rPr>
          <w:rtl/>
        </w:rPr>
      </w:pPr>
      <w:r>
        <w:rPr>
          <w:rFonts w:hint="cs"/>
          <w:rtl/>
        </w:rPr>
        <w:t xml:space="preserve"> </w:t>
      </w:r>
    </w:p>
    <w:p w:rsidR="0056502E" w:rsidRPr="0056502E" w:rsidRDefault="0056502E" w:rsidP="0056502E">
      <w:pPr>
        <w:jc w:val="right"/>
        <w:rPr>
          <w:b/>
          <w:bCs/>
          <w:color w:val="FF0000"/>
          <w:rtl/>
        </w:rPr>
      </w:pPr>
      <w:r w:rsidRPr="0056502E">
        <w:rPr>
          <w:rFonts w:hint="cs"/>
          <w:b/>
          <w:bCs/>
          <w:color w:val="FF0000"/>
          <w:rtl/>
        </w:rPr>
        <w:t>المتغيرات التكنولوجية :</w:t>
      </w:r>
      <w:r w:rsidRPr="0056502E">
        <w:rPr>
          <w:b/>
          <w:bCs/>
          <w:color w:val="FF0000"/>
        </w:rPr>
        <w:t>-6</w:t>
      </w:r>
    </w:p>
    <w:p w:rsidR="003E2FD0" w:rsidRDefault="0056502E" w:rsidP="0056502E">
      <w:pPr>
        <w:jc w:val="right"/>
        <w:rPr>
          <w:b/>
          <w:bCs/>
        </w:rPr>
      </w:pPr>
      <w:r w:rsidRPr="0056502E">
        <w:rPr>
          <w:rFonts w:hint="cs"/>
          <w:b/>
          <w:bCs/>
          <w:rtl/>
        </w:rPr>
        <w:t>يمثل استخدام التقدم التكنولوجي  وتطبيقاته في منشآت الأعمال  فرصا تسويقية حقيقية لبعض المنشآت  كما أنها تمثل مخاطر شديدة لمنشآت أخرى  وقد تعددت صور التكنولوجيا  التي دعمت الأنشطة التسويقية  في مقدمتها  الائتمان وإمكانية الشراء  عبر القارات  والبيع بالتلفزيون  وتطويره من خلال القنوات الفضائية  وقد أضافت شبكة الانترنت أبعاد ضخمة  في تبادل المعلومات التسويقية على نطاق واسع وعقد الصفقات ببلايين  الدولارات ليكون هناك فرع متخصص في التسويق عبر الانترنت</w:t>
      </w:r>
    </w:p>
    <w:p w:rsidR="0056502E" w:rsidRDefault="0056502E" w:rsidP="0056502E">
      <w:pPr>
        <w:jc w:val="right"/>
        <w:rPr>
          <w:b/>
          <w:bCs/>
        </w:rPr>
      </w:pPr>
    </w:p>
    <w:p w:rsidR="0056502E" w:rsidRPr="0056502E" w:rsidRDefault="0056502E" w:rsidP="0056502E">
      <w:pPr>
        <w:jc w:val="right"/>
        <w:rPr>
          <w:b/>
          <w:bCs/>
          <w:rtl/>
        </w:rPr>
      </w:pPr>
    </w:p>
    <w:p w:rsidR="0056502E" w:rsidRDefault="0056502E" w:rsidP="0056502E">
      <w:pPr>
        <w:jc w:val="right"/>
        <w:rPr>
          <w:rtl/>
        </w:rPr>
      </w:pPr>
    </w:p>
    <w:p w:rsidR="0056502E" w:rsidRPr="0056502E" w:rsidRDefault="0056502E" w:rsidP="0056502E">
      <w:pPr>
        <w:jc w:val="right"/>
        <w:rPr>
          <w:b/>
          <w:bCs/>
          <w:color w:val="FF0000"/>
          <w:rtl/>
        </w:rPr>
      </w:pPr>
      <w:r w:rsidRPr="0056502E">
        <w:rPr>
          <w:rFonts w:hint="cs"/>
          <w:b/>
          <w:bCs/>
          <w:color w:val="FF0000"/>
          <w:rtl/>
        </w:rPr>
        <w:t>-مستقبل التسويق :</w:t>
      </w:r>
    </w:p>
    <w:p w:rsidR="0056502E" w:rsidRPr="0056502E" w:rsidRDefault="0056502E" w:rsidP="0056502E">
      <w:pPr>
        <w:jc w:val="right"/>
        <w:rPr>
          <w:b/>
          <w:bCs/>
          <w:rtl/>
        </w:rPr>
      </w:pPr>
      <w:r w:rsidRPr="0056502E">
        <w:rPr>
          <w:rFonts w:hint="cs"/>
          <w:b/>
          <w:bCs/>
          <w:rtl/>
        </w:rPr>
        <w:t xml:space="preserve">بحوث التسويق </w:t>
      </w:r>
      <w:r w:rsidRPr="0056502E">
        <w:rPr>
          <w:b/>
          <w:bCs/>
        </w:rPr>
        <w:t>-1</w:t>
      </w:r>
    </w:p>
    <w:p w:rsidR="0056502E" w:rsidRPr="0056502E" w:rsidRDefault="0056502E" w:rsidP="0056502E">
      <w:pPr>
        <w:jc w:val="right"/>
        <w:rPr>
          <w:b/>
          <w:bCs/>
          <w:rtl/>
        </w:rPr>
      </w:pPr>
      <w:r w:rsidRPr="0056502E">
        <w:rPr>
          <w:rFonts w:hint="cs"/>
          <w:b/>
          <w:bCs/>
          <w:rtl/>
        </w:rPr>
        <w:t xml:space="preserve">سوف تصبح البحوث الميدانية الأداة  الرئيسية  لعالم المستقبل  وسوف تكون هناك  أسرع عمليات بحوث تسويق ميدانية ستة أسابيع فقط الحد الأقصى لأكبر البحوث التسويقية </w:t>
      </w:r>
    </w:p>
    <w:p w:rsidR="0056502E" w:rsidRPr="0056502E" w:rsidRDefault="0056502E" w:rsidP="0056502E">
      <w:pPr>
        <w:jc w:val="right"/>
        <w:rPr>
          <w:b/>
          <w:bCs/>
          <w:rtl/>
        </w:rPr>
      </w:pPr>
      <w:r w:rsidRPr="0056502E">
        <w:rPr>
          <w:rFonts w:hint="cs"/>
          <w:b/>
          <w:bCs/>
          <w:rtl/>
        </w:rPr>
        <w:t>العملاء</w:t>
      </w:r>
      <w:r w:rsidRPr="0056502E">
        <w:rPr>
          <w:b/>
          <w:bCs/>
        </w:rPr>
        <w:t>-2</w:t>
      </w:r>
    </w:p>
    <w:p w:rsidR="0056502E" w:rsidRPr="0056502E" w:rsidRDefault="0056502E" w:rsidP="0056502E">
      <w:pPr>
        <w:jc w:val="right"/>
        <w:rPr>
          <w:b/>
          <w:bCs/>
          <w:rtl/>
        </w:rPr>
      </w:pPr>
      <w:r w:rsidRPr="0056502E">
        <w:rPr>
          <w:rFonts w:hint="cs"/>
          <w:b/>
          <w:bCs/>
          <w:rtl/>
        </w:rPr>
        <w:t xml:space="preserve">سوف تزداد قوة العميل ليقود المنتجات  في السوق مع توافر معلومات فريدة  عن العملاء </w:t>
      </w:r>
    </w:p>
    <w:p w:rsidR="0056502E" w:rsidRPr="0056502E" w:rsidRDefault="0056502E" w:rsidP="0056502E">
      <w:pPr>
        <w:jc w:val="right"/>
        <w:rPr>
          <w:b/>
          <w:bCs/>
          <w:rtl/>
        </w:rPr>
      </w:pPr>
      <w:r w:rsidRPr="0056502E">
        <w:rPr>
          <w:rFonts w:hint="cs"/>
          <w:b/>
          <w:bCs/>
          <w:rtl/>
        </w:rPr>
        <w:t>المنتجات :</w:t>
      </w:r>
      <w:r w:rsidRPr="0056502E">
        <w:rPr>
          <w:b/>
          <w:bCs/>
        </w:rPr>
        <w:t>-3</w:t>
      </w:r>
    </w:p>
    <w:p w:rsidR="0056502E" w:rsidRPr="0056502E" w:rsidRDefault="0056502E" w:rsidP="0056502E">
      <w:pPr>
        <w:jc w:val="right"/>
        <w:rPr>
          <w:b/>
          <w:bCs/>
        </w:rPr>
      </w:pPr>
      <w:r w:rsidRPr="0056502E">
        <w:rPr>
          <w:rFonts w:hint="cs"/>
          <w:b/>
          <w:bCs/>
          <w:rtl/>
        </w:rPr>
        <w:t>سوف تواجه المنشآت عناء أكثر في تنويع وتشكيل  المنتجات  حيث تبنى المنافسة  على قيمة العميل أكثر من الاعتماد على السلعة أو</w:t>
      </w:r>
    </w:p>
    <w:p w:rsidR="0056502E" w:rsidRPr="0056502E" w:rsidRDefault="0056502E" w:rsidP="0056502E">
      <w:pPr>
        <w:jc w:val="right"/>
        <w:rPr>
          <w:b/>
          <w:bCs/>
        </w:rPr>
      </w:pPr>
      <w:r w:rsidRPr="0056502E">
        <w:rPr>
          <w:b/>
          <w:bCs/>
        </w:rPr>
        <w:t>Product value</w:t>
      </w:r>
      <w:r w:rsidRPr="0056502E">
        <w:rPr>
          <w:rFonts w:hint="cs"/>
          <w:b/>
          <w:bCs/>
          <w:rtl/>
        </w:rPr>
        <w:t xml:space="preserve"> </w:t>
      </w:r>
    </w:p>
    <w:p w:rsidR="0056502E" w:rsidRPr="0056502E" w:rsidRDefault="0056502E" w:rsidP="0056502E">
      <w:pPr>
        <w:jc w:val="right"/>
        <w:rPr>
          <w:b/>
          <w:bCs/>
          <w:rtl/>
        </w:rPr>
      </w:pPr>
      <w:r w:rsidRPr="0056502E">
        <w:rPr>
          <w:rFonts w:hint="cs"/>
          <w:b/>
          <w:bCs/>
          <w:rtl/>
        </w:rPr>
        <w:t>الاعلان :سوف يزاد  الاهتمام بالأسماء التجارية  الكبيرة كأساس لإثارة  الدوافع</w:t>
      </w:r>
      <w:r w:rsidRPr="0056502E">
        <w:rPr>
          <w:b/>
          <w:bCs/>
        </w:rPr>
        <w:t>-4</w:t>
      </w:r>
    </w:p>
    <w:p w:rsidR="0056502E" w:rsidRPr="0056502E" w:rsidRDefault="0056502E" w:rsidP="0056502E">
      <w:pPr>
        <w:jc w:val="right"/>
        <w:rPr>
          <w:b/>
          <w:bCs/>
          <w:rtl/>
        </w:rPr>
      </w:pPr>
      <w:r w:rsidRPr="0056502E">
        <w:rPr>
          <w:rFonts w:hint="cs"/>
          <w:b/>
          <w:bCs/>
          <w:rtl/>
        </w:rPr>
        <w:t xml:space="preserve">التسويق المباشر </w:t>
      </w:r>
      <w:proofErr w:type="spellStart"/>
      <w:r w:rsidRPr="0056502E">
        <w:rPr>
          <w:rFonts w:hint="cs"/>
          <w:b/>
          <w:bCs/>
          <w:rtl/>
        </w:rPr>
        <w:t>:</w:t>
      </w:r>
      <w:proofErr w:type="spellEnd"/>
      <w:r w:rsidRPr="0056502E">
        <w:rPr>
          <w:b/>
          <w:bCs/>
        </w:rPr>
        <w:t>-5</w:t>
      </w:r>
    </w:p>
    <w:p w:rsidR="0056502E" w:rsidRPr="0056502E" w:rsidRDefault="0056502E" w:rsidP="0056502E">
      <w:pPr>
        <w:jc w:val="right"/>
        <w:rPr>
          <w:b/>
          <w:bCs/>
          <w:rtl/>
        </w:rPr>
      </w:pPr>
      <w:r w:rsidRPr="0056502E">
        <w:rPr>
          <w:rFonts w:hint="cs"/>
          <w:b/>
          <w:bCs/>
          <w:rtl/>
        </w:rPr>
        <w:t>سوف يشهد العالم تزايد عدد الوكالات  المتخصصة في التسويق المباشر مع التقدم الهائل في إعداد الأدلة  الإلكترونية</w:t>
      </w:r>
    </w:p>
    <w:p w:rsidR="0056502E" w:rsidRPr="0056502E" w:rsidRDefault="0056502E" w:rsidP="0056502E">
      <w:pPr>
        <w:jc w:val="right"/>
        <w:rPr>
          <w:b/>
          <w:bCs/>
          <w:rtl/>
        </w:rPr>
      </w:pPr>
      <w:r w:rsidRPr="0056502E">
        <w:rPr>
          <w:rFonts w:hint="cs"/>
          <w:b/>
          <w:bCs/>
          <w:rtl/>
        </w:rPr>
        <w:t>وسائل الترويج :</w:t>
      </w:r>
      <w:r w:rsidRPr="0056502E">
        <w:rPr>
          <w:b/>
          <w:bCs/>
        </w:rPr>
        <w:t>-6</w:t>
      </w:r>
    </w:p>
    <w:p w:rsidR="0056502E" w:rsidRPr="0056502E" w:rsidRDefault="0056502E" w:rsidP="0056502E">
      <w:pPr>
        <w:jc w:val="right"/>
        <w:rPr>
          <w:b/>
          <w:bCs/>
          <w:rtl/>
        </w:rPr>
      </w:pPr>
      <w:r w:rsidRPr="0056502E">
        <w:rPr>
          <w:rFonts w:hint="cs"/>
          <w:b/>
          <w:bCs/>
          <w:rtl/>
        </w:rPr>
        <w:lastRenderedPageBreak/>
        <w:t xml:space="preserve">سوف تغلق المعارض الكبرى في أنحاء العالم  ليحل محلها المعارض الإلكترونية عبر الإنترنت </w:t>
      </w:r>
    </w:p>
    <w:p w:rsidR="0056502E" w:rsidRPr="0056502E" w:rsidRDefault="0056502E" w:rsidP="0056502E">
      <w:pPr>
        <w:jc w:val="right"/>
        <w:rPr>
          <w:b/>
          <w:bCs/>
          <w:rtl/>
        </w:rPr>
      </w:pPr>
      <w:r w:rsidRPr="0056502E">
        <w:rPr>
          <w:rFonts w:hint="cs"/>
          <w:b/>
          <w:bCs/>
          <w:rtl/>
        </w:rPr>
        <w:t>التوزيع:</w:t>
      </w:r>
      <w:r w:rsidRPr="0056502E">
        <w:rPr>
          <w:b/>
          <w:bCs/>
        </w:rPr>
        <w:t>-7</w:t>
      </w:r>
    </w:p>
    <w:p w:rsidR="0056502E" w:rsidRPr="0056502E" w:rsidRDefault="0056502E" w:rsidP="0056502E">
      <w:pPr>
        <w:jc w:val="right"/>
        <w:rPr>
          <w:b/>
          <w:bCs/>
          <w:rtl/>
        </w:rPr>
      </w:pPr>
      <w:r w:rsidRPr="0056502E">
        <w:rPr>
          <w:rFonts w:hint="cs"/>
          <w:b/>
          <w:bCs/>
          <w:rtl/>
        </w:rPr>
        <w:t>سوف يتم إدارة الأصناف  والمخزون والتعامل مع الوكلاء علميا من خلال الإنترنت ليوفر نحو 60%من تكلفة المخزون</w:t>
      </w:r>
    </w:p>
    <w:p w:rsidR="0056502E" w:rsidRPr="0056502E" w:rsidRDefault="0056502E" w:rsidP="0056502E">
      <w:pPr>
        <w:jc w:val="right"/>
        <w:rPr>
          <w:b/>
          <w:bCs/>
          <w:rtl/>
        </w:rPr>
      </w:pPr>
      <w:r w:rsidRPr="0056502E">
        <w:rPr>
          <w:rFonts w:hint="cs"/>
          <w:b/>
          <w:bCs/>
          <w:rtl/>
        </w:rPr>
        <w:t>البيع الشخصي:</w:t>
      </w:r>
      <w:r w:rsidRPr="0056502E">
        <w:rPr>
          <w:b/>
          <w:bCs/>
        </w:rPr>
        <w:t>-8</w:t>
      </w:r>
    </w:p>
    <w:p w:rsidR="0056502E" w:rsidRPr="0056502E" w:rsidRDefault="0056502E" w:rsidP="0056502E">
      <w:pPr>
        <w:jc w:val="right"/>
        <w:rPr>
          <w:b/>
          <w:bCs/>
          <w:rtl/>
        </w:rPr>
      </w:pPr>
      <w:r w:rsidRPr="0056502E">
        <w:rPr>
          <w:rFonts w:hint="cs"/>
          <w:b/>
          <w:bCs/>
          <w:rtl/>
        </w:rPr>
        <w:t xml:space="preserve">تلعب أدوات البيع المتطورة  دورا هاما في إقناع العملاء مع استخدام أفضل للبيع </w:t>
      </w:r>
      <w:proofErr w:type="spellStart"/>
      <w:r w:rsidRPr="0056502E">
        <w:rPr>
          <w:rFonts w:hint="cs"/>
          <w:b/>
          <w:bCs/>
          <w:rtl/>
        </w:rPr>
        <w:t>با</w:t>
      </w:r>
      <w:proofErr w:type="spellEnd"/>
      <w:r w:rsidRPr="0056502E">
        <w:rPr>
          <w:rFonts w:hint="cs"/>
          <w:b/>
          <w:bCs/>
          <w:rtl/>
        </w:rPr>
        <w:t xml:space="preserve"> ملتيميديا مع استخدام أوسع  للكمبيوتر</w:t>
      </w:r>
    </w:p>
    <w:p w:rsidR="0056502E" w:rsidRPr="0056502E" w:rsidRDefault="0056502E" w:rsidP="0056502E">
      <w:pPr>
        <w:jc w:val="right"/>
        <w:rPr>
          <w:b/>
          <w:bCs/>
          <w:rtl/>
        </w:rPr>
      </w:pPr>
      <w:r w:rsidRPr="0056502E">
        <w:rPr>
          <w:rFonts w:hint="cs"/>
          <w:b/>
          <w:bCs/>
          <w:rtl/>
        </w:rPr>
        <w:t>تعليم التسويق :</w:t>
      </w:r>
      <w:r w:rsidRPr="0056502E">
        <w:rPr>
          <w:b/>
          <w:bCs/>
        </w:rPr>
        <w:t>-9</w:t>
      </w:r>
    </w:p>
    <w:p w:rsidR="00D452A7" w:rsidRDefault="0056502E" w:rsidP="0056502E">
      <w:pPr>
        <w:jc w:val="right"/>
        <w:rPr>
          <w:b/>
          <w:bCs/>
        </w:rPr>
      </w:pPr>
      <w:r w:rsidRPr="0056502E">
        <w:rPr>
          <w:rFonts w:hint="cs"/>
          <w:b/>
          <w:bCs/>
          <w:rtl/>
        </w:rPr>
        <w:t xml:space="preserve">سوف يكون مناهج التجارة الإلكترونية  أهم المناهج  التي تدرس في كليات الإدارة  وسوف تكون عالمية  الأعمال هي السمة المميزة للتسويق  </w:t>
      </w:r>
    </w:p>
    <w:p w:rsidR="0056502E" w:rsidRDefault="0056502E" w:rsidP="0056502E">
      <w:pPr>
        <w:jc w:val="right"/>
        <w:rPr>
          <w:b/>
          <w:bCs/>
        </w:rPr>
      </w:pPr>
    </w:p>
    <w:p w:rsidR="0056502E" w:rsidRDefault="0056502E" w:rsidP="0056502E">
      <w:pPr>
        <w:jc w:val="right"/>
        <w:rPr>
          <w:b/>
          <w:bCs/>
        </w:rPr>
      </w:pPr>
    </w:p>
    <w:p w:rsidR="0056502E" w:rsidRPr="0056502E" w:rsidRDefault="0056502E" w:rsidP="0056502E">
      <w:pPr>
        <w:jc w:val="right"/>
        <w:rPr>
          <w:b/>
          <w:bCs/>
          <w:color w:val="5F497A" w:themeColor="accent4" w:themeShade="BF"/>
          <w:rtl/>
        </w:rPr>
      </w:pPr>
      <w:r w:rsidRPr="0056502E">
        <w:rPr>
          <w:rFonts w:hint="cs"/>
          <w:b/>
          <w:bCs/>
          <w:color w:val="5F497A" w:themeColor="accent4" w:themeShade="BF"/>
          <w:rtl/>
        </w:rPr>
        <w:t xml:space="preserve">مريم اليوسف </w:t>
      </w:r>
    </w:p>
    <w:p w:rsidR="001A0CAF" w:rsidRDefault="001A0CAF" w:rsidP="001A0CAF">
      <w:pPr>
        <w:jc w:val="right"/>
        <w:rPr>
          <w:rtl/>
        </w:rPr>
      </w:pPr>
    </w:p>
    <w:p w:rsidR="00D452A7" w:rsidRDefault="00D452A7" w:rsidP="00D452A7">
      <w:pPr>
        <w:jc w:val="right"/>
        <w:rPr>
          <w:rtl/>
        </w:rPr>
      </w:pPr>
    </w:p>
    <w:p w:rsidR="00D452A7" w:rsidRDefault="00D452A7" w:rsidP="00D452A7">
      <w:pPr>
        <w:jc w:val="right"/>
        <w:rPr>
          <w:rtl/>
        </w:rPr>
      </w:pPr>
      <w:r>
        <w:rPr>
          <w:rFonts w:hint="cs"/>
          <w:rtl/>
        </w:rPr>
        <w:t xml:space="preserve"> </w:t>
      </w:r>
    </w:p>
    <w:p w:rsidR="001E1F01" w:rsidRDefault="001E1F01" w:rsidP="001E1F01">
      <w:pPr>
        <w:jc w:val="right"/>
        <w:rPr>
          <w:rtl/>
        </w:rPr>
      </w:pPr>
    </w:p>
    <w:p w:rsidR="001E1F01" w:rsidRDefault="001E1F01" w:rsidP="001E1F01">
      <w:pPr>
        <w:jc w:val="right"/>
      </w:pPr>
    </w:p>
    <w:sectPr w:rsidR="001E1F01" w:rsidSect="00EF606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1E1F01"/>
    <w:rsid w:val="000245BA"/>
    <w:rsid w:val="00032C81"/>
    <w:rsid w:val="0005188E"/>
    <w:rsid w:val="00055E17"/>
    <w:rsid w:val="00057F8E"/>
    <w:rsid w:val="00060F3F"/>
    <w:rsid w:val="00065B86"/>
    <w:rsid w:val="000B7D47"/>
    <w:rsid w:val="00102BA0"/>
    <w:rsid w:val="00112863"/>
    <w:rsid w:val="00115A08"/>
    <w:rsid w:val="00115A5C"/>
    <w:rsid w:val="00143D09"/>
    <w:rsid w:val="00163C05"/>
    <w:rsid w:val="00177761"/>
    <w:rsid w:val="00195F7B"/>
    <w:rsid w:val="001A0CAF"/>
    <w:rsid w:val="001A63FD"/>
    <w:rsid w:val="001E1F01"/>
    <w:rsid w:val="001E6E90"/>
    <w:rsid w:val="001F3266"/>
    <w:rsid w:val="001F5080"/>
    <w:rsid w:val="00206DBA"/>
    <w:rsid w:val="00250149"/>
    <w:rsid w:val="002666C2"/>
    <w:rsid w:val="00275F0E"/>
    <w:rsid w:val="002A646A"/>
    <w:rsid w:val="002C3407"/>
    <w:rsid w:val="002D75C7"/>
    <w:rsid w:val="00311054"/>
    <w:rsid w:val="003113F2"/>
    <w:rsid w:val="00312751"/>
    <w:rsid w:val="00321CF6"/>
    <w:rsid w:val="003259B1"/>
    <w:rsid w:val="003330A1"/>
    <w:rsid w:val="00334B57"/>
    <w:rsid w:val="003366A9"/>
    <w:rsid w:val="00337CB9"/>
    <w:rsid w:val="00350D0F"/>
    <w:rsid w:val="0038544E"/>
    <w:rsid w:val="003933E3"/>
    <w:rsid w:val="003C78BC"/>
    <w:rsid w:val="003D738C"/>
    <w:rsid w:val="003E2FD0"/>
    <w:rsid w:val="003F5C32"/>
    <w:rsid w:val="00427DD2"/>
    <w:rsid w:val="004402FA"/>
    <w:rsid w:val="004448D3"/>
    <w:rsid w:val="00446B8A"/>
    <w:rsid w:val="00454DDC"/>
    <w:rsid w:val="004572FA"/>
    <w:rsid w:val="0047506C"/>
    <w:rsid w:val="0049719C"/>
    <w:rsid w:val="00557701"/>
    <w:rsid w:val="0056502E"/>
    <w:rsid w:val="00570354"/>
    <w:rsid w:val="0057579F"/>
    <w:rsid w:val="00586BB7"/>
    <w:rsid w:val="0059563E"/>
    <w:rsid w:val="005A5C7A"/>
    <w:rsid w:val="005C6106"/>
    <w:rsid w:val="005E0957"/>
    <w:rsid w:val="00601F38"/>
    <w:rsid w:val="00610CF3"/>
    <w:rsid w:val="006262EF"/>
    <w:rsid w:val="00641725"/>
    <w:rsid w:val="00683704"/>
    <w:rsid w:val="006A29C5"/>
    <w:rsid w:val="006A31B0"/>
    <w:rsid w:val="006B1491"/>
    <w:rsid w:val="006E016D"/>
    <w:rsid w:val="006F07FC"/>
    <w:rsid w:val="006F5340"/>
    <w:rsid w:val="00704C12"/>
    <w:rsid w:val="00714DEB"/>
    <w:rsid w:val="00755069"/>
    <w:rsid w:val="00782599"/>
    <w:rsid w:val="00791886"/>
    <w:rsid w:val="007B250D"/>
    <w:rsid w:val="007C2410"/>
    <w:rsid w:val="007D4129"/>
    <w:rsid w:val="007F4BDA"/>
    <w:rsid w:val="0089680C"/>
    <w:rsid w:val="008C1B79"/>
    <w:rsid w:val="008E5107"/>
    <w:rsid w:val="00916235"/>
    <w:rsid w:val="00965320"/>
    <w:rsid w:val="009A2023"/>
    <w:rsid w:val="009A7C1F"/>
    <w:rsid w:val="009D2807"/>
    <w:rsid w:val="009D3731"/>
    <w:rsid w:val="009F1324"/>
    <w:rsid w:val="00A24D79"/>
    <w:rsid w:val="00A551A8"/>
    <w:rsid w:val="00A606AA"/>
    <w:rsid w:val="00A659A7"/>
    <w:rsid w:val="00A74FBF"/>
    <w:rsid w:val="00A94FED"/>
    <w:rsid w:val="00AA7F70"/>
    <w:rsid w:val="00AC4715"/>
    <w:rsid w:val="00AC573B"/>
    <w:rsid w:val="00AD5C7D"/>
    <w:rsid w:val="00AD671E"/>
    <w:rsid w:val="00AD6A15"/>
    <w:rsid w:val="00B13B0F"/>
    <w:rsid w:val="00B54BC1"/>
    <w:rsid w:val="00B71435"/>
    <w:rsid w:val="00B763E2"/>
    <w:rsid w:val="00B804B8"/>
    <w:rsid w:val="00B95FB9"/>
    <w:rsid w:val="00BF18F3"/>
    <w:rsid w:val="00C008E7"/>
    <w:rsid w:val="00C310FB"/>
    <w:rsid w:val="00C45B83"/>
    <w:rsid w:val="00C501F7"/>
    <w:rsid w:val="00C52D13"/>
    <w:rsid w:val="00CD4628"/>
    <w:rsid w:val="00CD57F6"/>
    <w:rsid w:val="00CE1763"/>
    <w:rsid w:val="00D36785"/>
    <w:rsid w:val="00D452A7"/>
    <w:rsid w:val="00D63EAD"/>
    <w:rsid w:val="00D71656"/>
    <w:rsid w:val="00D74F43"/>
    <w:rsid w:val="00D77E58"/>
    <w:rsid w:val="00D855B7"/>
    <w:rsid w:val="00D92185"/>
    <w:rsid w:val="00DA53C9"/>
    <w:rsid w:val="00DA5E52"/>
    <w:rsid w:val="00DD2A6E"/>
    <w:rsid w:val="00DD7051"/>
    <w:rsid w:val="00DE3F84"/>
    <w:rsid w:val="00DF225F"/>
    <w:rsid w:val="00DF472C"/>
    <w:rsid w:val="00E27045"/>
    <w:rsid w:val="00E32220"/>
    <w:rsid w:val="00E5080F"/>
    <w:rsid w:val="00E514B0"/>
    <w:rsid w:val="00E563E5"/>
    <w:rsid w:val="00E73BC3"/>
    <w:rsid w:val="00E75F7D"/>
    <w:rsid w:val="00EA4974"/>
    <w:rsid w:val="00EB21A4"/>
    <w:rsid w:val="00ED01A7"/>
    <w:rsid w:val="00EE1C2B"/>
    <w:rsid w:val="00EE1E3E"/>
    <w:rsid w:val="00EF542E"/>
    <w:rsid w:val="00EF6063"/>
    <w:rsid w:val="00F342BD"/>
    <w:rsid w:val="00F557CF"/>
    <w:rsid w:val="00F7342F"/>
    <w:rsid w:val="00F83764"/>
    <w:rsid w:val="00F9326B"/>
    <w:rsid w:val="00FA4F2E"/>
    <w:rsid w:val="00FB508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606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4</Pages>
  <Words>834</Words>
  <Characters>4759</Characters>
  <Application>Microsoft Office Word</Application>
  <DocSecurity>0</DocSecurity>
  <Lines>39</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2013-02-13T13:53:00Z</dcterms:created>
  <dcterms:modified xsi:type="dcterms:W3CDTF">2013-03-17T10:22:00Z</dcterms:modified>
</cp:coreProperties>
</file>