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63" w:rsidRPr="00B108D6" w:rsidRDefault="00260061" w:rsidP="00A17907">
      <w:pPr>
        <w:jc w:val="center"/>
        <w:rPr>
          <w:rtl/>
        </w:rPr>
      </w:pPr>
      <w:r>
        <w:rPr>
          <w:rFonts w:hint="cs"/>
          <w:sz w:val="28"/>
          <w:szCs w:val="28"/>
          <w:rtl/>
        </w:rPr>
        <w:t>(الفصل الثالث)</w:t>
      </w:r>
      <w:r w:rsidR="00A17907" w:rsidRPr="00A17907">
        <w:rPr>
          <w:rFonts w:hint="cs"/>
          <w:sz w:val="28"/>
          <w:szCs w:val="28"/>
          <w:rtl/>
        </w:rPr>
        <w:t>المحاضرة الخامسة</w:t>
      </w:r>
    </w:p>
    <w:p w:rsidR="00A17907" w:rsidRPr="00B108D6" w:rsidRDefault="00A17907" w:rsidP="00A17907">
      <w:pPr>
        <w:jc w:val="right"/>
        <w:rPr>
          <w:b/>
          <w:bCs/>
          <w:rtl/>
        </w:rPr>
      </w:pPr>
      <w:r w:rsidRPr="00B108D6">
        <w:rPr>
          <w:rFonts w:hint="cs"/>
          <w:b/>
          <w:bCs/>
          <w:color w:val="FF0000"/>
          <w:rtl/>
        </w:rPr>
        <w:t xml:space="preserve">السوق: </w:t>
      </w:r>
      <w:r w:rsidRPr="00B108D6">
        <w:rPr>
          <w:rFonts w:hint="cs"/>
          <w:b/>
          <w:bCs/>
          <w:color w:val="000000" w:themeColor="text1"/>
          <w:rtl/>
        </w:rPr>
        <w:t>تعني كلمة السوق الكثير من المفاهيم وفقا لوجهات النظر المختلفة, والمفهوم الاول وهو الشائع</w:t>
      </w:r>
    </w:p>
    <w:p w:rsidR="00A17907" w:rsidRPr="00B108D6" w:rsidRDefault="00A17907" w:rsidP="00A17907">
      <w:pPr>
        <w:jc w:val="right"/>
        <w:rPr>
          <w:b/>
          <w:bCs/>
          <w:color w:val="000000" w:themeColor="text1"/>
          <w:rtl/>
        </w:rPr>
      </w:pPr>
      <w:r w:rsidRPr="00B108D6">
        <w:rPr>
          <w:rFonts w:hint="cs"/>
          <w:b/>
          <w:bCs/>
          <w:color w:val="000000" w:themeColor="text1"/>
          <w:rtl/>
        </w:rPr>
        <w:t>(أن السوق هو بمثابة المكان الذي يتم فيه اللقاء بين البائع والمشتريين حيث يتم تبادل السلع والخدمات )</w:t>
      </w:r>
    </w:p>
    <w:p w:rsidR="00A17907" w:rsidRPr="00B108D6" w:rsidRDefault="00A17907" w:rsidP="00A17907">
      <w:pPr>
        <w:jc w:val="right"/>
        <w:rPr>
          <w:rtl/>
        </w:rPr>
      </w:pPr>
      <w:r w:rsidRPr="00B108D6">
        <w:rPr>
          <w:rFonts w:hint="cs"/>
          <w:b/>
          <w:bCs/>
          <w:color w:val="FF0000"/>
          <w:rtl/>
        </w:rPr>
        <w:t>ومن وجهة نظر رجال الاقتصاد فأن السوق يعني</w:t>
      </w:r>
      <w:r w:rsidRPr="00B108D6">
        <w:rPr>
          <w:rFonts w:hint="cs"/>
          <w:b/>
          <w:bCs/>
          <w:rtl/>
        </w:rPr>
        <w:t xml:space="preserve"> </w:t>
      </w:r>
      <w:r w:rsidRPr="00B108D6">
        <w:rPr>
          <w:rFonts w:hint="cs"/>
          <w:rtl/>
        </w:rPr>
        <w:t>(</w:t>
      </w:r>
      <w:r w:rsidRPr="00B108D6">
        <w:rPr>
          <w:rFonts w:hint="cs"/>
          <w:b/>
          <w:bCs/>
          <w:rtl/>
        </w:rPr>
        <w:t>البائعين والمشترين الحاليين والمرتقبين الذين يقومون بعقد صفقات معينة</w:t>
      </w:r>
      <w:r w:rsidRPr="00B108D6">
        <w:rPr>
          <w:rFonts w:hint="cs"/>
          <w:rtl/>
        </w:rPr>
        <w:t>)</w:t>
      </w:r>
    </w:p>
    <w:p w:rsidR="00AC049C" w:rsidRPr="00B108D6" w:rsidRDefault="00AC049C" w:rsidP="00AC049C">
      <w:pPr>
        <w:jc w:val="right"/>
        <w:rPr>
          <w:b/>
          <w:bCs/>
          <w:color w:val="FF0000"/>
          <w:rtl/>
        </w:rPr>
      </w:pPr>
      <w:r w:rsidRPr="00B108D6">
        <w:rPr>
          <w:rFonts w:hint="cs"/>
          <w:b/>
          <w:bCs/>
          <w:color w:val="FF0000"/>
          <w:rtl/>
        </w:rPr>
        <w:t>ومن وجهة نظر رجال السوق فإن :</w:t>
      </w:r>
    </w:p>
    <w:p w:rsidR="00AC049C" w:rsidRPr="00B108D6" w:rsidRDefault="00AC049C" w:rsidP="00AC049C">
      <w:pPr>
        <w:jc w:val="right"/>
        <w:rPr>
          <w:b/>
          <w:bCs/>
          <w:rtl/>
        </w:rPr>
      </w:pPr>
      <w:r w:rsidRPr="00B108D6">
        <w:rPr>
          <w:rFonts w:hint="cs"/>
          <w:b/>
          <w:bCs/>
          <w:rtl/>
        </w:rPr>
        <w:t xml:space="preserve">السوق هو مجموعة من المشترين الحالين والمرتقبين الذين لديهم حاجات أو رغبات غير مشبعة ولديهم القدرة والرغبة على الشراء والذين يمكن خدمتهم وإشباعهم من جانب المنشأة </w:t>
      </w:r>
    </w:p>
    <w:p w:rsidR="00AC049C" w:rsidRPr="00B108D6" w:rsidRDefault="00AC049C" w:rsidP="00AC049C">
      <w:pPr>
        <w:jc w:val="right"/>
        <w:rPr>
          <w:rtl/>
        </w:rPr>
      </w:pPr>
      <w:r w:rsidRPr="00B108D6">
        <w:rPr>
          <w:rFonts w:hint="cs"/>
          <w:b/>
          <w:bCs/>
          <w:color w:val="FF0000"/>
          <w:rtl/>
        </w:rPr>
        <w:t>سلوك المستهلك :-</w:t>
      </w:r>
      <w:r w:rsidRPr="00B108D6">
        <w:rPr>
          <w:rFonts w:hint="cs"/>
          <w:rtl/>
        </w:rPr>
        <w:t xml:space="preserve"> </w:t>
      </w:r>
      <w:r w:rsidRPr="00B108D6">
        <w:rPr>
          <w:rFonts w:hint="cs"/>
          <w:b/>
          <w:bCs/>
          <w:rtl/>
        </w:rPr>
        <w:t xml:space="preserve">هو النط الذي يتبعه المستهلك في سلوكه للبحث أو الشراء أو ألاستخدام أو التقييم للسلع والخدمات  والأفكار التي يتوقع منها أن تشبع حاجاته ورغباته </w:t>
      </w:r>
    </w:p>
    <w:p w:rsidR="00AC049C" w:rsidRPr="00B108D6" w:rsidRDefault="00AC049C" w:rsidP="00AC049C">
      <w:pPr>
        <w:jc w:val="right"/>
        <w:rPr>
          <w:b/>
          <w:bCs/>
          <w:color w:val="FF0000"/>
          <w:rtl/>
        </w:rPr>
      </w:pPr>
      <w:r w:rsidRPr="00B108D6">
        <w:rPr>
          <w:rFonts w:hint="cs"/>
          <w:b/>
          <w:bCs/>
          <w:color w:val="FF0000"/>
          <w:rtl/>
        </w:rPr>
        <w:t>-</w:t>
      </w:r>
      <w:r w:rsidR="002145C8" w:rsidRPr="00B108D6">
        <w:rPr>
          <w:rFonts w:hint="cs"/>
          <w:b/>
          <w:bCs/>
          <w:color w:val="FF0000"/>
          <w:rtl/>
        </w:rPr>
        <w:t xml:space="preserve">أولا- </w:t>
      </w:r>
      <w:r w:rsidRPr="00B108D6">
        <w:rPr>
          <w:rFonts w:hint="cs"/>
          <w:b/>
          <w:bCs/>
          <w:color w:val="FF0000"/>
          <w:rtl/>
        </w:rPr>
        <w:t>العوامل المؤثرة على سلوك المستهلك :-</w:t>
      </w:r>
    </w:p>
    <w:p w:rsidR="00AC049C" w:rsidRPr="00B108D6" w:rsidRDefault="00AC049C" w:rsidP="00AC049C">
      <w:pPr>
        <w:jc w:val="right"/>
        <w:rPr>
          <w:b/>
          <w:bCs/>
          <w:rtl/>
        </w:rPr>
      </w:pPr>
      <w:r w:rsidRPr="00B108D6">
        <w:rPr>
          <w:rFonts w:hint="cs"/>
          <w:b/>
          <w:bCs/>
          <w:rtl/>
        </w:rPr>
        <w:t xml:space="preserve">-الدوافع </w:t>
      </w:r>
    </w:p>
    <w:p w:rsidR="00AC049C" w:rsidRPr="00B108D6" w:rsidRDefault="00AC049C" w:rsidP="00AC049C">
      <w:pPr>
        <w:jc w:val="right"/>
        <w:rPr>
          <w:b/>
          <w:bCs/>
          <w:rtl/>
        </w:rPr>
      </w:pPr>
      <w:r w:rsidRPr="00B108D6">
        <w:rPr>
          <w:rFonts w:hint="cs"/>
          <w:b/>
          <w:bCs/>
          <w:rtl/>
        </w:rPr>
        <w:t>- ماسلو ودوافع السلوك الإنساني</w:t>
      </w:r>
    </w:p>
    <w:p w:rsidR="00AC049C" w:rsidRPr="00B108D6" w:rsidRDefault="00AC049C" w:rsidP="00AC049C">
      <w:pPr>
        <w:jc w:val="right"/>
        <w:rPr>
          <w:b/>
          <w:bCs/>
          <w:rtl/>
        </w:rPr>
      </w:pPr>
      <w:r w:rsidRPr="00B108D6">
        <w:rPr>
          <w:rFonts w:hint="cs"/>
          <w:b/>
          <w:bCs/>
          <w:rtl/>
        </w:rPr>
        <w:t xml:space="preserve">-تحويل الحاجات الى منافع </w:t>
      </w:r>
    </w:p>
    <w:p w:rsidR="00895B7C" w:rsidRPr="00B108D6" w:rsidRDefault="00AC049C" w:rsidP="00AC049C">
      <w:pPr>
        <w:jc w:val="right"/>
        <w:rPr>
          <w:b/>
          <w:bCs/>
          <w:rtl/>
        </w:rPr>
      </w:pPr>
      <w:r w:rsidRPr="00B108D6">
        <w:rPr>
          <w:rFonts w:hint="cs"/>
          <w:b/>
          <w:bCs/>
          <w:rtl/>
        </w:rPr>
        <w:t xml:space="preserve">-الدوافع الأولية والدوافع الانتقائية </w:t>
      </w:r>
    </w:p>
    <w:p w:rsidR="00895B7C" w:rsidRPr="00B108D6" w:rsidRDefault="00895B7C" w:rsidP="00AC049C">
      <w:pPr>
        <w:jc w:val="right"/>
        <w:rPr>
          <w:rtl/>
        </w:rPr>
      </w:pPr>
      <w:r w:rsidRPr="00B108D6">
        <w:rPr>
          <w:rFonts w:hint="cs"/>
          <w:b/>
          <w:bCs/>
          <w:rtl/>
        </w:rPr>
        <w:t>-الدوافع العقلية والدوافع العاطفية</w:t>
      </w:r>
      <w:r w:rsidRPr="00B108D6">
        <w:rPr>
          <w:rFonts w:hint="cs"/>
          <w:rtl/>
        </w:rPr>
        <w:t xml:space="preserve"> </w:t>
      </w:r>
    </w:p>
    <w:p w:rsidR="00895B7C" w:rsidRPr="00B108D6" w:rsidRDefault="00895B7C" w:rsidP="00AC049C">
      <w:pPr>
        <w:jc w:val="right"/>
        <w:rPr>
          <w:b/>
          <w:bCs/>
          <w:color w:val="FF0000"/>
          <w:rtl/>
        </w:rPr>
      </w:pPr>
      <w:r w:rsidRPr="00B108D6">
        <w:rPr>
          <w:rFonts w:hint="cs"/>
          <w:b/>
          <w:bCs/>
          <w:color w:val="FF0000"/>
          <w:rtl/>
        </w:rPr>
        <w:t>-تعريف العوامل المؤثرة على سلوك المستهلك :-</w:t>
      </w:r>
    </w:p>
    <w:p w:rsidR="00895B7C" w:rsidRPr="00B108D6" w:rsidRDefault="00895B7C" w:rsidP="00895B7C">
      <w:pPr>
        <w:jc w:val="right"/>
        <w:rPr>
          <w:b/>
          <w:bCs/>
          <w:rtl/>
        </w:rPr>
      </w:pPr>
      <w:r w:rsidRPr="00B108D6">
        <w:rPr>
          <w:rFonts w:hint="cs"/>
          <w:b/>
          <w:bCs/>
          <w:rtl/>
        </w:rPr>
        <w:t xml:space="preserve">سلوك المستهلك يتم وفقا للتركيبة النفسية  التي تعتمد على دراسة مجموعة من المؤثرات الفردية والجماعية المؤثرة في سلوك المستهلك </w:t>
      </w:r>
    </w:p>
    <w:p w:rsidR="00895B7C" w:rsidRPr="00B108D6" w:rsidRDefault="00895B7C" w:rsidP="00895B7C">
      <w:pPr>
        <w:jc w:val="right"/>
        <w:rPr>
          <w:rtl/>
        </w:rPr>
      </w:pPr>
      <w:r w:rsidRPr="00B108D6">
        <w:rPr>
          <w:rFonts w:hint="cs"/>
          <w:rtl/>
        </w:rPr>
        <w:t>-</w:t>
      </w:r>
      <w:r w:rsidRPr="00B108D6">
        <w:rPr>
          <w:rFonts w:hint="cs"/>
          <w:b/>
          <w:bCs/>
          <w:color w:val="FF0000"/>
          <w:rtl/>
        </w:rPr>
        <w:t xml:space="preserve">ومن المؤثرات الفردية:- </w:t>
      </w:r>
      <w:r w:rsidRPr="00B108D6">
        <w:rPr>
          <w:rFonts w:hint="cs"/>
          <w:b/>
          <w:bCs/>
          <w:rtl/>
        </w:rPr>
        <w:t xml:space="preserve">الدوافع والتعلم والإتجاهات والإدراك </w:t>
      </w:r>
    </w:p>
    <w:p w:rsidR="00895B7C" w:rsidRPr="00B108D6" w:rsidRDefault="00895B7C" w:rsidP="00895B7C">
      <w:pPr>
        <w:jc w:val="right"/>
        <w:rPr>
          <w:rtl/>
        </w:rPr>
      </w:pPr>
      <w:r w:rsidRPr="00B108D6">
        <w:rPr>
          <w:rFonts w:hint="cs"/>
          <w:b/>
          <w:bCs/>
          <w:color w:val="FF0000"/>
          <w:rtl/>
        </w:rPr>
        <w:t>-ومن المؤثرات الجماعية :-</w:t>
      </w:r>
      <w:r w:rsidRPr="00B108D6">
        <w:rPr>
          <w:rFonts w:hint="cs"/>
          <w:b/>
          <w:bCs/>
          <w:rtl/>
        </w:rPr>
        <w:t xml:space="preserve"> الجماعات الأولية  المنتمي لها الفرد والعناصر الثقافية</w:t>
      </w:r>
      <w:r w:rsidRPr="00B108D6">
        <w:rPr>
          <w:rFonts w:hint="cs"/>
          <w:rtl/>
        </w:rPr>
        <w:t xml:space="preserve"> </w:t>
      </w:r>
    </w:p>
    <w:p w:rsidR="00895B7C" w:rsidRPr="00B108D6" w:rsidRDefault="00895B7C" w:rsidP="00895B7C">
      <w:pPr>
        <w:jc w:val="right"/>
        <w:rPr>
          <w:rtl/>
        </w:rPr>
      </w:pPr>
    </w:p>
    <w:p w:rsidR="00895B7C" w:rsidRPr="00B108D6" w:rsidRDefault="00895B7C" w:rsidP="00895B7C">
      <w:pPr>
        <w:jc w:val="right"/>
        <w:rPr>
          <w:b/>
          <w:bCs/>
          <w:color w:val="FF0000"/>
          <w:rtl/>
        </w:rPr>
      </w:pPr>
      <w:r w:rsidRPr="00B108D6">
        <w:rPr>
          <w:rFonts w:hint="cs"/>
          <w:b/>
          <w:bCs/>
          <w:color w:val="FF0000"/>
          <w:rtl/>
        </w:rPr>
        <w:t>النموذج المتكامل لسلوك المستهلك :-</w:t>
      </w:r>
    </w:p>
    <w:p w:rsidR="00895B7C" w:rsidRDefault="00895B7C" w:rsidP="00B108D6">
      <w:pPr>
        <w:jc w:val="right"/>
        <w:rPr>
          <w:b/>
          <w:bCs/>
          <w:color w:val="FF0000"/>
          <w:rtl/>
        </w:rPr>
      </w:pPr>
      <w:r w:rsidRPr="00B108D6">
        <w:rPr>
          <w:rFonts w:hint="cs"/>
          <w:b/>
          <w:bCs/>
          <w:color w:val="FF0000"/>
          <w:rtl/>
        </w:rPr>
        <w:t>عوامل سيكولوجية</w:t>
      </w:r>
      <w:r w:rsidR="00B108D6">
        <w:rPr>
          <w:rFonts w:hint="cs"/>
          <w:b/>
          <w:bCs/>
          <w:color w:val="FF0000"/>
          <w:rtl/>
        </w:rPr>
        <w:t xml:space="preserve"> :</w:t>
      </w:r>
      <w:r w:rsidR="00F02829">
        <w:rPr>
          <w:rFonts w:hint="cs"/>
          <w:b/>
          <w:bCs/>
          <w:color w:val="FF0000"/>
          <w:rtl/>
        </w:rPr>
        <w:t xml:space="preserve"> </w:t>
      </w:r>
      <w:r w:rsidR="00F02829" w:rsidRPr="00F02829">
        <w:rPr>
          <w:rFonts w:hint="cs"/>
          <w:b/>
          <w:bCs/>
          <w:rtl/>
        </w:rPr>
        <w:t>الدوافع ,والإدراك ,والتعليم والشخصية ,الاتجاهات</w:t>
      </w:r>
      <w:r w:rsidR="00F02829">
        <w:rPr>
          <w:rFonts w:hint="cs"/>
          <w:b/>
          <w:bCs/>
          <w:color w:val="FF0000"/>
          <w:rtl/>
        </w:rPr>
        <w:t xml:space="preserve"> </w:t>
      </w:r>
    </w:p>
    <w:p w:rsidR="00F02829" w:rsidRPr="00F02829" w:rsidRDefault="00F02829" w:rsidP="00F02829">
      <w:pPr>
        <w:jc w:val="right"/>
        <w:rPr>
          <w:b/>
          <w:bCs/>
          <w:color w:val="FF0000"/>
        </w:rPr>
      </w:pPr>
      <w:r w:rsidRPr="00F02829">
        <w:rPr>
          <w:rFonts w:hint="cs"/>
          <w:b/>
          <w:bCs/>
          <w:color w:val="FF0000"/>
          <w:rtl/>
        </w:rPr>
        <w:t>العوامل الاجتماعية وتأثير الجماعات :</w:t>
      </w:r>
      <w:r>
        <w:rPr>
          <w:rFonts w:hint="cs"/>
          <w:b/>
          <w:bCs/>
          <w:color w:val="FF0000"/>
          <w:rtl/>
        </w:rPr>
        <w:t xml:space="preserve"> </w:t>
      </w:r>
      <w:r w:rsidRPr="00F02829">
        <w:rPr>
          <w:rFonts w:hint="cs"/>
          <w:b/>
          <w:bCs/>
          <w:rtl/>
        </w:rPr>
        <w:t xml:space="preserve">الثقافة ,الطبفة الاحتماعية ,الجماعات المرجعية ,الأسرة </w:t>
      </w:r>
    </w:p>
    <w:p w:rsidR="00F02829" w:rsidRPr="00B108D6" w:rsidRDefault="00F02829" w:rsidP="00F02829">
      <w:pPr>
        <w:jc w:val="right"/>
        <w:rPr>
          <w:b/>
          <w:bCs/>
          <w:rtl/>
        </w:rPr>
      </w:pPr>
      <w:r w:rsidRPr="00B108D6">
        <w:rPr>
          <w:rFonts w:hint="cs"/>
          <w:b/>
          <w:bCs/>
          <w:rtl/>
        </w:rPr>
        <w:t>ا</w:t>
      </w:r>
      <w:r w:rsidRPr="00F02829">
        <w:rPr>
          <w:rFonts w:hint="cs"/>
          <w:b/>
          <w:bCs/>
          <w:color w:val="FF0000"/>
          <w:rtl/>
        </w:rPr>
        <w:t xml:space="preserve">لموقف الشرائي:- </w:t>
      </w:r>
      <w:r w:rsidRPr="00B108D6">
        <w:rPr>
          <w:rFonts w:hint="cs"/>
          <w:b/>
          <w:bCs/>
          <w:rtl/>
        </w:rPr>
        <w:t>متى ,أين ,لماذا ,ظروف الأسرة؟ ,من يشتري؟</w:t>
      </w:r>
    </w:p>
    <w:p w:rsidR="00F02829" w:rsidRPr="00B108D6" w:rsidRDefault="00F02829" w:rsidP="00F02829">
      <w:pPr>
        <w:jc w:val="right"/>
        <w:rPr>
          <w:b/>
          <w:bCs/>
          <w:color w:val="FF0000"/>
          <w:rtl/>
        </w:rPr>
      </w:pPr>
      <w:r w:rsidRPr="00F02829">
        <w:rPr>
          <w:rFonts w:hint="cs"/>
          <w:b/>
          <w:bCs/>
          <w:color w:val="FF0000"/>
          <w:rtl/>
        </w:rPr>
        <w:t>المعلومات :-</w:t>
      </w:r>
      <w:r w:rsidRPr="00B108D6">
        <w:rPr>
          <w:rFonts w:hint="cs"/>
          <w:b/>
          <w:bCs/>
          <w:rtl/>
        </w:rPr>
        <w:t xml:space="preserve"> مصادر تجارية ,ومصادر اجتماعية</w:t>
      </w:r>
    </w:p>
    <w:p w:rsidR="00AD540F" w:rsidRPr="00B108D6" w:rsidRDefault="00AD540F" w:rsidP="00895B7C">
      <w:pPr>
        <w:jc w:val="right"/>
        <w:rPr>
          <w:rtl/>
        </w:rPr>
      </w:pPr>
      <w:r w:rsidRPr="00B108D6">
        <w:rPr>
          <w:rFonts w:hint="cs"/>
          <w:b/>
          <w:bCs/>
          <w:rtl/>
        </w:rPr>
        <w:t xml:space="preserve"> </w:t>
      </w:r>
    </w:p>
    <w:p w:rsidR="00AD540F" w:rsidRPr="00F02829" w:rsidRDefault="00AD540F" w:rsidP="00F02829">
      <w:pPr>
        <w:jc w:val="right"/>
        <w:rPr>
          <w:b/>
          <w:bCs/>
          <w:rtl/>
        </w:rPr>
      </w:pPr>
      <w:r w:rsidRPr="00F02829">
        <w:rPr>
          <w:rFonts w:hint="cs"/>
          <w:b/>
          <w:bCs/>
          <w:color w:val="FF0000"/>
          <w:rtl/>
        </w:rPr>
        <w:lastRenderedPageBreak/>
        <w:t>خطوات القرار الشرائي:-</w:t>
      </w:r>
      <w:r w:rsidRPr="00F02829">
        <w:rPr>
          <w:rFonts w:hint="cs"/>
          <w:b/>
          <w:bCs/>
          <w:rtl/>
        </w:rPr>
        <w:t xml:space="preserve"> إدراك الحاجة, المقارنة بين البدائل ,القرار الشرائي والشراء الفعلي ,مابعد الشراء ,مستوى ارضاء </w:t>
      </w:r>
    </w:p>
    <w:p w:rsidR="00AD540F" w:rsidRPr="00B108D6" w:rsidRDefault="00AD540F" w:rsidP="00AD540F">
      <w:pPr>
        <w:jc w:val="right"/>
      </w:pPr>
      <w:r w:rsidRPr="00F02829">
        <w:rPr>
          <w:rFonts w:hint="cs"/>
          <w:b/>
          <w:bCs/>
          <w:color w:val="FF0000"/>
          <w:rtl/>
        </w:rPr>
        <w:t xml:space="preserve">الدوافع :- </w:t>
      </w:r>
      <w:r w:rsidRPr="00F02829">
        <w:rPr>
          <w:rFonts w:hint="cs"/>
          <w:b/>
          <w:bCs/>
          <w:rtl/>
        </w:rPr>
        <w:t xml:space="preserve">هي القوى الكامنة التي تحرك الأفراد نحو إتباع سلوك معين أي انها حاجة أو رغبة أو شيئ معين يؤدي بالإنسان إلى أن يتصرف بطريقة ما وهذا القوة الدافعة تتأتي من حالة من القلق نتيجة عدم قيام الفرد بإشباع حاجة معينة  ومن شان عملية الإشباع أن تقلل من حجم القلق الذي يحيط بالإنسان </w:t>
      </w:r>
    </w:p>
    <w:p w:rsidR="00AD540F" w:rsidRPr="00F02829" w:rsidRDefault="002D28EE" w:rsidP="002D28EE">
      <w:pPr>
        <w:jc w:val="right"/>
        <w:rPr>
          <w:b/>
          <w:bCs/>
          <w:rtl/>
        </w:rPr>
      </w:pPr>
      <w:r w:rsidRPr="00F02829">
        <w:rPr>
          <w:rFonts w:hint="cs"/>
          <w:b/>
          <w:bCs/>
          <w:rtl/>
        </w:rPr>
        <w:t>-ماسلو ودوافع السلوك الإنساني :-أبسط النماذج المقدمة في هذا الخصوص ما أوضحه (إبراهام ماسلو )</w:t>
      </w:r>
    </w:p>
    <w:p w:rsidR="002D28EE" w:rsidRPr="00F02829" w:rsidRDefault="002D28EE" w:rsidP="002D28EE">
      <w:pPr>
        <w:jc w:val="right"/>
        <w:rPr>
          <w:b/>
          <w:bCs/>
          <w:rtl/>
        </w:rPr>
      </w:pPr>
      <w:r w:rsidRPr="00F02829">
        <w:rPr>
          <w:rFonts w:hint="cs"/>
          <w:b/>
          <w:bCs/>
          <w:rtl/>
        </w:rPr>
        <w:t xml:space="preserve">من أن حاجات الإنسان متعددة متنوعة وتخضع لنموذج  هرمي  وترتقى وفقا لرقى الإنسان  وأعتبر ماسلو أن الحاجات الفسيولوجية قاعدة الهرم باعتبارها أقوى حاجات الإنسان </w:t>
      </w:r>
    </w:p>
    <w:p w:rsidR="002D28EE" w:rsidRPr="00F02829" w:rsidRDefault="002D28EE" w:rsidP="002D28EE">
      <w:pPr>
        <w:jc w:val="right"/>
        <w:rPr>
          <w:b/>
          <w:bCs/>
          <w:color w:val="FF0000"/>
          <w:rtl/>
        </w:rPr>
      </w:pPr>
      <w:r w:rsidRPr="00F02829">
        <w:rPr>
          <w:rFonts w:hint="cs"/>
          <w:b/>
          <w:bCs/>
          <w:color w:val="FF0000"/>
          <w:rtl/>
        </w:rPr>
        <w:t>-مدرج ماسلو لترتيب  الحاجات البشرية :-</w:t>
      </w:r>
    </w:p>
    <w:p w:rsidR="002D28EE" w:rsidRPr="00F02829" w:rsidRDefault="002D28EE" w:rsidP="002D28EE">
      <w:pPr>
        <w:jc w:val="right"/>
        <w:rPr>
          <w:b/>
          <w:bCs/>
          <w:rtl/>
        </w:rPr>
      </w:pPr>
      <w:r w:rsidRPr="00F02829">
        <w:rPr>
          <w:rFonts w:hint="cs"/>
          <w:b/>
          <w:bCs/>
          <w:rtl/>
        </w:rPr>
        <w:t xml:space="preserve">- الحاجة  إلى تحقيق الذات </w:t>
      </w:r>
    </w:p>
    <w:p w:rsidR="002D28EE" w:rsidRPr="00F02829" w:rsidRDefault="002D28EE" w:rsidP="002D28EE">
      <w:pPr>
        <w:jc w:val="right"/>
        <w:rPr>
          <w:b/>
          <w:bCs/>
          <w:rtl/>
        </w:rPr>
      </w:pPr>
      <w:r w:rsidRPr="00F02829">
        <w:rPr>
          <w:rFonts w:hint="cs"/>
          <w:b/>
          <w:bCs/>
          <w:rtl/>
        </w:rPr>
        <w:t xml:space="preserve">-الحاجة إلى تحقيق  المكانة </w:t>
      </w:r>
    </w:p>
    <w:p w:rsidR="002D28EE" w:rsidRPr="00F02829" w:rsidRDefault="002D28EE" w:rsidP="002D28EE">
      <w:pPr>
        <w:jc w:val="right"/>
        <w:rPr>
          <w:b/>
          <w:bCs/>
          <w:rtl/>
        </w:rPr>
      </w:pPr>
      <w:r w:rsidRPr="00F02829">
        <w:rPr>
          <w:rFonts w:hint="cs"/>
          <w:b/>
          <w:bCs/>
          <w:rtl/>
        </w:rPr>
        <w:t xml:space="preserve">-الحاجة إلى لانتماء </w:t>
      </w:r>
    </w:p>
    <w:p w:rsidR="002D28EE" w:rsidRPr="00F02829" w:rsidRDefault="002D28EE" w:rsidP="002D28EE">
      <w:pPr>
        <w:jc w:val="right"/>
        <w:rPr>
          <w:b/>
          <w:bCs/>
          <w:rtl/>
        </w:rPr>
      </w:pPr>
      <w:r w:rsidRPr="00F02829">
        <w:rPr>
          <w:rFonts w:hint="cs"/>
          <w:b/>
          <w:bCs/>
          <w:rtl/>
        </w:rPr>
        <w:t xml:space="preserve">-الحاجة للأمن </w:t>
      </w:r>
    </w:p>
    <w:p w:rsidR="002D28EE" w:rsidRPr="00B108D6" w:rsidRDefault="002D28EE" w:rsidP="002D28EE">
      <w:pPr>
        <w:jc w:val="right"/>
        <w:rPr>
          <w:rtl/>
        </w:rPr>
      </w:pPr>
      <w:r w:rsidRPr="00F02829">
        <w:rPr>
          <w:rFonts w:hint="cs"/>
          <w:b/>
          <w:bCs/>
          <w:rtl/>
        </w:rPr>
        <w:t>-حاجات فسيولوجية</w:t>
      </w:r>
      <w:r w:rsidRPr="00B108D6">
        <w:rPr>
          <w:rFonts w:hint="cs"/>
          <w:rtl/>
        </w:rPr>
        <w:t xml:space="preserve">  </w:t>
      </w:r>
    </w:p>
    <w:p w:rsidR="002D28EE" w:rsidRPr="00F02829" w:rsidRDefault="002D28EE" w:rsidP="002D28EE">
      <w:pPr>
        <w:jc w:val="right"/>
        <w:rPr>
          <w:b/>
          <w:bCs/>
          <w:color w:val="FF0000"/>
          <w:rtl/>
        </w:rPr>
      </w:pPr>
      <w:r w:rsidRPr="00F02829">
        <w:rPr>
          <w:rFonts w:hint="cs"/>
          <w:b/>
          <w:bCs/>
          <w:color w:val="FF0000"/>
          <w:rtl/>
        </w:rPr>
        <w:t>وتعتبر نظرية الحاجات للماسلو من أهم النظريات المستخدمة في المجال التسويقي بإعتبارها أنها اظهرت مجموعة من العوامل الهامة في مقدمتها :-</w:t>
      </w:r>
    </w:p>
    <w:p w:rsidR="002D28EE" w:rsidRPr="00F02829" w:rsidRDefault="002D28EE" w:rsidP="002D28EE">
      <w:pPr>
        <w:jc w:val="right"/>
        <w:rPr>
          <w:b/>
          <w:bCs/>
        </w:rPr>
      </w:pPr>
      <w:r w:rsidRPr="00F02829">
        <w:rPr>
          <w:rFonts w:hint="cs"/>
          <w:b/>
          <w:bCs/>
          <w:rtl/>
        </w:rPr>
        <w:t xml:space="preserve">إرتباط سلوك الشراء بدوافع معينة مرتبطة بحاجات الإنسان </w:t>
      </w:r>
      <w:r w:rsidRPr="00F02829">
        <w:rPr>
          <w:b/>
          <w:bCs/>
        </w:rPr>
        <w:t>-1</w:t>
      </w:r>
    </w:p>
    <w:p w:rsidR="002D28EE" w:rsidRPr="00F02829" w:rsidRDefault="00A80403" w:rsidP="00A80403">
      <w:pPr>
        <w:jc w:val="right"/>
        <w:rPr>
          <w:b/>
          <w:bCs/>
          <w:rtl/>
        </w:rPr>
      </w:pPr>
      <w:r w:rsidRPr="00F02829">
        <w:rPr>
          <w:rFonts w:hint="cs"/>
          <w:b/>
          <w:bCs/>
          <w:rtl/>
        </w:rPr>
        <w:t xml:space="preserve">تدرج حاجات الإنسان وتوازنها على أساس ان الدوافع الفسيولوجية تخلق التوازن البيولوجي وباقي </w:t>
      </w:r>
      <w:r w:rsidRPr="00F02829">
        <w:rPr>
          <w:b/>
          <w:bCs/>
        </w:rPr>
        <w:t xml:space="preserve"> -2</w:t>
      </w:r>
    </w:p>
    <w:p w:rsidR="00A80403" w:rsidRPr="00F02829" w:rsidRDefault="00A80403" w:rsidP="00A80403">
      <w:pPr>
        <w:jc w:val="right"/>
        <w:rPr>
          <w:b/>
          <w:bCs/>
          <w:rtl/>
        </w:rPr>
      </w:pPr>
      <w:r w:rsidRPr="00F02829">
        <w:rPr>
          <w:rFonts w:hint="cs"/>
          <w:b/>
          <w:bCs/>
          <w:rtl/>
        </w:rPr>
        <w:t xml:space="preserve">الدوافع تخلق التوازن النفسي والاجتماعي لدى الفرد </w:t>
      </w:r>
    </w:p>
    <w:p w:rsidR="00A80403" w:rsidRPr="00F02829" w:rsidRDefault="00A80403" w:rsidP="00A80403">
      <w:pPr>
        <w:jc w:val="right"/>
        <w:rPr>
          <w:b/>
          <w:bCs/>
          <w:rtl/>
        </w:rPr>
      </w:pPr>
      <w:r w:rsidRPr="00F02829">
        <w:rPr>
          <w:rFonts w:hint="cs"/>
          <w:b/>
          <w:bCs/>
          <w:rtl/>
        </w:rPr>
        <w:t xml:space="preserve">إختلاف الأفراد في وسائل وأساليب إشباع حاجاتهم  نظرا لتعدد الحاجات وإختلافها </w:t>
      </w:r>
      <w:r w:rsidRPr="00F02829">
        <w:rPr>
          <w:b/>
          <w:bCs/>
        </w:rPr>
        <w:t>-3</w:t>
      </w:r>
      <w:r w:rsidRPr="00F02829">
        <w:rPr>
          <w:rFonts w:hint="cs"/>
          <w:b/>
          <w:bCs/>
          <w:rtl/>
        </w:rPr>
        <w:t xml:space="preserve"> </w:t>
      </w:r>
    </w:p>
    <w:p w:rsidR="00A80403" w:rsidRPr="00B108D6" w:rsidRDefault="00A80403" w:rsidP="00A80403">
      <w:pPr>
        <w:jc w:val="right"/>
        <w:rPr>
          <w:rtl/>
        </w:rPr>
      </w:pPr>
      <w:r w:rsidRPr="00F02829">
        <w:rPr>
          <w:rFonts w:hint="cs"/>
          <w:b/>
          <w:bCs/>
          <w:color w:val="FF0000"/>
          <w:rtl/>
        </w:rPr>
        <w:t>-تحويل الحاجات إلى منافع :-إن العميل يحتاج إلى شراء وتأجير السلع والخدمات اللازمة لإشباع واحدة أو أكثر من الحاجات البشرية  والتي تنقسم إلى أربع حاجات</w:t>
      </w:r>
      <w:r w:rsidRPr="00B108D6">
        <w:rPr>
          <w:rFonts w:hint="cs"/>
          <w:rtl/>
        </w:rPr>
        <w:t xml:space="preserve"> </w:t>
      </w:r>
    </w:p>
    <w:p w:rsidR="00A80403" w:rsidRPr="00F02829" w:rsidRDefault="00A80403" w:rsidP="00A80403">
      <w:pPr>
        <w:jc w:val="right"/>
        <w:rPr>
          <w:b/>
          <w:bCs/>
          <w:rtl/>
        </w:rPr>
      </w:pPr>
      <w:r w:rsidRPr="00F02829">
        <w:rPr>
          <w:rFonts w:hint="cs"/>
          <w:b/>
          <w:bCs/>
          <w:rtl/>
        </w:rPr>
        <w:t xml:space="preserve">-حاجات فسيولوجية </w:t>
      </w:r>
    </w:p>
    <w:p w:rsidR="00A80403" w:rsidRPr="00F02829" w:rsidRDefault="00A80403" w:rsidP="00A80403">
      <w:pPr>
        <w:jc w:val="right"/>
        <w:rPr>
          <w:b/>
          <w:bCs/>
          <w:rtl/>
        </w:rPr>
      </w:pPr>
      <w:r w:rsidRPr="00F02829">
        <w:rPr>
          <w:rFonts w:hint="cs"/>
          <w:b/>
          <w:bCs/>
          <w:rtl/>
        </w:rPr>
        <w:t xml:space="preserve">-حاجات عاطفية </w:t>
      </w:r>
    </w:p>
    <w:p w:rsidR="00A80403" w:rsidRPr="00F02829" w:rsidRDefault="00A80403" w:rsidP="00895B7C">
      <w:pPr>
        <w:jc w:val="right"/>
        <w:rPr>
          <w:b/>
          <w:bCs/>
          <w:rtl/>
        </w:rPr>
      </w:pPr>
      <w:r w:rsidRPr="00F02829">
        <w:rPr>
          <w:rFonts w:hint="cs"/>
          <w:b/>
          <w:bCs/>
          <w:rtl/>
        </w:rPr>
        <w:t>- حاجات عقلية</w:t>
      </w:r>
    </w:p>
    <w:p w:rsidR="00A80403" w:rsidRPr="00F02829" w:rsidRDefault="00A80403" w:rsidP="00895B7C">
      <w:pPr>
        <w:jc w:val="right"/>
        <w:rPr>
          <w:b/>
          <w:bCs/>
          <w:rtl/>
        </w:rPr>
      </w:pPr>
      <w:r w:rsidRPr="00F02829">
        <w:rPr>
          <w:rFonts w:hint="cs"/>
          <w:b/>
          <w:bCs/>
          <w:rtl/>
        </w:rPr>
        <w:t>-حاجات روحية</w:t>
      </w:r>
    </w:p>
    <w:p w:rsidR="00350294" w:rsidRPr="00B108D6" w:rsidRDefault="00350294" w:rsidP="00895B7C">
      <w:pPr>
        <w:jc w:val="right"/>
        <w:rPr>
          <w:rtl/>
        </w:rPr>
      </w:pPr>
      <w:r w:rsidRPr="00F02829">
        <w:rPr>
          <w:rFonts w:hint="cs"/>
          <w:b/>
          <w:bCs/>
          <w:rtl/>
        </w:rPr>
        <w:t>-الدوافع الأولية والدوافع الأنتقائية:-</w:t>
      </w:r>
    </w:p>
    <w:p w:rsidR="00350294" w:rsidRPr="00F02829" w:rsidRDefault="00350294" w:rsidP="00350294">
      <w:pPr>
        <w:jc w:val="right"/>
        <w:rPr>
          <w:b/>
          <w:bCs/>
          <w:rtl/>
        </w:rPr>
      </w:pPr>
      <w:r w:rsidRPr="00F02829">
        <w:rPr>
          <w:rFonts w:hint="cs"/>
          <w:b/>
          <w:bCs/>
          <w:color w:val="FF0000"/>
          <w:rtl/>
        </w:rPr>
        <w:t xml:space="preserve">دوافع أولية:- </w:t>
      </w:r>
      <w:r w:rsidRPr="00F02829">
        <w:rPr>
          <w:rFonts w:hint="cs"/>
          <w:b/>
          <w:bCs/>
          <w:rtl/>
        </w:rPr>
        <w:t xml:space="preserve">هي رغبة المستهلك في إشباع حاجاته الأساسية سواء كانت مادية أو نفسية وعندها يقرر المستهلك شراء سلعة معينة دون النظر إلى نوعها أو ماركتها مثل حاجة المستهلك لأن يأكل لحما أو حاجته للدفئ أو حاجته للإمان </w:t>
      </w:r>
    </w:p>
    <w:p w:rsidR="00350294" w:rsidRPr="00F02829" w:rsidRDefault="00350294" w:rsidP="00350294">
      <w:pPr>
        <w:jc w:val="right"/>
        <w:rPr>
          <w:b/>
          <w:bCs/>
          <w:rtl/>
        </w:rPr>
      </w:pPr>
      <w:r w:rsidRPr="00F02829">
        <w:rPr>
          <w:rFonts w:hint="cs"/>
          <w:b/>
          <w:bCs/>
          <w:color w:val="FF0000"/>
          <w:rtl/>
        </w:rPr>
        <w:lastRenderedPageBreak/>
        <w:t xml:space="preserve">دوافع انتقائية :- </w:t>
      </w:r>
      <w:r w:rsidRPr="00F02829">
        <w:rPr>
          <w:rFonts w:hint="cs"/>
          <w:b/>
          <w:bCs/>
          <w:rtl/>
        </w:rPr>
        <w:t xml:space="preserve">ويقصد بها رغبة المستهلك في اقتناء صنف معين أو سلعة معينة دون الأصناف ألأخرى وقد يرتبط الصنف بمزايا إنتاجية معينة مثل الشهرة والحجم والنوع والسعر </w:t>
      </w:r>
    </w:p>
    <w:p w:rsidR="00350294" w:rsidRPr="00F02829" w:rsidRDefault="00350294" w:rsidP="00350294">
      <w:pPr>
        <w:jc w:val="right"/>
        <w:rPr>
          <w:b/>
          <w:bCs/>
          <w:color w:val="FF0000"/>
          <w:rtl/>
        </w:rPr>
      </w:pPr>
      <w:r w:rsidRPr="00F02829">
        <w:rPr>
          <w:rFonts w:hint="cs"/>
          <w:b/>
          <w:bCs/>
          <w:color w:val="FF0000"/>
          <w:rtl/>
        </w:rPr>
        <w:t>-الدوافع العقلية والدوافع العاطفية :-</w:t>
      </w:r>
    </w:p>
    <w:p w:rsidR="00350294" w:rsidRPr="00B108D6" w:rsidRDefault="00350294" w:rsidP="00350294">
      <w:pPr>
        <w:jc w:val="right"/>
        <w:rPr>
          <w:rtl/>
        </w:rPr>
      </w:pPr>
      <w:r w:rsidRPr="00F02829">
        <w:rPr>
          <w:rFonts w:hint="cs"/>
          <w:b/>
          <w:bCs/>
          <w:color w:val="FF0000"/>
          <w:rtl/>
        </w:rPr>
        <w:t>دوافع عقلية :-</w:t>
      </w:r>
      <w:r w:rsidRPr="00F02829">
        <w:rPr>
          <w:rFonts w:hint="cs"/>
          <w:b/>
          <w:bCs/>
          <w:rtl/>
        </w:rPr>
        <w:t xml:space="preserve">ويقصد بها دوافع قيام المستهلك بدراسة دقيقة للأمور المتعلقة بالسلعة أوالخدمة قبل الإقدام الفعلي على الشراء ويزن المنافع التي تحققها ويفحص مدى ماتتمتع به من جودة وماتتصف به من مزايا تجعلها قادرة على إشباع حاجاته </w:t>
      </w:r>
    </w:p>
    <w:p w:rsidR="00350294" w:rsidRPr="00F02829" w:rsidRDefault="00350294" w:rsidP="00350294">
      <w:pPr>
        <w:jc w:val="right"/>
        <w:rPr>
          <w:b/>
          <w:bCs/>
          <w:rtl/>
        </w:rPr>
      </w:pPr>
      <w:r w:rsidRPr="00F02829">
        <w:rPr>
          <w:rFonts w:hint="cs"/>
          <w:b/>
          <w:bCs/>
          <w:color w:val="FF0000"/>
          <w:rtl/>
        </w:rPr>
        <w:t>دوافع عاطفية :-</w:t>
      </w:r>
      <w:r w:rsidRPr="00F02829">
        <w:rPr>
          <w:rFonts w:hint="cs"/>
          <w:b/>
          <w:bCs/>
          <w:rtl/>
        </w:rPr>
        <w:t>هي قرارات الشراء التي تكون للعاطفة أثر كبير في تقريرها مثل شراء السلع لمجرد المحاكاة أو حب الظهور وتلعب معتقدات المستهلك الأخير وشخصيته ومثله وقيمة دورا هاما في إتخاذ القرار</w:t>
      </w:r>
      <w:r w:rsidR="002145C8" w:rsidRPr="00F02829">
        <w:rPr>
          <w:rFonts w:hint="cs"/>
          <w:b/>
          <w:bCs/>
          <w:rtl/>
        </w:rPr>
        <w:t xml:space="preserve"> الخاص بالشراء </w:t>
      </w:r>
    </w:p>
    <w:p w:rsidR="002145C8" w:rsidRPr="00B108D6" w:rsidRDefault="002145C8" w:rsidP="00350294">
      <w:pPr>
        <w:jc w:val="right"/>
        <w:rPr>
          <w:rtl/>
        </w:rPr>
      </w:pPr>
    </w:p>
    <w:p w:rsidR="002145C8" w:rsidRPr="00F02829" w:rsidRDefault="002145C8" w:rsidP="00350294">
      <w:pPr>
        <w:jc w:val="right"/>
        <w:rPr>
          <w:b/>
          <w:bCs/>
          <w:color w:val="FF0000"/>
          <w:rtl/>
        </w:rPr>
      </w:pPr>
      <w:r w:rsidRPr="00F02829">
        <w:rPr>
          <w:rFonts w:hint="cs"/>
          <w:b/>
          <w:bCs/>
          <w:color w:val="FF0000"/>
          <w:rtl/>
        </w:rPr>
        <w:t>ثانيا-متى يشتري المستهلك :- ويتضمن هذا الجزء الموضوعات التالية :-</w:t>
      </w:r>
    </w:p>
    <w:p w:rsidR="002145C8" w:rsidRPr="00F02829" w:rsidRDefault="002145C8" w:rsidP="002145C8">
      <w:pPr>
        <w:jc w:val="right"/>
        <w:rPr>
          <w:b/>
          <w:bCs/>
          <w:color w:val="FF0000"/>
          <w:rtl/>
        </w:rPr>
      </w:pPr>
      <w:r w:rsidRPr="00F02829">
        <w:rPr>
          <w:rFonts w:hint="cs"/>
          <w:b/>
          <w:bCs/>
          <w:color w:val="FF0000"/>
          <w:rtl/>
        </w:rPr>
        <w:t xml:space="preserve">-بعض أنماط السلوك الشرائي </w:t>
      </w:r>
    </w:p>
    <w:p w:rsidR="002145C8" w:rsidRPr="00F02829" w:rsidRDefault="002145C8" w:rsidP="002145C8">
      <w:pPr>
        <w:jc w:val="right"/>
        <w:rPr>
          <w:b/>
          <w:bCs/>
          <w:rtl/>
        </w:rPr>
      </w:pPr>
      <w:r w:rsidRPr="00F02829">
        <w:rPr>
          <w:rFonts w:hint="cs"/>
          <w:b/>
          <w:bCs/>
          <w:rtl/>
        </w:rPr>
        <w:t xml:space="preserve">(أ)العادة الشرائية      (ج)الشراء الفوري </w:t>
      </w:r>
    </w:p>
    <w:p w:rsidR="002145C8" w:rsidRPr="00B108D6" w:rsidRDefault="002145C8" w:rsidP="002145C8">
      <w:pPr>
        <w:jc w:val="right"/>
        <w:rPr>
          <w:rtl/>
        </w:rPr>
      </w:pPr>
      <w:r w:rsidRPr="00F02829">
        <w:rPr>
          <w:rFonts w:hint="cs"/>
          <w:b/>
          <w:bCs/>
          <w:rtl/>
        </w:rPr>
        <w:t>(ب)الولاء للمنتجات (أنواع الولاء)</w:t>
      </w:r>
    </w:p>
    <w:p w:rsidR="002145C8" w:rsidRPr="00F02829" w:rsidRDefault="002145C8" w:rsidP="002145C8">
      <w:pPr>
        <w:jc w:val="right"/>
        <w:rPr>
          <w:b/>
          <w:bCs/>
          <w:color w:val="FF0000"/>
          <w:rtl/>
        </w:rPr>
      </w:pPr>
      <w:r w:rsidRPr="00F02829">
        <w:rPr>
          <w:rFonts w:hint="cs"/>
          <w:b/>
          <w:bCs/>
          <w:color w:val="FF0000"/>
          <w:rtl/>
        </w:rPr>
        <w:t xml:space="preserve">-بعض أنماط السلوك الشرائي :- تتعد أنماط السلوك الشرائي وهي أهم الانماط الشائعة والتي تحتاج إلى اهتمام رجال التسويق  ومن تلك الانماط </w:t>
      </w:r>
      <w:r w:rsidRPr="00F02829">
        <w:rPr>
          <w:rFonts w:hint="cs"/>
          <w:b/>
          <w:bCs/>
          <w:rtl/>
        </w:rPr>
        <w:t>:العادة الشرائية ,والولاء للمنتجات ,والشراء الفوري</w:t>
      </w:r>
      <w:r w:rsidRPr="00F02829">
        <w:rPr>
          <w:rFonts w:hint="cs"/>
          <w:b/>
          <w:bCs/>
          <w:color w:val="FF0000"/>
          <w:rtl/>
        </w:rPr>
        <w:t xml:space="preserve"> </w:t>
      </w:r>
    </w:p>
    <w:p w:rsidR="000F641E" w:rsidRPr="00B108D6" w:rsidRDefault="002145C8" w:rsidP="000F641E">
      <w:pPr>
        <w:jc w:val="right"/>
        <w:rPr>
          <w:rtl/>
        </w:rPr>
      </w:pPr>
      <w:r w:rsidRPr="00F02829">
        <w:rPr>
          <w:rFonts w:hint="cs"/>
          <w:b/>
          <w:bCs/>
          <w:color w:val="FF0000"/>
          <w:rtl/>
        </w:rPr>
        <w:t xml:space="preserve">(أ)العادة الشرائية :- </w:t>
      </w:r>
      <w:r w:rsidRPr="00F02829">
        <w:rPr>
          <w:rFonts w:hint="cs"/>
          <w:b/>
          <w:bCs/>
          <w:rtl/>
        </w:rPr>
        <w:t xml:space="preserve">هي نتاج قرار عاطفي ناتج عن </w:t>
      </w:r>
      <w:r w:rsidR="000F641E" w:rsidRPr="00F02829">
        <w:rPr>
          <w:rFonts w:hint="cs"/>
          <w:b/>
          <w:bCs/>
          <w:rtl/>
        </w:rPr>
        <w:t>استخدام</w:t>
      </w:r>
      <w:r w:rsidRPr="00F02829">
        <w:rPr>
          <w:rFonts w:hint="cs"/>
          <w:b/>
          <w:bCs/>
          <w:rtl/>
        </w:rPr>
        <w:t xml:space="preserve"> السلع والخدمات لعدة مرات بما يحقق الإشباع المطلوب والذي يخلق نوعا من الولاء </w:t>
      </w:r>
      <w:r w:rsidR="000F641E" w:rsidRPr="00F02829">
        <w:rPr>
          <w:rFonts w:hint="cs"/>
          <w:b/>
          <w:bCs/>
          <w:rtl/>
        </w:rPr>
        <w:t>وأن المستهلك يتحرك إلى سلع وخدمات أخرى إذ لم يجد هذه المنتجات ولا يستخدمها مرة اخرى لذلك فان قوة الإشباع يجب أن تبدءا من الخطوة الاولى للتجربة ولكن قد تكون العادة مرتبطة بتفكير عقلي منظم لمقارنة البدائل المتاحة</w:t>
      </w:r>
    </w:p>
    <w:p w:rsidR="002145C8" w:rsidRPr="00B108D6" w:rsidRDefault="000F641E" w:rsidP="000F641E">
      <w:pPr>
        <w:jc w:val="right"/>
        <w:rPr>
          <w:rtl/>
        </w:rPr>
      </w:pPr>
      <w:r w:rsidRPr="00F02829">
        <w:rPr>
          <w:rFonts w:hint="cs"/>
          <w:b/>
          <w:bCs/>
          <w:color w:val="FF0000"/>
          <w:rtl/>
        </w:rPr>
        <w:t>(ب)الولاء للمنتجات :-</w:t>
      </w:r>
      <w:r w:rsidRPr="00F02829">
        <w:rPr>
          <w:rFonts w:hint="cs"/>
          <w:b/>
          <w:bCs/>
          <w:rtl/>
        </w:rPr>
        <w:t>الولاء لمنتج معين يعني أن سلوك المستهلك يصبح مبرمجا بشكل تام لشراء منتج معين بذاته عند الإحساس بالحاجة</w:t>
      </w:r>
      <w:r w:rsidRPr="00B108D6">
        <w:rPr>
          <w:rFonts w:hint="cs"/>
          <w:rtl/>
        </w:rPr>
        <w:t xml:space="preserve"> </w:t>
      </w:r>
    </w:p>
    <w:p w:rsidR="000F641E" w:rsidRPr="00B108D6" w:rsidRDefault="000F641E" w:rsidP="000F641E">
      <w:pPr>
        <w:jc w:val="right"/>
        <w:rPr>
          <w:rtl/>
        </w:rPr>
      </w:pPr>
      <w:r w:rsidRPr="00F02829">
        <w:rPr>
          <w:rFonts w:hint="cs"/>
          <w:b/>
          <w:bCs/>
          <w:color w:val="FF0000"/>
          <w:rtl/>
        </w:rPr>
        <w:t xml:space="preserve">أنواع الولاء :- </w:t>
      </w:r>
      <w:r w:rsidRPr="00F02829">
        <w:rPr>
          <w:rFonts w:hint="cs"/>
          <w:b/>
          <w:bCs/>
          <w:rtl/>
        </w:rPr>
        <w:t>(ولاء عاطفي ,ولاء للأسم,ولاء للصفات الحاكمة ,ولاء الارتباط ,الولاء الناتج عن أرتفاع تكلفة التغيير ,ولاء التعامل الطويل المألوف ,الولاء المرتبط بالراحة ,الشراء الفوري)</w:t>
      </w:r>
    </w:p>
    <w:p w:rsidR="000F641E" w:rsidRPr="00B108D6" w:rsidRDefault="000F641E" w:rsidP="0049267E">
      <w:pPr>
        <w:jc w:val="right"/>
        <w:rPr>
          <w:rtl/>
        </w:rPr>
      </w:pPr>
      <w:r w:rsidRPr="00B108D6">
        <w:rPr>
          <w:rFonts w:hint="cs"/>
          <w:rtl/>
        </w:rPr>
        <w:t>-</w:t>
      </w:r>
      <w:r w:rsidRPr="00F02829">
        <w:rPr>
          <w:rFonts w:hint="cs"/>
          <w:b/>
          <w:bCs/>
          <w:color w:val="FF0000"/>
          <w:rtl/>
        </w:rPr>
        <w:t>ولاء عاطفي :-</w:t>
      </w:r>
      <w:r w:rsidRPr="00F02829">
        <w:rPr>
          <w:rFonts w:hint="cs"/>
          <w:b/>
          <w:bCs/>
          <w:rtl/>
        </w:rPr>
        <w:t xml:space="preserve">حيث تؤدي صفات السلعة في تفردها وإمكانية تذكرها وماتمثله من ضغوط على المستهلك </w:t>
      </w:r>
      <w:r w:rsidR="0049267E" w:rsidRPr="00F02829">
        <w:rPr>
          <w:rFonts w:hint="cs"/>
          <w:b/>
          <w:bCs/>
          <w:rtl/>
        </w:rPr>
        <w:t xml:space="preserve">إلى دفعة للتجربة </w:t>
      </w:r>
    </w:p>
    <w:p w:rsidR="0049267E" w:rsidRPr="00B108D6" w:rsidRDefault="0049267E" w:rsidP="0049267E">
      <w:pPr>
        <w:jc w:val="right"/>
        <w:rPr>
          <w:rtl/>
        </w:rPr>
      </w:pPr>
      <w:r w:rsidRPr="00B108D6">
        <w:rPr>
          <w:rFonts w:hint="cs"/>
          <w:rtl/>
        </w:rPr>
        <w:t>-</w:t>
      </w:r>
      <w:r w:rsidRPr="00F02829">
        <w:rPr>
          <w:rFonts w:hint="cs"/>
          <w:b/>
          <w:bCs/>
          <w:color w:val="FF0000"/>
          <w:rtl/>
        </w:rPr>
        <w:t>ولاء للأسم:-</w:t>
      </w:r>
      <w:r w:rsidRPr="00F02829">
        <w:rPr>
          <w:rFonts w:hint="cs"/>
          <w:b/>
          <w:bCs/>
          <w:rtl/>
        </w:rPr>
        <w:t xml:space="preserve">وهو الولاء على أسم معين بذاته يحمل قدرا من الإحترام لدى العملاء ويصبح جزء منهم </w:t>
      </w:r>
    </w:p>
    <w:p w:rsidR="0049267E" w:rsidRPr="00B108D6" w:rsidRDefault="0049267E" w:rsidP="0049267E">
      <w:pPr>
        <w:jc w:val="right"/>
        <w:rPr>
          <w:rtl/>
        </w:rPr>
      </w:pPr>
      <w:r w:rsidRPr="00F02829">
        <w:rPr>
          <w:rFonts w:hint="cs"/>
          <w:b/>
          <w:bCs/>
          <w:color w:val="FF0000"/>
          <w:rtl/>
        </w:rPr>
        <w:t>-الولاء لصفات الحاكمة :-</w:t>
      </w:r>
      <w:r w:rsidRPr="00F02829">
        <w:rPr>
          <w:rFonts w:hint="cs"/>
          <w:b/>
          <w:bCs/>
          <w:rtl/>
        </w:rPr>
        <w:t>ونعني به إرتباط ولاء المستهلك بالقيمة المدركة لعدد من الصفات الحاكمة في السلع المعروضة مثل سهولة التعلم ,سهولة الاستخدام ومثل ولاء المستهلك المصرى للشاي الغامق اللون قوي الرائحة</w:t>
      </w:r>
      <w:r w:rsidRPr="00B108D6">
        <w:rPr>
          <w:rFonts w:hint="cs"/>
          <w:rtl/>
        </w:rPr>
        <w:t xml:space="preserve"> </w:t>
      </w:r>
    </w:p>
    <w:p w:rsidR="0049267E" w:rsidRPr="00B108D6" w:rsidRDefault="0049267E" w:rsidP="0049267E">
      <w:pPr>
        <w:jc w:val="right"/>
        <w:rPr>
          <w:rtl/>
        </w:rPr>
      </w:pPr>
      <w:r w:rsidRPr="00B108D6">
        <w:rPr>
          <w:rFonts w:hint="cs"/>
          <w:rtl/>
        </w:rPr>
        <w:t>-</w:t>
      </w:r>
      <w:r w:rsidRPr="00F02829">
        <w:rPr>
          <w:rFonts w:hint="cs"/>
          <w:b/>
          <w:bCs/>
          <w:color w:val="FF0000"/>
          <w:rtl/>
        </w:rPr>
        <w:t>ولاء الارتباط :-</w:t>
      </w:r>
      <w:r w:rsidRPr="00F02829">
        <w:rPr>
          <w:rFonts w:hint="cs"/>
          <w:b/>
          <w:bCs/>
          <w:rtl/>
        </w:rPr>
        <w:t>وهو الولاء الناجم من إحساس العميل بأن الأستمرار في شراء المنتجات يعطيه مزايا إضافية لايحصل عليها بالشراء أصناف متعددة</w:t>
      </w:r>
      <w:r w:rsidRPr="00B108D6">
        <w:rPr>
          <w:rFonts w:hint="cs"/>
          <w:rtl/>
        </w:rPr>
        <w:t xml:space="preserve"> </w:t>
      </w:r>
    </w:p>
    <w:p w:rsidR="0049267E" w:rsidRPr="00B108D6" w:rsidRDefault="0049267E" w:rsidP="0049267E">
      <w:pPr>
        <w:jc w:val="right"/>
        <w:rPr>
          <w:rtl/>
        </w:rPr>
      </w:pPr>
      <w:r w:rsidRPr="00F02829">
        <w:rPr>
          <w:rFonts w:hint="cs"/>
          <w:b/>
          <w:bCs/>
          <w:color w:val="FF0000"/>
          <w:rtl/>
        </w:rPr>
        <w:t>-الولاء الناتج عن ارتفاع تكلفة التغيير :-</w:t>
      </w:r>
      <w:r w:rsidRPr="00F02829">
        <w:rPr>
          <w:rFonts w:hint="cs"/>
          <w:b/>
          <w:bCs/>
          <w:rtl/>
        </w:rPr>
        <w:t>حيث يظل المستهلك على ولائه للمنتجات طالما أن تكلفة وجهة الانتقال  إلى منتج أخر لاتتناسب مع العائد مثل, الولاء لنوع معين من البنوك</w:t>
      </w:r>
      <w:r w:rsidRPr="00B108D6">
        <w:rPr>
          <w:rFonts w:hint="cs"/>
          <w:rtl/>
        </w:rPr>
        <w:t xml:space="preserve">  </w:t>
      </w:r>
    </w:p>
    <w:p w:rsidR="0049267E" w:rsidRPr="00B108D6" w:rsidRDefault="0049267E" w:rsidP="00B108D6">
      <w:pPr>
        <w:jc w:val="right"/>
        <w:rPr>
          <w:rtl/>
        </w:rPr>
      </w:pPr>
      <w:r w:rsidRPr="00F02829">
        <w:rPr>
          <w:rFonts w:hint="cs"/>
          <w:b/>
          <w:bCs/>
          <w:color w:val="FF0000"/>
          <w:rtl/>
        </w:rPr>
        <w:t>-الولاء بالتعامل الطويل المألوف:-</w:t>
      </w:r>
      <w:r w:rsidRPr="00B108D6">
        <w:rPr>
          <w:rFonts w:hint="cs"/>
          <w:rtl/>
        </w:rPr>
        <w:t xml:space="preserve"> </w:t>
      </w:r>
      <w:r w:rsidRPr="00F02829">
        <w:rPr>
          <w:rFonts w:hint="cs"/>
          <w:b/>
          <w:bCs/>
          <w:rtl/>
        </w:rPr>
        <w:t>وهو الولاء الناتج عن ترسب أسم ومكونات السلعة معينة لمدة طويلة نتيجة التعود على الاستخدام  أي اقصى درجات المعرفة وذلك مثل ماركات الكولا</w:t>
      </w:r>
      <w:r w:rsidR="00B108D6" w:rsidRPr="00F02829">
        <w:rPr>
          <w:rFonts w:hint="cs"/>
          <w:b/>
          <w:bCs/>
          <w:rtl/>
        </w:rPr>
        <w:t xml:space="preserve">(بيبسي </w:t>
      </w:r>
      <w:r w:rsidR="00B108D6" w:rsidRPr="00F02829">
        <w:rPr>
          <w:b/>
          <w:bCs/>
          <w:rtl/>
        </w:rPr>
        <w:t>–</w:t>
      </w:r>
      <w:r w:rsidR="00B108D6" w:rsidRPr="00F02829">
        <w:rPr>
          <w:rFonts w:hint="cs"/>
          <w:b/>
          <w:bCs/>
          <w:rtl/>
        </w:rPr>
        <w:t>كوكا)الشهيرة</w:t>
      </w:r>
    </w:p>
    <w:p w:rsidR="00B108D6" w:rsidRPr="00B108D6" w:rsidRDefault="00B108D6" w:rsidP="00B108D6">
      <w:pPr>
        <w:jc w:val="right"/>
        <w:rPr>
          <w:rtl/>
        </w:rPr>
      </w:pPr>
      <w:r w:rsidRPr="00F02829">
        <w:rPr>
          <w:rFonts w:hint="cs"/>
          <w:b/>
          <w:bCs/>
          <w:color w:val="FF0000"/>
          <w:rtl/>
        </w:rPr>
        <w:lastRenderedPageBreak/>
        <w:t>-الولاء المرتبط بالراحة:-</w:t>
      </w:r>
      <w:r w:rsidRPr="00F02829">
        <w:rPr>
          <w:rFonts w:hint="cs"/>
          <w:b/>
          <w:bCs/>
          <w:rtl/>
        </w:rPr>
        <w:t>وهو الولاء المبني على تيسير عملية الشراء للعملاء وما توفره من راحة مثل توفير السلع في أماكن قريبة للمستهلك أو توزيعها بالتليفون</w:t>
      </w:r>
      <w:r w:rsidRPr="00B108D6">
        <w:rPr>
          <w:rFonts w:hint="cs"/>
          <w:rtl/>
        </w:rPr>
        <w:t xml:space="preserve"> </w:t>
      </w:r>
    </w:p>
    <w:p w:rsidR="00B108D6" w:rsidRDefault="00B108D6" w:rsidP="00B108D6">
      <w:pPr>
        <w:jc w:val="right"/>
        <w:rPr>
          <w:b/>
          <w:bCs/>
          <w:rtl/>
        </w:rPr>
      </w:pPr>
      <w:r w:rsidRPr="00F02829">
        <w:rPr>
          <w:rFonts w:hint="cs"/>
          <w:b/>
          <w:bCs/>
          <w:color w:val="FF0000"/>
          <w:rtl/>
        </w:rPr>
        <w:t>(ج)الشراء الفوري:-</w:t>
      </w:r>
      <w:r w:rsidRPr="00F02829">
        <w:rPr>
          <w:rFonts w:hint="cs"/>
          <w:b/>
          <w:bCs/>
          <w:rtl/>
        </w:rPr>
        <w:t>يعرف الشراء الفوري بأنه الشراء دون تخطيط مسبق ويتم عادة للسلع ذات الإرتباط المنخفض بالمستهلك</w:t>
      </w:r>
    </w:p>
    <w:p w:rsidR="00F02829" w:rsidRDefault="00F02829" w:rsidP="00B108D6">
      <w:pPr>
        <w:jc w:val="right"/>
        <w:rPr>
          <w:b/>
          <w:bCs/>
          <w:rtl/>
        </w:rPr>
      </w:pPr>
    </w:p>
    <w:p w:rsidR="00F02829" w:rsidRDefault="00F02829" w:rsidP="00B108D6">
      <w:pPr>
        <w:jc w:val="right"/>
        <w:rPr>
          <w:b/>
          <w:bCs/>
          <w:rtl/>
        </w:rPr>
      </w:pPr>
    </w:p>
    <w:p w:rsidR="00F02829" w:rsidRPr="00F02829" w:rsidRDefault="00F02829" w:rsidP="00B108D6">
      <w:pPr>
        <w:jc w:val="right"/>
        <w:rPr>
          <w:color w:val="403152" w:themeColor="accent4" w:themeShade="80"/>
          <w:sz w:val="28"/>
          <w:szCs w:val="28"/>
          <w:rtl/>
        </w:rPr>
      </w:pPr>
      <w:r w:rsidRPr="00F02829">
        <w:rPr>
          <w:rFonts w:hint="cs"/>
          <w:b/>
          <w:bCs/>
          <w:color w:val="403152" w:themeColor="accent4" w:themeShade="80"/>
          <w:rtl/>
        </w:rPr>
        <w:t>مريم اليوسف</w:t>
      </w:r>
    </w:p>
    <w:sectPr w:rsidR="00F02829" w:rsidRPr="00F02829" w:rsidSect="00EF60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A17907"/>
    <w:rsid w:val="000245BA"/>
    <w:rsid w:val="00032C81"/>
    <w:rsid w:val="0005188E"/>
    <w:rsid w:val="00055E17"/>
    <w:rsid w:val="00057F8E"/>
    <w:rsid w:val="00060F3F"/>
    <w:rsid w:val="00065B86"/>
    <w:rsid w:val="000F641E"/>
    <w:rsid w:val="00102BA0"/>
    <w:rsid w:val="00112863"/>
    <w:rsid w:val="001128A0"/>
    <w:rsid w:val="00115A08"/>
    <w:rsid w:val="00115A5C"/>
    <w:rsid w:val="00143D09"/>
    <w:rsid w:val="00163C05"/>
    <w:rsid w:val="00177761"/>
    <w:rsid w:val="001A63FD"/>
    <w:rsid w:val="001E6E90"/>
    <w:rsid w:val="001F5080"/>
    <w:rsid w:val="00206DBA"/>
    <w:rsid w:val="002145C8"/>
    <w:rsid w:val="00250149"/>
    <w:rsid w:val="00260061"/>
    <w:rsid w:val="002666C2"/>
    <w:rsid w:val="00275F0E"/>
    <w:rsid w:val="002A646A"/>
    <w:rsid w:val="002C3407"/>
    <w:rsid w:val="002D28EE"/>
    <w:rsid w:val="002D75C7"/>
    <w:rsid w:val="00311054"/>
    <w:rsid w:val="003113F2"/>
    <w:rsid w:val="00312751"/>
    <w:rsid w:val="00321CF6"/>
    <w:rsid w:val="003330A1"/>
    <w:rsid w:val="00334B57"/>
    <w:rsid w:val="003366A9"/>
    <w:rsid w:val="00337CB9"/>
    <w:rsid w:val="00350294"/>
    <w:rsid w:val="00350D0F"/>
    <w:rsid w:val="0038544E"/>
    <w:rsid w:val="003933E3"/>
    <w:rsid w:val="003C78BC"/>
    <w:rsid w:val="003D738C"/>
    <w:rsid w:val="004402FA"/>
    <w:rsid w:val="004448D3"/>
    <w:rsid w:val="00446B8A"/>
    <w:rsid w:val="00454DDC"/>
    <w:rsid w:val="004572FA"/>
    <w:rsid w:val="0047506C"/>
    <w:rsid w:val="0049267E"/>
    <w:rsid w:val="0049719C"/>
    <w:rsid w:val="00557701"/>
    <w:rsid w:val="00570354"/>
    <w:rsid w:val="0057579F"/>
    <w:rsid w:val="00586BB7"/>
    <w:rsid w:val="0059563E"/>
    <w:rsid w:val="005A5C7A"/>
    <w:rsid w:val="005C6106"/>
    <w:rsid w:val="005E0957"/>
    <w:rsid w:val="00601F38"/>
    <w:rsid w:val="00610CF3"/>
    <w:rsid w:val="006262EF"/>
    <w:rsid w:val="00641725"/>
    <w:rsid w:val="00683704"/>
    <w:rsid w:val="006A29C5"/>
    <w:rsid w:val="006A31B0"/>
    <w:rsid w:val="006B1491"/>
    <w:rsid w:val="006E016D"/>
    <w:rsid w:val="006F07FC"/>
    <w:rsid w:val="006F5340"/>
    <w:rsid w:val="00704C12"/>
    <w:rsid w:val="00714DEB"/>
    <w:rsid w:val="00755069"/>
    <w:rsid w:val="00782599"/>
    <w:rsid w:val="00791886"/>
    <w:rsid w:val="007B250D"/>
    <w:rsid w:val="007C2410"/>
    <w:rsid w:val="007D4129"/>
    <w:rsid w:val="007F4BDA"/>
    <w:rsid w:val="00895B7C"/>
    <w:rsid w:val="0089680C"/>
    <w:rsid w:val="008C1B79"/>
    <w:rsid w:val="008E5107"/>
    <w:rsid w:val="00916235"/>
    <w:rsid w:val="00965320"/>
    <w:rsid w:val="009A2023"/>
    <w:rsid w:val="009A7C1F"/>
    <w:rsid w:val="009D2807"/>
    <w:rsid w:val="009D3731"/>
    <w:rsid w:val="009F1324"/>
    <w:rsid w:val="00A17907"/>
    <w:rsid w:val="00A24D79"/>
    <w:rsid w:val="00A551A8"/>
    <w:rsid w:val="00A606AA"/>
    <w:rsid w:val="00A659A7"/>
    <w:rsid w:val="00A74FBF"/>
    <w:rsid w:val="00A80403"/>
    <w:rsid w:val="00A94FED"/>
    <w:rsid w:val="00AA7F70"/>
    <w:rsid w:val="00AC049C"/>
    <w:rsid w:val="00AC573B"/>
    <w:rsid w:val="00AD540F"/>
    <w:rsid w:val="00AD5C7D"/>
    <w:rsid w:val="00AD671E"/>
    <w:rsid w:val="00AD6A15"/>
    <w:rsid w:val="00B108D6"/>
    <w:rsid w:val="00B13B0F"/>
    <w:rsid w:val="00B54BC1"/>
    <w:rsid w:val="00B71435"/>
    <w:rsid w:val="00B763E2"/>
    <w:rsid w:val="00BF18F3"/>
    <w:rsid w:val="00C008E7"/>
    <w:rsid w:val="00C310FB"/>
    <w:rsid w:val="00C45B83"/>
    <w:rsid w:val="00C501F7"/>
    <w:rsid w:val="00CD4628"/>
    <w:rsid w:val="00CD57F6"/>
    <w:rsid w:val="00CE1763"/>
    <w:rsid w:val="00D36785"/>
    <w:rsid w:val="00D63EAD"/>
    <w:rsid w:val="00D71656"/>
    <w:rsid w:val="00D74F43"/>
    <w:rsid w:val="00D77E58"/>
    <w:rsid w:val="00D855B7"/>
    <w:rsid w:val="00D92185"/>
    <w:rsid w:val="00DA53C9"/>
    <w:rsid w:val="00DA5E52"/>
    <w:rsid w:val="00DD2A6E"/>
    <w:rsid w:val="00DD7051"/>
    <w:rsid w:val="00DE3F84"/>
    <w:rsid w:val="00DF225F"/>
    <w:rsid w:val="00DF472C"/>
    <w:rsid w:val="00E27045"/>
    <w:rsid w:val="00E32220"/>
    <w:rsid w:val="00E5080F"/>
    <w:rsid w:val="00E514B0"/>
    <w:rsid w:val="00E563E5"/>
    <w:rsid w:val="00E73BC3"/>
    <w:rsid w:val="00E75F7D"/>
    <w:rsid w:val="00EA4974"/>
    <w:rsid w:val="00EB21A4"/>
    <w:rsid w:val="00ED01A7"/>
    <w:rsid w:val="00EE1C2B"/>
    <w:rsid w:val="00EE1E3E"/>
    <w:rsid w:val="00EF542E"/>
    <w:rsid w:val="00EF6063"/>
    <w:rsid w:val="00F02829"/>
    <w:rsid w:val="00F342BD"/>
    <w:rsid w:val="00F528B6"/>
    <w:rsid w:val="00F557C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5B7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95B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4</Pages>
  <Words>892</Words>
  <Characters>5087</Characters>
  <Application>Microsoft Office Word</Application>
  <DocSecurity>0</DocSecurity>
  <Lines>42</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2013-02-25T17:49:00Z</dcterms:created>
  <dcterms:modified xsi:type="dcterms:W3CDTF">2013-03-17T10:23:00Z</dcterms:modified>
</cp:coreProperties>
</file>