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0A65" w:rsidRPr="00B53B53" w:rsidRDefault="00E1405E" w:rsidP="00BC76B1">
      <w:pPr>
        <w:spacing w:after="0"/>
        <w:jc w:val="center"/>
        <w:rPr>
          <w:rFonts w:cs="Hesham AlSharq"/>
          <w:b/>
          <w:bCs/>
          <w:color w:val="548DD4" w:themeColor="text2" w:themeTint="99"/>
          <w:sz w:val="28"/>
          <w:szCs w:val="28"/>
          <w:rtl/>
        </w:rPr>
      </w:pPr>
      <w:r w:rsidRPr="00B53B53">
        <w:rPr>
          <w:rFonts w:cs="Hesham AlSharq" w:hint="cs"/>
          <w:b/>
          <w:bCs/>
          <w:color w:val="548DD4" w:themeColor="text2" w:themeTint="99"/>
          <w:sz w:val="28"/>
          <w:szCs w:val="28"/>
          <w:rtl/>
        </w:rPr>
        <w:t>المحاضره الاولى</w:t>
      </w:r>
      <w:r w:rsidR="00857776" w:rsidRPr="00B53B53">
        <w:rPr>
          <w:rFonts w:cs="Hesham AlSharq" w:hint="cs"/>
          <w:b/>
          <w:bCs/>
          <w:color w:val="548DD4" w:themeColor="text2" w:themeTint="99"/>
          <w:sz w:val="28"/>
          <w:szCs w:val="28"/>
          <w:rtl/>
        </w:rPr>
        <w:t xml:space="preserve"> لـ مبادئ التسويق</w:t>
      </w:r>
    </w:p>
    <w:p w:rsidR="00654D7D" w:rsidRPr="00B53B53" w:rsidRDefault="00654D7D" w:rsidP="00654D7D">
      <w:pPr>
        <w:spacing w:after="0"/>
        <w:rPr>
          <w:rFonts w:cs="Hesham AlSharq"/>
          <w:color w:val="548DD4" w:themeColor="text2" w:themeTint="99"/>
          <w:sz w:val="24"/>
          <w:szCs w:val="24"/>
          <w:rtl/>
        </w:rPr>
      </w:pPr>
      <w:r w:rsidRPr="00B53B53">
        <w:rPr>
          <w:rFonts w:cs="Hesham AlSharq" w:hint="cs"/>
          <w:color w:val="548DD4" w:themeColor="text2" w:themeTint="99"/>
          <w:sz w:val="24"/>
          <w:szCs w:val="24"/>
          <w:rtl/>
        </w:rPr>
        <w:t>أولًا: ما هو التسويق؟ وما هي عناصره الرئيسية؟</w:t>
      </w:r>
    </w:p>
    <w:p w:rsidR="00E1405E" w:rsidRPr="00B53B53" w:rsidRDefault="00F03D21" w:rsidP="00BC76B1">
      <w:pPr>
        <w:spacing w:after="0"/>
        <w:rPr>
          <w:rFonts w:cs="AGA Aladdin Regular"/>
          <w:color w:val="365F91" w:themeColor="accent1" w:themeShade="BF"/>
          <w:sz w:val="24"/>
          <w:szCs w:val="24"/>
          <w:rtl/>
        </w:rPr>
      </w:pPr>
      <w:bookmarkStart w:id="0" w:name="_GoBack"/>
      <w:bookmarkEnd w:id="0"/>
      <w:r w:rsidRPr="00B53B53">
        <w:rPr>
          <w:rFonts w:cs="AGA Aladdin Regular" w:hint="cs"/>
          <w:color w:val="365F91" w:themeColor="accent1" w:themeShade="BF"/>
          <w:sz w:val="24"/>
          <w:szCs w:val="24"/>
          <w:rtl/>
        </w:rPr>
        <w:t>*</w:t>
      </w:r>
      <w:r w:rsidR="00857776" w:rsidRPr="00B53B53">
        <w:rPr>
          <w:rFonts w:cs="AGA Aladdin Regular" w:hint="cs"/>
          <w:color w:val="365F91" w:themeColor="accent1" w:themeShade="BF"/>
          <w:sz w:val="24"/>
          <w:szCs w:val="24"/>
          <w:rtl/>
        </w:rPr>
        <w:t xml:space="preserve"> عرفت الجمعية الامريكية</w:t>
      </w:r>
      <w:r w:rsidR="00F63B20" w:rsidRPr="00B53B53">
        <w:rPr>
          <w:rFonts w:cs="AGA Aladdin Regular" w:hint="cs"/>
          <w:color w:val="365F91" w:themeColor="accent1" w:themeShade="BF"/>
          <w:sz w:val="24"/>
          <w:szCs w:val="24"/>
          <w:rtl/>
        </w:rPr>
        <w:t xml:space="preserve"> </w:t>
      </w:r>
      <w:r w:rsidR="00F63B20" w:rsidRPr="00B53B53">
        <w:rPr>
          <w:rFonts w:cs="AGA Aladdin Regular"/>
          <w:color w:val="365F91" w:themeColor="accent1" w:themeShade="BF"/>
          <w:sz w:val="24"/>
          <w:szCs w:val="24"/>
        </w:rPr>
        <w:t>AMA</w:t>
      </w:r>
      <w:r w:rsidR="00857776" w:rsidRPr="00B53B53">
        <w:rPr>
          <w:rFonts w:cs="AGA Aladdin Regular" w:hint="cs"/>
          <w:color w:val="365F91" w:themeColor="accent1" w:themeShade="BF"/>
          <w:sz w:val="24"/>
          <w:szCs w:val="24"/>
          <w:rtl/>
        </w:rPr>
        <w:t xml:space="preserve"> النشاط التسويقي بأنه:</w:t>
      </w:r>
    </w:p>
    <w:p w:rsidR="00C61233" w:rsidRPr="00B53B53" w:rsidRDefault="00C61233" w:rsidP="00BC76B1">
      <w:pPr>
        <w:spacing w:after="0"/>
        <w:rPr>
          <w:sz w:val="24"/>
          <w:szCs w:val="24"/>
          <w:rtl/>
        </w:rPr>
      </w:pPr>
      <w:r w:rsidRPr="00B53B53">
        <w:rPr>
          <w:sz w:val="24"/>
          <w:szCs w:val="24"/>
          <w:rtl/>
        </w:rPr>
        <w:t>الوظيفة التنظيمية التى تضم مجموعة من العمليات التى تسعى إلى بناء القيمة والاتصال والتسلم للعملاء المرتقبين وإدارة علاقة العملاء بالشكل الذى يؤدى إلى تحقيق الربح للمنشاة وكافة المنتمين لنشاطها</w:t>
      </w:r>
      <w:r w:rsidR="00857776" w:rsidRPr="00B53B53">
        <w:rPr>
          <w:rFonts w:hint="cs"/>
          <w:sz w:val="24"/>
          <w:szCs w:val="24"/>
          <w:rtl/>
        </w:rPr>
        <w:t>.</w:t>
      </w:r>
    </w:p>
    <w:p w:rsidR="007C200B" w:rsidRPr="00B53B53" w:rsidRDefault="00F03D21" w:rsidP="00BC76B1">
      <w:pPr>
        <w:spacing w:after="0"/>
        <w:rPr>
          <w:rFonts w:cs="AGA Aladdin Regular"/>
          <w:color w:val="365F91" w:themeColor="accent1" w:themeShade="BF"/>
          <w:sz w:val="24"/>
          <w:szCs w:val="24"/>
          <w:rtl/>
        </w:rPr>
      </w:pPr>
      <w:r w:rsidRPr="00B53B53">
        <w:rPr>
          <w:rFonts w:cs="AGA Aladdin Regular" w:hint="cs"/>
          <w:color w:val="365F91" w:themeColor="accent1" w:themeShade="BF"/>
          <w:sz w:val="24"/>
          <w:szCs w:val="24"/>
          <w:rtl/>
        </w:rPr>
        <w:t>*</w:t>
      </w:r>
      <w:r w:rsidR="00C42D69" w:rsidRPr="00B53B53">
        <w:rPr>
          <w:rFonts w:cs="AGA Aladdin Regular" w:hint="cs"/>
          <w:color w:val="365F91" w:themeColor="accent1" w:themeShade="BF"/>
          <w:sz w:val="24"/>
          <w:szCs w:val="24"/>
          <w:rtl/>
        </w:rPr>
        <w:t xml:space="preserve"> </w:t>
      </w:r>
      <w:r w:rsidR="00A319AA" w:rsidRPr="00B53B53">
        <w:rPr>
          <w:rFonts w:cs="AGA Aladdin Regular"/>
          <w:color w:val="365F91" w:themeColor="accent1" w:themeShade="BF"/>
          <w:sz w:val="24"/>
          <w:szCs w:val="24"/>
          <w:rtl/>
        </w:rPr>
        <w:t xml:space="preserve">ومن أكثر التعاريف قبولاً بين رجال التسويق ما أشار إليه كوتلر </w:t>
      </w:r>
      <w:r w:rsidR="00A319AA" w:rsidRPr="00B53B53">
        <w:rPr>
          <w:rFonts w:cs="AGA Aladdin Regular"/>
          <w:color w:val="365F91" w:themeColor="accent1" w:themeShade="BF"/>
          <w:sz w:val="24"/>
          <w:szCs w:val="24"/>
        </w:rPr>
        <w:t>Kotler</w:t>
      </w:r>
      <w:r w:rsidR="00630A65" w:rsidRPr="00B53B53">
        <w:rPr>
          <w:rFonts w:cs="AGA Aladdin Regular" w:hint="cs"/>
          <w:color w:val="365F91" w:themeColor="accent1" w:themeShade="BF"/>
          <w:sz w:val="24"/>
          <w:szCs w:val="24"/>
          <w:rtl/>
        </w:rPr>
        <w:t xml:space="preserve"> </w:t>
      </w:r>
      <w:r w:rsidR="00A319AA" w:rsidRPr="00B53B53">
        <w:rPr>
          <w:rFonts w:cs="AGA Aladdin Regular"/>
          <w:color w:val="365F91" w:themeColor="accent1" w:themeShade="BF"/>
          <w:sz w:val="24"/>
          <w:szCs w:val="24"/>
          <w:rtl/>
        </w:rPr>
        <w:t>رائد المدرسة الحديثة فى التسويق ، حيث عرف التسويق بأنه:</w:t>
      </w:r>
    </w:p>
    <w:p w:rsidR="007C200B" w:rsidRPr="00B53B53" w:rsidRDefault="00A319AA" w:rsidP="00BC76B1">
      <w:pPr>
        <w:spacing w:after="0"/>
        <w:rPr>
          <w:sz w:val="24"/>
          <w:szCs w:val="24"/>
          <w:rtl/>
        </w:rPr>
      </w:pPr>
      <w:r w:rsidRPr="00B53B53">
        <w:rPr>
          <w:sz w:val="24"/>
          <w:szCs w:val="24"/>
          <w:rtl/>
        </w:rPr>
        <w:t>الجهود التى يبذلها الأفراد و الجماعات فى إطار إدارى واجتماعى معين للحصول على حاجاتهم ورغباتهم من خلال توليد و إيجاد وتقديم و تبادل المنتجات و القيم من الآخرين</w:t>
      </w:r>
      <w:r w:rsidR="00C42D69" w:rsidRPr="00B53B53">
        <w:rPr>
          <w:rFonts w:hint="cs"/>
          <w:sz w:val="24"/>
          <w:szCs w:val="24"/>
          <w:rtl/>
        </w:rPr>
        <w:t>.</w:t>
      </w:r>
    </w:p>
    <w:p w:rsidR="00C61233" w:rsidRPr="00B53B53" w:rsidRDefault="00F03D21" w:rsidP="00BC76B1">
      <w:pPr>
        <w:spacing w:after="0"/>
        <w:rPr>
          <w:rFonts w:cs="AGA Aladdin Regular"/>
          <w:color w:val="365F91" w:themeColor="accent1" w:themeShade="BF"/>
          <w:sz w:val="24"/>
          <w:szCs w:val="24"/>
          <w:rtl/>
        </w:rPr>
      </w:pPr>
      <w:r w:rsidRPr="00B53B53">
        <w:rPr>
          <w:rFonts w:cs="AGA Aladdin Regular" w:hint="cs"/>
          <w:color w:val="365F91" w:themeColor="accent1" w:themeShade="BF"/>
          <w:sz w:val="24"/>
          <w:szCs w:val="24"/>
          <w:rtl/>
        </w:rPr>
        <w:t>*</w:t>
      </w:r>
      <w:r w:rsidR="00C42D69" w:rsidRPr="00B53B53">
        <w:rPr>
          <w:rFonts w:cs="AGA Aladdin Regular" w:hint="cs"/>
          <w:color w:val="365F91" w:themeColor="accent1" w:themeShade="BF"/>
          <w:sz w:val="24"/>
          <w:szCs w:val="24"/>
          <w:rtl/>
        </w:rPr>
        <w:t xml:space="preserve"> </w:t>
      </w:r>
      <w:r w:rsidR="00FB26A8" w:rsidRPr="00B53B53">
        <w:rPr>
          <w:rFonts w:cs="AGA Aladdin Regular" w:hint="cs"/>
          <w:color w:val="365F91" w:themeColor="accent1" w:themeShade="BF"/>
          <w:sz w:val="24"/>
          <w:szCs w:val="24"/>
          <w:rtl/>
        </w:rPr>
        <w:t>وفيما يلي د</w:t>
      </w:r>
      <w:r w:rsidR="00C42D69" w:rsidRPr="00B53B53">
        <w:rPr>
          <w:rFonts w:cs="AGA Aladdin Regular" w:hint="cs"/>
          <w:color w:val="365F91" w:themeColor="accent1" w:themeShade="BF"/>
          <w:sz w:val="24"/>
          <w:szCs w:val="24"/>
          <w:rtl/>
        </w:rPr>
        <w:t>راسه لكل عنصر من هذه العناصر:</w:t>
      </w:r>
    </w:p>
    <w:p w:rsidR="00C61233" w:rsidRPr="00B53B53" w:rsidRDefault="00F03D21" w:rsidP="00BC76B1">
      <w:pPr>
        <w:spacing w:after="0"/>
        <w:rPr>
          <w:sz w:val="24"/>
          <w:szCs w:val="24"/>
          <w:rtl/>
        </w:rPr>
      </w:pPr>
      <w:r w:rsidRPr="00B53B53">
        <w:rPr>
          <w:rFonts w:cs="AGA Aladdin Regular" w:hint="cs"/>
          <w:color w:val="365F91" w:themeColor="accent1" w:themeShade="BF"/>
          <w:sz w:val="24"/>
          <w:szCs w:val="24"/>
          <w:rtl/>
        </w:rPr>
        <w:t xml:space="preserve">- </w:t>
      </w:r>
      <w:r w:rsidR="00FB26A8" w:rsidRPr="00B53B53">
        <w:rPr>
          <w:rFonts w:cs="AGA Aladdin Regular" w:hint="cs"/>
          <w:color w:val="365F91" w:themeColor="accent1" w:themeShade="BF"/>
          <w:sz w:val="24"/>
          <w:szCs w:val="24"/>
          <w:rtl/>
        </w:rPr>
        <w:t>الحاجات والرغبات</w:t>
      </w:r>
      <w:r w:rsidR="00C42D69" w:rsidRPr="00B53B53">
        <w:rPr>
          <w:rFonts w:cs="AGA Aladdin Regular" w:hint="cs"/>
          <w:color w:val="365F91" w:themeColor="accent1" w:themeShade="BF"/>
          <w:sz w:val="24"/>
          <w:szCs w:val="24"/>
          <w:rtl/>
        </w:rPr>
        <w:t xml:space="preserve">: </w:t>
      </w:r>
      <w:r w:rsidR="00FB26A8" w:rsidRPr="00B53B53">
        <w:rPr>
          <w:rFonts w:hint="cs"/>
          <w:sz w:val="24"/>
          <w:szCs w:val="24"/>
          <w:rtl/>
        </w:rPr>
        <w:t xml:space="preserve">هي نقطه البدايه لدراسه النشاط التسويقي ومن امثله الحاجات </w:t>
      </w:r>
      <w:r w:rsidRPr="00B53B53">
        <w:rPr>
          <w:rFonts w:hint="cs"/>
          <w:sz w:val="24"/>
          <w:szCs w:val="24"/>
          <w:rtl/>
        </w:rPr>
        <w:t xml:space="preserve">(الطعام، الملبس، الماؤي، </w:t>
      </w:r>
      <w:r w:rsidR="00FB26A8" w:rsidRPr="00B53B53">
        <w:rPr>
          <w:rFonts w:hint="cs"/>
          <w:sz w:val="24"/>
          <w:szCs w:val="24"/>
          <w:rtl/>
        </w:rPr>
        <w:t>ال</w:t>
      </w:r>
      <w:r w:rsidRPr="00B53B53">
        <w:rPr>
          <w:rFonts w:hint="cs"/>
          <w:sz w:val="24"/>
          <w:szCs w:val="24"/>
          <w:rtl/>
        </w:rPr>
        <w:t>امان والشعور بلانتماء والاحترام</w:t>
      </w:r>
      <w:r w:rsidR="00FB26A8" w:rsidRPr="00B53B53">
        <w:rPr>
          <w:rFonts w:hint="cs"/>
          <w:sz w:val="24"/>
          <w:szCs w:val="24"/>
          <w:rtl/>
        </w:rPr>
        <w:t>)</w:t>
      </w:r>
      <w:r w:rsidRPr="00B53B53">
        <w:rPr>
          <w:rFonts w:hint="cs"/>
          <w:sz w:val="24"/>
          <w:szCs w:val="24"/>
          <w:rtl/>
        </w:rPr>
        <w:t xml:space="preserve"> </w:t>
      </w:r>
      <w:r w:rsidR="00FB26A8" w:rsidRPr="00B53B53">
        <w:rPr>
          <w:rFonts w:hint="cs"/>
          <w:sz w:val="24"/>
          <w:szCs w:val="24"/>
          <w:rtl/>
        </w:rPr>
        <w:t>وتعبتر الرغبات بمثابه الوسائل الازمه لاشباع هذه الحاجات اذ ان كل منا يرغب في نوع معين من الطعام او صنف معين من الملابس وتتأثر هذه الرغبات الى حد كبير بثقافه الافراد وشخصياتهم.</w:t>
      </w:r>
    </w:p>
    <w:p w:rsidR="00F63B20" w:rsidRPr="00B53B53" w:rsidRDefault="00F03D21" w:rsidP="00BC76B1">
      <w:pPr>
        <w:spacing w:after="0"/>
        <w:rPr>
          <w:sz w:val="24"/>
          <w:szCs w:val="24"/>
          <w:rtl/>
        </w:rPr>
      </w:pPr>
      <w:r w:rsidRPr="00B53B53">
        <w:rPr>
          <w:rFonts w:cs="AGA Aladdin Regular" w:hint="cs"/>
          <w:color w:val="365F91" w:themeColor="accent1" w:themeShade="BF"/>
          <w:sz w:val="24"/>
          <w:szCs w:val="24"/>
          <w:rtl/>
        </w:rPr>
        <w:t xml:space="preserve">- </w:t>
      </w:r>
      <w:r w:rsidR="00C42D69" w:rsidRPr="00B53B53">
        <w:rPr>
          <w:rFonts w:cs="AGA Aladdin Regular"/>
          <w:color w:val="365F91" w:themeColor="accent1" w:themeShade="BF"/>
          <w:sz w:val="24"/>
          <w:szCs w:val="24"/>
          <w:rtl/>
        </w:rPr>
        <w:t>المنتجات</w:t>
      </w:r>
      <w:r w:rsidR="00A319AA" w:rsidRPr="00B53B53">
        <w:rPr>
          <w:rFonts w:cs="AGA Aladdin Regular"/>
          <w:color w:val="365F91" w:themeColor="accent1" w:themeShade="BF"/>
          <w:sz w:val="24"/>
          <w:szCs w:val="24"/>
          <w:rtl/>
        </w:rPr>
        <w:t>:</w:t>
      </w:r>
      <w:r w:rsidR="00A319AA" w:rsidRPr="00B53B53">
        <w:rPr>
          <w:sz w:val="24"/>
          <w:szCs w:val="24"/>
          <w:rtl/>
        </w:rPr>
        <w:t xml:space="preserve"> يحظى تعريف كلمة منتج</w:t>
      </w:r>
      <w:r w:rsidR="00A319AA" w:rsidRPr="00B53B53">
        <w:rPr>
          <w:sz w:val="24"/>
          <w:szCs w:val="24"/>
        </w:rPr>
        <w:t xml:space="preserve"> Product</w:t>
      </w:r>
      <w:r w:rsidR="007C200B" w:rsidRPr="00B53B53">
        <w:rPr>
          <w:sz w:val="24"/>
          <w:szCs w:val="24"/>
        </w:rPr>
        <w:t xml:space="preserve"> </w:t>
      </w:r>
      <w:r w:rsidRPr="00B53B53">
        <w:rPr>
          <w:sz w:val="24"/>
          <w:szCs w:val="24"/>
          <w:rtl/>
        </w:rPr>
        <w:t xml:space="preserve">بتعريف واسع، فالمنتج قد يكون شيئاً ما </w:t>
      </w:r>
      <w:r w:rsidRPr="00B53B53">
        <w:rPr>
          <w:rFonts w:hint="cs"/>
          <w:sz w:val="24"/>
          <w:szCs w:val="24"/>
          <w:rtl/>
        </w:rPr>
        <w:t>أ</w:t>
      </w:r>
      <w:r w:rsidRPr="00B53B53">
        <w:rPr>
          <w:sz w:val="24"/>
          <w:szCs w:val="24"/>
          <w:rtl/>
        </w:rPr>
        <w:t xml:space="preserve">و خدمة </w:t>
      </w:r>
      <w:r w:rsidRPr="00B53B53">
        <w:rPr>
          <w:rFonts w:hint="cs"/>
          <w:sz w:val="24"/>
          <w:szCs w:val="24"/>
          <w:rtl/>
        </w:rPr>
        <w:t>أ</w:t>
      </w:r>
      <w:r w:rsidR="00A319AA" w:rsidRPr="00B53B53">
        <w:rPr>
          <w:sz w:val="24"/>
          <w:szCs w:val="24"/>
          <w:rtl/>
        </w:rPr>
        <w:t>و ن</w:t>
      </w:r>
      <w:r w:rsidRPr="00B53B53">
        <w:rPr>
          <w:sz w:val="24"/>
          <w:szCs w:val="24"/>
          <w:rtl/>
        </w:rPr>
        <w:t xml:space="preserve">شاطاً أو شخصا </w:t>
      </w:r>
      <w:r w:rsidRPr="00B53B53">
        <w:rPr>
          <w:rFonts w:hint="cs"/>
          <w:sz w:val="24"/>
          <w:szCs w:val="24"/>
          <w:rtl/>
        </w:rPr>
        <w:t>أ</w:t>
      </w:r>
      <w:r w:rsidR="00A319AA" w:rsidRPr="00B53B53">
        <w:rPr>
          <w:sz w:val="24"/>
          <w:szCs w:val="24"/>
          <w:rtl/>
        </w:rPr>
        <w:t>و</w:t>
      </w:r>
      <w:r w:rsidRPr="00B53B53">
        <w:rPr>
          <w:rFonts w:hint="cs"/>
          <w:sz w:val="24"/>
          <w:szCs w:val="24"/>
          <w:rtl/>
        </w:rPr>
        <w:t xml:space="preserve"> </w:t>
      </w:r>
      <w:r w:rsidRPr="00B53B53">
        <w:rPr>
          <w:sz w:val="24"/>
          <w:szCs w:val="24"/>
          <w:rtl/>
        </w:rPr>
        <w:t xml:space="preserve">مكانا </w:t>
      </w:r>
      <w:r w:rsidRPr="00B53B53">
        <w:rPr>
          <w:rFonts w:hint="cs"/>
          <w:sz w:val="24"/>
          <w:szCs w:val="24"/>
          <w:rtl/>
        </w:rPr>
        <w:t>أ</w:t>
      </w:r>
      <w:r w:rsidRPr="00B53B53">
        <w:rPr>
          <w:sz w:val="24"/>
          <w:szCs w:val="24"/>
          <w:rtl/>
        </w:rPr>
        <w:t xml:space="preserve">و منظمة </w:t>
      </w:r>
      <w:r w:rsidRPr="00B53B53">
        <w:rPr>
          <w:rFonts w:hint="cs"/>
          <w:sz w:val="24"/>
          <w:szCs w:val="24"/>
          <w:rtl/>
        </w:rPr>
        <w:t>أ</w:t>
      </w:r>
      <w:r w:rsidR="00A319AA" w:rsidRPr="00B53B53">
        <w:rPr>
          <w:sz w:val="24"/>
          <w:szCs w:val="24"/>
          <w:rtl/>
        </w:rPr>
        <w:t>و فكرة</w:t>
      </w:r>
      <w:r w:rsidR="00A319AA" w:rsidRPr="00B53B53">
        <w:rPr>
          <w:rFonts w:hint="cs"/>
          <w:sz w:val="24"/>
          <w:szCs w:val="24"/>
          <w:rtl/>
        </w:rPr>
        <w:t>.</w:t>
      </w:r>
    </w:p>
    <w:p w:rsidR="007C200B" w:rsidRPr="00B53B53" w:rsidRDefault="00F03D21" w:rsidP="00BC76B1">
      <w:pPr>
        <w:spacing w:after="0"/>
        <w:rPr>
          <w:sz w:val="24"/>
          <w:szCs w:val="24"/>
          <w:rtl/>
        </w:rPr>
      </w:pPr>
      <w:r w:rsidRPr="00B53B53">
        <w:rPr>
          <w:rFonts w:cs="AGA Aladdin Regular" w:hint="cs"/>
          <w:color w:val="365F91" w:themeColor="accent1" w:themeShade="BF"/>
          <w:sz w:val="24"/>
          <w:szCs w:val="24"/>
          <w:rtl/>
        </w:rPr>
        <w:t xml:space="preserve">- </w:t>
      </w:r>
      <w:r w:rsidRPr="00B53B53">
        <w:rPr>
          <w:rFonts w:cs="AGA Aladdin Regular"/>
          <w:color w:val="365F91" w:themeColor="accent1" w:themeShade="BF"/>
          <w:sz w:val="24"/>
          <w:szCs w:val="24"/>
          <w:rtl/>
        </w:rPr>
        <w:t>التبادل</w:t>
      </w:r>
      <w:r w:rsidR="007C200B" w:rsidRPr="00B53B53">
        <w:rPr>
          <w:rFonts w:cs="AGA Aladdin Regular"/>
          <w:color w:val="365F91" w:themeColor="accent1" w:themeShade="BF"/>
          <w:sz w:val="24"/>
          <w:szCs w:val="24"/>
          <w:rtl/>
        </w:rPr>
        <w:t>:</w:t>
      </w:r>
      <w:r w:rsidR="007C200B" w:rsidRPr="00B53B53">
        <w:rPr>
          <w:sz w:val="24"/>
          <w:szCs w:val="24"/>
          <w:rtl/>
        </w:rPr>
        <w:t xml:space="preserve"> </w:t>
      </w:r>
      <w:r w:rsidRPr="00B53B53">
        <w:rPr>
          <w:sz w:val="24"/>
          <w:szCs w:val="24"/>
          <w:rtl/>
        </w:rPr>
        <w:t>هو أحد طرق إشباع الحاجات، و</w:t>
      </w:r>
      <w:r w:rsidR="007C200B" w:rsidRPr="00B53B53">
        <w:rPr>
          <w:sz w:val="24"/>
          <w:szCs w:val="24"/>
          <w:rtl/>
        </w:rPr>
        <w:t>تعتبر عمل</w:t>
      </w:r>
      <w:r w:rsidRPr="00B53B53">
        <w:rPr>
          <w:sz w:val="24"/>
          <w:szCs w:val="24"/>
          <w:rtl/>
        </w:rPr>
        <w:t>ية التبادل لب العملية التسويقية</w:t>
      </w:r>
      <w:r w:rsidR="007C200B" w:rsidRPr="00B53B53">
        <w:rPr>
          <w:sz w:val="24"/>
          <w:szCs w:val="24"/>
          <w:rtl/>
        </w:rPr>
        <w:t>، إذ أن على رجل التسويق أن يعطى لعملائه شيئاً ذا قيمة بالنسبة لهم</w:t>
      </w:r>
      <w:r w:rsidR="005573F6" w:rsidRPr="00B53B53">
        <w:rPr>
          <w:rFonts w:hint="cs"/>
          <w:sz w:val="24"/>
          <w:szCs w:val="24"/>
          <w:rtl/>
        </w:rPr>
        <w:t xml:space="preserve"> ويتمثل في السلع والخدمات والافكار وذلك مقابل شي ذي قيمه بالنسبه له النقود</w:t>
      </w:r>
      <w:r w:rsidRPr="00B53B53">
        <w:rPr>
          <w:rFonts w:hint="cs"/>
          <w:sz w:val="24"/>
          <w:szCs w:val="24"/>
          <w:rtl/>
        </w:rPr>
        <w:t>.</w:t>
      </w:r>
    </w:p>
    <w:p w:rsidR="00F63B20" w:rsidRPr="00B53B53" w:rsidRDefault="00F03D21" w:rsidP="00BC76B1">
      <w:pPr>
        <w:spacing w:after="0"/>
        <w:rPr>
          <w:sz w:val="24"/>
          <w:szCs w:val="24"/>
          <w:rtl/>
        </w:rPr>
      </w:pPr>
      <w:r w:rsidRPr="00B53B53">
        <w:rPr>
          <w:rFonts w:cs="AGA Aladdin Regular" w:hint="cs"/>
          <w:color w:val="365F91" w:themeColor="accent1" w:themeShade="BF"/>
          <w:sz w:val="24"/>
          <w:szCs w:val="24"/>
          <w:rtl/>
        </w:rPr>
        <w:t xml:space="preserve">- </w:t>
      </w:r>
      <w:r w:rsidR="00FB26A8" w:rsidRPr="00B53B53">
        <w:rPr>
          <w:rFonts w:cs="AGA Aladdin Regular" w:hint="cs"/>
          <w:color w:val="365F91" w:themeColor="accent1" w:themeShade="BF"/>
          <w:sz w:val="24"/>
          <w:szCs w:val="24"/>
          <w:rtl/>
        </w:rPr>
        <w:t>ا</w:t>
      </w:r>
      <w:r w:rsidRPr="00B53B53">
        <w:rPr>
          <w:rFonts w:cs="AGA Aladdin Regular"/>
          <w:color w:val="365F91" w:themeColor="accent1" w:themeShade="BF"/>
          <w:sz w:val="24"/>
          <w:szCs w:val="24"/>
          <w:rtl/>
        </w:rPr>
        <w:t>لعمليات التسويقي</w:t>
      </w:r>
      <w:r w:rsidRPr="00B53B53">
        <w:rPr>
          <w:rFonts w:cs="AGA Aladdin Regular" w:hint="cs"/>
          <w:color w:val="365F91" w:themeColor="accent1" w:themeShade="BF"/>
          <w:sz w:val="24"/>
          <w:szCs w:val="24"/>
          <w:rtl/>
        </w:rPr>
        <w:t>ة:</w:t>
      </w:r>
      <w:r w:rsidRPr="00B53B53">
        <w:rPr>
          <w:rFonts w:hint="cs"/>
          <w:sz w:val="24"/>
          <w:szCs w:val="24"/>
          <w:rtl/>
        </w:rPr>
        <w:t xml:space="preserve"> </w:t>
      </w:r>
      <w:r w:rsidR="007C200B" w:rsidRPr="00B53B53">
        <w:rPr>
          <w:sz w:val="24"/>
          <w:szCs w:val="24"/>
          <w:rtl/>
        </w:rPr>
        <w:t>هى متاجرة تتم ب</w:t>
      </w:r>
      <w:r w:rsidRPr="00B53B53">
        <w:rPr>
          <w:sz w:val="24"/>
          <w:szCs w:val="24"/>
          <w:rtl/>
        </w:rPr>
        <w:t>ين طرفين و تتضمن شيئين ذوى قيمة</w:t>
      </w:r>
      <w:r w:rsidR="007C200B" w:rsidRPr="00B53B53">
        <w:rPr>
          <w:sz w:val="24"/>
          <w:szCs w:val="24"/>
          <w:rtl/>
        </w:rPr>
        <w:t>، وقد تكون العملية نقدية</w:t>
      </w:r>
      <w:r w:rsidR="007C200B" w:rsidRPr="00B53B53">
        <w:rPr>
          <w:sz w:val="24"/>
          <w:szCs w:val="24"/>
        </w:rPr>
        <w:t xml:space="preserve"> Monetary Transactions </w:t>
      </w:r>
      <w:r w:rsidR="007C200B" w:rsidRPr="00B53B53">
        <w:rPr>
          <w:sz w:val="24"/>
          <w:szCs w:val="24"/>
          <w:rtl/>
        </w:rPr>
        <w:t xml:space="preserve">، حيث يتم تبادل السلع والخدمات بوحدات </w:t>
      </w:r>
      <w:r w:rsidRPr="00B53B53">
        <w:rPr>
          <w:sz w:val="24"/>
          <w:szCs w:val="24"/>
          <w:rtl/>
        </w:rPr>
        <w:t>نقدية فى عملية بيع و شراء عادية</w:t>
      </w:r>
      <w:r w:rsidR="007C200B" w:rsidRPr="00B53B53">
        <w:rPr>
          <w:sz w:val="24"/>
          <w:szCs w:val="24"/>
          <w:rtl/>
        </w:rPr>
        <w:t>، و قد تتم العملية فى شكل مقايضة</w:t>
      </w:r>
      <w:r w:rsidR="007C200B" w:rsidRPr="00B53B53">
        <w:rPr>
          <w:sz w:val="24"/>
          <w:szCs w:val="24"/>
        </w:rPr>
        <w:t xml:space="preserve"> Barter Transactions </w:t>
      </w:r>
      <w:r w:rsidR="007C200B" w:rsidRPr="00B53B53">
        <w:rPr>
          <w:sz w:val="24"/>
          <w:szCs w:val="24"/>
          <w:rtl/>
        </w:rPr>
        <w:t>حيث تتم مبادلة منتجات بمنتجات أخرى</w:t>
      </w:r>
      <w:r w:rsidRPr="00B53B53">
        <w:rPr>
          <w:rFonts w:hint="cs"/>
          <w:sz w:val="24"/>
          <w:szCs w:val="24"/>
          <w:rtl/>
        </w:rPr>
        <w:t>.</w:t>
      </w:r>
    </w:p>
    <w:p w:rsidR="00AF43EF" w:rsidRPr="00B53B53" w:rsidRDefault="00F03D21" w:rsidP="00BC76B1">
      <w:pPr>
        <w:spacing w:after="0"/>
        <w:rPr>
          <w:sz w:val="24"/>
          <w:szCs w:val="24"/>
          <w:rtl/>
        </w:rPr>
      </w:pPr>
      <w:r w:rsidRPr="00B53B53">
        <w:rPr>
          <w:rFonts w:cs="AGA Aladdin Regular" w:hint="cs"/>
          <w:color w:val="365F91" w:themeColor="accent1" w:themeShade="BF"/>
          <w:sz w:val="24"/>
          <w:szCs w:val="24"/>
          <w:rtl/>
        </w:rPr>
        <w:t xml:space="preserve">- </w:t>
      </w:r>
      <w:r w:rsidR="00AF43EF" w:rsidRPr="00B53B53">
        <w:rPr>
          <w:rFonts w:cs="AGA Aladdin Regular"/>
          <w:color w:val="365F91" w:themeColor="accent1" w:themeShade="BF"/>
          <w:sz w:val="24"/>
          <w:szCs w:val="24"/>
          <w:rtl/>
        </w:rPr>
        <w:t>الأسواق</w:t>
      </w:r>
      <w:r w:rsidR="00AF43EF" w:rsidRPr="00B53B53">
        <w:rPr>
          <w:rFonts w:cs="AGA Aladdin Regular"/>
          <w:color w:val="365F91" w:themeColor="accent1" w:themeShade="BF"/>
          <w:sz w:val="24"/>
          <w:szCs w:val="24"/>
        </w:rPr>
        <w:t xml:space="preserve">Markets </w:t>
      </w:r>
      <w:r w:rsidRPr="00B53B53">
        <w:rPr>
          <w:rFonts w:cs="AGA Aladdin Regular" w:hint="cs"/>
          <w:color w:val="365F91" w:themeColor="accent1" w:themeShade="BF"/>
          <w:sz w:val="24"/>
          <w:szCs w:val="24"/>
          <w:rtl/>
        </w:rPr>
        <w:t>:</w:t>
      </w:r>
      <w:r w:rsidRPr="00B53B53">
        <w:rPr>
          <w:rFonts w:hint="cs"/>
          <w:sz w:val="24"/>
          <w:szCs w:val="24"/>
          <w:rtl/>
        </w:rPr>
        <w:t xml:space="preserve"> </w:t>
      </w:r>
      <w:r w:rsidR="00AF43EF" w:rsidRPr="00B53B53">
        <w:rPr>
          <w:sz w:val="24"/>
          <w:szCs w:val="24"/>
          <w:rtl/>
        </w:rPr>
        <w:t>هو مجموعة من الأفراد و المنظمات تعبر عن كافة المشترين الحالين و المرتقبين لسلع وخدمات المنشأة</w:t>
      </w:r>
      <w:r w:rsidRPr="00B53B53">
        <w:rPr>
          <w:rFonts w:hint="cs"/>
          <w:sz w:val="24"/>
          <w:szCs w:val="24"/>
          <w:rtl/>
        </w:rPr>
        <w:t>.</w:t>
      </w:r>
    </w:p>
    <w:p w:rsidR="00AF43EF" w:rsidRPr="00B53B53" w:rsidRDefault="00F03D21" w:rsidP="00BC76B1">
      <w:pPr>
        <w:spacing w:after="0"/>
        <w:rPr>
          <w:sz w:val="24"/>
          <w:szCs w:val="24"/>
          <w:rtl/>
        </w:rPr>
      </w:pPr>
      <w:r w:rsidRPr="00B53B53">
        <w:rPr>
          <w:rFonts w:cs="AGA Aladdin Regular" w:hint="cs"/>
          <w:color w:val="365F91" w:themeColor="accent1" w:themeShade="BF"/>
          <w:sz w:val="24"/>
          <w:szCs w:val="24"/>
          <w:rtl/>
        </w:rPr>
        <w:t xml:space="preserve">- </w:t>
      </w:r>
      <w:r w:rsidR="00AF43EF" w:rsidRPr="00B53B53">
        <w:rPr>
          <w:rFonts w:cs="AGA Aladdin Regular"/>
          <w:color w:val="365F91" w:themeColor="accent1" w:themeShade="BF"/>
          <w:sz w:val="24"/>
          <w:szCs w:val="24"/>
          <w:rtl/>
        </w:rPr>
        <w:t>القيمة و التكلفة و الإشباع</w:t>
      </w:r>
      <w:r w:rsidRPr="00B53B53">
        <w:rPr>
          <w:rFonts w:cs="AGA Aladdin Regular" w:hint="cs"/>
          <w:color w:val="365F91" w:themeColor="accent1" w:themeShade="BF"/>
          <w:sz w:val="24"/>
          <w:szCs w:val="24"/>
          <w:rtl/>
        </w:rPr>
        <w:t>:</w:t>
      </w:r>
      <w:r w:rsidR="00AF43EF" w:rsidRPr="00B53B53">
        <w:rPr>
          <w:sz w:val="24"/>
          <w:szCs w:val="24"/>
        </w:rPr>
        <w:t xml:space="preserve"> </w:t>
      </w:r>
      <w:r w:rsidRPr="00B53B53">
        <w:rPr>
          <w:sz w:val="24"/>
          <w:szCs w:val="24"/>
          <w:rtl/>
        </w:rPr>
        <w:t>تعبر القيمة</w:t>
      </w:r>
      <w:r w:rsidR="00AF43EF" w:rsidRPr="00B53B53">
        <w:rPr>
          <w:sz w:val="24"/>
          <w:szCs w:val="24"/>
        </w:rPr>
        <w:t xml:space="preserve">Value </w:t>
      </w:r>
      <w:r w:rsidRPr="00B53B53">
        <w:rPr>
          <w:rFonts w:hint="cs"/>
          <w:sz w:val="24"/>
          <w:szCs w:val="24"/>
          <w:rtl/>
        </w:rPr>
        <w:t xml:space="preserve"> </w:t>
      </w:r>
      <w:r w:rsidR="00AF43EF" w:rsidRPr="00B53B53">
        <w:rPr>
          <w:sz w:val="24"/>
          <w:szCs w:val="24"/>
          <w:rtl/>
        </w:rPr>
        <w:t>عن التقدير الذى يضعه العميل للمنتجات ككل وقدرتها على إشباع حاجاته و رغباته التى حددها بأقل تكلفة ممكنة سواء للتملك أو الاستخدام أو للإستحوا</w:t>
      </w:r>
      <w:r w:rsidR="005573F6" w:rsidRPr="00B53B53">
        <w:rPr>
          <w:rFonts w:hint="cs"/>
          <w:sz w:val="24"/>
          <w:szCs w:val="24"/>
          <w:rtl/>
        </w:rPr>
        <w:t>ذ</w:t>
      </w:r>
      <w:r w:rsidR="00D07F4C" w:rsidRPr="00B53B53">
        <w:rPr>
          <w:rFonts w:hint="cs"/>
          <w:sz w:val="24"/>
          <w:szCs w:val="24"/>
          <w:rtl/>
        </w:rPr>
        <w:t>.</w:t>
      </w:r>
    </w:p>
    <w:p w:rsidR="00AF43EF" w:rsidRPr="00B53B53" w:rsidRDefault="00F76C43" w:rsidP="00BC76B1">
      <w:pPr>
        <w:spacing w:after="0"/>
        <w:rPr>
          <w:rFonts w:cs="AGA Aladdin Regular"/>
          <w:color w:val="365F91" w:themeColor="accent1" w:themeShade="BF"/>
          <w:sz w:val="24"/>
          <w:szCs w:val="24"/>
          <w:rtl/>
        </w:rPr>
      </w:pPr>
      <w:r w:rsidRPr="00B53B53">
        <w:rPr>
          <w:rFonts w:cs="AGA Aladdin Regular" w:hint="cs"/>
          <w:color w:val="365F91" w:themeColor="accent1" w:themeShade="BF"/>
          <w:sz w:val="24"/>
          <w:szCs w:val="24"/>
          <w:rtl/>
        </w:rPr>
        <w:t xml:space="preserve">- </w:t>
      </w:r>
      <w:r w:rsidR="00A319AA" w:rsidRPr="00B53B53">
        <w:rPr>
          <w:rFonts w:cs="AGA Aladdin Regular"/>
          <w:color w:val="365F91" w:themeColor="accent1" w:themeShade="BF"/>
          <w:sz w:val="24"/>
          <w:szCs w:val="24"/>
          <w:rtl/>
        </w:rPr>
        <w:t>من ذلك التحليل يم</w:t>
      </w:r>
      <w:r w:rsidRPr="00B53B53">
        <w:rPr>
          <w:rFonts w:cs="AGA Aladdin Regular"/>
          <w:color w:val="365F91" w:themeColor="accent1" w:themeShade="BF"/>
          <w:sz w:val="24"/>
          <w:szCs w:val="24"/>
          <w:rtl/>
        </w:rPr>
        <w:t>كن استخلاص تعريف متكامل للتسويق</w:t>
      </w:r>
      <w:r w:rsidR="00A319AA" w:rsidRPr="00B53B53">
        <w:rPr>
          <w:rFonts w:cs="AGA Aladdin Regular"/>
          <w:color w:val="365F91" w:themeColor="accent1" w:themeShade="BF"/>
          <w:sz w:val="24"/>
          <w:szCs w:val="24"/>
        </w:rPr>
        <w:t>:</w:t>
      </w:r>
    </w:p>
    <w:p w:rsidR="00CC0315" w:rsidRPr="00B53B53" w:rsidRDefault="00A319AA" w:rsidP="00BC76B1">
      <w:pPr>
        <w:spacing w:after="0"/>
        <w:rPr>
          <w:sz w:val="24"/>
          <w:szCs w:val="24"/>
        </w:rPr>
      </w:pPr>
      <w:r w:rsidRPr="00B53B53">
        <w:rPr>
          <w:sz w:val="24"/>
          <w:szCs w:val="24"/>
          <w:rtl/>
        </w:rPr>
        <w:t>هو مجموعة من الأنشطة المتكاملة،</w:t>
      </w:r>
      <w:r w:rsidR="00F76C43" w:rsidRPr="00B53B53">
        <w:rPr>
          <w:sz w:val="24"/>
          <w:szCs w:val="24"/>
          <w:rtl/>
        </w:rPr>
        <w:t xml:space="preserve"> و التى تجرى فى إطار إدارى محدد</w:t>
      </w:r>
      <w:r w:rsidRPr="00B53B53">
        <w:rPr>
          <w:sz w:val="24"/>
          <w:szCs w:val="24"/>
          <w:rtl/>
        </w:rPr>
        <w:t>، و تقوم على توجيه إنسياب السلع و الخدمات و الأفكار لتحقيق الإشباع من خلال عملية مبادلة و تحقق أهداف المنتجين أو الموزعين أو المستوردين و ذلك فى حدود تأثيرات البيئة المحيطة</w:t>
      </w:r>
      <w:r w:rsidR="00CC0315" w:rsidRPr="00B53B53">
        <w:rPr>
          <w:rFonts w:hint="cs"/>
          <w:sz w:val="24"/>
          <w:szCs w:val="24"/>
          <w:rtl/>
        </w:rPr>
        <w:t>.</w:t>
      </w:r>
    </w:p>
    <w:p w:rsidR="00CC0315" w:rsidRPr="00B53B53" w:rsidRDefault="00F76C43" w:rsidP="00BC76B1">
      <w:pPr>
        <w:spacing w:after="0"/>
        <w:rPr>
          <w:rFonts w:cs="Hesham AlSharq"/>
          <w:color w:val="548DD4" w:themeColor="text2" w:themeTint="99"/>
          <w:sz w:val="24"/>
          <w:szCs w:val="24"/>
        </w:rPr>
      </w:pPr>
      <w:r w:rsidRPr="00B53B53">
        <w:rPr>
          <w:rFonts w:cs="Hesham AlSharq" w:hint="cs"/>
          <w:color w:val="548DD4" w:themeColor="text2" w:themeTint="99"/>
          <w:sz w:val="24"/>
          <w:szCs w:val="24"/>
          <w:rtl/>
        </w:rPr>
        <w:t>ثانيا</w:t>
      </w:r>
      <w:r w:rsidR="00CC0315" w:rsidRPr="00B53B53">
        <w:rPr>
          <w:rFonts w:cs="Hesham AlSharq" w:hint="cs"/>
          <w:color w:val="548DD4" w:themeColor="text2" w:themeTint="99"/>
          <w:sz w:val="24"/>
          <w:szCs w:val="24"/>
          <w:rtl/>
        </w:rPr>
        <w:t>: ما</w:t>
      </w:r>
      <w:r w:rsidRPr="00B53B53">
        <w:rPr>
          <w:rFonts w:cs="Hesham AlSharq" w:hint="cs"/>
          <w:color w:val="548DD4" w:themeColor="text2" w:themeTint="99"/>
          <w:sz w:val="24"/>
          <w:szCs w:val="24"/>
          <w:rtl/>
        </w:rPr>
        <w:t xml:space="preserve"> هي اهمية النشاط التسويقي</w:t>
      </w:r>
      <w:r w:rsidR="00CC0315" w:rsidRPr="00B53B53">
        <w:rPr>
          <w:rFonts w:cs="Hesham AlSharq" w:hint="cs"/>
          <w:color w:val="548DD4" w:themeColor="text2" w:themeTint="99"/>
          <w:sz w:val="24"/>
          <w:szCs w:val="24"/>
          <w:rtl/>
        </w:rPr>
        <w:t>:</w:t>
      </w:r>
    </w:p>
    <w:p w:rsidR="00CC0315" w:rsidRPr="00B53B53" w:rsidRDefault="00CC0315" w:rsidP="00BC76B1">
      <w:pPr>
        <w:spacing w:after="0"/>
        <w:rPr>
          <w:rFonts w:cs="AGA Aladdin Regular"/>
          <w:color w:val="365F91" w:themeColor="accent1" w:themeShade="BF"/>
          <w:sz w:val="24"/>
          <w:szCs w:val="24"/>
          <w:rtl/>
        </w:rPr>
      </w:pPr>
      <w:r w:rsidRPr="00B53B53">
        <w:rPr>
          <w:rFonts w:cs="AGA Aladdin Regular"/>
          <w:color w:val="365F91" w:themeColor="accent1" w:themeShade="BF"/>
          <w:sz w:val="24"/>
          <w:szCs w:val="24"/>
        </w:rPr>
        <w:t>*</w:t>
      </w:r>
      <w:r w:rsidR="00F76C43" w:rsidRPr="00B53B53">
        <w:rPr>
          <w:rFonts w:cs="AGA Aladdin Regular" w:hint="cs"/>
          <w:color w:val="365F91" w:themeColor="accent1" w:themeShade="BF"/>
          <w:sz w:val="24"/>
          <w:szCs w:val="24"/>
          <w:rtl/>
        </w:rPr>
        <w:t xml:space="preserve"> </w:t>
      </w:r>
      <w:r w:rsidR="00A319AA" w:rsidRPr="00B53B53">
        <w:rPr>
          <w:rFonts w:cs="AGA Aladdin Regular"/>
          <w:color w:val="365F91" w:themeColor="accent1" w:themeShade="BF"/>
          <w:sz w:val="24"/>
          <w:szCs w:val="24"/>
          <w:rtl/>
        </w:rPr>
        <w:t>تنعكس أهمية الوظيفة التسويقية من خلال المجالات التالية</w:t>
      </w:r>
      <w:r w:rsidR="00F76C43" w:rsidRPr="00B53B53">
        <w:rPr>
          <w:rFonts w:cs="AGA Aladdin Regular" w:hint="cs"/>
          <w:color w:val="365F91" w:themeColor="accent1" w:themeShade="BF"/>
          <w:sz w:val="24"/>
          <w:szCs w:val="24"/>
          <w:rtl/>
        </w:rPr>
        <w:t>:</w:t>
      </w:r>
    </w:p>
    <w:p w:rsidR="00CC0315" w:rsidRPr="00B53B53" w:rsidRDefault="00F76C43" w:rsidP="00BC76B1">
      <w:pPr>
        <w:spacing w:after="0"/>
        <w:rPr>
          <w:sz w:val="24"/>
          <w:szCs w:val="24"/>
          <w:rtl/>
        </w:rPr>
      </w:pPr>
      <w:r w:rsidRPr="00B53B53">
        <w:rPr>
          <w:rFonts w:cs="AGA Aladdin Regular" w:hint="cs"/>
          <w:color w:val="365F91" w:themeColor="accent1" w:themeShade="BF"/>
          <w:sz w:val="24"/>
          <w:szCs w:val="24"/>
          <w:rtl/>
        </w:rPr>
        <w:t xml:space="preserve">- </w:t>
      </w:r>
      <w:r w:rsidRPr="00B53B53">
        <w:rPr>
          <w:rFonts w:cs="AGA Aladdin Regular"/>
          <w:color w:val="365F91" w:themeColor="accent1" w:themeShade="BF"/>
          <w:sz w:val="24"/>
          <w:szCs w:val="24"/>
          <w:rtl/>
        </w:rPr>
        <w:t>المواءمة بين العرض والطلب</w:t>
      </w:r>
      <w:r w:rsidR="00A319AA" w:rsidRPr="00B53B53">
        <w:rPr>
          <w:rFonts w:cs="AGA Aladdin Regular"/>
          <w:color w:val="365F91" w:themeColor="accent1" w:themeShade="BF"/>
          <w:sz w:val="24"/>
          <w:szCs w:val="24"/>
          <w:rtl/>
        </w:rPr>
        <w:t>:</w:t>
      </w:r>
      <w:r w:rsidR="00A319AA" w:rsidRPr="00B53B53">
        <w:rPr>
          <w:sz w:val="24"/>
          <w:szCs w:val="24"/>
          <w:rtl/>
        </w:rPr>
        <w:t xml:space="preserve"> </w:t>
      </w:r>
      <w:r w:rsidR="00A06D3A" w:rsidRPr="00B53B53">
        <w:rPr>
          <w:sz w:val="24"/>
          <w:szCs w:val="24"/>
          <w:rtl/>
        </w:rPr>
        <w:t>هي ضرورة أساسية يتطلبها المجتمع</w:t>
      </w:r>
      <w:r w:rsidR="00A06D3A" w:rsidRPr="00B53B53">
        <w:rPr>
          <w:rFonts w:hint="cs"/>
          <w:sz w:val="24"/>
          <w:szCs w:val="24"/>
          <w:rtl/>
        </w:rPr>
        <w:t>،</w:t>
      </w:r>
      <w:r w:rsidR="00A319AA" w:rsidRPr="00B53B53">
        <w:rPr>
          <w:sz w:val="24"/>
          <w:szCs w:val="24"/>
          <w:rtl/>
        </w:rPr>
        <w:t xml:space="preserve"> ويجب أن تسعى إليها كافة القرارات الإدارية فى محيط الأعمال والتى تحدد </w:t>
      </w:r>
      <w:r w:rsidR="00A06D3A" w:rsidRPr="00B53B53">
        <w:rPr>
          <w:rFonts w:hint="cs"/>
          <w:sz w:val="24"/>
          <w:szCs w:val="24"/>
          <w:rtl/>
        </w:rPr>
        <w:t>*</w:t>
      </w:r>
      <w:r w:rsidR="00A319AA" w:rsidRPr="00B53B53">
        <w:rPr>
          <w:sz w:val="24"/>
          <w:szCs w:val="24"/>
          <w:rtl/>
        </w:rPr>
        <w:t xml:space="preserve">ما هى السلع و الخدمات التى يجب ان تنتج؟ </w:t>
      </w:r>
      <w:r w:rsidR="00A06D3A" w:rsidRPr="00B53B53">
        <w:rPr>
          <w:rFonts w:hint="cs"/>
          <w:sz w:val="24"/>
          <w:szCs w:val="24"/>
          <w:rtl/>
        </w:rPr>
        <w:t>*</w:t>
      </w:r>
      <w:r w:rsidR="00A06D3A" w:rsidRPr="00B53B53">
        <w:rPr>
          <w:sz w:val="24"/>
          <w:szCs w:val="24"/>
          <w:rtl/>
        </w:rPr>
        <w:t>ومتى يتم إنتاجها</w:t>
      </w:r>
      <w:r w:rsidR="00A319AA" w:rsidRPr="00B53B53">
        <w:rPr>
          <w:sz w:val="24"/>
          <w:szCs w:val="24"/>
          <w:rtl/>
        </w:rPr>
        <w:t>؟ لذا فإن أحد الواجبات الأساسية للجهود التسويقية هو التنبؤ بحجم الطلب فى الأجلين الطويل والقصير</w:t>
      </w:r>
      <w:r w:rsidR="00A319AA" w:rsidRPr="00B53B53">
        <w:rPr>
          <w:sz w:val="24"/>
          <w:szCs w:val="24"/>
        </w:rPr>
        <w:t xml:space="preserve"> .</w:t>
      </w:r>
    </w:p>
    <w:p w:rsidR="00CC0315" w:rsidRPr="00B53B53" w:rsidRDefault="00983A36" w:rsidP="00BC76B1">
      <w:pPr>
        <w:spacing w:after="0"/>
        <w:rPr>
          <w:sz w:val="24"/>
          <w:szCs w:val="24"/>
          <w:rtl/>
        </w:rPr>
      </w:pPr>
      <w:r w:rsidRPr="00B53B53">
        <w:rPr>
          <w:rFonts w:cs="AGA Aladdin Regular" w:hint="cs"/>
          <w:color w:val="365F91" w:themeColor="accent1" w:themeShade="BF"/>
          <w:sz w:val="24"/>
          <w:szCs w:val="24"/>
          <w:rtl/>
        </w:rPr>
        <w:t xml:space="preserve">* </w:t>
      </w:r>
      <w:r w:rsidR="00A319AA" w:rsidRPr="00B53B53">
        <w:rPr>
          <w:rFonts w:cs="AGA Aladdin Regular"/>
          <w:color w:val="365F91" w:themeColor="accent1" w:themeShade="BF"/>
          <w:sz w:val="24"/>
          <w:szCs w:val="24"/>
          <w:rtl/>
        </w:rPr>
        <w:t>التسويق ينشئ المنافع</w:t>
      </w:r>
      <w:r w:rsidRPr="00B53B53">
        <w:rPr>
          <w:rFonts w:cs="AGA Aladdin Regular" w:hint="cs"/>
          <w:color w:val="365F91" w:themeColor="accent1" w:themeShade="BF"/>
          <w:sz w:val="24"/>
          <w:szCs w:val="24"/>
          <w:rtl/>
        </w:rPr>
        <w:t>:</w:t>
      </w:r>
      <w:r w:rsidRPr="00B53B53">
        <w:rPr>
          <w:rFonts w:hint="cs"/>
          <w:sz w:val="24"/>
          <w:szCs w:val="24"/>
          <w:rtl/>
        </w:rPr>
        <w:t xml:space="preserve"> </w:t>
      </w:r>
      <w:r w:rsidR="00A319AA" w:rsidRPr="00B53B53">
        <w:rPr>
          <w:sz w:val="24"/>
          <w:szCs w:val="24"/>
          <w:rtl/>
        </w:rPr>
        <w:t xml:space="preserve">تتعدد الصعاب التى تعترض عملية التبادل ، وتمثل فجوات أو فواصل تقف حائلاً دون تحقيق عملية التبادل بين المنتجين و المستهلكين للسلع و الخدمات و </w:t>
      </w:r>
      <w:r w:rsidRPr="00B53B53">
        <w:rPr>
          <w:sz w:val="24"/>
          <w:szCs w:val="24"/>
          <w:rtl/>
        </w:rPr>
        <w:t>الأفكار و من أهم الفواصل ما يلى</w:t>
      </w:r>
      <w:r w:rsidR="00A319AA" w:rsidRPr="00B53B53">
        <w:rPr>
          <w:sz w:val="24"/>
          <w:szCs w:val="24"/>
          <w:rtl/>
        </w:rPr>
        <w:t>:</w:t>
      </w:r>
    </w:p>
    <w:tbl>
      <w:tblPr>
        <w:tblStyle w:val="TableGrid"/>
        <w:bidiVisual/>
        <w:tblW w:w="0" w:type="auto"/>
        <w:tblLook w:val="04A0"/>
      </w:tblPr>
      <w:tblGrid>
        <w:gridCol w:w="2384"/>
        <w:gridCol w:w="2340"/>
        <w:gridCol w:w="5958"/>
      </w:tblGrid>
      <w:tr w:rsidR="00983A36" w:rsidRPr="00B53B53" w:rsidTr="00983A36">
        <w:tc>
          <w:tcPr>
            <w:tcW w:w="23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983A36" w:rsidRPr="00B53B53" w:rsidRDefault="00983A36" w:rsidP="00BC76B1">
            <w:pPr>
              <w:rPr>
                <w:sz w:val="24"/>
                <w:szCs w:val="24"/>
                <w:rtl/>
                <w:lang w:bidi="ar-AE"/>
              </w:rPr>
            </w:pPr>
            <w:r w:rsidRPr="00B53B53">
              <w:rPr>
                <w:rFonts w:hint="cs"/>
                <w:sz w:val="24"/>
                <w:szCs w:val="24"/>
                <w:rtl/>
              </w:rPr>
              <w:t xml:space="preserve">- </w:t>
            </w:r>
            <w:r w:rsidRPr="00B53B53">
              <w:rPr>
                <w:sz w:val="24"/>
                <w:szCs w:val="24"/>
                <w:rtl/>
              </w:rPr>
              <w:t>الفواصل المكانية</w:t>
            </w:r>
            <w:r w:rsidRPr="00B53B53">
              <w:rPr>
                <w:rFonts w:hint="cs"/>
                <w:sz w:val="24"/>
                <w:szCs w:val="24"/>
                <w:rtl/>
              </w:rPr>
              <w:t>.</w:t>
            </w:r>
          </w:p>
        </w:tc>
        <w:tc>
          <w:tcPr>
            <w:tcW w:w="23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983A36" w:rsidRPr="00B53B53" w:rsidRDefault="00983A36" w:rsidP="00BC76B1">
            <w:pPr>
              <w:rPr>
                <w:sz w:val="24"/>
                <w:szCs w:val="24"/>
                <w:rtl/>
              </w:rPr>
            </w:pPr>
            <w:r w:rsidRPr="00B53B53">
              <w:rPr>
                <w:rFonts w:hint="cs"/>
                <w:sz w:val="24"/>
                <w:szCs w:val="24"/>
                <w:rtl/>
              </w:rPr>
              <w:t>- الفواصل الزمنية.</w:t>
            </w:r>
          </w:p>
        </w:tc>
        <w:tc>
          <w:tcPr>
            <w:tcW w:w="595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983A36" w:rsidRPr="00B53B53" w:rsidRDefault="00983A36" w:rsidP="00BC76B1">
            <w:pPr>
              <w:rPr>
                <w:sz w:val="24"/>
                <w:szCs w:val="24"/>
                <w:rtl/>
              </w:rPr>
            </w:pPr>
            <w:r w:rsidRPr="00B53B53">
              <w:rPr>
                <w:rFonts w:hint="cs"/>
                <w:sz w:val="24"/>
                <w:szCs w:val="24"/>
                <w:rtl/>
              </w:rPr>
              <w:t>- الفواصل الإدراكية.</w:t>
            </w:r>
          </w:p>
        </w:tc>
      </w:tr>
      <w:tr w:rsidR="00983A36" w:rsidRPr="00B53B53" w:rsidTr="00983A36">
        <w:tc>
          <w:tcPr>
            <w:tcW w:w="23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983A36" w:rsidRPr="00B53B53" w:rsidRDefault="00983A36" w:rsidP="00BC76B1">
            <w:pPr>
              <w:rPr>
                <w:sz w:val="24"/>
                <w:szCs w:val="24"/>
                <w:rtl/>
              </w:rPr>
            </w:pPr>
            <w:r w:rsidRPr="00B53B53">
              <w:rPr>
                <w:rFonts w:hint="cs"/>
                <w:sz w:val="24"/>
                <w:szCs w:val="24"/>
                <w:rtl/>
              </w:rPr>
              <w:t>- فواصل الملكية.</w:t>
            </w:r>
          </w:p>
        </w:tc>
        <w:tc>
          <w:tcPr>
            <w:tcW w:w="23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983A36" w:rsidRPr="00B53B53" w:rsidRDefault="00983A36" w:rsidP="00BC76B1">
            <w:pPr>
              <w:rPr>
                <w:sz w:val="24"/>
                <w:szCs w:val="24"/>
                <w:rtl/>
              </w:rPr>
            </w:pPr>
            <w:r w:rsidRPr="00B53B53">
              <w:rPr>
                <w:rFonts w:hint="cs"/>
                <w:sz w:val="24"/>
                <w:szCs w:val="24"/>
                <w:rtl/>
              </w:rPr>
              <w:t>- فواصل القيم.</w:t>
            </w:r>
          </w:p>
        </w:tc>
        <w:tc>
          <w:tcPr>
            <w:tcW w:w="595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983A36" w:rsidRPr="00B53B53" w:rsidRDefault="00983A36" w:rsidP="00BC76B1">
            <w:pPr>
              <w:rPr>
                <w:sz w:val="24"/>
                <w:szCs w:val="24"/>
                <w:rtl/>
              </w:rPr>
            </w:pPr>
          </w:p>
        </w:tc>
      </w:tr>
    </w:tbl>
    <w:p w:rsidR="00CC0315" w:rsidRPr="00B53B53" w:rsidRDefault="00983A36" w:rsidP="00BC76B1">
      <w:pPr>
        <w:spacing w:after="0"/>
        <w:rPr>
          <w:rFonts w:cs="Hesham AlSharq"/>
          <w:color w:val="548DD4" w:themeColor="text2" w:themeTint="99"/>
          <w:sz w:val="24"/>
          <w:szCs w:val="24"/>
          <w:rtl/>
        </w:rPr>
      </w:pPr>
      <w:r w:rsidRPr="00B53B53">
        <w:rPr>
          <w:rFonts w:cs="Hesham AlSharq" w:hint="cs"/>
          <w:color w:val="548DD4" w:themeColor="text2" w:themeTint="99"/>
          <w:sz w:val="24"/>
          <w:szCs w:val="24"/>
          <w:rtl/>
        </w:rPr>
        <w:t>ثالثًا: كيف تطور الفكر التسويقي</w:t>
      </w:r>
      <w:r w:rsidR="00CC0315" w:rsidRPr="00B53B53">
        <w:rPr>
          <w:rFonts w:cs="Hesham AlSharq" w:hint="cs"/>
          <w:color w:val="548DD4" w:themeColor="text2" w:themeTint="99"/>
          <w:sz w:val="24"/>
          <w:szCs w:val="24"/>
          <w:rtl/>
        </w:rPr>
        <w:t>:</w:t>
      </w:r>
    </w:p>
    <w:tbl>
      <w:tblPr>
        <w:tblStyle w:val="TableGrid"/>
        <w:bidiVisual/>
        <w:tblW w:w="0" w:type="auto"/>
        <w:tblLook w:val="04A0"/>
      </w:tblPr>
      <w:tblGrid>
        <w:gridCol w:w="2384"/>
        <w:gridCol w:w="8298"/>
      </w:tblGrid>
      <w:tr w:rsidR="00983A36" w:rsidRPr="00B53B53" w:rsidTr="00285363">
        <w:tc>
          <w:tcPr>
            <w:tcW w:w="23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983A36" w:rsidRPr="00B53B53" w:rsidRDefault="00983A36" w:rsidP="00BC76B1">
            <w:pPr>
              <w:rPr>
                <w:sz w:val="24"/>
                <w:szCs w:val="24"/>
                <w:rtl/>
              </w:rPr>
            </w:pPr>
            <w:r w:rsidRPr="00B53B53">
              <w:rPr>
                <w:rFonts w:hint="cs"/>
                <w:sz w:val="24"/>
                <w:szCs w:val="24"/>
                <w:rtl/>
              </w:rPr>
              <w:t>- مرحلة التوجه بالمنتج.</w:t>
            </w:r>
          </w:p>
        </w:tc>
        <w:tc>
          <w:tcPr>
            <w:tcW w:w="829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983A36" w:rsidRPr="00B53B53" w:rsidRDefault="00983A36" w:rsidP="00BC76B1">
            <w:pPr>
              <w:rPr>
                <w:sz w:val="24"/>
                <w:szCs w:val="24"/>
                <w:rtl/>
              </w:rPr>
            </w:pPr>
            <w:r w:rsidRPr="00B53B53">
              <w:rPr>
                <w:rFonts w:hint="cs"/>
                <w:sz w:val="24"/>
                <w:szCs w:val="24"/>
                <w:rtl/>
              </w:rPr>
              <w:t>- مرحلة التوجه بالبيع.</w:t>
            </w:r>
          </w:p>
        </w:tc>
      </w:tr>
      <w:tr w:rsidR="00983A36" w:rsidRPr="00B53B53" w:rsidTr="00285363">
        <w:tc>
          <w:tcPr>
            <w:tcW w:w="23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983A36" w:rsidRPr="00B53B53" w:rsidRDefault="00983A36" w:rsidP="00BC76B1">
            <w:pPr>
              <w:rPr>
                <w:sz w:val="24"/>
                <w:szCs w:val="24"/>
                <w:rtl/>
              </w:rPr>
            </w:pPr>
            <w:r w:rsidRPr="00B53B53">
              <w:rPr>
                <w:rFonts w:hint="cs"/>
                <w:sz w:val="24"/>
                <w:szCs w:val="24"/>
                <w:rtl/>
              </w:rPr>
              <w:t>- مرحلة التوجه بالتسويق.</w:t>
            </w:r>
          </w:p>
        </w:tc>
        <w:tc>
          <w:tcPr>
            <w:tcW w:w="829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983A36" w:rsidRPr="00B53B53" w:rsidRDefault="00983A36" w:rsidP="00BC76B1">
            <w:pPr>
              <w:rPr>
                <w:sz w:val="24"/>
                <w:szCs w:val="24"/>
                <w:rtl/>
              </w:rPr>
            </w:pPr>
            <w:r w:rsidRPr="00B53B53">
              <w:rPr>
                <w:rFonts w:hint="cs"/>
                <w:sz w:val="24"/>
                <w:szCs w:val="24"/>
                <w:rtl/>
              </w:rPr>
              <w:t>- التسويق بالعلاقات.</w:t>
            </w:r>
          </w:p>
        </w:tc>
      </w:tr>
    </w:tbl>
    <w:p w:rsidR="00CC0315" w:rsidRPr="00B53B53" w:rsidRDefault="00285363" w:rsidP="00BC76B1">
      <w:pPr>
        <w:spacing w:after="0"/>
        <w:rPr>
          <w:sz w:val="24"/>
          <w:szCs w:val="24"/>
          <w:rtl/>
        </w:rPr>
      </w:pPr>
      <w:r w:rsidRPr="00B53B53">
        <w:rPr>
          <w:rFonts w:cs="AGA Aladdin Regular" w:hint="cs"/>
          <w:color w:val="365F91" w:themeColor="accent1" w:themeShade="BF"/>
          <w:sz w:val="24"/>
          <w:szCs w:val="24"/>
          <w:rtl/>
        </w:rPr>
        <w:t xml:space="preserve">1. </w:t>
      </w:r>
      <w:r w:rsidR="00CC0315" w:rsidRPr="00B53B53">
        <w:rPr>
          <w:rFonts w:cs="AGA Aladdin Regular" w:hint="cs"/>
          <w:color w:val="365F91" w:themeColor="accent1" w:themeShade="BF"/>
          <w:sz w:val="24"/>
          <w:szCs w:val="24"/>
          <w:rtl/>
        </w:rPr>
        <w:t>مرحلة التوجه بالمنتج</w:t>
      </w:r>
      <w:r w:rsidRPr="00B53B53">
        <w:rPr>
          <w:rFonts w:cs="AGA Aladdin Regular" w:hint="cs"/>
          <w:color w:val="365F91" w:themeColor="accent1" w:themeShade="BF"/>
          <w:sz w:val="24"/>
          <w:szCs w:val="24"/>
          <w:rtl/>
        </w:rPr>
        <w:t xml:space="preserve">: </w:t>
      </w:r>
      <w:r w:rsidR="00A319AA" w:rsidRPr="00B53B53">
        <w:rPr>
          <w:sz w:val="24"/>
          <w:szCs w:val="24"/>
          <w:rtl/>
        </w:rPr>
        <w:t>بدأ ذلك فى الظهور خلال الربع الأخير من القرن 19 ، حيث تركزت سياسات الإدارة بصفة أساسية على بنيان النظام الإنتاجى بالصورة التى تجعل المنشأة تنتج</w:t>
      </w:r>
      <w:r w:rsidRPr="00B53B53">
        <w:rPr>
          <w:sz w:val="24"/>
          <w:szCs w:val="24"/>
          <w:rtl/>
        </w:rPr>
        <w:t xml:space="preserve"> أكبر قدر ممكن بأعلى جودة ممكنة</w:t>
      </w:r>
      <w:r w:rsidRPr="00B53B53">
        <w:rPr>
          <w:rFonts w:hint="cs"/>
          <w:sz w:val="24"/>
          <w:szCs w:val="24"/>
          <w:rtl/>
        </w:rPr>
        <w:t>،</w:t>
      </w:r>
      <w:r w:rsidR="00A319AA" w:rsidRPr="00B53B53">
        <w:rPr>
          <w:sz w:val="24"/>
          <w:szCs w:val="24"/>
          <w:rtl/>
        </w:rPr>
        <w:t xml:space="preserve"> وقد تركزت هذه الفترة فى صياغة مفهومين أساسيين فى التسويق أولهما المفهوم ا</w:t>
      </w:r>
      <w:r w:rsidRPr="00B53B53">
        <w:rPr>
          <w:sz w:val="24"/>
          <w:szCs w:val="24"/>
          <w:rtl/>
        </w:rPr>
        <w:t>لإنتاجى وثانيهما مفهوم الجودة و</w:t>
      </w:r>
      <w:r w:rsidR="00A319AA" w:rsidRPr="00B53B53">
        <w:rPr>
          <w:sz w:val="24"/>
          <w:szCs w:val="24"/>
          <w:rtl/>
        </w:rPr>
        <w:t>المنتج</w:t>
      </w:r>
      <w:r w:rsidRPr="00B53B53">
        <w:rPr>
          <w:rFonts w:hint="cs"/>
          <w:sz w:val="24"/>
          <w:szCs w:val="24"/>
          <w:rtl/>
        </w:rPr>
        <w:t>.</w:t>
      </w:r>
    </w:p>
    <w:p w:rsidR="00CC0315" w:rsidRPr="00B53B53" w:rsidRDefault="00285363" w:rsidP="00BC76B1">
      <w:pPr>
        <w:spacing w:after="0"/>
        <w:rPr>
          <w:sz w:val="24"/>
          <w:szCs w:val="24"/>
          <w:rtl/>
        </w:rPr>
      </w:pPr>
      <w:r w:rsidRPr="00B53B53">
        <w:rPr>
          <w:rFonts w:cs="AGA Aladdin Regular" w:hint="cs"/>
          <w:color w:val="365F91" w:themeColor="accent1" w:themeShade="BF"/>
          <w:sz w:val="24"/>
          <w:szCs w:val="24"/>
          <w:rtl/>
        </w:rPr>
        <w:t xml:space="preserve">- </w:t>
      </w:r>
      <w:r w:rsidR="00A319AA" w:rsidRPr="00B53B53">
        <w:rPr>
          <w:rFonts w:cs="AGA Aladdin Regular"/>
          <w:color w:val="365F91" w:themeColor="accent1" w:themeShade="BF"/>
          <w:sz w:val="24"/>
          <w:szCs w:val="24"/>
          <w:rtl/>
        </w:rPr>
        <w:t>المفهوم الإنتاجى</w:t>
      </w:r>
      <w:r w:rsidRPr="00B53B53">
        <w:rPr>
          <w:rFonts w:cs="AGA Aladdin Regular" w:hint="cs"/>
          <w:color w:val="365F91" w:themeColor="accent1" w:themeShade="BF"/>
          <w:sz w:val="24"/>
          <w:szCs w:val="24"/>
          <w:rtl/>
        </w:rPr>
        <w:t xml:space="preserve"> </w:t>
      </w:r>
      <w:r w:rsidR="00A319AA" w:rsidRPr="00B53B53">
        <w:rPr>
          <w:rFonts w:cs="AGA Aladdin Regular"/>
          <w:color w:val="365F91" w:themeColor="accent1" w:themeShade="BF"/>
          <w:sz w:val="24"/>
          <w:szCs w:val="24"/>
        </w:rPr>
        <w:t>The Production Concept</w:t>
      </w:r>
      <w:r w:rsidRPr="00B53B53">
        <w:rPr>
          <w:rFonts w:cs="AGA Aladdin Regular" w:hint="cs"/>
          <w:color w:val="365F91" w:themeColor="accent1" w:themeShade="BF"/>
          <w:sz w:val="24"/>
          <w:szCs w:val="24"/>
          <w:rtl/>
        </w:rPr>
        <w:t xml:space="preserve">: </w:t>
      </w:r>
      <w:r w:rsidR="00A319AA" w:rsidRPr="00B53B53">
        <w:rPr>
          <w:sz w:val="24"/>
          <w:szCs w:val="24"/>
          <w:rtl/>
        </w:rPr>
        <w:t>ويفترض أن المستهلك مجبر على شراء منتجات المنشأة، و لهذا فإن إدارة المنشأة عليها أن تسعى إلى تحسين كفاءة نظم الإ</w:t>
      </w:r>
      <w:r w:rsidRPr="00B53B53">
        <w:rPr>
          <w:sz w:val="24"/>
          <w:szCs w:val="24"/>
          <w:rtl/>
        </w:rPr>
        <w:t>نتاج و زيادة التوزيع</w:t>
      </w:r>
      <w:r w:rsidRPr="00B53B53">
        <w:rPr>
          <w:rFonts w:hint="cs"/>
          <w:sz w:val="24"/>
          <w:szCs w:val="24"/>
          <w:rtl/>
        </w:rPr>
        <w:t>.</w:t>
      </w:r>
    </w:p>
    <w:p w:rsidR="00CC0315" w:rsidRPr="00B53B53" w:rsidRDefault="00285363" w:rsidP="00BC76B1">
      <w:pPr>
        <w:spacing w:after="0"/>
        <w:rPr>
          <w:sz w:val="24"/>
          <w:szCs w:val="24"/>
        </w:rPr>
      </w:pPr>
      <w:r w:rsidRPr="00B53B53">
        <w:rPr>
          <w:rFonts w:cs="AGA Aladdin Regular" w:hint="cs"/>
          <w:color w:val="365F91" w:themeColor="accent1" w:themeShade="BF"/>
          <w:sz w:val="24"/>
          <w:szCs w:val="24"/>
          <w:rtl/>
        </w:rPr>
        <w:lastRenderedPageBreak/>
        <w:t xml:space="preserve">- </w:t>
      </w:r>
      <w:r w:rsidR="00A319AA" w:rsidRPr="00B53B53">
        <w:rPr>
          <w:rFonts w:cs="AGA Aladdin Regular"/>
          <w:color w:val="365F91" w:themeColor="accent1" w:themeShade="BF"/>
          <w:sz w:val="24"/>
          <w:szCs w:val="24"/>
          <w:rtl/>
        </w:rPr>
        <w:t>مفهوم السلعة و الجودة</w:t>
      </w:r>
      <w:r w:rsidRPr="00B53B53">
        <w:rPr>
          <w:rFonts w:cs="AGA Aladdin Regular" w:hint="cs"/>
          <w:color w:val="365F91" w:themeColor="accent1" w:themeShade="BF"/>
          <w:sz w:val="24"/>
          <w:szCs w:val="24"/>
          <w:rtl/>
        </w:rPr>
        <w:t xml:space="preserve"> </w:t>
      </w:r>
      <w:r w:rsidR="00A319AA" w:rsidRPr="00B53B53">
        <w:rPr>
          <w:rFonts w:cs="AGA Aladdin Regular"/>
          <w:color w:val="365F91" w:themeColor="accent1" w:themeShade="BF"/>
          <w:sz w:val="24"/>
          <w:szCs w:val="24"/>
        </w:rPr>
        <w:t>The Product Concept</w:t>
      </w:r>
      <w:r w:rsidRPr="00B53B53">
        <w:rPr>
          <w:rFonts w:cs="AGA Aladdin Regular" w:hint="cs"/>
          <w:color w:val="365F91" w:themeColor="accent1" w:themeShade="BF"/>
          <w:sz w:val="24"/>
          <w:szCs w:val="24"/>
          <w:rtl/>
        </w:rPr>
        <w:t xml:space="preserve">: </w:t>
      </w:r>
      <w:r w:rsidR="00A319AA" w:rsidRPr="00B53B53">
        <w:rPr>
          <w:sz w:val="24"/>
          <w:szCs w:val="24"/>
          <w:rtl/>
        </w:rPr>
        <w:t>يفترض هذا المفهوم أن المستهلك يبحث عن المنتج الذى يوفر له أعلى جودة ممكنة، لذا فإن إدارة المنشأة عليها أن تبذل كل جهد فى تحسين نوعية السلع المنتجة</w:t>
      </w:r>
      <w:r w:rsidRPr="00B53B53">
        <w:rPr>
          <w:rFonts w:hint="cs"/>
          <w:sz w:val="24"/>
          <w:szCs w:val="24"/>
          <w:rtl/>
        </w:rPr>
        <w:t>.</w:t>
      </w:r>
    </w:p>
    <w:p w:rsidR="008C3141" w:rsidRPr="00B53B53" w:rsidRDefault="00A319AA" w:rsidP="00BC76B1">
      <w:pPr>
        <w:spacing w:after="0"/>
        <w:rPr>
          <w:sz w:val="24"/>
          <w:szCs w:val="24"/>
          <w:rtl/>
        </w:rPr>
      </w:pPr>
      <w:r w:rsidRPr="00B53B53">
        <w:rPr>
          <w:sz w:val="24"/>
          <w:szCs w:val="24"/>
          <w:rtl/>
        </w:rPr>
        <w:t>فى الظهور خلال الربع الأخير من القرن 19 ، حيث تركزت سياسات الإدارة بصفة أساسية على بنيان النظام الإنتاجى بالصورة التى تجعل المنشأة تنتج أكبر قدر ممكن بأعلى جودة ممكنة.</w:t>
      </w:r>
    </w:p>
    <w:p w:rsidR="008C3141" w:rsidRPr="00B53B53" w:rsidRDefault="008C3141" w:rsidP="00BC76B1">
      <w:pPr>
        <w:spacing w:after="0"/>
        <w:rPr>
          <w:sz w:val="24"/>
          <w:szCs w:val="24"/>
          <w:rtl/>
        </w:rPr>
      </w:pPr>
      <w:r w:rsidRPr="00B53B53">
        <w:rPr>
          <w:rFonts w:cs="AGA Aladdin Regular" w:hint="cs"/>
          <w:color w:val="365F91" w:themeColor="accent1" w:themeShade="BF"/>
          <w:sz w:val="24"/>
          <w:szCs w:val="24"/>
          <w:rtl/>
        </w:rPr>
        <w:t>2</w:t>
      </w:r>
      <w:r w:rsidR="00285363" w:rsidRPr="00B53B53">
        <w:rPr>
          <w:rFonts w:cs="AGA Aladdin Regular" w:hint="cs"/>
          <w:color w:val="365F91" w:themeColor="accent1" w:themeShade="BF"/>
          <w:sz w:val="24"/>
          <w:szCs w:val="24"/>
          <w:rtl/>
        </w:rPr>
        <w:t>. مرحلة التوجه بالبيع:</w:t>
      </w:r>
      <w:r w:rsidR="00936D62" w:rsidRPr="00B53B53">
        <w:rPr>
          <w:rFonts w:cs="AGA Aladdin Regular" w:hint="cs"/>
          <w:color w:val="365F91" w:themeColor="accent1" w:themeShade="BF"/>
          <w:sz w:val="24"/>
          <w:szCs w:val="24"/>
          <w:rtl/>
        </w:rPr>
        <w:t xml:space="preserve"> </w:t>
      </w:r>
      <w:r w:rsidR="00A319AA" w:rsidRPr="00B53B53">
        <w:rPr>
          <w:sz w:val="24"/>
          <w:szCs w:val="24"/>
          <w:rtl/>
        </w:rPr>
        <w:t>هذه المرحلة ظهر المفهوم البيعى</w:t>
      </w:r>
      <w:r w:rsidR="00A319AA" w:rsidRPr="00B53B53">
        <w:rPr>
          <w:sz w:val="24"/>
          <w:szCs w:val="24"/>
        </w:rPr>
        <w:t xml:space="preserve"> selling Concept </w:t>
      </w:r>
      <w:r w:rsidR="00A319AA" w:rsidRPr="00B53B53">
        <w:rPr>
          <w:sz w:val="24"/>
          <w:szCs w:val="24"/>
          <w:rtl/>
        </w:rPr>
        <w:t xml:space="preserve">تحت شعار </w:t>
      </w:r>
      <w:r w:rsidR="00936D62" w:rsidRPr="00B53B53">
        <w:rPr>
          <w:sz w:val="24"/>
          <w:szCs w:val="24"/>
          <w:rtl/>
        </w:rPr>
        <w:t>" فلنتخلص مما لدينا من مخزون "</w:t>
      </w:r>
      <w:r w:rsidR="00936D62" w:rsidRPr="00B53B53">
        <w:rPr>
          <w:rFonts w:hint="cs"/>
          <w:sz w:val="24"/>
          <w:szCs w:val="24"/>
          <w:rtl/>
        </w:rPr>
        <w:t>.</w:t>
      </w:r>
    </w:p>
    <w:p w:rsidR="008C3141" w:rsidRPr="00B53B53" w:rsidRDefault="00A319AA" w:rsidP="00BC76B1">
      <w:pPr>
        <w:spacing w:after="0"/>
        <w:rPr>
          <w:sz w:val="24"/>
          <w:szCs w:val="24"/>
        </w:rPr>
      </w:pPr>
      <w:r w:rsidRPr="00B53B53">
        <w:rPr>
          <w:sz w:val="24"/>
          <w:szCs w:val="24"/>
          <w:rtl/>
        </w:rPr>
        <w:t>و إفترض هذا المفهوم أن المشترى لن يقوم بعملية الشراء أو لن يشترى بشكل كاف إذا لم توجه المنشاة جهودها إلى توضيح ما يجنيه من مزايا من سلع و الخدمات الخاصة بها</w:t>
      </w:r>
      <w:r w:rsidR="00BC76B1" w:rsidRPr="00B53B53">
        <w:rPr>
          <w:rFonts w:hint="cs"/>
          <w:sz w:val="24"/>
          <w:szCs w:val="24"/>
          <w:rtl/>
        </w:rPr>
        <w:t>.</w:t>
      </w:r>
    </w:p>
    <w:p w:rsidR="008C3141" w:rsidRPr="00B53B53" w:rsidRDefault="00BC76B1" w:rsidP="00BC76B1">
      <w:pPr>
        <w:spacing w:after="0"/>
        <w:rPr>
          <w:sz w:val="24"/>
          <w:szCs w:val="24"/>
          <w:rtl/>
        </w:rPr>
      </w:pPr>
      <w:r w:rsidRPr="00B53B53">
        <w:rPr>
          <w:rFonts w:cs="AGA Aladdin Regular" w:hint="cs"/>
          <w:color w:val="365F91" w:themeColor="accent1" w:themeShade="BF"/>
          <w:sz w:val="24"/>
          <w:szCs w:val="24"/>
          <w:rtl/>
        </w:rPr>
        <w:t>3. مرحلة التوجه بالتسويق</w:t>
      </w:r>
      <w:r w:rsidR="008C3141" w:rsidRPr="00B53B53">
        <w:rPr>
          <w:rFonts w:cs="AGA Aladdin Regular" w:hint="cs"/>
          <w:color w:val="365F91" w:themeColor="accent1" w:themeShade="BF"/>
          <w:sz w:val="24"/>
          <w:szCs w:val="24"/>
          <w:rtl/>
        </w:rPr>
        <w:t>:</w:t>
      </w:r>
      <w:r w:rsidRPr="00B53B53">
        <w:rPr>
          <w:rFonts w:cs="AGA Aladdin Regular" w:hint="cs"/>
          <w:color w:val="365F91" w:themeColor="accent1" w:themeShade="BF"/>
          <w:sz w:val="24"/>
          <w:szCs w:val="24"/>
          <w:rtl/>
        </w:rPr>
        <w:t xml:space="preserve"> </w:t>
      </w:r>
      <w:r w:rsidR="00A319AA" w:rsidRPr="00B53B53">
        <w:rPr>
          <w:sz w:val="24"/>
          <w:szCs w:val="24"/>
          <w:rtl/>
        </w:rPr>
        <w:t>بدأ المفهوم التسوي</w:t>
      </w:r>
      <w:r w:rsidR="00082A06" w:rsidRPr="00B53B53">
        <w:rPr>
          <w:sz w:val="24"/>
          <w:szCs w:val="24"/>
          <w:rtl/>
        </w:rPr>
        <w:t>قي فى الظهور مع بداية الخمسينات</w:t>
      </w:r>
      <w:r w:rsidR="00A319AA" w:rsidRPr="00B53B53">
        <w:rPr>
          <w:sz w:val="24"/>
          <w:szCs w:val="24"/>
          <w:rtl/>
        </w:rPr>
        <w:t>، و يعنى هذا المفوم أن عملية تحقيق الأهداف لا تتم إلا من خلال جهد تسويقي متكامل</w:t>
      </w:r>
      <w:r w:rsidR="00A319AA" w:rsidRPr="00B53B53">
        <w:rPr>
          <w:sz w:val="24"/>
          <w:szCs w:val="24"/>
        </w:rPr>
        <w:t xml:space="preserve">Marketing Mix </w:t>
      </w:r>
      <w:r w:rsidR="008C3141" w:rsidRPr="00B53B53">
        <w:rPr>
          <w:rFonts w:hint="cs"/>
          <w:sz w:val="24"/>
          <w:szCs w:val="24"/>
          <w:rtl/>
        </w:rPr>
        <w:t xml:space="preserve"> </w:t>
      </w:r>
      <w:r w:rsidR="00082A06" w:rsidRPr="00B53B53">
        <w:rPr>
          <w:sz w:val="24"/>
          <w:szCs w:val="24"/>
          <w:rtl/>
        </w:rPr>
        <w:t>تتحدد فيه جهود تخطيط المنتجات و</w:t>
      </w:r>
      <w:r w:rsidR="00A319AA" w:rsidRPr="00B53B53">
        <w:rPr>
          <w:sz w:val="24"/>
          <w:szCs w:val="24"/>
          <w:rtl/>
        </w:rPr>
        <w:t>ال</w:t>
      </w:r>
      <w:r w:rsidR="00082A06" w:rsidRPr="00B53B53">
        <w:rPr>
          <w:sz w:val="24"/>
          <w:szCs w:val="24"/>
          <w:rtl/>
        </w:rPr>
        <w:t>تسعير ومنافذ التوزيع و</w:t>
      </w:r>
      <w:r w:rsidRPr="00B53B53">
        <w:rPr>
          <w:sz w:val="24"/>
          <w:szCs w:val="24"/>
          <w:rtl/>
        </w:rPr>
        <w:t>الترويج</w:t>
      </w:r>
      <w:r w:rsidR="00A319AA" w:rsidRPr="00B53B53">
        <w:rPr>
          <w:sz w:val="24"/>
          <w:szCs w:val="24"/>
          <w:rtl/>
        </w:rPr>
        <w:t>.</w:t>
      </w:r>
    </w:p>
    <w:p w:rsidR="008C3141" w:rsidRPr="00B53B53" w:rsidRDefault="00636BAB" w:rsidP="00BC76B1">
      <w:pPr>
        <w:spacing w:after="0"/>
        <w:rPr>
          <w:rFonts w:cs="AGA Aladdin Regular"/>
          <w:color w:val="365F91" w:themeColor="accent1" w:themeShade="BF"/>
          <w:sz w:val="24"/>
          <w:szCs w:val="24"/>
          <w:rtl/>
        </w:rPr>
      </w:pPr>
      <w:r w:rsidRPr="00B53B53">
        <w:rPr>
          <w:rFonts w:cs="AGA Aladdin Regular" w:hint="cs"/>
          <w:color w:val="365F91" w:themeColor="accent1" w:themeShade="BF"/>
          <w:sz w:val="24"/>
          <w:szCs w:val="24"/>
          <w:rtl/>
        </w:rPr>
        <w:t>*</w:t>
      </w:r>
      <w:r w:rsidR="00BC76B1" w:rsidRPr="00B53B53">
        <w:rPr>
          <w:rFonts w:cs="AGA Aladdin Regular" w:hint="cs"/>
          <w:color w:val="365F91" w:themeColor="accent1" w:themeShade="BF"/>
          <w:sz w:val="24"/>
          <w:szCs w:val="24"/>
          <w:rtl/>
        </w:rPr>
        <w:t xml:space="preserve"> </w:t>
      </w:r>
      <w:r w:rsidR="00A319AA" w:rsidRPr="00B53B53">
        <w:rPr>
          <w:rFonts w:cs="AGA Aladdin Regular"/>
          <w:color w:val="365F91" w:themeColor="accent1" w:themeShade="BF"/>
          <w:sz w:val="24"/>
          <w:szCs w:val="24"/>
          <w:rtl/>
        </w:rPr>
        <w:t>وشهدت هذه المرحلة تطوراً هاما فى الفكر التسويقي أنعكس فى عدة مدارس علمية وهى</w:t>
      </w:r>
      <w:r w:rsidR="008C3141" w:rsidRPr="00B53B53">
        <w:rPr>
          <w:rFonts w:cs="AGA Aladdin Regular" w:hint="cs"/>
          <w:color w:val="365F91" w:themeColor="accent1" w:themeShade="BF"/>
          <w:sz w:val="24"/>
          <w:szCs w:val="24"/>
          <w:rtl/>
        </w:rPr>
        <w:t>:</w:t>
      </w:r>
    </w:p>
    <w:tbl>
      <w:tblPr>
        <w:tblStyle w:val="TableGrid"/>
        <w:bidiVisual/>
        <w:tblW w:w="0" w:type="auto"/>
        <w:tblLook w:val="04A0"/>
      </w:tblPr>
      <w:tblGrid>
        <w:gridCol w:w="2384"/>
        <w:gridCol w:w="3150"/>
        <w:gridCol w:w="5148"/>
      </w:tblGrid>
      <w:tr w:rsidR="00BC76B1" w:rsidRPr="00B53B53" w:rsidTr="00BC76B1">
        <w:tc>
          <w:tcPr>
            <w:tcW w:w="23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BC76B1" w:rsidRPr="00B53B53" w:rsidRDefault="00BC76B1" w:rsidP="00BC76B1">
            <w:pPr>
              <w:rPr>
                <w:sz w:val="24"/>
                <w:szCs w:val="24"/>
                <w:rtl/>
              </w:rPr>
            </w:pPr>
            <w:r w:rsidRPr="00B53B53">
              <w:rPr>
                <w:rFonts w:hint="cs"/>
                <w:sz w:val="24"/>
                <w:szCs w:val="24"/>
                <w:rtl/>
              </w:rPr>
              <w:t>- المفهوم الحديث للتسويق.</w:t>
            </w:r>
          </w:p>
        </w:tc>
        <w:tc>
          <w:tcPr>
            <w:tcW w:w="315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BC76B1" w:rsidRPr="00B53B53" w:rsidRDefault="00BC76B1" w:rsidP="00BC76B1">
            <w:pPr>
              <w:rPr>
                <w:sz w:val="24"/>
                <w:szCs w:val="24"/>
                <w:rtl/>
              </w:rPr>
            </w:pPr>
            <w:r w:rsidRPr="00B53B53">
              <w:rPr>
                <w:rFonts w:hint="cs"/>
                <w:sz w:val="24"/>
                <w:szCs w:val="24"/>
                <w:rtl/>
              </w:rPr>
              <w:t>- المفهوم الاجتماعي في التسويق.</w:t>
            </w:r>
          </w:p>
        </w:tc>
        <w:tc>
          <w:tcPr>
            <w:tcW w:w="514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BC76B1" w:rsidRPr="00B53B53" w:rsidRDefault="00BC76B1" w:rsidP="00BC76B1">
            <w:pPr>
              <w:rPr>
                <w:sz w:val="24"/>
                <w:szCs w:val="24"/>
                <w:rtl/>
              </w:rPr>
            </w:pPr>
            <w:r w:rsidRPr="00B53B53">
              <w:rPr>
                <w:rFonts w:hint="cs"/>
                <w:sz w:val="24"/>
                <w:szCs w:val="24"/>
                <w:rtl/>
              </w:rPr>
              <w:t>- تحقيق التسويق لجودة الحياة.</w:t>
            </w:r>
          </w:p>
        </w:tc>
      </w:tr>
    </w:tbl>
    <w:p w:rsidR="00F44647" w:rsidRPr="00B53B53" w:rsidRDefault="008C3141" w:rsidP="00BC76B1">
      <w:pPr>
        <w:spacing w:after="0"/>
        <w:rPr>
          <w:sz w:val="24"/>
          <w:szCs w:val="24"/>
          <w:rtl/>
        </w:rPr>
      </w:pPr>
      <w:r w:rsidRPr="00B53B53">
        <w:rPr>
          <w:rFonts w:cs="AGA Aladdin Regular" w:hint="cs"/>
          <w:color w:val="365F91" w:themeColor="accent1" w:themeShade="BF"/>
          <w:sz w:val="24"/>
          <w:szCs w:val="24"/>
          <w:rtl/>
        </w:rPr>
        <w:t>أ-المفهوم الحديث للتسويق:</w:t>
      </w:r>
      <w:r w:rsidR="00BC76B1" w:rsidRPr="00B53B53">
        <w:rPr>
          <w:rFonts w:cs="AGA Aladdin Regular" w:hint="cs"/>
          <w:color w:val="365F91" w:themeColor="accent1" w:themeShade="BF"/>
          <w:sz w:val="24"/>
          <w:szCs w:val="24"/>
          <w:rtl/>
        </w:rPr>
        <w:t xml:space="preserve"> </w:t>
      </w:r>
      <w:r w:rsidR="00BC76B1" w:rsidRPr="00B53B53">
        <w:rPr>
          <w:sz w:val="24"/>
          <w:szCs w:val="24"/>
          <w:rtl/>
        </w:rPr>
        <w:t>و</w:t>
      </w:r>
      <w:r w:rsidR="00A319AA" w:rsidRPr="00B53B53">
        <w:rPr>
          <w:sz w:val="24"/>
          <w:szCs w:val="24"/>
          <w:rtl/>
        </w:rPr>
        <w:t>ترى أن المستهلك النهائى أو المشترى الصناعى هو نقطة البدء فى صياغة أية أهداف أو سياسا</w:t>
      </w:r>
      <w:r w:rsidR="00BC76B1" w:rsidRPr="00B53B53">
        <w:rPr>
          <w:sz w:val="24"/>
          <w:szCs w:val="24"/>
          <w:rtl/>
        </w:rPr>
        <w:t>ت تتعلق بخطط المنشاة المستقبلية</w:t>
      </w:r>
      <w:r w:rsidR="00A319AA" w:rsidRPr="00B53B53">
        <w:rPr>
          <w:sz w:val="24"/>
          <w:szCs w:val="24"/>
          <w:rtl/>
        </w:rPr>
        <w:t>، وبالتالي فإن إمكاني</w:t>
      </w:r>
      <w:r w:rsidR="00BC76B1" w:rsidRPr="00B53B53">
        <w:rPr>
          <w:sz w:val="24"/>
          <w:szCs w:val="24"/>
          <w:rtl/>
        </w:rPr>
        <w:t>ات المنشأة تٌسخر لتحقيق حاجات و</w:t>
      </w:r>
      <w:r w:rsidR="00A319AA" w:rsidRPr="00B53B53">
        <w:rPr>
          <w:sz w:val="24"/>
          <w:szCs w:val="24"/>
          <w:rtl/>
        </w:rPr>
        <w:t>رغبات المستهلك فى إطا</w:t>
      </w:r>
      <w:r w:rsidR="00BC76B1" w:rsidRPr="00B53B53">
        <w:rPr>
          <w:sz w:val="24"/>
          <w:szCs w:val="24"/>
          <w:rtl/>
        </w:rPr>
        <w:t>ر عملية إدارية محكمة</w:t>
      </w:r>
      <w:r w:rsidR="00636BAB" w:rsidRPr="00B53B53">
        <w:rPr>
          <w:sz w:val="24"/>
          <w:szCs w:val="24"/>
          <w:rtl/>
        </w:rPr>
        <w:t>، و يتركز المفهوم التسويق</w:t>
      </w:r>
      <w:r w:rsidR="00636BAB" w:rsidRPr="00B53B53">
        <w:rPr>
          <w:rFonts w:hint="cs"/>
          <w:sz w:val="24"/>
          <w:szCs w:val="24"/>
          <w:rtl/>
        </w:rPr>
        <w:t>ي</w:t>
      </w:r>
      <w:r w:rsidR="00A319AA" w:rsidRPr="00B53B53">
        <w:rPr>
          <w:sz w:val="24"/>
          <w:szCs w:val="24"/>
          <w:rtl/>
        </w:rPr>
        <w:t xml:space="preserve"> الحديث على عدة مبادئ كالتالي</w:t>
      </w:r>
      <w:r w:rsidR="00F44647" w:rsidRPr="00B53B53">
        <w:rPr>
          <w:rFonts w:hint="cs"/>
          <w:sz w:val="24"/>
          <w:szCs w:val="24"/>
          <w:rtl/>
        </w:rPr>
        <w:t>:</w:t>
      </w:r>
    </w:p>
    <w:p w:rsidR="00F44647" w:rsidRPr="00B53B53" w:rsidRDefault="00636BAB" w:rsidP="00636BAB">
      <w:pPr>
        <w:spacing w:after="0"/>
        <w:rPr>
          <w:sz w:val="24"/>
          <w:szCs w:val="24"/>
          <w:rtl/>
        </w:rPr>
      </w:pPr>
      <w:r w:rsidRPr="00B53B53">
        <w:rPr>
          <w:rFonts w:cs="AGA Aladdin Regular" w:hint="cs"/>
          <w:color w:val="548DD4" w:themeColor="text2" w:themeTint="99"/>
          <w:sz w:val="24"/>
          <w:szCs w:val="24"/>
          <w:rtl/>
        </w:rPr>
        <w:t xml:space="preserve">- </w:t>
      </w:r>
      <w:r w:rsidR="00F44647" w:rsidRPr="00B53B53">
        <w:rPr>
          <w:rFonts w:cs="AGA Aladdin Regular"/>
          <w:color w:val="548DD4" w:themeColor="text2" w:themeTint="99"/>
          <w:sz w:val="24"/>
          <w:szCs w:val="24"/>
          <w:rtl/>
        </w:rPr>
        <w:t>المبادئ ه</w:t>
      </w:r>
      <w:r w:rsidR="00F44647" w:rsidRPr="00B53B53">
        <w:rPr>
          <w:rFonts w:cs="AGA Aladdin Regular" w:hint="cs"/>
          <w:color w:val="548DD4" w:themeColor="text2" w:themeTint="99"/>
          <w:sz w:val="24"/>
          <w:szCs w:val="24"/>
          <w:rtl/>
        </w:rPr>
        <w:t>ي:</w:t>
      </w:r>
      <w:r w:rsidRPr="00B53B53">
        <w:rPr>
          <w:rFonts w:cs="AGA Aladdin Regular" w:hint="cs"/>
          <w:color w:val="548DD4" w:themeColor="text2" w:themeTint="99"/>
          <w:sz w:val="24"/>
          <w:szCs w:val="24"/>
          <w:rtl/>
        </w:rPr>
        <w:t xml:space="preserve"> </w:t>
      </w:r>
      <w:r w:rsidR="00F44647" w:rsidRPr="00B53B53">
        <w:rPr>
          <w:rFonts w:cs="AGA Aladdin Regular" w:hint="cs"/>
          <w:color w:val="365F91" w:themeColor="accent1" w:themeShade="BF"/>
          <w:sz w:val="24"/>
          <w:szCs w:val="24"/>
          <w:rtl/>
        </w:rPr>
        <w:t>مبدأ ال</w:t>
      </w:r>
      <w:r w:rsidRPr="00B53B53">
        <w:rPr>
          <w:rFonts w:cs="AGA Aladdin Regular" w:hint="cs"/>
          <w:color w:val="365F91" w:themeColor="accent1" w:themeShade="BF"/>
          <w:sz w:val="24"/>
          <w:szCs w:val="24"/>
          <w:rtl/>
        </w:rPr>
        <w:t>انطلاق من حاجات ورغبات المستهلك</w:t>
      </w:r>
      <w:r w:rsidR="00F44647" w:rsidRPr="00B53B53">
        <w:rPr>
          <w:rFonts w:cs="AGA Aladdin Regular" w:hint="cs"/>
          <w:color w:val="365F91" w:themeColor="accent1" w:themeShade="BF"/>
          <w:sz w:val="24"/>
          <w:szCs w:val="24"/>
          <w:rtl/>
        </w:rPr>
        <w:t>:</w:t>
      </w:r>
      <w:r w:rsidRPr="00B53B53">
        <w:rPr>
          <w:rFonts w:cs="AGA Aladdin Regular" w:hint="cs"/>
          <w:color w:val="365F91" w:themeColor="accent1" w:themeShade="BF"/>
          <w:sz w:val="24"/>
          <w:szCs w:val="24"/>
          <w:rtl/>
        </w:rPr>
        <w:t xml:space="preserve"> </w:t>
      </w:r>
      <w:r w:rsidRPr="00B53B53">
        <w:rPr>
          <w:sz w:val="24"/>
          <w:szCs w:val="24"/>
          <w:rtl/>
        </w:rPr>
        <w:t>أ</w:t>
      </w:r>
      <w:r w:rsidRPr="00B53B53">
        <w:rPr>
          <w:rFonts w:hint="cs"/>
          <w:sz w:val="24"/>
          <w:szCs w:val="24"/>
          <w:rtl/>
        </w:rPr>
        <w:t>ي</w:t>
      </w:r>
      <w:r w:rsidR="00A319AA" w:rsidRPr="00B53B53">
        <w:rPr>
          <w:sz w:val="24"/>
          <w:szCs w:val="24"/>
          <w:rtl/>
        </w:rPr>
        <w:t xml:space="preserve"> عندما نتفق على الأخذ بالمفهوم الحديث للتسويق فإنه على الإدارة ألا يقتصر تفكي</w:t>
      </w:r>
      <w:r w:rsidRPr="00B53B53">
        <w:rPr>
          <w:sz w:val="24"/>
          <w:szCs w:val="24"/>
          <w:rtl/>
        </w:rPr>
        <w:t>رها على معالجة مشاكلها الداخلية</w:t>
      </w:r>
      <w:r w:rsidR="00A319AA" w:rsidRPr="00B53B53">
        <w:rPr>
          <w:sz w:val="24"/>
          <w:szCs w:val="24"/>
          <w:rtl/>
        </w:rPr>
        <w:t>، ولكن عليها أن تفكر بالدرجة الأولى فى مشاكل المستهلك و حاجاته و رغباته بإعتبارها نقطة الإنطلاق لكافة سياسات المنشأة الأخرى</w:t>
      </w:r>
      <w:r w:rsidRPr="00B53B53">
        <w:rPr>
          <w:rFonts w:hint="cs"/>
          <w:sz w:val="24"/>
          <w:szCs w:val="24"/>
          <w:rtl/>
        </w:rPr>
        <w:t>.</w:t>
      </w:r>
    </w:p>
    <w:p w:rsidR="00F44647" w:rsidRPr="00B53B53" w:rsidRDefault="00636BAB" w:rsidP="00636BAB">
      <w:pPr>
        <w:spacing w:after="0"/>
        <w:rPr>
          <w:sz w:val="24"/>
          <w:szCs w:val="24"/>
          <w:rtl/>
        </w:rPr>
      </w:pPr>
      <w:r w:rsidRPr="00B53B53">
        <w:rPr>
          <w:rFonts w:cs="AGA Aladdin Regular" w:hint="cs"/>
          <w:color w:val="365F91" w:themeColor="accent1" w:themeShade="BF"/>
          <w:sz w:val="24"/>
          <w:szCs w:val="24"/>
          <w:rtl/>
        </w:rPr>
        <w:t xml:space="preserve">- </w:t>
      </w:r>
      <w:r w:rsidR="00F44647" w:rsidRPr="00B53B53">
        <w:rPr>
          <w:rFonts w:cs="AGA Aladdin Regular" w:hint="cs"/>
          <w:color w:val="365F91" w:themeColor="accent1" w:themeShade="BF"/>
          <w:sz w:val="24"/>
          <w:szCs w:val="24"/>
          <w:rtl/>
        </w:rPr>
        <w:t>مبدأ الارتباط بين ال</w:t>
      </w:r>
      <w:r w:rsidRPr="00B53B53">
        <w:rPr>
          <w:rFonts w:cs="AGA Aladdin Regular" w:hint="cs"/>
          <w:color w:val="365F91" w:themeColor="accent1" w:themeShade="BF"/>
          <w:sz w:val="24"/>
          <w:szCs w:val="24"/>
          <w:rtl/>
        </w:rPr>
        <w:t>نشاط التسويقي والعملية الادارية:</w:t>
      </w:r>
      <w:r w:rsidRPr="00B53B53">
        <w:rPr>
          <w:rFonts w:hint="cs"/>
          <w:sz w:val="24"/>
          <w:szCs w:val="24"/>
          <w:rtl/>
        </w:rPr>
        <w:t xml:space="preserve"> يعني</w:t>
      </w:r>
      <w:r w:rsidR="00A319AA" w:rsidRPr="00B53B53">
        <w:rPr>
          <w:sz w:val="24"/>
          <w:szCs w:val="24"/>
          <w:rtl/>
        </w:rPr>
        <w:t xml:space="preserve"> هذا ال</w:t>
      </w:r>
      <w:r w:rsidRPr="00B53B53">
        <w:rPr>
          <w:sz w:val="24"/>
          <w:szCs w:val="24"/>
          <w:rtl/>
        </w:rPr>
        <w:t>مبدأ ضرورة تطبيق المفهوم الإدار</w:t>
      </w:r>
      <w:r w:rsidRPr="00B53B53">
        <w:rPr>
          <w:rFonts w:hint="cs"/>
          <w:sz w:val="24"/>
          <w:szCs w:val="24"/>
          <w:rtl/>
        </w:rPr>
        <w:t>ي</w:t>
      </w:r>
      <w:r w:rsidR="00A319AA" w:rsidRPr="00B53B53">
        <w:rPr>
          <w:sz w:val="24"/>
          <w:szCs w:val="24"/>
          <w:rtl/>
        </w:rPr>
        <w:t xml:space="preserve"> فى التسويق</w:t>
      </w:r>
      <w:r w:rsidRPr="00B53B53">
        <w:rPr>
          <w:sz w:val="24"/>
          <w:szCs w:val="24"/>
          <w:rtl/>
        </w:rPr>
        <w:t xml:space="preserve"> عن طريق تحليل وتخطيط و توجيه و</w:t>
      </w:r>
      <w:r w:rsidR="00A319AA" w:rsidRPr="00B53B53">
        <w:rPr>
          <w:sz w:val="24"/>
          <w:szCs w:val="24"/>
          <w:rtl/>
        </w:rPr>
        <w:t>مباشرة ال</w:t>
      </w:r>
      <w:r w:rsidRPr="00B53B53">
        <w:rPr>
          <w:sz w:val="24"/>
          <w:szCs w:val="24"/>
          <w:rtl/>
        </w:rPr>
        <w:t>رقابة على القرارات التسويقية ف</w:t>
      </w:r>
      <w:r w:rsidRPr="00B53B53">
        <w:rPr>
          <w:rFonts w:hint="cs"/>
          <w:sz w:val="24"/>
          <w:szCs w:val="24"/>
          <w:rtl/>
        </w:rPr>
        <w:t xml:space="preserve">ي </w:t>
      </w:r>
      <w:r w:rsidRPr="00B53B53">
        <w:rPr>
          <w:sz w:val="24"/>
          <w:szCs w:val="24"/>
          <w:rtl/>
        </w:rPr>
        <w:t>ظل إطار إدار</w:t>
      </w:r>
      <w:r w:rsidRPr="00B53B53">
        <w:rPr>
          <w:rFonts w:hint="cs"/>
          <w:sz w:val="24"/>
          <w:szCs w:val="24"/>
          <w:rtl/>
        </w:rPr>
        <w:t>ي</w:t>
      </w:r>
      <w:r w:rsidRPr="00B53B53">
        <w:rPr>
          <w:sz w:val="24"/>
          <w:szCs w:val="24"/>
          <w:rtl/>
        </w:rPr>
        <w:t xml:space="preserve"> متكامل ف</w:t>
      </w:r>
      <w:r w:rsidRPr="00B53B53">
        <w:rPr>
          <w:rFonts w:hint="cs"/>
          <w:sz w:val="24"/>
          <w:szCs w:val="24"/>
          <w:rtl/>
        </w:rPr>
        <w:t>ي</w:t>
      </w:r>
      <w:r w:rsidRPr="00B53B53">
        <w:rPr>
          <w:sz w:val="24"/>
          <w:szCs w:val="24"/>
          <w:rtl/>
        </w:rPr>
        <w:t xml:space="preserve"> مجال تقديم وتطوير المنتجات والتوزيع والتسعير والترويج بغرض تشجيع و</w:t>
      </w:r>
      <w:r w:rsidR="00A319AA" w:rsidRPr="00B53B53">
        <w:rPr>
          <w:sz w:val="24"/>
          <w:szCs w:val="24"/>
          <w:rtl/>
        </w:rPr>
        <w:t xml:space="preserve">دفع عمليات التبادل التى تحقق أهداف </w:t>
      </w:r>
      <w:r w:rsidR="00F44647" w:rsidRPr="00B53B53">
        <w:rPr>
          <w:rFonts w:hint="cs"/>
          <w:sz w:val="24"/>
          <w:szCs w:val="24"/>
          <w:rtl/>
        </w:rPr>
        <w:t>المنشأه</w:t>
      </w:r>
      <w:r w:rsidRPr="00B53B53">
        <w:rPr>
          <w:rFonts w:hint="cs"/>
          <w:sz w:val="24"/>
          <w:szCs w:val="24"/>
          <w:rtl/>
        </w:rPr>
        <w:t>.</w:t>
      </w:r>
    </w:p>
    <w:p w:rsidR="00654D7D" w:rsidRPr="00B53B53" w:rsidRDefault="00636BAB" w:rsidP="00636BAB">
      <w:pPr>
        <w:spacing w:after="0"/>
        <w:rPr>
          <w:sz w:val="24"/>
          <w:szCs w:val="24"/>
          <w:rtl/>
        </w:rPr>
      </w:pPr>
      <w:r w:rsidRPr="00B53B53">
        <w:rPr>
          <w:rFonts w:cs="AGA Aladdin Regular" w:hint="cs"/>
          <w:color w:val="365F91" w:themeColor="accent1" w:themeShade="BF"/>
          <w:sz w:val="24"/>
          <w:szCs w:val="24"/>
          <w:rtl/>
        </w:rPr>
        <w:t xml:space="preserve">- </w:t>
      </w:r>
      <w:r w:rsidR="0011677B" w:rsidRPr="00B53B53">
        <w:rPr>
          <w:rFonts w:cs="AGA Aladdin Regular" w:hint="cs"/>
          <w:color w:val="365F91" w:themeColor="accent1" w:themeShade="BF"/>
          <w:sz w:val="24"/>
          <w:szCs w:val="24"/>
          <w:rtl/>
        </w:rPr>
        <w:t>مب</w:t>
      </w:r>
      <w:r w:rsidRPr="00B53B53">
        <w:rPr>
          <w:rFonts w:cs="AGA Aladdin Regular" w:hint="cs"/>
          <w:color w:val="365F91" w:themeColor="accent1" w:themeShade="BF"/>
          <w:sz w:val="24"/>
          <w:szCs w:val="24"/>
          <w:rtl/>
        </w:rPr>
        <w:t>دأ استمرارية الوظيفية التسويقية</w:t>
      </w:r>
      <w:r w:rsidR="0011677B" w:rsidRPr="00B53B53">
        <w:rPr>
          <w:rFonts w:cs="AGA Aladdin Regular" w:hint="cs"/>
          <w:color w:val="365F91" w:themeColor="accent1" w:themeShade="BF"/>
          <w:sz w:val="24"/>
          <w:szCs w:val="24"/>
          <w:rtl/>
        </w:rPr>
        <w:t>:</w:t>
      </w:r>
      <w:r w:rsidRPr="00B53B53">
        <w:rPr>
          <w:rFonts w:cs="AGA Aladdin Regular" w:hint="cs"/>
          <w:color w:val="365F91" w:themeColor="accent1" w:themeShade="BF"/>
          <w:sz w:val="24"/>
          <w:szCs w:val="24"/>
          <w:rtl/>
        </w:rPr>
        <w:t xml:space="preserve"> </w:t>
      </w:r>
      <w:r w:rsidRPr="00B53B53">
        <w:rPr>
          <w:sz w:val="24"/>
          <w:szCs w:val="24"/>
          <w:rtl/>
        </w:rPr>
        <w:t>حتى تضمن الإرتباط بالسوق والمستهلك و</w:t>
      </w:r>
      <w:r w:rsidR="0011677B" w:rsidRPr="00B53B53">
        <w:rPr>
          <w:sz w:val="24"/>
          <w:szCs w:val="24"/>
          <w:rtl/>
        </w:rPr>
        <w:t>كلاهما يمثل حركة مستمرة – فإن الإدارة التسويقية يجب أن تبدأ قبل إنتاج السلع والخدمات في إجراء البحوث المستمرة التى تساعد ع</w:t>
      </w:r>
      <w:r w:rsidRPr="00B53B53">
        <w:rPr>
          <w:sz w:val="24"/>
          <w:szCs w:val="24"/>
          <w:rtl/>
        </w:rPr>
        <w:t>لى تصميم أو إعادة تصميم السلع والخدمات، و</w:t>
      </w:r>
      <w:r w:rsidR="0011677B" w:rsidRPr="00B53B53">
        <w:rPr>
          <w:sz w:val="24"/>
          <w:szCs w:val="24"/>
          <w:rtl/>
        </w:rPr>
        <w:t>تقديم المنتجات الجديدة</w:t>
      </w:r>
      <w:r w:rsidR="00654D7D" w:rsidRPr="00B53B53">
        <w:rPr>
          <w:rFonts w:hint="cs"/>
          <w:sz w:val="24"/>
          <w:szCs w:val="24"/>
          <w:rtl/>
        </w:rPr>
        <w:t>.</w:t>
      </w:r>
    </w:p>
    <w:p w:rsidR="008E7C38" w:rsidRPr="00B53B53" w:rsidRDefault="008E7C38" w:rsidP="00636BAB">
      <w:pPr>
        <w:spacing w:after="0"/>
        <w:rPr>
          <w:sz w:val="24"/>
          <w:szCs w:val="24"/>
          <w:rtl/>
        </w:rPr>
      </w:pPr>
    </w:p>
    <w:p w:rsidR="008E7C38" w:rsidRPr="00B53B53" w:rsidRDefault="008E7C38" w:rsidP="00636BAB">
      <w:pPr>
        <w:spacing w:after="0"/>
        <w:rPr>
          <w:sz w:val="24"/>
          <w:szCs w:val="24"/>
          <w:rtl/>
        </w:rPr>
      </w:pPr>
    </w:p>
    <w:p w:rsidR="008E7C38" w:rsidRPr="00B53B53" w:rsidRDefault="008E7C38" w:rsidP="008E7C38">
      <w:pPr>
        <w:spacing w:after="0"/>
        <w:jc w:val="right"/>
        <w:rPr>
          <w:rFonts w:cs="Hesham AlSharq"/>
          <w:color w:val="548DD4" w:themeColor="text2" w:themeTint="99"/>
          <w:sz w:val="24"/>
          <w:szCs w:val="24"/>
          <w:rtl/>
        </w:rPr>
      </w:pPr>
      <w:r w:rsidRPr="00B53B53">
        <w:rPr>
          <w:rFonts w:cs="Hesham AlSharq" w:hint="cs"/>
          <w:color w:val="548DD4" w:themeColor="text2" w:themeTint="99"/>
          <w:sz w:val="24"/>
          <w:szCs w:val="24"/>
          <w:rtl/>
        </w:rPr>
        <w:t xml:space="preserve">بـ التوفيق،‘ </w:t>
      </w:r>
    </w:p>
    <w:p w:rsidR="008E7C38" w:rsidRPr="00B53B53" w:rsidRDefault="008E7C38" w:rsidP="008E7C38">
      <w:pPr>
        <w:spacing w:after="0"/>
        <w:jc w:val="right"/>
        <w:rPr>
          <w:rFonts w:cs="Hesham AlSharq"/>
          <w:color w:val="548DD4" w:themeColor="text2" w:themeTint="99"/>
          <w:sz w:val="24"/>
          <w:szCs w:val="24"/>
          <w:rtl/>
        </w:rPr>
      </w:pPr>
      <w:r w:rsidRPr="00B53B53">
        <w:rPr>
          <w:rFonts w:cs="Hesham AlSharq" w:hint="cs"/>
          <w:color w:val="548DD4" w:themeColor="text2" w:themeTint="99"/>
          <w:sz w:val="24"/>
          <w:szCs w:val="24"/>
          <w:rtl/>
        </w:rPr>
        <w:t>امجـآد الغَامدي</w:t>
      </w:r>
    </w:p>
    <w:p w:rsidR="00E1405E" w:rsidRPr="00B53B53" w:rsidRDefault="00E1405E" w:rsidP="00636BAB">
      <w:pPr>
        <w:spacing w:after="0"/>
        <w:rPr>
          <w:sz w:val="24"/>
          <w:szCs w:val="24"/>
          <w:rtl/>
        </w:rPr>
      </w:pPr>
    </w:p>
    <w:p w:rsidR="004A2B6B" w:rsidRPr="00B53B53" w:rsidRDefault="004A2B6B" w:rsidP="00BC76B1">
      <w:pPr>
        <w:spacing w:after="0"/>
        <w:rPr>
          <w:sz w:val="24"/>
          <w:szCs w:val="24"/>
          <w:rtl/>
        </w:rPr>
      </w:pPr>
    </w:p>
    <w:p w:rsidR="00E1405E" w:rsidRPr="00B53B53" w:rsidRDefault="00E1405E" w:rsidP="00BC76B1">
      <w:pPr>
        <w:spacing w:after="0"/>
        <w:rPr>
          <w:sz w:val="24"/>
          <w:szCs w:val="24"/>
          <w:rtl/>
        </w:rPr>
      </w:pPr>
    </w:p>
    <w:sectPr w:rsidR="00E1405E" w:rsidRPr="00B53B53" w:rsidSect="00857776">
      <w:footerReference w:type="default" r:id="rId8"/>
      <w:pgSz w:w="11906" w:h="16838"/>
      <w:pgMar w:top="720" w:right="720" w:bottom="720" w:left="720" w:header="708" w:footer="708" w:gutter="0"/>
      <w:pgBorders w:offsetFrom="page">
        <w:top w:val="dashSmallGap" w:sz="4" w:space="24" w:color="548DD4" w:themeColor="text2" w:themeTint="99"/>
        <w:left w:val="dashSmallGap" w:sz="4" w:space="24" w:color="548DD4" w:themeColor="text2" w:themeTint="99"/>
        <w:bottom w:val="dashSmallGap" w:sz="4" w:space="24" w:color="548DD4" w:themeColor="text2" w:themeTint="99"/>
        <w:right w:val="dashSmallGap" w:sz="4" w:space="24" w:color="548DD4" w:themeColor="text2" w:themeTint="99"/>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10E8D" w:rsidRDefault="00510E8D" w:rsidP="004A2B6B">
      <w:pPr>
        <w:spacing w:after="0" w:line="240" w:lineRule="auto"/>
      </w:pPr>
      <w:r>
        <w:separator/>
      </w:r>
    </w:p>
  </w:endnote>
  <w:endnote w:type="continuationSeparator" w:id="1">
    <w:p w:rsidR="00510E8D" w:rsidRDefault="00510E8D" w:rsidP="004A2B6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Marlett">
    <w:panose1 w:val="00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Hesham AlSharq">
    <w:panose1 w:val="00000000000000000000"/>
    <w:charset w:val="B2"/>
    <w:family w:val="auto"/>
    <w:pitch w:val="variable"/>
    <w:sig w:usb0="00002001" w:usb1="00000000" w:usb2="00000000" w:usb3="00000000" w:csb0="00000040" w:csb1="00000000"/>
  </w:font>
  <w:font w:name="AGA Aladdin Regular">
    <w:panose1 w:val="0000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453128008"/>
      <w:docPartObj>
        <w:docPartGallery w:val="Page Numbers (Bottom of Page)"/>
        <w:docPartUnique/>
      </w:docPartObj>
    </w:sdtPr>
    <w:sdtContent>
      <w:p w:rsidR="00BC76B1" w:rsidRDefault="005E1F93">
        <w:pPr>
          <w:pStyle w:val="Footer"/>
          <w:jc w:val="center"/>
        </w:pPr>
        <w:fldSimple w:instr=" PAGE   \* MERGEFORMAT ">
          <w:r w:rsidR="00B53B53">
            <w:rPr>
              <w:noProof/>
              <w:rtl/>
            </w:rPr>
            <w:t>1</w:t>
          </w:r>
        </w:fldSimple>
      </w:p>
    </w:sdtContent>
  </w:sdt>
  <w:p w:rsidR="004A2B6B" w:rsidRDefault="004A2B6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10E8D" w:rsidRDefault="00510E8D" w:rsidP="004A2B6B">
      <w:pPr>
        <w:spacing w:after="0" w:line="240" w:lineRule="auto"/>
      </w:pPr>
      <w:r>
        <w:separator/>
      </w:r>
    </w:p>
  </w:footnote>
  <w:footnote w:type="continuationSeparator" w:id="1">
    <w:p w:rsidR="00510E8D" w:rsidRDefault="00510E8D" w:rsidP="004A2B6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CB723E"/>
    <w:multiLevelType w:val="hybridMultilevel"/>
    <w:tmpl w:val="D16C922C"/>
    <w:lvl w:ilvl="0" w:tplc="2A485588">
      <w:start w:val="1"/>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6BD1E0F"/>
    <w:multiLevelType w:val="hybridMultilevel"/>
    <w:tmpl w:val="B1D0EAAE"/>
    <w:lvl w:ilvl="0" w:tplc="96EA03B8">
      <w:numFmt w:val="bullet"/>
      <w:lvlText w:val=""/>
      <w:lvlJc w:val="left"/>
      <w:pPr>
        <w:ind w:left="360" w:hanging="360"/>
      </w:pPr>
      <w:rPr>
        <w:rFonts w:ascii="Symbol" w:eastAsiaTheme="minorHAnsi" w:hAnsi="Symbol" w:cstheme="minorBidi" w:hint="default"/>
        <w:lang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Marlett" w:hAnsi="Marlett"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Marlett" w:hAnsi="Marlett"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Marlett" w:hAnsi="Marlett" w:hint="default"/>
      </w:rPr>
    </w:lvl>
  </w:abstractNum>
  <w:abstractNum w:abstractNumId="2">
    <w:nsid w:val="5B9061A0"/>
    <w:multiLevelType w:val="hybridMultilevel"/>
    <w:tmpl w:val="61E06444"/>
    <w:lvl w:ilvl="0" w:tplc="ADD678C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efaultTabStop w:val="720"/>
  <w:drawingGridHorizontalSpacing w:val="110"/>
  <w:displayHorizontalDrawingGridEvery w:val="2"/>
  <w:characterSpacingControl w:val="doNotCompress"/>
  <w:hdrShapeDefaults>
    <o:shapedefaults v:ext="edit" spidmax="18434"/>
  </w:hdrShapeDefaults>
  <w:footnotePr>
    <w:footnote w:id="0"/>
    <w:footnote w:id="1"/>
  </w:footnotePr>
  <w:endnotePr>
    <w:endnote w:id="0"/>
    <w:endnote w:id="1"/>
  </w:endnotePr>
  <w:compat/>
  <w:rsids>
    <w:rsidRoot w:val="00A319AA"/>
    <w:rsid w:val="00014394"/>
    <w:rsid w:val="00020164"/>
    <w:rsid w:val="00031B0C"/>
    <w:rsid w:val="0004416F"/>
    <w:rsid w:val="000728BF"/>
    <w:rsid w:val="00077B59"/>
    <w:rsid w:val="000804A0"/>
    <w:rsid w:val="000807AF"/>
    <w:rsid w:val="00082A06"/>
    <w:rsid w:val="00082EF9"/>
    <w:rsid w:val="000849EB"/>
    <w:rsid w:val="00091A55"/>
    <w:rsid w:val="0009699D"/>
    <w:rsid w:val="00096F00"/>
    <w:rsid w:val="000A0E76"/>
    <w:rsid w:val="000A2E0A"/>
    <w:rsid w:val="000B566A"/>
    <w:rsid w:val="000C58B6"/>
    <w:rsid w:val="000D7A55"/>
    <w:rsid w:val="000E31B7"/>
    <w:rsid w:val="000E6C13"/>
    <w:rsid w:val="001024FB"/>
    <w:rsid w:val="00111FDE"/>
    <w:rsid w:val="0011677B"/>
    <w:rsid w:val="00116989"/>
    <w:rsid w:val="00141385"/>
    <w:rsid w:val="001664A9"/>
    <w:rsid w:val="00184A74"/>
    <w:rsid w:val="001871A3"/>
    <w:rsid w:val="00193BF6"/>
    <w:rsid w:val="001A2C86"/>
    <w:rsid w:val="001A43D7"/>
    <w:rsid w:val="001C1A9B"/>
    <w:rsid w:val="001E0979"/>
    <w:rsid w:val="001F36E7"/>
    <w:rsid w:val="00212192"/>
    <w:rsid w:val="002256DC"/>
    <w:rsid w:val="0023656F"/>
    <w:rsid w:val="002756AA"/>
    <w:rsid w:val="00277437"/>
    <w:rsid w:val="00285363"/>
    <w:rsid w:val="00290A17"/>
    <w:rsid w:val="002958E4"/>
    <w:rsid w:val="002A0481"/>
    <w:rsid w:val="002A77F7"/>
    <w:rsid w:val="002B6F07"/>
    <w:rsid w:val="002C19DE"/>
    <w:rsid w:val="002F6EE3"/>
    <w:rsid w:val="00304569"/>
    <w:rsid w:val="003160D7"/>
    <w:rsid w:val="003319AD"/>
    <w:rsid w:val="003637BB"/>
    <w:rsid w:val="00365B0E"/>
    <w:rsid w:val="0037125D"/>
    <w:rsid w:val="0038272C"/>
    <w:rsid w:val="003941E5"/>
    <w:rsid w:val="003A486F"/>
    <w:rsid w:val="003A7B6D"/>
    <w:rsid w:val="003B0691"/>
    <w:rsid w:val="003D0E45"/>
    <w:rsid w:val="003D70F8"/>
    <w:rsid w:val="003E321F"/>
    <w:rsid w:val="004277AD"/>
    <w:rsid w:val="00434F82"/>
    <w:rsid w:val="00437705"/>
    <w:rsid w:val="00443E95"/>
    <w:rsid w:val="00447048"/>
    <w:rsid w:val="0046350D"/>
    <w:rsid w:val="00463A40"/>
    <w:rsid w:val="004859D4"/>
    <w:rsid w:val="004A2B6B"/>
    <w:rsid w:val="004A4C89"/>
    <w:rsid w:val="004B0042"/>
    <w:rsid w:val="004D0F54"/>
    <w:rsid w:val="004D48BC"/>
    <w:rsid w:val="00504D63"/>
    <w:rsid w:val="00510E8D"/>
    <w:rsid w:val="00513805"/>
    <w:rsid w:val="00532BB3"/>
    <w:rsid w:val="005573F6"/>
    <w:rsid w:val="005703EF"/>
    <w:rsid w:val="0058568B"/>
    <w:rsid w:val="00586223"/>
    <w:rsid w:val="005C0B94"/>
    <w:rsid w:val="005C34C9"/>
    <w:rsid w:val="005C34FE"/>
    <w:rsid w:val="005C3827"/>
    <w:rsid w:val="005E1F93"/>
    <w:rsid w:val="005F4E27"/>
    <w:rsid w:val="005F5981"/>
    <w:rsid w:val="005F6F80"/>
    <w:rsid w:val="0060169D"/>
    <w:rsid w:val="0060338F"/>
    <w:rsid w:val="00612A07"/>
    <w:rsid w:val="00630A65"/>
    <w:rsid w:val="00636BAB"/>
    <w:rsid w:val="00637E75"/>
    <w:rsid w:val="00647B3A"/>
    <w:rsid w:val="00650C00"/>
    <w:rsid w:val="00654D7D"/>
    <w:rsid w:val="00654E27"/>
    <w:rsid w:val="00661D73"/>
    <w:rsid w:val="006739D4"/>
    <w:rsid w:val="006A6F8A"/>
    <w:rsid w:val="006B072C"/>
    <w:rsid w:val="006B2D69"/>
    <w:rsid w:val="006B6826"/>
    <w:rsid w:val="006E1C69"/>
    <w:rsid w:val="006E74A9"/>
    <w:rsid w:val="006F04D5"/>
    <w:rsid w:val="0071663F"/>
    <w:rsid w:val="00740C59"/>
    <w:rsid w:val="00743A44"/>
    <w:rsid w:val="00765820"/>
    <w:rsid w:val="007944E6"/>
    <w:rsid w:val="007A43DF"/>
    <w:rsid w:val="007C200B"/>
    <w:rsid w:val="007C646B"/>
    <w:rsid w:val="007F67F4"/>
    <w:rsid w:val="007F7255"/>
    <w:rsid w:val="008106FA"/>
    <w:rsid w:val="008176F0"/>
    <w:rsid w:val="00826879"/>
    <w:rsid w:val="008551AD"/>
    <w:rsid w:val="00857776"/>
    <w:rsid w:val="00862734"/>
    <w:rsid w:val="008922B2"/>
    <w:rsid w:val="008A03E6"/>
    <w:rsid w:val="008B119C"/>
    <w:rsid w:val="008C3141"/>
    <w:rsid w:val="008C7861"/>
    <w:rsid w:val="008E334F"/>
    <w:rsid w:val="008E3F43"/>
    <w:rsid w:val="008E5556"/>
    <w:rsid w:val="008E70AC"/>
    <w:rsid w:val="008E7C38"/>
    <w:rsid w:val="008F6821"/>
    <w:rsid w:val="00900924"/>
    <w:rsid w:val="00906E61"/>
    <w:rsid w:val="009133B6"/>
    <w:rsid w:val="009262E0"/>
    <w:rsid w:val="00936D62"/>
    <w:rsid w:val="00951AF6"/>
    <w:rsid w:val="00953AAE"/>
    <w:rsid w:val="009631F2"/>
    <w:rsid w:val="00964EDE"/>
    <w:rsid w:val="0096617D"/>
    <w:rsid w:val="00966BDD"/>
    <w:rsid w:val="00983A36"/>
    <w:rsid w:val="009849AC"/>
    <w:rsid w:val="009B09BC"/>
    <w:rsid w:val="009C4C77"/>
    <w:rsid w:val="009D11C9"/>
    <w:rsid w:val="009D1F07"/>
    <w:rsid w:val="009D5AD5"/>
    <w:rsid w:val="009D6041"/>
    <w:rsid w:val="009F7113"/>
    <w:rsid w:val="00A01449"/>
    <w:rsid w:val="00A06787"/>
    <w:rsid w:val="00A06D3A"/>
    <w:rsid w:val="00A24483"/>
    <w:rsid w:val="00A319AA"/>
    <w:rsid w:val="00A36E8A"/>
    <w:rsid w:val="00A40D81"/>
    <w:rsid w:val="00A45F5E"/>
    <w:rsid w:val="00A90AAB"/>
    <w:rsid w:val="00AA4854"/>
    <w:rsid w:val="00AC0A41"/>
    <w:rsid w:val="00AF43EF"/>
    <w:rsid w:val="00B00BD0"/>
    <w:rsid w:val="00B22FC5"/>
    <w:rsid w:val="00B25B9F"/>
    <w:rsid w:val="00B30B60"/>
    <w:rsid w:val="00B53B53"/>
    <w:rsid w:val="00B7570D"/>
    <w:rsid w:val="00BB4CEB"/>
    <w:rsid w:val="00BB6ABA"/>
    <w:rsid w:val="00BC30B4"/>
    <w:rsid w:val="00BC6A1A"/>
    <w:rsid w:val="00BC76B1"/>
    <w:rsid w:val="00BD122D"/>
    <w:rsid w:val="00BD1438"/>
    <w:rsid w:val="00BD44AD"/>
    <w:rsid w:val="00BD4FAB"/>
    <w:rsid w:val="00BD7674"/>
    <w:rsid w:val="00BE3170"/>
    <w:rsid w:val="00C01108"/>
    <w:rsid w:val="00C22199"/>
    <w:rsid w:val="00C362F6"/>
    <w:rsid w:val="00C42D69"/>
    <w:rsid w:val="00C44671"/>
    <w:rsid w:val="00C5335D"/>
    <w:rsid w:val="00C61233"/>
    <w:rsid w:val="00C725C6"/>
    <w:rsid w:val="00C7289A"/>
    <w:rsid w:val="00C860B2"/>
    <w:rsid w:val="00C94D8F"/>
    <w:rsid w:val="00CC0315"/>
    <w:rsid w:val="00CD7B69"/>
    <w:rsid w:val="00CF044F"/>
    <w:rsid w:val="00D042E6"/>
    <w:rsid w:val="00D07F4C"/>
    <w:rsid w:val="00D115CF"/>
    <w:rsid w:val="00D217CC"/>
    <w:rsid w:val="00D3195F"/>
    <w:rsid w:val="00D43378"/>
    <w:rsid w:val="00D57242"/>
    <w:rsid w:val="00D8161A"/>
    <w:rsid w:val="00D84AAC"/>
    <w:rsid w:val="00DC5FB7"/>
    <w:rsid w:val="00DE2174"/>
    <w:rsid w:val="00DE3B6B"/>
    <w:rsid w:val="00E1405E"/>
    <w:rsid w:val="00E17B7F"/>
    <w:rsid w:val="00E2527F"/>
    <w:rsid w:val="00E263B1"/>
    <w:rsid w:val="00E31719"/>
    <w:rsid w:val="00E50E90"/>
    <w:rsid w:val="00E53E0B"/>
    <w:rsid w:val="00E71FF2"/>
    <w:rsid w:val="00E76626"/>
    <w:rsid w:val="00EA59A9"/>
    <w:rsid w:val="00EB4CD0"/>
    <w:rsid w:val="00EC6498"/>
    <w:rsid w:val="00ED45FC"/>
    <w:rsid w:val="00EE2876"/>
    <w:rsid w:val="00EF5D4D"/>
    <w:rsid w:val="00F02D3B"/>
    <w:rsid w:val="00F03D21"/>
    <w:rsid w:val="00F1314A"/>
    <w:rsid w:val="00F13244"/>
    <w:rsid w:val="00F149DE"/>
    <w:rsid w:val="00F2444D"/>
    <w:rsid w:val="00F44647"/>
    <w:rsid w:val="00F62DA0"/>
    <w:rsid w:val="00F63B20"/>
    <w:rsid w:val="00F64D8E"/>
    <w:rsid w:val="00F76C43"/>
    <w:rsid w:val="00F86900"/>
    <w:rsid w:val="00FA0DC2"/>
    <w:rsid w:val="00FA3E88"/>
    <w:rsid w:val="00FA5BD1"/>
    <w:rsid w:val="00FB169D"/>
    <w:rsid w:val="00FB26A8"/>
    <w:rsid w:val="00FB3E38"/>
    <w:rsid w:val="00FD7B6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6EE3"/>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A319AA"/>
    <w:rPr>
      <w:color w:val="0000FF"/>
      <w:u w:val="single"/>
    </w:rPr>
  </w:style>
  <w:style w:type="character" w:customStyle="1" w:styleId="block">
    <w:name w:val="block"/>
    <w:basedOn w:val="DefaultParagraphFont"/>
    <w:rsid w:val="00A319AA"/>
  </w:style>
  <w:style w:type="paragraph" w:styleId="ListParagraph">
    <w:name w:val="List Paragraph"/>
    <w:basedOn w:val="Normal"/>
    <w:uiPriority w:val="34"/>
    <w:qFormat/>
    <w:rsid w:val="00CC0315"/>
    <w:pPr>
      <w:ind w:left="720"/>
      <w:contextualSpacing/>
    </w:pPr>
  </w:style>
  <w:style w:type="paragraph" w:styleId="BalloonText">
    <w:name w:val="Balloon Text"/>
    <w:basedOn w:val="Normal"/>
    <w:link w:val="BalloonTextChar"/>
    <w:uiPriority w:val="99"/>
    <w:semiHidden/>
    <w:unhideWhenUsed/>
    <w:rsid w:val="00F63B2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63B20"/>
    <w:rPr>
      <w:rFonts w:ascii="Tahoma" w:hAnsi="Tahoma" w:cs="Tahoma"/>
      <w:sz w:val="16"/>
      <w:szCs w:val="16"/>
    </w:rPr>
  </w:style>
  <w:style w:type="paragraph" w:styleId="Header">
    <w:name w:val="header"/>
    <w:basedOn w:val="Normal"/>
    <w:link w:val="HeaderChar"/>
    <w:uiPriority w:val="99"/>
    <w:unhideWhenUsed/>
    <w:rsid w:val="004A2B6B"/>
    <w:pPr>
      <w:tabs>
        <w:tab w:val="center" w:pos="4153"/>
        <w:tab w:val="right" w:pos="8306"/>
      </w:tabs>
      <w:spacing w:after="0" w:line="240" w:lineRule="auto"/>
    </w:pPr>
  </w:style>
  <w:style w:type="character" w:customStyle="1" w:styleId="HeaderChar">
    <w:name w:val="Header Char"/>
    <w:basedOn w:val="DefaultParagraphFont"/>
    <w:link w:val="Header"/>
    <w:uiPriority w:val="99"/>
    <w:rsid w:val="004A2B6B"/>
  </w:style>
  <w:style w:type="paragraph" w:styleId="Footer">
    <w:name w:val="footer"/>
    <w:basedOn w:val="Normal"/>
    <w:link w:val="FooterChar"/>
    <w:uiPriority w:val="99"/>
    <w:unhideWhenUsed/>
    <w:rsid w:val="004A2B6B"/>
    <w:pPr>
      <w:tabs>
        <w:tab w:val="center" w:pos="4153"/>
        <w:tab w:val="right" w:pos="8306"/>
      </w:tabs>
      <w:spacing w:after="0" w:line="240" w:lineRule="auto"/>
    </w:pPr>
  </w:style>
  <w:style w:type="character" w:customStyle="1" w:styleId="FooterChar">
    <w:name w:val="Footer Char"/>
    <w:basedOn w:val="DefaultParagraphFont"/>
    <w:link w:val="Footer"/>
    <w:uiPriority w:val="99"/>
    <w:rsid w:val="004A2B6B"/>
  </w:style>
  <w:style w:type="table" w:styleId="TableGrid">
    <w:name w:val="Table Grid"/>
    <w:basedOn w:val="TableNormal"/>
    <w:uiPriority w:val="59"/>
    <w:rsid w:val="00983A36"/>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semiHidden/>
    <w:unhideWhenUsed/>
    <w:rsid w:val="00A319AA"/>
    <w:rPr>
      <w:color w:val="0000FF"/>
      <w:u w:val="single"/>
    </w:rPr>
  </w:style>
  <w:style w:type="character" w:customStyle="1" w:styleId="block">
    <w:name w:val="block"/>
    <w:basedOn w:val="a0"/>
    <w:rsid w:val="00A319AA"/>
  </w:style>
  <w:style w:type="paragraph" w:styleId="a3">
    <w:name w:val="List Paragraph"/>
    <w:basedOn w:val="a"/>
    <w:uiPriority w:val="34"/>
    <w:qFormat/>
    <w:rsid w:val="00CC0315"/>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20"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A2C1135-D46A-4ADD-9961-B76B236767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2</Pages>
  <Words>850</Words>
  <Characters>4845</Characters>
  <Application>Microsoft Office Word</Application>
  <DocSecurity>0</DocSecurity>
  <Lines>40</Lines>
  <Paragraphs>11</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Hewlett-Packard</Company>
  <LinksUpToDate>false</LinksUpToDate>
  <CharactersWithSpaces>5684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jomanah</dc:creator>
  <cp:lastModifiedBy>Amjad</cp:lastModifiedBy>
  <cp:revision>9</cp:revision>
  <dcterms:created xsi:type="dcterms:W3CDTF">2013-02-05T16:57:00Z</dcterms:created>
  <dcterms:modified xsi:type="dcterms:W3CDTF">2013-02-05T18:48:00Z</dcterms:modified>
</cp:coreProperties>
</file>