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CC2" w:rsidRDefault="00F23C45" w:rsidP="00690703">
      <w:pPr>
        <w:spacing w:line="240" w:lineRule="auto"/>
        <w:jc w:val="center"/>
        <w:rPr>
          <w:rFonts w:asciiTheme="majorBidi" w:hAnsiTheme="majorBidi" w:cs="GE SS Two Light"/>
          <w:b/>
          <w:bCs/>
          <w:color w:val="FF0000"/>
          <w:sz w:val="28"/>
          <w:szCs w:val="28"/>
          <w:rtl/>
        </w:rPr>
      </w:pPr>
      <w:r w:rsidRPr="00F23C45">
        <w:rPr>
          <w:rFonts w:asciiTheme="majorBidi" w:hAnsiTheme="majorBidi" w:cs="GE SS Two Light"/>
          <w:b/>
          <w:bCs/>
          <w:color w:val="FF0000"/>
          <w:sz w:val="28"/>
          <w:szCs w:val="28"/>
          <w:rtl/>
        </w:rPr>
        <w:t>العقيــــدة والأخــــــلاق</w:t>
      </w:r>
    </w:p>
    <w:p w:rsidR="00F23C45" w:rsidRPr="00093624" w:rsidRDefault="00F23C45" w:rsidP="00F23C45">
      <w:pPr>
        <w:jc w:val="center"/>
        <w:rPr>
          <w:rFonts w:asciiTheme="majorBidi" w:hAnsiTheme="majorBidi" w:cs="GE SS Two Light"/>
          <w:b/>
          <w:bCs/>
          <w:color w:val="FF0000"/>
          <w:sz w:val="26"/>
          <w:szCs w:val="26"/>
          <w:rtl/>
        </w:rPr>
      </w:pPr>
      <w:r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  <w:t>*</w:t>
      </w:r>
      <w:r w:rsidRPr="00F23C45">
        <w:rPr>
          <w:rFonts w:asciiTheme="majorBidi" w:hAnsiTheme="majorBidi" w:cs="GE SS Two Light" w:hint="cs"/>
          <w:b/>
          <w:bCs/>
          <w:color w:val="808080" w:themeColor="background1" w:themeShade="80"/>
          <w:sz w:val="44"/>
          <w:szCs w:val="44"/>
          <w:rtl/>
        </w:rPr>
        <w:t>*</w:t>
      </w:r>
      <w:r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  <w:t xml:space="preserve"> المناقشات </w:t>
      </w:r>
      <w:r w:rsidRPr="00F23C45">
        <w:rPr>
          <w:rFonts w:asciiTheme="majorBidi" w:hAnsiTheme="majorBidi" w:cs="GE SS Two Light" w:hint="cs"/>
          <w:b/>
          <w:bCs/>
          <w:color w:val="808080" w:themeColor="background1" w:themeShade="80"/>
          <w:sz w:val="44"/>
          <w:szCs w:val="44"/>
          <w:rtl/>
        </w:rPr>
        <w:t>*</w:t>
      </w:r>
      <w:r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  <w:t>*</w:t>
      </w:r>
    </w:p>
    <w:p w:rsidR="00F23C45" w:rsidRPr="00093624" w:rsidRDefault="00F23C45" w:rsidP="00093624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س1/ </w:t>
      </w:r>
      <w:r w:rsidRPr="00690703">
        <w:rPr>
          <w:rFonts w:asciiTheme="majorBidi" w:hAnsiTheme="majorBidi" w:cstheme="majorBidi"/>
          <w:b/>
          <w:bCs/>
          <w:sz w:val="26"/>
          <w:szCs w:val="26"/>
          <w:rtl/>
        </w:rPr>
        <w:t>من هو الصحابي الذي كلفه أبو بكر الصديق رضي الله عنه بجمع القرآن</w:t>
      </w:r>
      <w:r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90703">
        <w:rPr>
          <w:rFonts w:asciiTheme="majorBidi" w:hAnsiTheme="majorBidi" w:cstheme="majorBidi"/>
          <w:b/>
          <w:bCs/>
          <w:sz w:val="26"/>
          <w:szCs w:val="26"/>
          <w:rtl/>
        </w:rPr>
        <w:t>؟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>ج1/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 xml:space="preserve"> 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>الصحابي زيد بن ثابت رضي الله عنه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F23C45" w:rsidRPr="00093624" w:rsidRDefault="00F23C45" w:rsidP="00F23C45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093624">
        <w:rPr>
          <w:rFonts w:asciiTheme="majorBidi" w:hAnsiTheme="majorBidi" w:cstheme="majorBidi"/>
          <w:sz w:val="26"/>
          <w:szCs w:val="26"/>
        </w:rPr>
        <w:br/>
      </w:r>
      <w:r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س2/ </w:t>
      </w:r>
      <w:r w:rsidRPr="00690703">
        <w:rPr>
          <w:rFonts w:asciiTheme="majorBidi" w:hAnsiTheme="majorBidi" w:cstheme="majorBidi"/>
          <w:b/>
          <w:bCs/>
          <w:sz w:val="26"/>
          <w:szCs w:val="26"/>
          <w:rtl/>
        </w:rPr>
        <w:t>ماذا يتضمن الإيمان بالملائكة ؟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 xml:space="preserve">ج2/ 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الإيمان بالملائكة يتضمن أربعة أمور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:</w:t>
      </w:r>
    </w:p>
    <w:p w:rsidR="00F23C45" w:rsidRPr="00093624" w:rsidRDefault="00093624" w:rsidP="00F23C45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>
        <w:rPr>
          <w:rFonts w:asciiTheme="majorBidi" w:hAnsiTheme="majorBidi" w:cstheme="majorBidi"/>
          <w:sz w:val="26"/>
          <w:szCs w:val="26"/>
          <w:rtl/>
        </w:rPr>
        <w:t>الأول</w:t>
      </w:r>
      <w:r w:rsidR="00F23C45" w:rsidRPr="00093624">
        <w:rPr>
          <w:rFonts w:asciiTheme="majorBidi" w:hAnsiTheme="majorBidi" w:cstheme="majorBidi"/>
          <w:sz w:val="26"/>
          <w:szCs w:val="26"/>
          <w:rtl/>
        </w:rPr>
        <w:t>:</w:t>
      </w:r>
      <w:r w:rsidR="00F23C45"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 xml:space="preserve"> الإيمان بوجودهم</w:t>
      </w:r>
      <w:r w:rsidR="00F23C45" w:rsidRPr="00093624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F23C45" w:rsidRPr="00093624" w:rsidRDefault="00F23C45" w:rsidP="00093624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093624">
        <w:rPr>
          <w:rFonts w:asciiTheme="majorBidi" w:hAnsiTheme="majorBidi" w:cstheme="majorBidi"/>
          <w:sz w:val="26"/>
          <w:szCs w:val="26"/>
          <w:rtl/>
        </w:rPr>
        <w:t>الثاني: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 xml:space="preserve"> الإيمان بمن علمنا اسمه منهم </w:t>
      </w:r>
      <w:r w:rsidR="00D105CD"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باسمه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 xml:space="preserve"> ( كجبريل ) ومن لم نعلم اسمه نؤمن بهم إجمالاً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F23C45" w:rsidRPr="00093624" w:rsidRDefault="00F23C45" w:rsidP="00093624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093624">
        <w:rPr>
          <w:rFonts w:asciiTheme="majorBidi" w:hAnsiTheme="majorBidi" w:cstheme="majorBidi"/>
          <w:sz w:val="26"/>
          <w:szCs w:val="26"/>
          <w:rtl/>
        </w:rPr>
        <w:t>الثالث: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 xml:space="preserve"> الإيمان بما علمنا من صفاتهم كصفة ( جبريل ) فقد أخبرنا النبي صلى الله عليه وسلم أنه رآه على صفته التي خُلق عليها وله ستمائة جناح قد سد الأفق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F23C45" w:rsidRPr="00093624" w:rsidRDefault="00F23C45" w:rsidP="00093624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093624">
        <w:rPr>
          <w:rFonts w:asciiTheme="majorBidi" w:hAnsiTheme="majorBidi" w:cstheme="majorBidi"/>
          <w:sz w:val="26"/>
          <w:szCs w:val="26"/>
          <w:rtl/>
        </w:rPr>
        <w:t>الرابع: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 xml:space="preserve"> الإيمان بما علمنا من أعمالهم التي يقومون بها بأمر الله تعالى كتسبيحه والتعبد له ليلاً ونهاراً بدون ملل ولا فتور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F23C45" w:rsidRPr="00093624" w:rsidRDefault="00F23C45" w:rsidP="00F23C45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</w:p>
    <w:p w:rsidR="00F23C45" w:rsidRDefault="00F23C45" w:rsidP="00F23C45">
      <w:pPr>
        <w:spacing w:after="0"/>
        <w:jc w:val="right"/>
        <w:rPr>
          <w:rFonts w:asciiTheme="majorBidi" w:hAnsiTheme="majorBidi" w:cstheme="majorBidi" w:hint="cs"/>
          <w:sz w:val="26"/>
          <w:szCs w:val="26"/>
          <w:rtl/>
        </w:rPr>
      </w:pPr>
      <w:r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س3/ </w:t>
      </w:r>
      <w:r w:rsidRPr="00690703">
        <w:rPr>
          <w:rFonts w:asciiTheme="majorBidi" w:hAnsiTheme="majorBidi" w:cstheme="majorBidi"/>
          <w:b/>
          <w:bCs/>
          <w:sz w:val="26"/>
          <w:szCs w:val="26"/>
          <w:rtl/>
        </w:rPr>
        <w:t>من هم أولي العزم من الرسل ؟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 xml:space="preserve">- 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>نوح عليه السلام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>-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 xml:space="preserve"> 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>إبراهيم عليه السلام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>-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 xml:space="preserve"> 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>موسى عليه السلام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 xml:space="preserve">- 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>عيسى عليه السلام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 xml:space="preserve">- </w:t>
      </w:r>
      <w:r w:rsidRPr="00093624"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  <w:t>محمد صلى الله عليه وسلم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920AED" w:rsidRDefault="00920AED" w:rsidP="00F23C45">
      <w:pPr>
        <w:spacing w:after="0"/>
        <w:jc w:val="right"/>
        <w:rPr>
          <w:rFonts w:asciiTheme="majorBidi" w:hAnsiTheme="majorBidi" w:cstheme="majorBidi" w:hint="cs"/>
          <w:sz w:val="26"/>
          <w:szCs w:val="26"/>
          <w:rtl/>
        </w:rPr>
      </w:pPr>
    </w:p>
    <w:p w:rsidR="00920AED" w:rsidRPr="00920AED" w:rsidRDefault="00920AED" w:rsidP="00F23C45">
      <w:pPr>
        <w:spacing w:after="0"/>
        <w:jc w:val="right"/>
        <w:rPr>
          <w:rStyle w:val="Strong"/>
          <w:rFonts w:asciiTheme="majorBidi" w:hAnsiTheme="majorBidi" w:cstheme="majorBidi" w:hint="cs"/>
          <w:color w:val="000000"/>
          <w:sz w:val="26"/>
          <w:szCs w:val="26"/>
          <w:rtl/>
        </w:rPr>
      </w:pPr>
      <w:r w:rsidRPr="00920AED">
        <w:rPr>
          <w:rFonts w:asciiTheme="majorBidi" w:hAnsiTheme="majorBidi" w:cstheme="majorBidi"/>
          <w:b/>
          <w:bCs/>
          <w:sz w:val="26"/>
          <w:szCs w:val="26"/>
          <w:rtl/>
        </w:rPr>
        <w:t>س4/</w:t>
      </w:r>
      <w:r w:rsidRPr="00920AED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Pr="00920AED">
        <w:rPr>
          <w:rStyle w:val="Strong"/>
          <w:rFonts w:asciiTheme="majorBidi" w:hAnsiTheme="majorBidi" w:cstheme="majorBidi"/>
          <w:color w:val="000000"/>
          <w:sz w:val="26"/>
          <w:szCs w:val="26"/>
          <w:rtl/>
        </w:rPr>
        <w:t>من هم الثلاثة الذين خلفوا في غزوة تبوك ؟</w:t>
      </w:r>
    </w:p>
    <w:p w:rsidR="00920AED" w:rsidRPr="00920AED" w:rsidRDefault="00920AED" w:rsidP="00F23C45">
      <w:pPr>
        <w:spacing w:after="0"/>
        <w:jc w:val="right"/>
        <w:rPr>
          <w:rStyle w:val="Strong"/>
          <w:rFonts w:asciiTheme="majorBidi" w:hAnsiTheme="majorBidi" w:cstheme="majorBidi" w:hint="cs"/>
          <w:b w:val="0"/>
          <w:bCs w:val="0"/>
          <w:color w:val="808080" w:themeColor="background1" w:themeShade="80"/>
          <w:sz w:val="26"/>
          <w:szCs w:val="26"/>
          <w:rtl/>
        </w:rPr>
      </w:pPr>
      <w:r w:rsidRPr="00920AED">
        <w:rPr>
          <w:rStyle w:val="Strong"/>
          <w:rFonts w:asciiTheme="majorBidi" w:hAnsiTheme="majorBidi" w:cstheme="majorBidi" w:hint="cs"/>
          <w:b w:val="0"/>
          <w:bCs w:val="0"/>
          <w:color w:val="808080" w:themeColor="background1" w:themeShade="80"/>
          <w:sz w:val="26"/>
          <w:szCs w:val="26"/>
          <w:rtl/>
        </w:rPr>
        <w:t>1. كعب بن مالك.</w:t>
      </w:r>
    </w:p>
    <w:p w:rsidR="00920AED" w:rsidRPr="00920AED" w:rsidRDefault="00920AED" w:rsidP="00F23C45">
      <w:pPr>
        <w:spacing w:after="0"/>
        <w:jc w:val="right"/>
        <w:rPr>
          <w:rStyle w:val="Strong"/>
          <w:rFonts w:asciiTheme="majorBidi" w:hAnsiTheme="majorBidi" w:cstheme="majorBidi" w:hint="cs"/>
          <w:b w:val="0"/>
          <w:bCs w:val="0"/>
          <w:color w:val="808080" w:themeColor="background1" w:themeShade="80"/>
          <w:sz w:val="26"/>
          <w:szCs w:val="26"/>
          <w:rtl/>
        </w:rPr>
      </w:pPr>
      <w:r w:rsidRPr="00920AED">
        <w:rPr>
          <w:rStyle w:val="Strong"/>
          <w:rFonts w:asciiTheme="majorBidi" w:hAnsiTheme="majorBidi" w:cstheme="majorBidi" w:hint="cs"/>
          <w:b w:val="0"/>
          <w:bCs w:val="0"/>
          <w:color w:val="808080" w:themeColor="background1" w:themeShade="80"/>
          <w:sz w:val="26"/>
          <w:szCs w:val="26"/>
          <w:rtl/>
        </w:rPr>
        <w:t>2. مرارة بن ربيع العمري.</w:t>
      </w:r>
    </w:p>
    <w:p w:rsidR="00093624" w:rsidRDefault="00920AED" w:rsidP="00920AED">
      <w:pPr>
        <w:spacing w:after="0"/>
        <w:jc w:val="right"/>
        <w:rPr>
          <w:rFonts w:asciiTheme="majorBidi" w:hAnsiTheme="majorBidi" w:cstheme="majorBidi" w:hint="cs"/>
          <w:sz w:val="28"/>
          <w:szCs w:val="28"/>
          <w:rtl/>
        </w:rPr>
      </w:pPr>
      <w:r>
        <w:rPr>
          <w:rStyle w:val="Strong"/>
          <w:rFonts w:asciiTheme="majorBidi" w:hAnsiTheme="majorBidi" w:cstheme="majorBidi" w:hint="cs"/>
          <w:b w:val="0"/>
          <w:bCs w:val="0"/>
          <w:color w:val="808080" w:themeColor="background1" w:themeShade="80"/>
          <w:sz w:val="26"/>
          <w:szCs w:val="26"/>
          <w:rtl/>
        </w:rPr>
        <w:t>3. هلال بن أمية الواقف</w:t>
      </w:r>
      <w:r w:rsidRPr="00920AED">
        <w:rPr>
          <w:rStyle w:val="Strong"/>
          <w:rFonts w:asciiTheme="majorBidi" w:hAnsiTheme="majorBidi" w:cstheme="majorBidi" w:hint="cs"/>
          <w:b w:val="0"/>
          <w:bCs w:val="0"/>
          <w:color w:val="808080" w:themeColor="background1" w:themeShade="80"/>
          <w:sz w:val="26"/>
          <w:szCs w:val="26"/>
          <w:rtl/>
        </w:rPr>
        <w:t>ي.</w:t>
      </w:r>
      <w:r w:rsidRPr="00920AED">
        <w:rPr>
          <w:rFonts w:asciiTheme="majorBidi" w:hAnsiTheme="majorBidi" w:cstheme="majorBidi"/>
          <w:b/>
          <w:bCs/>
          <w:color w:val="000080"/>
          <w:sz w:val="26"/>
          <w:szCs w:val="26"/>
        </w:rPr>
        <w:br/>
      </w:r>
    </w:p>
    <w:p w:rsidR="00920AED" w:rsidRPr="00920AED" w:rsidRDefault="00920AED" w:rsidP="00920AED">
      <w:pPr>
        <w:spacing w:after="0"/>
        <w:jc w:val="right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920AED">
        <w:rPr>
          <w:rFonts w:asciiTheme="majorBidi" w:hAnsiTheme="majorBidi" w:cstheme="majorBidi" w:hint="cs"/>
          <w:b/>
          <w:bCs/>
          <w:sz w:val="26"/>
          <w:szCs w:val="26"/>
          <w:rtl/>
        </w:rPr>
        <w:t>س5/ أذكر ثلاث من أنواع الكفر الأكبر ؟</w:t>
      </w: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  <w:r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1. كفر الجحود والتكذيب.</w:t>
      </w: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  <w:r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2. كفر الإعراض والاستكبار.</w:t>
      </w: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  <w:r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3. كفر النفاق.</w:t>
      </w: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</w:p>
    <w:p w:rsidR="00920AED" w:rsidRDefault="00920AED" w:rsidP="00920AED">
      <w:pPr>
        <w:spacing w:after="0"/>
        <w:jc w:val="right"/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</w:pPr>
    </w:p>
    <w:p w:rsidR="00920AED" w:rsidRPr="00920AED" w:rsidRDefault="00920AED" w:rsidP="00920AED">
      <w:pPr>
        <w:spacing w:after="0"/>
        <w:jc w:val="right"/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</w:pPr>
    </w:p>
    <w:p w:rsidR="00F23C45" w:rsidRDefault="00F23C45" w:rsidP="00F23C45">
      <w:pPr>
        <w:jc w:val="center"/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  <w:lastRenderedPageBreak/>
        <w:t>*</w:t>
      </w:r>
      <w:r w:rsidRPr="00F23C45">
        <w:rPr>
          <w:rFonts w:asciiTheme="majorBidi" w:hAnsiTheme="majorBidi" w:cs="GE SS Two Light" w:hint="cs"/>
          <w:b/>
          <w:bCs/>
          <w:color w:val="808080" w:themeColor="background1" w:themeShade="80"/>
          <w:sz w:val="44"/>
          <w:szCs w:val="44"/>
          <w:rtl/>
        </w:rPr>
        <w:t>*</w:t>
      </w:r>
      <w:r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  <w:t xml:space="preserve"> الواجبات </w:t>
      </w:r>
      <w:r w:rsidRPr="00F23C45">
        <w:rPr>
          <w:rFonts w:asciiTheme="majorBidi" w:hAnsiTheme="majorBidi" w:cs="GE SS Two Light" w:hint="cs"/>
          <w:b/>
          <w:bCs/>
          <w:color w:val="808080" w:themeColor="background1" w:themeShade="80"/>
          <w:sz w:val="44"/>
          <w:szCs w:val="44"/>
          <w:rtl/>
        </w:rPr>
        <w:t>*</w:t>
      </w:r>
      <w:r>
        <w:rPr>
          <w:rFonts w:asciiTheme="majorBidi" w:hAnsiTheme="majorBidi" w:cs="GE SS Two Light" w:hint="cs"/>
          <w:b/>
          <w:bCs/>
          <w:color w:val="FF0000"/>
          <w:sz w:val="28"/>
          <w:szCs w:val="28"/>
          <w:rtl/>
        </w:rPr>
        <w:t>*</w:t>
      </w:r>
    </w:p>
    <w:p w:rsidR="00920AED" w:rsidRPr="00093624" w:rsidRDefault="00920AED" w:rsidP="00F23C45">
      <w:pPr>
        <w:jc w:val="center"/>
        <w:rPr>
          <w:rFonts w:asciiTheme="majorBidi" w:hAnsiTheme="majorBidi" w:cs="GE SS Two Light"/>
          <w:b/>
          <w:bCs/>
          <w:color w:val="FF0000"/>
          <w:sz w:val="26"/>
          <w:szCs w:val="26"/>
          <w:rtl/>
        </w:rPr>
      </w:pPr>
    </w:p>
    <w:p w:rsidR="00093624" w:rsidRPr="00093624" w:rsidRDefault="00093624" w:rsidP="00093624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س1/ صح أو خطأ: </w:t>
      </w:r>
      <w:r w:rsidR="00F23C45" w:rsidRPr="00690703">
        <w:rPr>
          <w:rFonts w:asciiTheme="majorBidi" w:hAnsiTheme="majorBidi" w:cstheme="majorBidi"/>
          <w:b/>
          <w:bCs/>
          <w:sz w:val="26"/>
          <w:szCs w:val="26"/>
          <w:rtl/>
        </w:rPr>
        <w:t>يعتبر العقل من المصادر الأساسية للعقيدة لأن الله أمرنا بالتفكر والتدبر ؟</w:t>
      </w:r>
      <w:r w:rsidR="00F23C45" w:rsidRPr="00093624">
        <w:rPr>
          <w:rFonts w:asciiTheme="majorBidi" w:hAnsiTheme="majorBidi" w:cstheme="majorBidi"/>
          <w:sz w:val="26"/>
          <w:szCs w:val="26"/>
        </w:rPr>
        <w:br/>
      </w:r>
      <w:r w:rsidRPr="00093624">
        <w:rPr>
          <w:rFonts w:asciiTheme="majorBidi" w:hAnsiTheme="majorBidi" w:cstheme="majorBidi" w:hint="cs"/>
          <w:sz w:val="26"/>
          <w:szCs w:val="26"/>
          <w:rtl/>
        </w:rPr>
        <w:t>ج1/ (</w:t>
      </w:r>
      <w:r w:rsidRPr="00CD1E67">
        <w:rPr>
          <w:rFonts w:asciiTheme="majorBidi" w:hAnsiTheme="majorBidi" w:cstheme="majorBidi" w:hint="cs"/>
          <w:color w:val="FF0000"/>
          <w:sz w:val="26"/>
          <w:szCs w:val="26"/>
          <w:rtl/>
        </w:rPr>
        <w:t>خطأ</w:t>
      </w:r>
      <w:r w:rsidRPr="00093624">
        <w:rPr>
          <w:rFonts w:asciiTheme="majorBidi" w:hAnsiTheme="majorBidi" w:cstheme="majorBidi" w:hint="cs"/>
          <w:sz w:val="26"/>
          <w:szCs w:val="26"/>
          <w:rtl/>
        </w:rPr>
        <w:t>)</w:t>
      </w:r>
      <w:r w:rsidR="00874CA2"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093624" w:rsidRPr="00093624" w:rsidRDefault="00093624" w:rsidP="00093624">
      <w:pPr>
        <w:spacing w:after="0"/>
        <w:jc w:val="right"/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</w:pPr>
      <w:r w:rsidRPr="00874CA2">
        <w:rPr>
          <w:rFonts w:asciiTheme="majorBidi" w:hAnsiTheme="majorBidi" w:cstheme="majorBidi" w:hint="cs"/>
          <w:sz w:val="26"/>
          <w:szCs w:val="26"/>
          <w:rtl/>
        </w:rPr>
        <w:t xml:space="preserve">المصادر الرئيسية: 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القرآن والسنة والجماعة.</w:t>
      </w:r>
    </w:p>
    <w:p w:rsidR="00093624" w:rsidRPr="00093624" w:rsidRDefault="00093624" w:rsidP="00093624">
      <w:pPr>
        <w:spacing w:after="0"/>
        <w:jc w:val="right"/>
        <w:rPr>
          <w:rFonts w:asciiTheme="majorBidi" w:hAnsiTheme="majorBidi" w:cstheme="majorBidi"/>
          <w:color w:val="808080" w:themeColor="background1" w:themeShade="80"/>
          <w:sz w:val="26"/>
          <w:szCs w:val="26"/>
          <w:rtl/>
        </w:rPr>
      </w:pPr>
      <w:r w:rsidRPr="00874CA2">
        <w:rPr>
          <w:rFonts w:asciiTheme="majorBidi" w:hAnsiTheme="majorBidi" w:cstheme="majorBidi" w:hint="cs"/>
          <w:sz w:val="26"/>
          <w:szCs w:val="26"/>
          <w:rtl/>
        </w:rPr>
        <w:t>المصادر الثانوي</w:t>
      </w:r>
      <w:r w:rsidR="00874CA2">
        <w:rPr>
          <w:rFonts w:asciiTheme="majorBidi" w:hAnsiTheme="majorBidi" w:cstheme="majorBidi" w:hint="cs"/>
          <w:sz w:val="26"/>
          <w:szCs w:val="26"/>
          <w:rtl/>
        </w:rPr>
        <w:t>ة</w:t>
      </w:r>
      <w:r w:rsidRPr="00874CA2">
        <w:rPr>
          <w:rFonts w:asciiTheme="majorBidi" w:hAnsiTheme="majorBidi" w:cstheme="majorBidi" w:hint="cs"/>
          <w:sz w:val="26"/>
          <w:szCs w:val="26"/>
          <w:rtl/>
        </w:rPr>
        <w:t>: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 xml:space="preserve"> العقل والفطرة.</w:t>
      </w:r>
    </w:p>
    <w:p w:rsidR="00093624" w:rsidRPr="00093624" w:rsidRDefault="00F23C45" w:rsidP="00093624">
      <w:pPr>
        <w:spacing w:after="0"/>
        <w:jc w:val="right"/>
        <w:rPr>
          <w:rFonts w:asciiTheme="majorBidi" w:hAnsiTheme="majorBidi" w:cstheme="majorBidi"/>
          <w:sz w:val="26"/>
          <w:szCs w:val="26"/>
          <w:rtl/>
        </w:rPr>
      </w:pPr>
      <w:r w:rsidRPr="00093624">
        <w:rPr>
          <w:rFonts w:asciiTheme="majorBidi" w:hAnsiTheme="majorBidi" w:cstheme="majorBidi"/>
          <w:sz w:val="26"/>
          <w:szCs w:val="26"/>
        </w:rPr>
        <w:br/>
      </w:r>
      <w:r w:rsidR="00093624"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س2/ </w:t>
      </w:r>
      <w:r w:rsidRPr="00690703">
        <w:rPr>
          <w:rFonts w:asciiTheme="majorBidi" w:hAnsiTheme="majorBidi" w:cstheme="majorBidi"/>
          <w:b/>
          <w:bCs/>
          <w:sz w:val="26"/>
          <w:szCs w:val="26"/>
          <w:rtl/>
        </w:rPr>
        <w:t>الذين يثبتون الأسماء وينفون الصفات هم ؟</w:t>
      </w:r>
      <w:r w:rsidRPr="00093624">
        <w:rPr>
          <w:rFonts w:asciiTheme="majorBidi" w:hAnsiTheme="majorBidi" w:cstheme="majorBidi"/>
          <w:sz w:val="26"/>
          <w:szCs w:val="26"/>
        </w:rPr>
        <w:br/>
      </w:r>
      <w:r w:rsidR="00093624" w:rsidRPr="00093624">
        <w:rPr>
          <w:rFonts w:asciiTheme="majorBidi" w:hAnsiTheme="majorBidi" w:cstheme="majorBidi" w:hint="cs"/>
          <w:sz w:val="26"/>
          <w:szCs w:val="26"/>
          <w:rtl/>
        </w:rPr>
        <w:t>(</w:t>
      </w:r>
      <w:r w:rsidR="00093624"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الجهيمة</w:t>
      </w:r>
      <w:r w:rsidR="00093624" w:rsidRPr="00093624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="00093624" w:rsidRPr="00093624">
        <w:rPr>
          <w:rFonts w:asciiTheme="majorBidi" w:hAnsiTheme="majorBidi" w:cstheme="majorBidi"/>
          <w:sz w:val="26"/>
          <w:szCs w:val="26"/>
          <w:rtl/>
        </w:rPr>
        <w:t>–</w:t>
      </w:r>
      <w:r w:rsidR="00093624" w:rsidRPr="00093624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 المعتزلة </w:t>
      </w:r>
      <w:r w:rsidR="00093624" w:rsidRPr="00093624">
        <w:rPr>
          <w:rFonts w:asciiTheme="majorBidi" w:hAnsiTheme="majorBidi" w:cstheme="majorBidi"/>
          <w:sz w:val="26"/>
          <w:szCs w:val="26"/>
          <w:rtl/>
        </w:rPr>
        <w:t>–</w:t>
      </w:r>
      <w:r w:rsidR="00093624" w:rsidRPr="00093624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="00093624"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الأشاعرة</w:t>
      </w:r>
      <w:r w:rsidR="00093624" w:rsidRPr="00093624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="00093624" w:rsidRPr="00093624">
        <w:rPr>
          <w:rFonts w:asciiTheme="majorBidi" w:hAnsiTheme="majorBidi" w:cstheme="majorBidi"/>
          <w:sz w:val="26"/>
          <w:szCs w:val="26"/>
          <w:rtl/>
        </w:rPr>
        <w:t>–</w:t>
      </w:r>
      <w:r w:rsidR="00093624" w:rsidRPr="00093624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="00093624"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جميع ما سبق</w:t>
      </w:r>
      <w:r w:rsidR="00093624" w:rsidRPr="00093624">
        <w:rPr>
          <w:rFonts w:asciiTheme="majorBidi" w:hAnsiTheme="majorBidi" w:cstheme="majorBidi" w:hint="cs"/>
          <w:sz w:val="26"/>
          <w:szCs w:val="26"/>
          <w:rtl/>
        </w:rPr>
        <w:t>).</w:t>
      </w:r>
    </w:p>
    <w:p w:rsidR="00093624" w:rsidRPr="00093624" w:rsidRDefault="00093624" w:rsidP="00093624">
      <w:pPr>
        <w:jc w:val="right"/>
        <w:rPr>
          <w:rFonts w:asciiTheme="majorBidi" w:hAnsiTheme="majorBidi" w:cstheme="majorBidi"/>
          <w:sz w:val="26"/>
          <w:szCs w:val="26"/>
          <w:rtl/>
        </w:rPr>
      </w:pPr>
    </w:p>
    <w:p w:rsidR="00093624" w:rsidRPr="00690703" w:rsidRDefault="00093624" w:rsidP="00093624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YE"/>
        </w:rPr>
      </w:pPr>
      <w:r w:rsidRPr="0069070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س3/ </w:t>
      </w:r>
      <w:r w:rsidR="00F23C45" w:rsidRPr="00690703">
        <w:rPr>
          <w:rFonts w:asciiTheme="majorBidi" w:hAnsiTheme="majorBidi" w:cstheme="majorBidi"/>
          <w:b/>
          <w:bCs/>
          <w:sz w:val="26"/>
          <w:szCs w:val="26"/>
          <w:rtl/>
        </w:rPr>
        <w:t>الذين يقولون أن الإيمان قول بلا عمل هم ؟</w:t>
      </w:r>
    </w:p>
    <w:p w:rsidR="00F23C45" w:rsidRDefault="00093624" w:rsidP="00093624">
      <w:pPr>
        <w:spacing w:after="0"/>
        <w:jc w:val="right"/>
        <w:rPr>
          <w:rFonts w:asciiTheme="majorBidi" w:hAnsiTheme="majorBidi" w:cstheme="majorBidi" w:hint="cs"/>
          <w:sz w:val="26"/>
          <w:szCs w:val="26"/>
          <w:rtl/>
        </w:rPr>
      </w:pP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>(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  <w:lang w:bidi="ar-YE"/>
        </w:rPr>
        <w:t>المعتزلة</w:t>
      </w: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 xml:space="preserve"> </w:t>
      </w:r>
      <w:r w:rsidRPr="00093624">
        <w:rPr>
          <w:rFonts w:asciiTheme="majorBidi" w:hAnsiTheme="majorBidi" w:cstheme="majorBidi"/>
          <w:sz w:val="26"/>
          <w:szCs w:val="26"/>
          <w:rtl/>
          <w:lang w:bidi="ar-YE"/>
        </w:rPr>
        <w:t>–</w:t>
      </w: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 xml:space="preserve"> 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  <w:lang w:bidi="ar-YE"/>
        </w:rPr>
        <w:t>الخوارج</w:t>
      </w: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 xml:space="preserve"> </w:t>
      </w:r>
      <w:r w:rsidRPr="00093624">
        <w:rPr>
          <w:rFonts w:asciiTheme="majorBidi" w:hAnsiTheme="majorBidi" w:cstheme="majorBidi"/>
          <w:sz w:val="26"/>
          <w:szCs w:val="26"/>
          <w:rtl/>
          <w:lang w:bidi="ar-YE"/>
        </w:rPr>
        <w:t>–</w:t>
      </w:r>
      <w:r w:rsidRPr="00093624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  <w:lang w:bidi="ar-YE"/>
        </w:rPr>
        <w:t xml:space="preserve"> أهل السنة</w:t>
      </w: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 xml:space="preserve"> </w:t>
      </w:r>
      <w:r w:rsidRPr="00093624">
        <w:rPr>
          <w:rFonts w:asciiTheme="majorBidi" w:hAnsiTheme="majorBidi" w:cstheme="majorBidi"/>
          <w:sz w:val="26"/>
          <w:szCs w:val="26"/>
          <w:rtl/>
          <w:lang w:bidi="ar-YE"/>
        </w:rPr>
        <w:t>–</w:t>
      </w: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 xml:space="preserve"> </w:t>
      </w:r>
      <w:r w:rsidRPr="00093624">
        <w:rPr>
          <w:rFonts w:asciiTheme="majorBidi" w:hAnsiTheme="majorBidi" w:cstheme="majorBidi" w:hint="cs"/>
          <w:color w:val="FF0000"/>
          <w:sz w:val="26"/>
          <w:szCs w:val="26"/>
          <w:rtl/>
          <w:lang w:bidi="ar-YE"/>
        </w:rPr>
        <w:t>المرجئة</w:t>
      </w:r>
      <w:r w:rsidRPr="00093624">
        <w:rPr>
          <w:rFonts w:asciiTheme="majorBidi" w:hAnsiTheme="majorBidi" w:cstheme="majorBidi" w:hint="cs"/>
          <w:sz w:val="26"/>
          <w:szCs w:val="26"/>
          <w:rtl/>
          <w:lang w:bidi="ar-YE"/>
        </w:rPr>
        <w:t>).</w:t>
      </w:r>
      <w:r w:rsidR="00F23C45" w:rsidRPr="00093624">
        <w:rPr>
          <w:rFonts w:asciiTheme="majorBidi" w:hAnsiTheme="majorBidi" w:cstheme="majorBidi"/>
          <w:sz w:val="26"/>
          <w:szCs w:val="26"/>
        </w:rPr>
        <w:br/>
      </w:r>
    </w:p>
    <w:p w:rsidR="00920AED" w:rsidRDefault="00920AED" w:rsidP="00093624">
      <w:pPr>
        <w:spacing w:after="0"/>
        <w:jc w:val="right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920AE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س4/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صح أو خطأ: تعتبر الأخلاق فطرية وليست مكتسبة ؟</w:t>
      </w:r>
    </w:p>
    <w:p w:rsidR="00920AED" w:rsidRPr="00920AED" w:rsidRDefault="00920AED" w:rsidP="00093624">
      <w:pPr>
        <w:spacing w:after="0"/>
        <w:jc w:val="right"/>
        <w:rPr>
          <w:rFonts w:asciiTheme="majorBidi" w:hAnsiTheme="majorBidi" w:cstheme="majorBidi" w:hint="cs"/>
          <w:sz w:val="26"/>
          <w:szCs w:val="26"/>
          <w:rtl/>
        </w:rPr>
      </w:pP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( صح </w:t>
      </w:r>
      <w:r w:rsidRPr="00920AED">
        <w:rPr>
          <w:rFonts w:asciiTheme="majorBidi" w:hAnsiTheme="majorBidi" w:cstheme="majorBidi"/>
          <w:sz w:val="26"/>
          <w:szCs w:val="26"/>
          <w:rtl/>
        </w:rPr>
        <w:t>–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920AED">
        <w:rPr>
          <w:rFonts w:asciiTheme="majorBidi" w:hAnsiTheme="majorBidi" w:cstheme="majorBidi" w:hint="cs"/>
          <w:color w:val="FF0000"/>
          <w:sz w:val="26"/>
          <w:szCs w:val="26"/>
          <w:rtl/>
        </w:rPr>
        <w:t>خطأ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 )</w:t>
      </w:r>
      <w:r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920AED" w:rsidRDefault="00920AED" w:rsidP="00093624">
      <w:pPr>
        <w:spacing w:after="0"/>
        <w:jc w:val="right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920AED" w:rsidRDefault="00920AED" w:rsidP="00093624">
      <w:pPr>
        <w:spacing w:after="0"/>
        <w:jc w:val="right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س5/ من مراتب الإيمان بالقدر ؟</w:t>
      </w:r>
    </w:p>
    <w:p w:rsidR="00920AED" w:rsidRDefault="00920AED" w:rsidP="00093624">
      <w:pPr>
        <w:spacing w:after="0"/>
        <w:jc w:val="right"/>
        <w:rPr>
          <w:rFonts w:asciiTheme="majorBidi" w:hAnsiTheme="majorBidi" w:cstheme="majorBidi" w:hint="cs"/>
          <w:sz w:val="26"/>
          <w:szCs w:val="26"/>
          <w:rtl/>
        </w:rPr>
      </w:pPr>
      <w:r w:rsidRPr="00920AED">
        <w:rPr>
          <w:rFonts w:asciiTheme="majorBidi" w:hAnsiTheme="majorBidi" w:cstheme="majorBidi" w:hint="cs"/>
          <w:sz w:val="26"/>
          <w:szCs w:val="26"/>
          <w:rtl/>
        </w:rPr>
        <w:t>(</w:t>
      </w:r>
      <w:r w:rsidRPr="00920AED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 العلم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Pr="00920AED">
        <w:rPr>
          <w:rFonts w:asciiTheme="majorBidi" w:hAnsiTheme="majorBidi" w:cstheme="majorBidi"/>
          <w:sz w:val="26"/>
          <w:szCs w:val="26"/>
          <w:rtl/>
        </w:rPr>
        <w:t>–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Pr="00920AED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 xml:space="preserve">التسامح </w:t>
      </w:r>
      <w:r w:rsidRPr="00920AED">
        <w:rPr>
          <w:rFonts w:asciiTheme="majorBidi" w:hAnsiTheme="majorBidi" w:cstheme="majorBidi"/>
          <w:sz w:val="26"/>
          <w:szCs w:val="26"/>
          <w:rtl/>
        </w:rPr>
        <w:t>–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Pr="00920AED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>الرضى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Pr="00920AED">
        <w:rPr>
          <w:rFonts w:asciiTheme="majorBidi" w:hAnsiTheme="majorBidi" w:cstheme="majorBidi"/>
          <w:sz w:val="26"/>
          <w:szCs w:val="26"/>
          <w:rtl/>
        </w:rPr>
        <w:t>–</w:t>
      </w:r>
      <w:r w:rsidRPr="00920AED">
        <w:rPr>
          <w:rFonts w:asciiTheme="majorBidi" w:hAnsiTheme="majorBidi" w:cstheme="majorBidi" w:hint="cs"/>
          <w:color w:val="808080" w:themeColor="background1" w:themeShade="80"/>
          <w:sz w:val="26"/>
          <w:szCs w:val="26"/>
          <w:rtl/>
        </w:rPr>
        <w:t xml:space="preserve"> العدل </w:t>
      </w:r>
      <w:r w:rsidRPr="00920AED">
        <w:rPr>
          <w:rFonts w:asciiTheme="majorBidi" w:hAnsiTheme="majorBidi" w:cstheme="majorBidi" w:hint="cs"/>
          <w:sz w:val="26"/>
          <w:szCs w:val="26"/>
          <w:rtl/>
        </w:rPr>
        <w:t>).</w:t>
      </w:r>
    </w:p>
    <w:p w:rsidR="00920AED" w:rsidRDefault="00920AED" w:rsidP="00093624">
      <w:pPr>
        <w:spacing w:after="0"/>
        <w:jc w:val="right"/>
        <w:rPr>
          <w:rFonts w:asciiTheme="majorBidi" w:hAnsiTheme="majorBidi" w:cstheme="majorBidi" w:hint="cs"/>
          <w:sz w:val="26"/>
          <w:szCs w:val="26"/>
          <w:rtl/>
        </w:rPr>
      </w:pPr>
    </w:p>
    <w:p w:rsidR="00920AED" w:rsidRPr="00920AED" w:rsidRDefault="00920AED" w:rsidP="00920AED">
      <w:pPr>
        <w:spacing w:after="0"/>
        <w:rPr>
          <w:rFonts w:asciiTheme="majorBidi" w:hAnsiTheme="majorBidi" w:cstheme="majorBidi"/>
          <w:b/>
          <w:bCs/>
          <w:sz w:val="28"/>
          <w:szCs w:val="28"/>
        </w:rPr>
      </w:pPr>
      <w:r w:rsidRPr="00920AED">
        <w:rPr>
          <w:rFonts w:asciiTheme="majorBidi" w:hAnsiTheme="majorBidi" w:cstheme="majorBidi" w:hint="cs"/>
          <w:b/>
          <w:bCs/>
          <w:sz w:val="28"/>
          <w:szCs w:val="28"/>
          <w:rtl/>
        </w:rPr>
        <w:t>بالتوفيق للجميع...</w:t>
      </w:r>
    </w:p>
    <w:sectPr w:rsidR="00920AED" w:rsidRPr="00920AED" w:rsidSect="00D61D75">
      <w:footerReference w:type="default" r:id="rId6"/>
      <w:pgSz w:w="12240" w:h="15840"/>
      <w:pgMar w:top="1440" w:right="1080" w:bottom="1440" w:left="1080" w:header="720" w:footer="720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E4F" w:rsidRDefault="00442E4F" w:rsidP="00093624">
      <w:pPr>
        <w:spacing w:after="0" w:line="240" w:lineRule="auto"/>
      </w:pPr>
      <w:r>
        <w:separator/>
      </w:r>
    </w:p>
  </w:endnote>
  <w:endnote w:type="continuationSeparator" w:id="1">
    <w:p w:rsidR="00442E4F" w:rsidRDefault="00442E4F" w:rsidP="00093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 SS Two Light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624" w:rsidRPr="00093624" w:rsidRDefault="00093624" w:rsidP="00874CA2">
    <w:pPr>
      <w:pStyle w:val="Footer"/>
      <w:ind w:left="-450"/>
      <w:rPr>
        <w:b/>
        <w:bCs/>
        <w:color w:val="808080" w:themeColor="background1" w:themeShade="80"/>
        <w:lang w:bidi="ar-YE"/>
      </w:rPr>
    </w:pPr>
    <w:r w:rsidRPr="00093624">
      <w:rPr>
        <w:rFonts w:hint="cs"/>
        <w:b/>
        <w:bCs/>
        <w:color w:val="808080" w:themeColor="background1" w:themeShade="80"/>
        <w:rtl/>
        <w:lang w:bidi="ar-YE"/>
      </w:rPr>
      <w:t>امجــآد الغَآمــدي،‘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E4F" w:rsidRDefault="00442E4F" w:rsidP="00093624">
      <w:pPr>
        <w:spacing w:after="0" w:line="240" w:lineRule="auto"/>
      </w:pPr>
      <w:r>
        <w:separator/>
      </w:r>
    </w:p>
  </w:footnote>
  <w:footnote w:type="continuationSeparator" w:id="1">
    <w:p w:rsidR="00442E4F" w:rsidRDefault="00442E4F" w:rsidP="000936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3C45"/>
    <w:rsid w:val="00093624"/>
    <w:rsid w:val="00112160"/>
    <w:rsid w:val="00442E4F"/>
    <w:rsid w:val="00690703"/>
    <w:rsid w:val="00874CA2"/>
    <w:rsid w:val="00920AED"/>
    <w:rsid w:val="009F63E5"/>
    <w:rsid w:val="00BB27F3"/>
    <w:rsid w:val="00CD1E67"/>
    <w:rsid w:val="00CE1E4A"/>
    <w:rsid w:val="00D105CD"/>
    <w:rsid w:val="00D61D75"/>
    <w:rsid w:val="00DE0CC2"/>
    <w:rsid w:val="00E11E8C"/>
    <w:rsid w:val="00F23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C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23C45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09362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3624"/>
  </w:style>
  <w:style w:type="paragraph" w:styleId="Footer">
    <w:name w:val="footer"/>
    <w:basedOn w:val="Normal"/>
    <w:link w:val="FooterChar"/>
    <w:uiPriority w:val="99"/>
    <w:semiHidden/>
    <w:unhideWhenUsed/>
    <w:rsid w:val="0009362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3624"/>
  </w:style>
  <w:style w:type="paragraph" w:styleId="ListParagraph">
    <w:name w:val="List Paragraph"/>
    <w:basedOn w:val="Normal"/>
    <w:uiPriority w:val="34"/>
    <w:qFormat/>
    <w:rsid w:val="00920A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2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10</cp:revision>
  <cp:lastPrinted>2013-03-31T19:12:00Z</cp:lastPrinted>
  <dcterms:created xsi:type="dcterms:W3CDTF">2013-03-31T18:28:00Z</dcterms:created>
  <dcterms:modified xsi:type="dcterms:W3CDTF">2013-04-27T09:12:00Z</dcterms:modified>
</cp:coreProperties>
</file>