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5DE" w:rsidRPr="009F45DE" w:rsidRDefault="009F45DE" w:rsidP="009F45D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F45DE">
        <w:rPr>
          <w:rFonts w:ascii="Simplified Arabic" w:eastAsia="Times New Roman" w:hAnsi="Simplified Arabic" w:cs="Simplified Arabic"/>
          <w:b/>
          <w:bCs/>
          <w:sz w:val="28"/>
          <w:szCs w:val="28"/>
          <w:rtl/>
          <w:lang w:bidi="ar-EG"/>
        </w:rPr>
        <w:t>سؤال المناقشة الثاني</w:t>
      </w:r>
    </w:p>
    <w:p w:rsidR="009F45DE" w:rsidRPr="009F45DE" w:rsidRDefault="009F45DE" w:rsidP="009F45D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F45DE">
        <w:rPr>
          <w:rFonts w:ascii="Simplified Arabic" w:eastAsia="Times New Roman" w:hAnsi="Simplified Arabic" w:cs="Simplified Arabic"/>
          <w:b/>
          <w:bCs/>
          <w:sz w:val="28"/>
          <w:szCs w:val="28"/>
          <w:rtl/>
          <w:lang w:bidi="ar-EG"/>
        </w:rPr>
        <w:t>لطلاب كلية الدراسات التطبيقية</w:t>
      </w:r>
    </w:p>
    <w:p w:rsidR="009F45DE" w:rsidRPr="009F45DE" w:rsidRDefault="009F45DE" w:rsidP="009F45D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F45DE">
        <w:rPr>
          <w:rFonts w:ascii="Simplified Arabic" w:eastAsia="Times New Roman" w:hAnsi="Simplified Arabic" w:cs="Simplified Arabic"/>
          <w:b/>
          <w:bCs/>
          <w:sz w:val="28"/>
          <w:szCs w:val="28"/>
          <w:rtl/>
          <w:lang w:bidi="ar-EG"/>
        </w:rPr>
        <w:t xml:space="preserve">المستوى الثاني </w:t>
      </w:r>
    </w:p>
    <w:p w:rsidR="009F45DE" w:rsidRPr="009F45DE" w:rsidRDefault="009F45DE" w:rsidP="009F45D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F45DE">
        <w:rPr>
          <w:rFonts w:ascii="Simplified Arabic" w:eastAsia="Times New Roman" w:hAnsi="Simplified Arabic" w:cs="Simplified Arabic"/>
          <w:b/>
          <w:bCs/>
          <w:sz w:val="28"/>
          <w:szCs w:val="28"/>
          <w:rtl/>
          <w:lang w:bidi="ar-EG"/>
        </w:rPr>
        <w:t>مقرر : مبادئ الإدارة</w:t>
      </w:r>
    </w:p>
    <w:p w:rsidR="009F45DE" w:rsidRPr="009F45DE" w:rsidRDefault="009F45DE" w:rsidP="009F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F45DE">
        <w:rPr>
          <w:rFonts w:ascii="Simplified Arabic" w:eastAsia="Times New Roman" w:hAnsi="Simplified Arabic" w:cs="Simplified Arabic"/>
          <w:sz w:val="28"/>
          <w:szCs w:val="28"/>
          <w:rtl/>
          <w:lang w:bidi="ar-EG"/>
        </w:rPr>
        <w:t xml:space="preserve">صنف العلماء الآتي أسماؤهم وفق المدرسة العلمية التي ينتمي إليها ، وأبرز مساهماتهم في الفكر الإداري : </w:t>
      </w:r>
      <w:r w:rsidRPr="009F45DE">
        <w:rPr>
          <w:rFonts w:ascii="Simplified Arabic" w:eastAsia="Times New Roman" w:hAnsi="Simplified Arabic" w:cs="Simplified Arabic"/>
          <w:b/>
          <w:bCs/>
          <w:sz w:val="28"/>
          <w:szCs w:val="28"/>
          <w:rtl/>
          <w:lang w:bidi="ar-EG"/>
        </w:rPr>
        <w:t>درجتان.</w:t>
      </w:r>
    </w:p>
    <w:tbl>
      <w:tblPr>
        <w:bidiVisual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6"/>
        <w:gridCol w:w="3217"/>
        <w:gridCol w:w="3579"/>
      </w:tblGrid>
      <w:tr w:rsidR="009F45DE" w:rsidRPr="009F45DE" w:rsidTr="009F45DE">
        <w:tc>
          <w:tcPr>
            <w:tcW w:w="1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b/>
                <w:bCs/>
                <w:sz w:val="28"/>
                <w:szCs w:val="28"/>
                <w:rtl/>
                <w:lang w:bidi="ar-EG"/>
              </w:rPr>
              <w:t>العالم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b/>
                <w:bCs/>
                <w:sz w:val="28"/>
                <w:szCs w:val="28"/>
                <w:rtl/>
                <w:lang w:bidi="ar-EG"/>
              </w:rPr>
              <w:t xml:space="preserve">المدرسة الفكرية </w:t>
            </w:r>
          </w:p>
        </w:tc>
        <w:tc>
          <w:tcPr>
            <w:tcW w:w="39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b/>
                <w:bCs/>
                <w:sz w:val="28"/>
                <w:szCs w:val="28"/>
                <w:rtl/>
                <w:lang w:bidi="ar-EG"/>
              </w:rPr>
              <w:t>أبرز مساهماته</w:t>
            </w:r>
          </w:p>
        </w:tc>
      </w:tr>
      <w:tr w:rsidR="009F45DE" w:rsidRPr="009F45DE" w:rsidTr="009F45DE">
        <w:tc>
          <w:tcPr>
            <w:tcW w:w="1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 xml:space="preserve">هنري </w:t>
            </w:r>
            <w:proofErr w:type="spellStart"/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فايول</w:t>
            </w:r>
            <w:proofErr w:type="spellEnd"/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 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 </w:t>
            </w:r>
          </w:p>
          <w:p w:rsidR="009F45DE" w:rsidRPr="009F45DE" w:rsidRDefault="009F45DE" w:rsidP="009F45D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 </w:t>
            </w:r>
          </w:p>
        </w:tc>
      </w:tr>
      <w:tr w:rsidR="009F45DE" w:rsidRPr="009F45DE" w:rsidTr="009F45DE">
        <w:tc>
          <w:tcPr>
            <w:tcW w:w="1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توم بيتر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 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 </w:t>
            </w:r>
          </w:p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 </w:t>
            </w:r>
          </w:p>
        </w:tc>
      </w:tr>
      <w:tr w:rsidR="009F45DE" w:rsidRPr="009F45DE" w:rsidTr="009F45DE">
        <w:tc>
          <w:tcPr>
            <w:tcW w:w="1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ماكجريجور</w:t>
            </w:r>
            <w:proofErr w:type="spellEnd"/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 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 </w:t>
            </w:r>
          </w:p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 </w:t>
            </w:r>
          </w:p>
        </w:tc>
      </w:tr>
      <w:tr w:rsidR="009F45DE" w:rsidRPr="009F45DE" w:rsidTr="009F45DE">
        <w:tc>
          <w:tcPr>
            <w:tcW w:w="1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وليم أوشي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 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 </w:t>
            </w:r>
          </w:p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 </w:t>
            </w:r>
          </w:p>
        </w:tc>
      </w:tr>
      <w:tr w:rsidR="009F45DE" w:rsidRPr="009F45DE" w:rsidTr="009F45DE">
        <w:tc>
          <w:tcPr>
            <w:tcW w:w="1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ديمنج</w:t>
            </w:r>
            <w:proofErr w:type="spellEnd"/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 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 </w:t>
            </w:r>
          </w:p>
          <w:p w:rsidR="009F45DE" w:rsidRPr="009F45DE" w:rsidRDefault="009F45DE" w:rsidP="009F45D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DE">
              <w:rPr>
                <w:rFonts w:ascii="Simplified Arabic" w:eastAsia="Times New Roman" w:hAnsi="Simplified Arabic" w:cs="Simplified Arabic"/>
                <w:sz w:val="36"/>
                <w:szCs w:val="36"/>
                <w:rtl/>
                <w:lang w:bidi="ar-EG"/>
              </w:rPr>
              <w:t> </w:t>
            </w:r>
          </w:p>
        </w:tc>
      </w:tr>
    </w:tbl>
    <w:p w:rsidR="00921837" w:rsidRDefault="00921837">
      <w:bookmarkStart w:id="0" w:name="_GoBack"/>
      <w:bookmarkEnd w:id="0"/>
    </w:p>
    <w:sectPr w:rsidR="00921837" w:rsidSect="001E60E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5DE"/>
    <w:rsid w:val="001E60E4"/>
    <w:rsid w:val="00921837"/>
    <w:rsid w:val="009F4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12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1</cp:revision>
  <dcterms:created xsi:type="dcterms:W3CDTF">2012-10-02T14:25:00Z</dcterms:created>
  <dcterms:modified xsi:type="dcterms:W3CDTF">2012-10-02T14:26:00Z</dcterms:modified>
</cp:coreProperties>
</file>