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86C" w:rsidRPr="00615E6F" w:rsidRDefault="0090786C" w:rsidP="00DB731B">
      <w:pPr>
        <w:spacing w:after="0"/>
        <w:ind w:left="-5443"/>
        <w:rPr>
          <w:rFonts w:asciiTheme="minorBidi" w:hAnsiTheme="minorBidi"/>
          <w:b/>
          <w:bCs/>
          <w:color w:val="0000CC"/>
          <w:sz w:val="28"/>
          <w:szCs w:val="28"/>
          <w:u w:val="single"/>
          <w:rtl/>
        </w:rPr>
      </w:pPr>
      <w:r w:rsidRPr="002539BE">
        <w:rPr>
          <w:rFonts w:ascii="Traditional Arabic" w:hAnsi="Traditional Arabic" w:cs="Traditional Arabic"/>
          <w:sz w:val="32"/>
          <w:szCs w:val="32"/>
          <w:rtl/>
        </w:rPr>
        <w:t xml:space="preserve">                                                    </w:t>
      </w:r>
      <w:r w:rsidRPr="00731539">
        <w:rPr>
          <w:rFonts w:ascii="Traditional Arabic" w:hAnsi="Traditional Arabic" w:cs="Traditional Arabic"/>
          <w:sz w:val="28"/>
          <w:szCs w:val="28"/>
          <w:rtl/>
        </w:rPr>
        <w:t xml:space="preserve">  </w:t>
      </w:r>
      <w:r w:rsidRPr="00615E6F">
        <w:rPr>
          <w:rFonts w:asciiTheme="minorBidi" w:hAnsiTheme="minorBidi"/>
          <w:b/>
          <w:bCs/>
          <w:color w:val="0000CC"/>
          <w:sz w:val="28"/>
          <w:szCs w:val="28"/>
          <w:u w:val="single"/>
          <w:rtl/>
        </w:rPr>
        <w:t xml:space="preserve">المعالجه المحاسبيه للاوراق التجاريه :- </w:t>
      </w:r>
    </w:p>
    <w:p w:rsidR="0090786C" w:rsidRPr="00615E6F" w:rsidRDefault="0090786C" w:rsidP="00615E6F">
      <w:pPr>
        <w:spacing w:after="0"/>
        <w:ind w:left="-1247" w:right="-1304"/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15E6F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1 – اولا اوراق الدفع </w:t>
      </w:r>
    </w:p>
    <w:p w:rsidR="0090786C" w:rsidRPr="00615E6F" w:rsidRDefault="0090786C" w:rsidP="00615E6F">
      <w:pPr>
        <w:spacing w:after="0"/>
        <w:ind w:left="-1247" w:right="-1304"/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15E6F">
        <w:rPr>
          <w:rFonts w:asciiTheme="minorBidi" w:hAnsiTheme="minorBidi"/>
          <w:b/>
          <w:bCs/>
          <w:color w:val="00B0F0"/>
          <w:sz w:val="28"/>
          <w:szCs w:val="28"/>
          <w:rtl/>
        </w:rPr>
        <w:t>2 - المعالجة المحاسبية للأوراق الدفع .</w:t>
      </w:r>
    </w:p>
    <w:p w:rsidR="0090786C" w:rsidRPr="00615E6F" w:rsidRDefault="0090786C" w:rsidP="00615E6F">
      <w:pPr>
        <w:spacing w:after="0"/>
        <w:ind w:left="-1247" w:right="-1304"/>
        <w:rPr>
          <w:rFonts w:asciiTheme="minorBidi" w:hAnsiTheme="minorBidi"/>
          <w:b/>
          <w:bCs/>
          <w:color w:val="00B0F0"/>
          <w:sz w:val="28"/>
          <w:szCs w:val="28"/>
          <w:rtl/>
        </w:rPr>
      </w:pPr>
      <w:r w:rsidRPr="00615E6F">
        <w:rPr>
          <w:rFonts w:asciiTheme="minorBidi" w:hAnsiTheme="minorBidi"/>
          <w:b/>
          <w:bCs/>
          <w:color w:val="00B0F0"/>
          <w:sz w:val="28"/>
          <w:szCs w:val="28"/>
          <w:rtl/>
        </w:rPr>
        <w:t>-4 أمثلة على أوراق القبض وأوراق الدفع.</w:t>
      </w:r>
    </w:p>
    <w:p w:rsidR="0090786C" w:rsidRPr="00615E6F" w:rsidRDefault="0090786C" w:rsidP="00615E6F">
      <w:pPr>
        <w:numPr>
          <w:ilvl w:val="0"/>
          <w:numId w:val="1"/>
        </w:numPr>
        <w:spacing w:after="0"/>
        <w:ind w:left="-1247" w:right="-1304"/>
        <w:rPr>
          <w:rFonts w:asciiTheme="minorBidi" w:hAnsiTheme="minorBidi"/>
          <w:b/>
          <w:bCs/>
          <w:color w:val="0000CC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b/>
          <w:bCs/>
          <w:color w:val="0000CC"/>
          <w:sz w:val="28"/>
          <w:szCs w:val="28"/>
          <w:u w:val="single"/>
          <w:rtl/>
        </w:rPr>
        <w:t xml:space="preserve">أوراق الدفع : </w:t>
      </w:r>
      <w:r w:rsidRPr="00615E6F">
        <w:rPr>
          <w:rFonts w:asciiTheme="minorBidi" w:hAnsiTheme="minorBidi"/>
          <w:b/>
          <w:bCs/>
          <w:color w:val="0000CC"/>
          <w:sz w:val="28"/>
          <w:szCs w:val="28"/>
          <w:u w:val="single"/>
        </w:rPr>
        <w:t>Notes Payable</w:t>
      </w:r>
      <w:r w:rsidR="00731539" w:rsidRPr="00615E6F">
        <w:rPr>
          <w:rFonts w:asciiTheme="minorBidi" w:hAnsiTheme="minorBidi"/>
          <w:b/>
          <w:bCs/>
          <w:color w:val="0000CC"/>
          <w:sz w:val="28"/>
          <w:szCs w:val="28"/>
          <w:u w:val="single"/>
        </w:rPr>
        <w:t xml:space="preserve"> </w:t>
      </w:r>
      <w:r w:rsidRPr="00615E6F">
        <w:rPr>
          <w:rFonts w:asciiTheme="minorBidi" w:hAnsiTheme="minorBidi"/>
          <w:b/>
          <w:bCs/>
          <w:color w:val="0000CC"/>
          <w:sz w:val="28"/>
          <w:szCs w:val="28"/>
          <w:u w:val="single"/>
          <w:rtl/>
        </w:rPr>
        <w:t>:-</w:t>
      </w:r>
    </w:p>
    <w:p w:rsidR="0090786C" w:rsidRPr="00615E6F" w:rsidRDefault="0090786C" w:rsidP="00615E6F">
      <w:pPr>
        <w:spacing w:after="0"/>
        <w:ind w:left="-1247" w:right="-1304"/>
        <w:rPr>
          <w:rFonts w:asciiTheme="minorBidi" w:hAnsiTheme="minorBidi"/>
          <w:color w:val="262626" w:themeColor="text1" w:themeTint="D9"/>
          <w:sz w:val="28"/>
          <w:szCs w:val="28"/>
          <w:rtl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تسمى الكمبيالات والسندات الإذنية من وجهة نظر المدين أو المسحوب عليه أوراق الدفع،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والتي تعتبر بمثابة التزام على المدين.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لذلك سيتم استعراض القيود المحاسبية الخاصة بإثبات الأوراق التجارية في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دفا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تر المدين حتى يمكن المقارنة بين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قيود إثبات الأوراق التجارية في دفاتر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الدائن والمدين. مع ملاحظة أن المعالجة المحاسبية لأوراق الدفع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تقتصر على</w:t>
      </w:r>
      <w:r w:rsidR="00731539" w:rsidRPr="00615E6F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إثبات قبول ورقة الدفع وسدادها أو التوقف عن سدادها بالإضافة إلى تجديد</w:t>
      </w:r>
      <w:r w:rsidR="00731539" w:rsidRPr="00615E6F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الورقة.</w:t>
      </w:r>
    </w:p>
    <w:p w:rsidR="0090786C" w:rsidRPr="00615E6F" w:rsidRDefault="0090786C" w:rsidP="00615E6F">
      <w:pPr>
        <w:spacing w:after="0"/>
        <w:ind w:left="-1247" w:right="-1304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</w:rPr>
        <w:t></w:t>
      </w: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مثال:</w:t>
      </w:r>
    </w:p>
    <w:p w:rsidR="0090786C" w:rsidRPr="00615E6F" w:rsidRDefault="0090786C" w:rsidP="00615E6F">
      <w:pPr>
        <w:spacing w:after="0"/>
        <w:ind w:left="-1247" w:right="-1304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15E6F">
        <w:rPr>
          <w:rFonts w:asciiTheme="minorBidi" w:hAnsiTheme="minorBidi"/>
          <w:color w:val="000000" w:themeColor="text1"/>
          <w:sz w:val="28"/>
          <w:szCs w:val="28"/>
          <w:rtl/>
        </w:rPr>
        <w:t>باستخدام بيانات المثال السابق حيث أنه في 1/11/1426 اشترى سالم</w:t>
      </w:r>
      <w:r w:rsidR="00731539" w:rsidRPr="00615E6F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615E6F">
        <w:rPr>
          <w:rFonts w:asciiTheme="minorBidi" w:hAnsiTheme="minorBidi"/>
          <w:color w:val="000000" w:themeColor="text1"/>
          <w:sz w:val="28"/>
          <w:szCs w:val="28"/>
          <w:rtl/>
        </w:rPr>
        <w:t>بضاعة بمبلغ 35.000 ريال على الحساب من منشأة "الأمل" وفى نفس</w:t>
      </w:r>
      <w:r w:rsidR="00731539" w:rsidRPr="00615E6F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615E6F">
        <w:rPr>
          <w:rFonts w:asciiTheme="minorBidi" w:hAnsiTheme="minorBidi"/>
          <w:color w:val="000000" w:themeColor="text1"/>
          <w:sz w:val="28"/>
          <w:szCs w:val="28"/>
          <w:rtl/>
        </w:rPr>
        <w:t>التاريخ قبل كمبيالة لأمرها تستحق السداد في 1/2/1427 ه، فتكون القيود</w:t>
      </w:r>
      <w:r w:rsidR="00731539" w:rsidRPr="00615E6F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615E6F">
        <w:rPr>
          <w:rFonts w:asciiTheme="minorBidi" w:hAnsiTheme="minorBidi"/>
          <w:color w:val="000000" w:themeColor="text1"/>
          <w:sz w:val="28"/>
          <w:szCs w:val="28"/>
          <w:rtl/>
        </w:rPr>
        <w:t>في دفاتر "سالم" كالتالي::-</w:t>
      </w:r>
    </w:p>
    <w:p w:rsidR="00615E6F" w:rsidRDefault="0090786C" w:rsidP="00615E6F">
      <w:pPr>
        <w:spacing w:after="0"/>
        <w:ind w:left="-1247" w:right="-1304"/>
        <w:rPr>
          <w:rFonts w:asciiTheme="minorBidi" w:hAnsiTheme="minorBidi"/>
          <w:b/>
          <w:bCs/>
          <w:noProof/>
          <w:color w:val="000000" w:themeColor="text1"/>
          <w:sz w:val="28"/>
          <w:szCs w:val="28"/>
          <w:rtl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المعالجه المحاسبيه للاوراق الدفع </w:t>
      </w:r>
      <w:r w:rsidR="00731539" w:rsidRPr="00615E6F">
        <w:rPr>
          <w:rFonts w:asciiTheme="minorBidi" w:hAnsiTheme="minorBidi"/>
          <w:b/>
          <w:bCs/>
          <w:color w:val="FF0000"/>
          <w:sz w:val="28"/>
          <w:szCs w:val="28"/>
        </w:rPr>
        <w:t>:</w:t>
      </w:r>
      <w:r w:rsidR="00731539" w:rsidRPr="00615E6F">
        <w:rPr>
          <w:rFonts w:asciiTheme="minorBidi" w:hAnsiTheme="minorBidi"/>
          <w:b/>
          <w:bCs/>
          <w:color w:val="FF0000"/>
          <w:sz w:val="28"/>
          <w:szCs w:val="28"/>
          <w:rtl/>
        </w:rPr>
        <w:t>-</w:t>
      </w:r>
      <w:r w:rsidRPr="00615E6F">
        <w:rPr>
          <w:rFonts w:asciiTheme="minorBidi" w:hAnsiTheme="minorBidi"/>
          <w:b/>
          <w:bCs/>
          <w:noProof/>
          <w:color w:val="000000" w:themeColor="text1"/>
          <w:sz w:val="28"/>
          <w:szCs w:val="28"/>
        </w:rPr>
        <w:t xml:space="preserve"> </w:t>
      </w:r>
    </w:p>
    <w:p w:rsidR="00615E6F" w:rsidRPr="00615E6F" w:rsidRDefault="0090786C" w:rsidP="00615E6F">
      <w:pPr>
        <w:spacing w:after="0"/>
        <w:ind w:left="-1247" w:right="-1304"/>
        <w:rPr>
          <w:rFonts w:asciiTheme="minorBidi" w:hAnsiTheme="minorBidi"/>
          <w:b/>
          <w:bCs/>
          <w:noProof/>
          <w:color w:val="000000" w:themeColor="text1"/>
          <w:sz w:val="28"/>
          <w:szCs w:val="28"/>
          <w:rtl/>
        </w:rPr>
      </w:pPr>
      <w:r w:rsidRPr="00615E6F">
        <w:rPr>
          <w:rFonts w:asciiTheme="minorBidi" w:hAnsiTheme="minorBidi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3838575" cy="1360508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1360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E6F" w:rsidRPr="00615E6F" w:rsidRDefault="0090786C" w:rsidP="00615E6F">
      <w:pPr>
        <w:spacing w:after="0"/>
        <w:ind w:left="-1247" w:right="-1304"/>
        <w:rPr>
          <w:rFonts w:asciiTheme="minorBidi" w:hAnsiTheme="minorBidi"/>
          <w:color w:val="FF0000"/>
          <w:sz w:val="28"/>
          <w:szCs w:val="28"/>
          <w:rtl/>
        </w:rPr>
      </w:pPr>
      <w:r w:rsidRPr="00615E6F">
        <w:rPr>
          <w:rFonts w:asciiTheme="minorBidi" w:hAnsiTheme="minorBidi"/>
          <w:color w:val="000000" w:themeColor="text1"/>
          <w:sz w:val="28"/>
          <w:szCs w:val="28"/>
          <w:rtl/>
        </w:rPr>
        <w:t>ويلاحظ أنه يمكن إثبات نشأة أوراق الدفع فى المثال السابق بقيد واحد مباشرة بدلا ا من</w:t>
      </w:r>
      <w:r w:rsidR="00731539" w:rsidRPr="00615E6F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000000" w:themeColor="text1"/>
          <w:sz w:val="28"/>
          <w:szCs w:val="28"/>
          <w:rtl/>
        </w:rPr>
        <w:t xml:space="preserve">توسيط ح/ الدائنين على فرض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أن المشتريات وسحب الكمبيالة تم فى نفس التاريخ.</w:t>
      </w:r>
    </w:p>
    <w:p w:rsidR="00615E6F" w:rsidRDefault="0090786C" w:rsidP="00615E6F">
      <w:pPr>
        <w:spacing w:after="0"/>
        <w:ind w:left="-1247" w:right="-1304"/>
        <w:rPr>
          <w:rFonts w:asciiTheme="minorBidi" w:hAnsiTheme="minorBidi"/>
          <w:color w:val="262626" w:themeColor="text1" w:themeTint="D9"/>
          <w:sz w:val="28"/>
          <w:szCs w:val="28"/>
          <w:rtl/>
        </w:rPr>
      </w:pPr>
      <w:r w:rsidRPr="00615E6F">
        <w:rPr>
          <w:rFonts w:asciiTheme="minorBidi" w:hAnsiTheme="minorBidi"/>
          <w:b/>
          <w:bCs/>
          <w:noProof/>
          <w:color w:val="262626" w:themeColor="text1" w:themeTint="D9"/>
          <w:sz w:val="28"/>
          <w:szCs w:val="28"/>
        </w:rPr>
        <w:drawing>
          <wp:inline distT="0" distB="0" distL="0" distR="0">
            <wp:extent cx="3880034" cy="714375"/>
            <wp:effectExtent l="19050" t="0" r="6166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074" cy="715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86C" w:rsidRPr="00615E6F" w:rsidRDefault="0090786C" w:rsidP="00615E6F">
      <w:pPr>
        <w:spacing w:after="0"/>
        <w:ind w:left="-1247" w:right="-1304"/>
        <w:rPr>
          <w:rFonts w:asciiTheme="minorBidi" w:hAnsiTheme="minorBidi"/>
          <w:color w:val="262626" w:themeColor="text1" w:themeTint="D9"/>
          <w:sz w:val="28"/>
          <w:szCs w:val="28"/>
          <w:rtl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ويتضح من القيد السابق أن بمثابة تحويل للدين الشخصي إلى دين تجارى مثبت بورقة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تجارية. أو تغير هيكل الالتزامات من التزام شخصي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="00731539" w:rsidRPr="00615E6F">
        <w:rPr>
          <w:rFonts w:asciiTheme="minorBidi" w:hAnsiTheme="minorBidi"/>
          <w:color w:val="FF0000"/>
          <w:sz w:val="28"/>
          <w:szCs w:val="28"/>
          <w:rtl/>
        </w:rPr>
        <w:t>(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حساب الدائنين</w:t>
      </w:r>
      <w:r w:rsidR="00731539" w:rsidRPr="00615E6F">
        <w:rPr>
          <w:rFonts w:asciiTheme="minorBidi" w:hAnsiTheme="minorBidi"/>
          <w:color w:val="FF0000"/>
          <w:sz w:val="28"/>
          <w:szCs w:val="28"/>
          <w:rtl/>
        </w:rPr>
        <w:t xml:space="preserve"> )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إلى التزام تجارى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هو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="00731539" w:rsidRPr="00615E6F">
        <w:rPr>
          <w:rFonts w:asciiTheme="minorBidi" w:hAnsiTheme="minorBidi"/>
          <w:color w:val="FF0000"/>
          <w:sz w:val="28"/>
          <w:szCs w:val="28"/>
          <w:rtl/>
        </w:rPr>
        <w:t xml:space="preserve">(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حساب أوراق الدفع</w:t>
      </w:r>
      <w:r w:rsidR="00731539" w:rsidRPr="00615E6F">
        <w:rPr>
          <w:rFonts w:asciiTheme="minorBidi" w:hAnsiTheme="minorBidi"/>
          <w:color w:val="FF0000"/>
          <w:sz w:val="28"/>
          <w:szCs w:val="28"/>
          <w:rtl/>
        </w:rPr>
        <w:t xml:space="preserve"> )</w:t>
      </w:r>
    </w:p>
    <w:p w:rsidR="0090786C" w:rsidRPr="00615E6F" w:rsidRDefault="0090786C" w:rsidP="00615E6F">
      <w:pPr>
        <w:numPr>
          <w:ilvl w:val="0"/>
          <w:numId w:val="2"/>
        </w:numPr>
        <w:spacing w:after="0"/>
        <w:ind w:left="-1134" w:right="-1304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سداد ورقة الدفع</w:t>
      </w:r>
      <w:r w:rsidR="00731539"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:</w:t>
      </w:r>
    </w:p>
    <w:p w:rsidR="00447AE4" w:rsidRPr="00615E6F" w:rsidRDefault="0090786C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  <w:rtl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في تاريخ الاستحقاق إذ تم السداد يجرى القيد التالي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:</w:t>
      </w:r>
    </w:p>
    <w:p w:rsidR="00615E6F" w:rsidRDefault="0090786C" w:rsidP="00615E6F">
      <w:pPr>
        <w:spacing w:after="0"/>
        <w:ind w:left="-1134" w:right="-1304"/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</w:pPr>
      <w:r w:rsidRPr="00615E6F">
        <w:rPr>
          <w:rFonts w:asciiTheme="minorBidi" w:hAnsiTheme="minorBidi"/>
          <w:b/>
          <w:bCs/>
          <w:noProof/>
          <w:color w:val="262626" w:themeColor="text1" w:themeTint="D9"/>
          <w:sz w:val="28"/>
          <w:szCs w:val="28"/>
        </w:rPr>
        <w:drawing>
          <wp:inline distT="0" distB="0" distL="0" distR="0">
            <wp:extent cx="3683001" cy="739264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329" cy="739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E6F" w:rsidRDefault="00615E6F" w:rsidP="00615E6F">
      <w:pPr>
        <w:spacing w:after="0"/>
        <w:ind w:left="-1134" w:right="-1304"/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</w:pPr>
    </w:p>
    <w:p w:rsidR="00615E6F" w:rsidRDefault="00615E6F" w:rsidP="00615E6F">
      <w:pPr>
        <w:spacing w:after="0"/>
        <w:ind w:left="-1134" w:right="-1304"/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</w:pPr>
    </w:p>
    <w:p w:rsidR="00615E6F" w:rsidRDefault="00615E6F" w:rsidP="00615E6F">
      <w:pPr>
        <w:spacing w:after="0"/>
        <w:ind w:left="-1134" w:right="-1304"/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</w:pPr>
    </w:p>
    <w:p w:rsidR="00615E6F" w:rsidRDefault="00615E6F" w:rsidP="00615E6F">
      <w:pPr>
        <w:spacing w:after="0"/>
        <w:ind w:left="-1134" w:right="-1304"/>
        <w:rPr>
          <w:rFonts w:asciiTheme="minorBidi" w:hAnsiTheme="minorBidi"/>
          <w:b/>
          <w:bCs/>
          <w:color w:val="262626" w:themeColor="text1" w:themeTint="D9"/>
          <w:sz w:val="28"/>
          <w:szCs w:val="28"/>
        </w:rPr>
      </w:pPr>
    </w:p>
    <w:p w:rsidR="00DB731B" w:rsidRDefault="00DB731B" w:rsidP="00615E6F">
      <w:pPr>
        <w:spacing w:after="0"/>
        <w:ind w:left="-1134" w:right="-1304"/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</w:pPr>
    </w:p>
    <w:p w:rsidR="00615E6F" w:rsidRPr="00615E6F" w:rsidRDefault="00615E6F" w:rsidP="00615E6F">
      <w:pPr>
        <w:spacing w:after="0"/>
        <w:ind w:left="-1134" w:right="-1304"/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</w:pPr>
    </w:p>
    <w:p w:rsidR="0090786C" w:rsidRPr="00615E6F" w:rsidRDefault="0090786C" w:rsidP="00615E6F">
      <w:pPr>
        <w:spacing w:after="0"/>
        <w:ind w:left="-1134" w:right="-1304"/>
        <w:rPr>
          <w:rFonts w:asciiTheme="minorBidi" w:hAnsiTheme="minorBidi"/>
          <w:b/>
          <w:bCs/>
          <w:color w:val="FF0000"/>
          <w:sz w:val="28"/>
          <w:szCs w:val="28"/>
          <w:u w:val="single"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lastRenderedPageBreak/>
        <w:t>التوقف عن السداد :</w:t>
      </w:r>
    </w:p>
    <w:p w:rsidR="00615E6F" w:rsidRDefault="0090786C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  <w:rtl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في حالة توقف سالم عن السداد فإنه يلزمه تحويل الدين إلى دين شخصي مرة أخرى كما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يقوم بإثبات المصاريف القضائية المستحقة للدائنين. وذلك كما يلى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:</w:t>
      </w:r>
    </w:p>
    <w:p w:rsidR="00615E6F" w:rsidRPr="00615E6F" w:rsidRDefault="0090786C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  <w:rtl/>
        </w:rPr>
      </w:pPr>
      <w:r w:rsidRPr="00615E6F">
        <w:rPr>
          <w:rFonts w:asciiTheme="minorBidi" w:hAnsiTheme="minorBidi"/>
          <w:b/>
          <w:bCs/>
          <w:noProof/>
          <w:color w:val="262626" w:themeColor="text1" w:themeTint="D9"/>
          <w:sz w:val="28"/>
          <w:szCs w:val="28"/>
        </w:rPr>
        <w:drawing>
          <wp:inline distT="0" distB="0" distL="0" distR="0">
            <wp:extent cx="3579890" cy="1466850"/>
            <wp:effectExtent l="19050" t="0" r="151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9935" cy="1466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86C" w:rsidRPr="00615E6F" w:rsidRDefault="0090786C" w:rsidP="00615E6F">
      <w:pPr>
        <w:spacing w:after="0"/>
        <w:ind w:left="-1134" w:right="-1304"/>
        <w:rPr>
          <w:rFonts w:asciiTheme="minorBidi" w:hAnsiTheme="minorBidi"/>
          <w:b/>
          <w:bCs/>
          <w:color w:val="FF0000"/>
          <w:sz w:val="28"/>
          <w:szCs w:val="28"/>
          <w:u w:val="single"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تجديد أوراق الدفع</w:t>
      </w:r>
      <w:r w:rsidR="00731539"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:</w:t>
      </w:r>
    </w:p>
    <w:p w:rsidR="0090786C" w:rsidRPr="00615E6F" w:rsidRDefault="0090786C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عندما يقوم المدين بالاتفاق مع الدائن على تسديد الكمبيالة في تاريخ لاحق مقابل احتساب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فوائد تجديد يتحملها المدين،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فإنه يتم إثبات الفوائد التي ستتحملها المنشأة أولاا، ثم بعد ذلك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يتم قبول كمبيالة بإجمالي المبلغ المستحق عليها والذى سيشمل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 xml:space="preserve"> قيمة الكمبيالة الأصلية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مضافاً إليها المصاريف القضائية بالإضافة إلى فوائد التجديد.</w:t>
      </w:r>
    </w:p>
    <w:p w:rsidR="0090786C" w:rsidRPr="00615E6F" w:rsidRDefault="0090786C" w:rsidP="00615E6F">
      <w:pPr>
        <w:spacing w:after="0"/>
        <w:ind w:left="-1134" w:right="-1304"/>
        <w:rPr>
          <w:rFonts w:asciiTheme="minorBidi" w:hAnsiTheme="minorBidi"/>
          <w:b/>
          <w:bCs/>
          <w:color w:val="FF0000"/>
          <w:sz w:val="28"/>
          <w:szCs w:val="28"/>
          <w:u w:val="single"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مثال:</w:t>
      </w:r>
    </w:p>
    <w:p w:rsidR="0090786C" w:rsidRPr="00615E6F" w:rsidRDefault="0090786C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بفرض أنه في 1/2/1427 ه اتفق سالم مع "منشأة الأمل" على تأجيل الكمبيالة لمدة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شهرين مقابل فوائد تجديد بمعدل 12 % فتكون القيود على النحو التالي:</w:t>
      </w:r>
    </w:p>
    <w:p w:rsidR="0090786C" w:rsidRPr="00615E6F" w:rsidRDefault="0090786C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b/>
          <w:bCs/>
          <w:color w:val="262626" w:themeColor="text1" w:themeTint="D9"/>
          <w:sz w:val="28"/>
          <w:szCs w:val="28"/>
          <w:rtl/>
        </w:rPr>
        <w:t>فوائد التجديد =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35250 × 12 × % 2 / 12 = 705</w:t>
      </w:r>
    </w:p>
    <w:p w:rsidR="0090786C" w:rsidRPr="00615E6F" w:rsidRDefault="0090786C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المبلغ المستحق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= 35250 + 705 = 35955</w:t>
      </w:r>
    </w:p>
    <w:p w:rsidR="0090786C" w:rsidRPr="00615E6F" w:rsidRDefault="0090786C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u w:val="single"/>
          <w:rtl/>
        </w:rPr>
        <w:t>وتجرى القيود كما يلى :</w:t>
      </w:r>
    </w:p>
    <w:p w:rsidR="0090786C" w:rsidRPr="00615E6F" w:rsidRDefault="0090786C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noProof/>
          <w:color w:val="262626" w:themeColor="text1" w:themeTint="D9"/>
          <w:sz w:val="28"/>
          <w:szCs w:val="28"/>
          <w:u w:val="single"/>
        </w:rPr>
        <w:drawing>
          <wp:inline distT="0" distB="0" distL="0" distR="0">
            <wp:extent cx="3571875" cy="2099203"/>
            <wp:effectExtent l="1905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099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92B" w:rsidRPr="00615E6F" w:rsidRDefault="00DA392B" w:rsidP="00615E6F">
      <w:pPr>
        <w:spacing w:after="0"/>
        <w:ind w:left="-1191" w:right="-1247"/>
        <w:rPr>
          <w:rFonts w:asciiTheme="minorBidi" w:hAnsiTheme="minorBidi"/>
          <w:b/>
          <w:bCs/>
          <w:color w:val="FF0000"/>
          <w:sz w:val="28"/>
          <w:szCs w:val="28"/>
          <w:u w:val="single"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مثال:</w:t>
      </w:r>
    </w:p>
    <w:p w:rsidR="00DA392B" w:rsidRPr="00615E6F" w:rsidRDefault="00DA392B" w:rsidP="00615E6F">
      <w:pPr>
        <w:spacing w:after="0"/>
        <w:ind w:left="-1191" w:right="-1247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فى 1 / 5 / 1422 ه باعت محلات عنيزة الى محلات بريدة بضاعة بمبلغ 160000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ريال وقد قبلت محلات بريدة كمبيالتين الأولى بمبلغ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48000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ريال وتستحق الدفع فى 30 /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7/ 1422 ه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والثانية بمبلغ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112000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ريال وتستحق الدفع فى 30 / 12 / 1422 ه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وقد ارسلت محلات عنيزة الكمبيالة الأولى الى البنك للتحصيل ، أما الكمبيالة الثانية فقد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خصمتها محلات عنيزة لدى البنك وبلغ معدل الخصم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12 %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فاذا علمت ان محلات بريدة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قامت بسداد الكمبيالتين فى موعد استحقاقها وان مصاريف التحصيل بالنسبة للكمبيالة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الأولى بلغت 30 ريال.</w:t>
      </w:r>
    </w:p>
    <w:p w:rsidR="00DA392B" w:rsidRPr="00615E6F" w:rsidRDefault="00DA392B" w:rsidP="00615E6F">
      <w:pPr>
        <w:spacing w:after="0"/>
        <w:ind w:left="-1191" w:right="-1247"/>
        <w:rPr>
          <w:rFonts w:asciiTheme="minorBidi" w:hAnsiTheme="minorBidi"/>
          <w:b/>
          <w:bCs/>
          <w:color w:val="FF0000"/>
          <w:sz w:val="28"/>
          <w:szCs w:val="28"/>
          <w:u w:val="single"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المطلوب:</w:t>
      </w:r>
    </w:p>
    <w:p w:rsidR="00DA392B" w:rsidRPr="00615E6F" w:rsidRDefault="00DA392B" w:rsidP="00615E6F">
      <w:pPr>
        <w:spacing w:after="0"/>
        <w:ind w:left="-1191" w:right="-1247"/>
        <w:rPr>
          <w:rFonts w:asciiTheme="minorBidi" w:hAnsiTheme="minorBidi"/>
          <w:color w:val="262626" w:themeColor="text1" w:themeTint="D9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u w:val="single"/>
          <w:rtl/>
        </w:rPr>
        <w:t>إثبات العمليات السابقة فى دفاتر يومية كل من محلات بريدة ومحلات عنيزة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lastRenderedPageBreak/>
        <w:t>اثبات العمليات المالية فى دفاتر محلات عنيزة (البائع)</w:t>
      </w:r>
      <w:r w:rsidR="00731539"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:-</w:t>
      </w:r>
      <w:r w:rsidRPr="00615E6F">
        <w:rPr>
          <w:rFonts w:asciiTheme="minorBidi" w:hAnsiTheme="minorBidi"/>
          <w:noProof/>
          <w:color w:val="262626" w:themeColor="text1" w:themeTint="D9"/>
          <w:sz w:val="28"/>
          <w:szCs w:val="28"/>
          <w:u w:val="single"/>
        </w:rPr>
        <w:drawing>
          <wp:inline distT="0" distB="0" distL="0" distR="0">
            <wp:extent cx="3638550" cy="1581150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7AE4" w:rsidRPr="00615E6F" w:rsidRDefault="00DA392B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noProof/>
          <w:color w:val="262626" w:themeColor="text1" w:themeTint="D9"/>
          <w:sz w:val="28"/>
          <w:szCs w:val="28"/>
          <w:u w:val="single"/>
        </w:rPr>
        <w:drawing>
          <wp:inline distT="0" distB="0" distL="0" distR="0">
            <wp:extent cx="3695700" cy="2114550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249" cy="211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7AE4" w:rsidRPr="00615E6F" w:rsidRDefault="00447AE4" w:rsidP="00615E6F">
      <w:pPr>
        <w:spacing w:after="0"/>
        <w:ind w:left="-1134" w:right="-1304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color w:val="FF0000"/>
          <w:sz w:val="28"/>
          <w:szCs w:val="28"/>
          <w:u w:val="single"/>
          <w:rtl/>
        </w:rPr>
        <w:t>اثبات العمليات المالية فى دفاتر محلات بريدة (المشترى ):-</w:t>
      </w:r>
    </w:p>
    <w:p w:rsidR="00615E6F" w:rsidRDefault="00DA392B" w:rsidP="00615E6F">
      <w:pPr>
        <w:spacing w:after="0"/>
        <w:ind w:left="-1134" w:right="-1304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noProof/>
          <w:color w:val="FF0000"/>
          <w:sz w:val="28"/>
          <w:szCs w:val="28"/>
        </w:rPr>
        <w:drawing>
          <wp:inline distT="0" distB="0" distL="0" distR="0">
            <wp:extent cx="3682601" cy="1971675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973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b/>
          <w:bCs/>
          <w:color w:val="FF0000"/>
          <w:sz w:val="28"/>
          <w:szCs w:val="28"/>
          <w:u w:val="single"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مثال 2 :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فى 1 / 7 / 1422 ه باعت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محلات المطلق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الى </w:t>
      </w:r>
      <w:r w:rsidRPr="00615E6F">
        <w:rPr>
          <w:rFonts w:asciiTheme="minorBidi" w:hAnsiTheme="minorBidi"/>
          <w:color w:val="00B0F0"/>
          <w:sz w:val="28"/>
          <w:szCs w:val="28"/>
          <w:rtl/>
        </w:rPr>
        <w:t>منشأة الشهرانى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بضاعة بمبلغ 20000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ريال وكان الاتفاق كما يلى :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- تدفع </w:t>
      </w:r>
      <w:r w:rsidRPr="00615E6F">
        <w:rPr>
          <w:rFonts w:asciiTheme="minorBidi" w:hAnsiTheme="minorBidi"/>
          <w:color w:val="00B0F0"/>
          <w:sz w:val="28"/>
          <w:szCs w:val="28"/>
          <w:rtl/>
        </w:rPr>
        <w:t xml:space="preserve">منشأة الشهرانى 7000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ريال بشيك فى تاريخ البيع.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- تقبل </w:t>
      </w:r>
      <w:r w:rsidRPr="00615E6F">
        <w:rPr>
          <w:rFonts w:asciiTheme="minorBidi" w:hAnsiTheme="minorBidi"/>
          <w:color w:val="00B0F0"/>
          <w:sz w:val="28"/>
          <w:szCs w:val="28"/>
          <w:rtl/>
        </w:rPr>
        <w:t xml:space="preserve">منشأة الشهرانى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كمبيالة لصالح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محلات المطلق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بمبلغ 8000 ريال وتستحق الدفع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فى 1 / 10 / 1422 ه.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- تقدم</w:t>
      </w:r>
      <w:r w:rsidRPr="00615E6F">
        <w:rPr>
          <w:rFonts w:asciiTheme="minorBidi" w:hAnsiTheme="minorBidi"/>
          <w:color w:val="00B0F0"/>
          <w:sz w:val="28"/>
          <w:szCs w:val="28"/>
          <w:rtl/>
        </w:rPr>
        <w:t xml:space="preserve"> منشأة الشهرانى سندآ اذنيا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بباقى المبلغ يستحق الدفع فى 30 / 12 / 1422 ه</w:t>
      </w:r>
      <w:r w:rsidR="00731539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فإذا علمت أن :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1 -قامت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 xml:space="preserve"> محلات المطلق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بتحويل الكمبيالة إلى منشأة السلطان سدادآ لجزء من المستحق لها</w:t>
      </w:r>
      <w:r w:rsidR="00615E6F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،أما السند الإذنى فقد أرسل للبنك برسم التحصيل.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2 -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>بفرض أن الكمبيالة والسند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الإذنى قد تم سدادهما فى تاريخ الاستحقاق وان مصاريف</w:t>
      </w:r>
      <w:r w:rsidR="00615E6F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التحصيل بلغت 50 ريال.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المطلوب: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  <w:rtl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إثبات العمليات السابقة فى دفاتر يومية كل من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 xml:space="preserve">محلات المطلق </w:t>
      </w:r>
      <w:r w:rsidRPr="00615E6F">
        <w:rPr>
          <w:rFonts w:asciiTheme="minorBidi" w:hAnsiTheme="minorBidi"/>
          <w:sz w:val="28"/>
          <w:szCs w:val="28"/>
          <w:rtl/>
        </w:rPr>
        <w:t>و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 xml:space="preserve"> منشأة الشهرانى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lastRenderedPageBreak/>
        <w:t>اثبات العمليات المالية فى دفاتر محلات المطلق (البائع).::-</w:t>
      </w:r>
      <w:r w:rsidRPr="00615E6F">
        <w:rPr>
          <w:rFonts w:asciiTheme="minorBidi" w:hAnsiTheme="minorBidi"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4060569" cy="2371725"/>
            <wp:effectExtent l="1905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569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E6F">
        <w:rPr>
          <w:rFonts w:asciiTheme="minorBidi" w:hAnsiTheme="minorBidi"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4057650" cy="1809750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7AE4" w:rsidRPr="00615E6F" w:rsidRDefault="00DA392B" w:rsidP="00615E6F">
      <w:pPr>
        <w:spacing w:after="0"/>
        <w:ind w:left="-1134" w:right="-1304"/>
        <w:rPr>
          <w:rFonts w:asciiTheme="minorBidi" w:hAnsiTheme="minorBidi"/>
          <w:color w:val="FF0000"/>
          <w:sz w:val="28"/>
          <w:szCs w:val="28"/>
          <w:rtl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اثبات العمليات المالية فى دفاتر منشأة الشهرانى (المشترى )::-</w:t>
      </w:r>
      <w:r w:rsidRPr="00615E6F">
        <w:rPr>
          <w:rFonts w:asciiTheme="minorBidi" w:hAnsiTheme="minorBidi"/>
          <w:noProof/>
          <w:color w:val="FF0000"/>
          <w:sz w:val="28"/>
          <w:szCs w:val="28"/>
        </w:rPr>
        <w:drawing>
          <wp:inline distT="0" distB="0" distL="0" distR="0">
            <wp:extent cx="4133850" cy="1857375"/>
            <wp:effectExtent l="1905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5577" cy="1858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b/>
          <w:bCs/>
          <w:color w:val="FF0000"/>
          <w:sz w:val="28"/>
          <w:szCs w:val="28"/>
          <w:u w:val="single"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مثال 3 :</w:t>
      </w:r>
    </w:p>
    <w:p w:rsidR="002539BE" w:rsidRPr="00615E6F" w:rsidRDefault="00DA392B" w:rsidP="00615E6F">
      <w:pPr>
        <w:spacing w:after="0"/>
        <w:ind w:left="-1134" w:right="-1304"/>
        <w:rPr>
          <w:rFonts w:asciiTheme="minorBidi" w:hAnsiTheme="minorBidi"/>
          <w:color w:val="262626" w:themeColor="text1" w:themeTint="D9"/>
          <w:sz w:val="28"/>
          <w:szCs w:val="28"/>
        </w:rPr>
      </w:pP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بفرض فى المثال 2 السابق أن </w:t>
      </w:r>
      <w:r w:rsidRPr="00615E6F">
        <w:rPr>
          <w:rFonts w:asciiTheme="minorBidi" w:hAnsiTheme="minorBidi"/>
          <w:color w:val="00B0F0"/>
          <w:sz w:val="28"/>
          <w:szCs w:val="28"/>
          <w:rtl/>
        </w:rPr>
        <w:t>منشأة الشهرانى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توقفت عن سداد السند الأذنى فى 30 /</w:t>
      </w:r>
      <w:r w:rsidR="00615E6F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12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/ 1422 ه وقام البنك بسداد المصاريف القضائية وقدرها 150 ريال .وأنه فى</w:t>
      </w:r>
      <w:r w:rsidR="00615E6F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1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/ 1 / 1423 ه اتفقت </w:t>
      </w:r>
      <w:r w:rsidRPr="00615E6F">
        <w:rPr>
          <w:rFonts w:asciiTheme="minorBidi" w:hAnsiTheme="minorBidi"/>
          <w:color w:val="00B0F0"/>
          <w:sz w:val="28"/>
          <w:szCs w:val="28"/>
          <w:rtl/>
        </w:rPr>
        <w:t>منشأة الشهرانى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مع </w:t>
      </w:r>
      <w:r w:rsidRPr="00615E6F">
        <w:rPr>
          <w:rFonts w:asciiTheme="minorBidi" w:hAnsiTheme="minorBidi"/>
          <w:color w:val="FF0000"/>
          <w:sz w:val="28"/>
          <w:szCs w:val="28"/>
          <w:rtl/>
        </w:rPr>
        <w:t xml:space="preserve">محلات المطلق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على تأجيل السداد لمدة</w:t>
      </w:r>
      <w:r w:rsidR="00615E6F"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 xml:space="preserve"> </w:t>
      </w:r>
      <w:r w:rsidRPr="00615E6F">
        <w:rPr>
          <w:rFonts w:asciiTheme="minorBidi" w:hAnsiTheme="minorBidi"/>
          <w:color w:val="262626" w:themeColor="text1" w:themeTint="D9"/>
          <w:sz w:val="28"/>
          <w:szCs w:val="28"/>
          <w:rtl/>
        </w:rPr>
        <w:t>ثلاثة أشهر مقابل كمبيالة جديدة مقابل فائدة تأخير قدرها 250 ريال وقد تم تنفيذ الاتفاق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615E6F">
        <w:rPr>
          <w:rFonts w:asciiTheme="minorBidi" w:hAnsiTheme="minorBidi"/>
          <w:b/>
          <w:bCs/>
          <w:color w:val="FF0000"/>
          <w:sz w:val="28"/>
          <w:szCs w:val="28"/>
          <w:rtl/>
        </w:rPr>
        <w:t>المطلوب:</w:t>
      </w:r>
    </w:p>
    <w:p w:rsidR="00DA392B" w:rsidRPr="00615E6F" w:rsidRDefault="00DA392B" w:rsidP="00615E6F">
      <w:pPr>
        <w:spacing w:after="0"/>
        <w:ind w:left="-1134" w:right="-1304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color w:val="FF0000"/>
          <w:sz w:val="28"/>
          <w:szCs w:val="28"/>
          <w:u w:val="single"/>
          <w:rtl/>
        </w:rPr>
        <w:t>إثبات العمليات السابقة فى دفاتر يومية كل من محلات المطلق و منشأة الشهرانى</w:t>
      </w:r>
    </w:p>
    <w:p w:rsidR="00447AE4" w:rsidRPr="00615E6F" w:rsidRDefault="00447AE4" w:rsidP="00615E6F">
      <w:pPr>
        <w:spacing w:after="0"/>
        <w:ind w:left="-1134" w:right="-1304"/>
        <w:rPr>
          <w:rFonts w:asciiTheme="minorBidi" w:hAnsiTheme="minorBidi"/>
          <w:color w:val="FF0000"/>
          <w:sz w:val="28"/>
          <w:szCs w:val="28"/>
          <w:u w:val="single"/>
          <w:rtl/>
        </w:rPr>
      </w:pPr>
    </w:p>
    <w:p w:rsidR="00447AE4" w:rsidRPr="00615E6F" w:rsidRDefault="00447AE4" w:rsidP="00615E6F">
      <w:pPr>
        <w:spacing w:after="0"/>
        <w:ind w:left="-1134" w:right="-1304"/>
        <w:rPr>
          <w:rFonts w:asciiTheme="minorBidi" w:hAnsiTheme="minorBidi"/>
          <w:color w:val="FF0000"/>
          <w:sz w:val="28"/>
          <w:szCs w:val="28"/>
          <w:u w:val="single"/>
          <w:rtl/>
        </w:rPr>
      </w:pPr>
    </w:p>
    <w:p w:rsidR="00447AE4" w:rsidRPr="00615E6F" w:rsidRDefault="00447AE4" w:rsidP="00615E6F">
      <w:pPr>
        <w:spacing w:after="0"/>
        <w:ind w:left="-1134" w:right="-1304"/>
        <w:rPr>
          <w:rFonts w:asciiTheme="minorBidi" w:hAnsiTheme="minorBidi"/>
          <w:color w:val="FF0000"/>
          <w:sz w:val="28"/>
          <w:szCs w:val="28"/>
          <w:u w:val="single"/>
          <w:rtl/>
        </w:rPr>
      </w:pPr>
    </w:p>
    <w:p w:rsidR="00447AE4" w:rsidRPr="00615E6F" w:rsidRDefault="00447AE4" w:rsidP="00615E6F">
      <w:pPr>
        <w:spacing w:after="0"/>
        <w:ind w:left="-1134" w:right="-1304"/>
        <w:rPr>
          <w:rFonts w:asciiTheme="minorBidi" w:hAnsiTheme="minorBidi"/>
          <w:color w:val="FF0000"/>
          <w:sz w:val="28"/>
          <w:szCs w:val="28"/>
          <w:u w:val="single"/>
          <w:rtl/>
        </w:rPr>
      </w:pPr>
    </w:p>
    <w:p w:rsidR="006F75E6" w:rsidRDefault="002539BE" w:rsidP="006F75E6">
      <w:pPr>
        <w:spacing w:after="0"/>
        <w:ind w:left="-1134" w:right="-1304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color w:val="FF0000"/>
          <w:sz w:val="28"/>
          <w:szCs w:val="28"/>
          <w:u w:val="single"/>
          <w:rtl/>
        </w:rPr>
        <w:t>اثبات العمليات المالي</w:t>
      </w:r>
      <w:r w:rsidR="00447AE4" w:rsidRPr="00615E6F">
        <w:rPr>
          <w:rFonts w:asciiTheme="minorBidi" w:hAnsiTheme="minorBidi"/>
          <w:color w:val="FF0000"/>
          <w:sz w:val="28"/>
          <w:szCs w:val="28"/>
          <w:u w:val="single"/>
          <w:rtl/>
        </w:rPr>
        <w:t>ة فى دفاتر محلات المطلق (البائع</w:t>
      </w:r>
    </w:p>
    <w:p w:rsidR="006F75E6" w:rsidRPr="00615E6F" w:rsidRDefault="00447AE4" w:rsidP="006F75E6">
      <w:pPr>
        <w:spacing w:after="0"/>
        <w:ind w:left="-1134" w:right="-1304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615E6F">
        <w:rPr>
          <w:rFonts w:asciiTheme="minorBidi" w:hAnsiTheme="minorBidi"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3722655" cy="2295525"/>
            <wp:effectExtent l="19050" t="0" r="0" b="0"/>
            <wp:docPr id="1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655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9BE" w:rsidRPr="00615E6F" w:rsidRDefault="002539BE" w:rsidP="00615E6F">
      <w:pPr>
        <w:spacing w:after="0"/>
        <w:ind w:left="-1134" w:right="-1304"/>
        <w:rPr>
          <w:rFonts w:asciiTheme="minorBidi" w:hAnsiTheme="minorBidi"/>
          <w:color w:val="404040" w:themeColor="text1" w:themeTint="BF"/>
          <w:sz w:val="28"/>
          <w:szCs w:val="28"/>
          <w:u w:val="single"/>
        </w:rPr>
      </w:pPr>
      <w:r w:rsidRPr="00615E6F">
        <w:rPr>
          <w:rFonts w:asciiTheme="minorBidi" w:hAnsiTheme="minorBidi"/>
          <w:color w:val="404040" w:themeColor="text1" w:themeTint="BF"/>
          <w:sz w:val="28"/>
          <w:szCs w:val="28"/>
          <w:u w:val="single"/>
          <w:rtl/>
        </w:rPr>
        <w:t>اثبات العمليات المالية فى دفاتر منشأة الشهرانى (المشترى )::-</w:t>
      </w:r>
      <w:r w:rsidRPr="00615E6F">
        <w:rPr>
          <w:rFonts w:asciiTheme="minorBidi" w:hAnsiTheme="minorBidi"/>
          <w:noProof/>
          <w:color w:val="404040" w:themeColor="text1" w:themeTint="BF"/>
          <w:sz w:val="28"/>
          <w:szCs w:val="28"/>
          <w:u w:val="single"/>
        </w:rPr>
        <w:drawing>
          <wp:inline distT="0" distB="0" distL="0" distR="0">
            <wp:extent cx="3714750" cy="2142867"/>
            <wp:effectExtent l="1905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2142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5E6F">
        <w:rPr>
          <w:rFonts w:asciiTheme="minorBidi" w:hAnsiTheme="minorBidi"/>
          <w:noProof/>
          <w:color w:val="404040" w:themeColor="text1" w:themeTint="BF"/>
          <w:sz w:val="28"/>
          <w:szCs w:val="28"/>
          <w:u w:val="single"/>
        </w:rPr>
        <w:drawing>
          <wp:inline distT="0" distB="0" distL="0" distR="0">
            <wp:extent cx="3712395" cy="1819275"/>
            <wp:effectExtent l="19050" t="0" r="235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39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39BE" w:rsidRPr="00615E6F" w:rsidSect="00731539">
      <w:headerReference w:type="default" r:id="rId21"/>
      <w:footerReference w:type="default" r:id="rId2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915" w:rsidRDefault="00231915" w:rsidP="002539BE">
      <w:pPr>
        <w:spacing w:after="0" w:line="240" w:lineRule="auto"/>
      </w:pPr>
      <w:r>
        <w:separator/>
      </w:r>
    </w:p>
  </w:endnote>
  <w:endnote w:type="continuationSeparator" w:id="1">
    <w:p w:rsidR="00231915" w:rsidRDefault="00231915" w:rsidP="002539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28116071"/>
      <w:docPartObj>
        <w:docPartGallery w:val="Page Numbers (Bottom of Page)"/>
        <w:docPartUnique/>
      </w:docPartObj>
    </w:sdtPr>
    <w:sdtContent>
      <w:p w:rsidR="002539BE" w:rsidRDefault="00BD34CC">
        <w:pPr>
          <w:pStyle w:val="a5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049" type="#_x0000_t65" style="position:absolute;left:0;text-align:left;margin-left:-77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2049">
                <w:txbxContent>
                  <w:p w:rsidR="002539BE" w:rsidRDefault="00BD34CC">
                    <w:pPr>
                      <w:jc w:val="center"/>
                    </w:pPr>
                    <w:fldSimple w:instr=" PAGE    \* MERGEFORMAT ">
                      <w:r w:rsidR="00DB731B" w:rsidRPr="00DB731B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2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915" w:rsidRDefault="00231915" w:rsidP="002539BE">
      <w:pPr>
        <w:spacing w:after="0" w:line="240" w:lineRule="auto"/>
      </w:pPr>
      <w:r>
        <w:separator/>
      </w:r>
    </w:p>
  </w:footnote>
  <w:footnote w:type="continuationSeparator" w:id="1">
    <w:p w:rsidR="00231915" w:rsidRDefault="00231915" w:rsidP="002539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731B" w:rsidRPr="00731539" w:rsidRDefault="00DB731B" w:rsidP="00DB731B">
    <w:pPr>
      <w:spacing w:after="0"/>
      <w:rPr>
        <w:rFonts w:ascii="Traditional Arabic" w:hAnsi="Traditional Arabic" w:cs="Traditional Arabic"/>
        <w:b/>
        <w:bCs/>
        <w:sz w:val="28"/>
        <w:szCs w:val="28"/>
        <w:u w:val="single"/>
        <w:rtl/>
      </w:rPr>
    </w:pPr>
    <w:r w:rsidRPr="00731539">
      <w:rPr>
        <w:rFonts w:ascii="Traditional Arabic" w:hAnsi="Traditional Arabic" w:cs="Traditional Arabic"/>
        <w:b/>
        <w:bCs/>
        <w:sz w:val="28"/>
        <w:szCs w:val="28"/>
        <w:u w:val="single"/>
        <w:rtl/>
      </w:rPr>
      <w:t xml:space="preserve">المحاضره الثامنه عشر للمحاسبه </w:t>
    </w:r>
  </w:p>
  <w:p w:rsidR="002539BE" w:rsidRDefault="002539B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A7F6B"/>
    <w:multiLevelType w:val="hybridMultilevel"/>
    <w:tmpl w:val="65667D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495757"/>
    <w:multiLevelType w:val="hybridMultilevel"/>
    <w:tmpl w:val="EDC0A5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90786C"/>
    <w:rsid w:val="001933DD"/>
    <w:rsid w:val="00231915"/>
    <w:rsid w:val="002539BE"/>
    <w:rsid w:val="00447AE4"/>
    <w:rsid w:val="00615E6F"/>
    <w:rsid w:val="00656011"/>
    <w:rsid w:val="006E0F28"/>
    <w:rsid w:val="006F75E6"/>
    <w:rsid w:val="00731539"/>
    <w:rsid w:val="007E73A1"/>
    <w:rsid w:val="0090786C"/>
    <w:rsid w:val="00BD34CC"/>
    <w:rsid w:val="00C74F54"/>
    <w:rsid w:val="00CC71E6"/>
    <w:rsid w:val="00DA392B"/>
    <w:rsid w:val="00DB731B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3D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7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0786C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2539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2539BE"/>
  </w:style>
  <w:style w:type="paragraph" w:styleId="a5">
    <w:name w:val="footer"/>
    <w:basedOn w:val="a"/>
    <w:link w:val="Char1"/>
    <w:uiPriority w:val="99"/>
    <w:semiHidden/>
    <w:unhideWhenUsed/>
    <w:rsid w:val="002539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2539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TOSHOBA</dc:creator>
  <cp:lastModifiedBy>ACER</cp:lastModifiedBy>
  <cp:revision>4</cp:revision>
  <cp:lastPrinted>2012-12-14T22:29:00Z</cp:lastPrinted>
  <dcterms:created xsi:type="dcterms:W3CDTF">2012-12-13T23:18:00Z</dcterms:created>
  <dcterms:modified xsi:type="dcterms:W3CDTF">2012-12-14T22:30:00Z</dcterms:modified>
</cp:coreProperties>
</file>