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1C3" w:rsidRPr="00961334" w:rsidRDefault="00961334" w:rsidP="00961334">
      <w:pPr>
        <w:pStyle w:val="a3"/>
        <w:bidi/>
        <w:jc w:val="center"/>
        <w:rPr>
          <w:rFonts w:ascii="Tahoma" w:hAnsi="Tahoma" w:cs="Tahoma"/>
          <w:color w:val="003E69"/>
          <w:sz w:val="28"/>
          <w:szCs w:val="28"/>
        </w:rPr>
      </w:pPr>
      <w:bookmarkStart w:id="0" w:name="_GoBack"/>
      <w:bookmarkEnd w:id="0"/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1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اذا بلغت تكلفة مخزون اول المدة 150000 وصافى المشتريات 350000 ريال فإن تكلفة البضاعة المتاحة للبيع تساوى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: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إجابة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a. 200000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ريال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b. 300000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ريال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c. 500000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ريال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d. 550000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ريال</w:t>
      </w:r>
      <w:r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0.25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درجات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2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اذا بلغت المشتريات 290000 ومصاريف نقل المشتريات 10000 ومردودات ومسموحات المشتريات 20000 ريال فإن صافى المشتريات يساوى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: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إجابة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a. 280000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ريال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b. 400000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ريال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C. 260000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ريال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D.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لا شيء مما سبق</w:t>
      </w:r>
      <w:r>
        <w:rPr>
          <w:rFonts w:ascii="Traditional Arabic" w:hAnsi="Traditional Arabic" w:cs="Traditional Arabic"/>
          <w:color w:val="000080"/>
          <w:sz w:val="28"/>
          <w:szCs w:val="28"/>
        </w:rPr>
        <w:t xml:space="preserve"> .</w:t>
      </w:r>
      <w:r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0.25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درجات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3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اذا بلغت تكلفة البضاعة المتاحة للبيع 600000 ريال ومخزون اخر المدة 80000 ريال فان تكلفة البضاعة المباعة تساوى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: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lastRenderedPageBreak/>
        <w:t>إجابة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a. 200000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ريال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b. 52000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ريال</w:t>
      </w:r>
      <w:r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c. 520000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ريال</w:t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d.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لا شيء مما سبق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0.25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درجات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4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يمكن حساب مجمل الربح بالمعادلة التالية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: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إجابة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a.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إجمالي المبيعات - صافى المبيعات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b.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 xml:space="preserve">صافى المبيعات - المصاريف </w:t>
      </w:r>
      <w:proofErr w:type="spellStart"/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البيعية</w:t>
      </w:r>
      <w:proofErr w:type="spellEnd"/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 xml:space="preserve"> والإدارية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c.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 xml:space="preserve">تكلفة المبيعات - المصاريف </w:t>
      </w:r>
      <w:proofErr w:type="spellStart"/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البيعية</w:t>
      </w:r>
      <w:proofErr w:type="spellEnd"/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 xml:space="preserve"> والإدارية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d.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صافى المبيعات - تكلفة المبيعات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0.25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درجات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5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عندما يحصل المشترى على خصم على سداده لقيمة البضاعة التي سبق ان اشتراها خلال فترة الخصم- فإن الخصم المكتسب يظهر في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: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إجابة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a.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في دفاتر البائع فقط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B.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في دفاتر كل من البائع المشترى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c.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في دفاتر المشترى فقط</w:t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>.</w:t>
      </w:r>
      <w:r w:rsidRPr="00961334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lastRenderedPageBreak/>
        <w:t xml:space="preserve">d.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لا شيء مما سبق</w:t>
      </w:r>
      <w:r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0.25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درجات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6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صافى الربح عن الفترة يمكن الحصول علية بالمعادلة الاتية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: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إجابة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a.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صافى المبيعات – صافى المشتريات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b.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صافى المبيعات – تكلفة المبيعات + الإيرادات الأخرى – المصروفات الأخرى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c.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صافى المبيعات – تكلفة المبيعات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d.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صافى المبيعات – تكلفة المبيعات - الإيرادات الأخرى + المصروفات الأخرى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0.25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درجات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7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تكلفة البضاعة المباعة تساوى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: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إجابة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a.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صافى المشتريات + مخزون اول المدة + مخزون اخر المدة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b.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صافى المشتريات + مخزون اول المدة - مخزون اخر المدة</w:t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c.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صافى المشتريات - مخزون اول المدة - مخزون اخر المدة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d.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صافى المشتريات - مخزون اول المدة + مخزون اخر المدة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0.25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درجات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8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يعتبر الخصم النقدي من وجهة نظر المشترى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: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إجابة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proofErr w:type="spellStart"/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>i</w:t>
      </w:r>
      <w:proofErr w:type="spellEnd"/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.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دائنا ويسمى خصم مكتسب</w:t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>.</w:t>
      </w:r>
      <w:r w:rsidRPr="00961334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ii.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مدينا ويسمى خصم مسموح به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Iii.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لا يسجل في الدفاتر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lastRenderedPageBreak/>
        <w:br/>
        <w:t xml:space="preserve">Iv.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لا شيء مما سبق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0.25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درجات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9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يظهر رصيد حسابي اوراق القبض واوراق الدفع على التوالي في قائمة المركز المالي ضمن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: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إجابة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a.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الأصول الثابتة والخصوم المتداولة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b.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الأصول المتداولة والخصوم المتداولة</w:t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 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c.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الأصول المتداولة والخصوم طويلة الأجل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D. </w:t>
      </w:r>
      <w:proofErr w:type="spellStart"/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لاشئ</w:t>
      </w:r>
      <w:proofErr w:type="spellEnd"/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 xml:space="preserve"> مما سبق</w:t>
      </w:r>
      <w:r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0.25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درجات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10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أي من الآتي يعد من المقومات الأساسية للنظام المحاسبي السليم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: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إجابة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a.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مجموعة مستنديه تؤيد العمليات المالية التي تتم في المنشأة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B.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مجموعة دفترية تسجل بها عمليات المنشأة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C.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مجموعة من التقارير والقوائم المالية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d.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كل ما سبق</w:t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>.</w:t>
      </w:r>
      <w:r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0.25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درجات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11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من ا لإجراءات المحاسبية في ظل استخدام السجلات المساعدة ما يلى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: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إجابة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a.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إمساك عدة يوميات مساعدة لإثبات العمليات ذات الطبيعة المتكررة أولاً بأول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lastRenderedPageBreak/>
        <w:t xml:space="preserve">B.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ترحيل مفردات اليوميات المساعدة أولاً بأول وبالتفصيل إلى دفاتر الأستاذ المساعدة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C.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نقل مجاميع اليوميات المساعدة بقيود إجمالية أو مركزية إلى دفتر اليومية العامة في نهاية كل فترة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d.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كل ما سبق</w:t>
      </w:r>
      <w:r w:rsidRPr="00961334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0.25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درجات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12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تشمل مجموعة الدفاتر المساعدة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: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إجابة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a.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دفاتر اليوميات </w:t>
      </w:r>
      <w:proofErr w:type="spellStart"/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المساعدةودفاتر</w:t>
      </w:r>
      <w:proofErr w:type="spellEnd"/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 xml:space="preserve"> الأستاذ المساعدة</w:t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b.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دفتر اليومية العامة والأستاذ العام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C.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قائمة الدخل وقائمة المركز المالي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D.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لا شيء مما سبق</w:t>
      </w:r>
      <w:r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0.25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درجات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13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في حالة امساك سجلات مساعدة فان بيع بضاعة بالأجل تسجل في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: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إجابة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a.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دفتر يومية مردودات المبيعات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B.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دفتر يومية المشتريات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c.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دفتر يومية المبيعات الآجلة</w:t>
      </w:r>
      <w:r w:rsidRPr="00961334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d.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دفتر اليومية العامة</w:t>
      </w:r>
      <w:r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0.25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درجات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14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lastRenderedPageBreak/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في حالة امساك سجلات مساعدة وكان إجمالي المبيعات الآجلة 55500 ريال فإن أطراف القيد الإجمالي في دفتر اليومية العامة يكون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: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إجابة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a.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إجمالي المبيعات مدينا ب 55500 ريال وإجمالي المدينين دائنا ب 55500 ريال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.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B.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إجمالي المبيعات دائنا ب 55500 ريال والبنك مدينا ب55500 ريال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c.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إجمالي المبيعات دائنا ب 55500 ريال وإجمالي المدينين مدينا ب 55500 ريال</w:t>
      </w:r>
      <w:r w:rsidRPr="00961334">
        <w:rPr>
          <w:rStyle w:val="apple-converted-space"/>
          <w:rFonts w:ascii="Traditional Arabic" w:hAnsi="Traditional Arabic" w:cs="Traditional Arabic"/>
          <w:color w:val="FF000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d.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لا شيء مما سبق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0.25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درجات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15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يخصص دفتر يومية المشتريات الآجلة لإثبات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: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إجابة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a.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عمليات الشراء الأجل فقط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b.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عمليات الشراء النقدي فقط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C.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المبيعات الآجلة فقط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D.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لا شيء مما سبق</w:t>
      </w:r>
      <w:r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0.25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درجات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السؤال 16</w:t>
      </w:r>
      <w:r w:rsidRPr="00961334">
        <w:rPr>
          <w:rStyle w:val="apple-converted-space"/>
          <w:rFonts w:ascii="Traditional Arabic" w:hAnsi="Traditional Arabic" w:cs="Traditional Arabic"/>
          <w:color w:val="000080"/>
          <w:sz w:val="28"/>
          <w:szCs w:val="28"/>
        </w:rPr>
        <w:t> 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عند التسجيل في دفتر يومية المشتريات الآجلة تمثل المشتريات الطرف المدين في عمليات الشراء فإن ما يقيد بدفتر يومية المشتريات الآجلة هي</w:t>
      </w:r>
      <w:r>
        <w:rPr>
          <w:rFonts w:ascii="Traditional Arabic" w:hAnsi="Traditional Arabic" w:cs="Traditional Arabic"/>
          <w:color w:val="000080"/>
          <w:sz w:val="28"/>
          <w:szCs w:val="28"/>
        </w:rPr>
        <w:t>: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إجابة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 xml:space="preserve"> a.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الأطراف المدينة لعمليات الشراء الآجل</w:t>
      </w:r>
      <w:r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B.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حساب النقدية</w:t>
      </w:r>
      <w:r>
        <w:rPr>
          <w:rFonts w:ascii="Traditional Arabic" w:hAnsi="Traditional Arabic" w:cs="Traditional Arabic"/>
          <w:color w:val="00008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 xml:space="preserve">c. </w:t>
      </w:r>
      <w:r w:rsidRPr="00961334">
        <w:rPr>
          <w:rFonts w:ascii="Traditional Arabic" w:hAnsi="Traditional Arabic" w:cs="Traditional Arabic"/>
          <w:color w:val="FF0000"/>
          <w:sz w:val="28"/>
          <w:szCs w:val="28"/>
          <w:rtl/>
        </w:rPr>
        <w:t>الأطراف الدائنة لعمليات الشراء الآجل</w:t>
      </w:r>
      <w:r w:rsidRPr="00961334">
        <w:rPr>
          <w:rFonts w:ascii="Traditional Arabic" w:hAnsi="Traditional Arabic" w:cs="Traditional Arabic"/>
          <w:color w:val="FF0000"/>
          <w:sz w:val="28"/>
          <w:szCs w:val="28"/>
        </w:rPr>
        <w:t>.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br/>
        <w:t xml:space="preserve">d. </w:t>
      </w:r>
      <w:r w:rsidRPr="00961334">
        <w:rPr>
          <w:rFonts w:ascii="Traditional Arabic" w:hAnsi="Traditional Arabic" w:cs="Traditional Arabic"/>
          <w:color w:val="000080"/>
          <w:sz w:val="28"/>
          <w:szCs w:val="28"/>
          <w:rtl/>
        </w:rPr>
        <w:t>حساب المدينين</w:t>
      </w:r>
      <w:r w:rsidRPr="00961334">
        <w:rPr>
          <w:rFonts w:ascii="Traditional Arabic" w:hAnsi="Traditional Arabic" w:cs="Traditional Arabic"/>
          <w:color w:val="000080"/>
          <w:sz w:val="28"/>
          <w:szCs w:val="28"/>
        </w:rPr>
        <w:t>.</w:t>
      </w:r>
    </w:p>
    <w:sectPr w:rsidR="000C61C3" w:rsidRPr="0096133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334"/>
    <w:rsid w:val="000C61C3"/>
    <w:rsid w:val="006E7F3C"/>
    <w:rsid w:val="00961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133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613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133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613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2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600</Words>
  <Characters>3424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رعد الدرباس</cp:lastModifiedBy>
  <cp:revision>2</cp:revision>
  <dcterms:created xsi:type="dcterms:W3CDTF">2012-12-31T04:52:00Z</dcterms:created>
  <dcterms:modified xsi:type="dcterms:W3CDTF">2012-12-31T04:52:00Z</dcterms:modified>
</cp:coreProperties>
</file>