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966" w:rsidRPr="00031EA6" w:rsidRDefault="00810629" w:rsidP="00031EA6">
      <w:pPr>
        <w:jc w:val="right"/>
        <w:rPr>
          <w:rFonts w:hint="cs"/>
          <w:b/>
          <w:bCs/>
          <w:sz w:val="36"/>
          <w:szCs w:val="36"/>
          <w:rtl/>
        </w:rPr>
      </w:pPr>
      <w:r w:rsidRPr="00031EA6">
        <w:rPr>
          <w:rFonts w:hint="cs"/>
          <w:b/>
          <w:bCs/>
          <w:sz w:val="36"/>
          <w:szCs w:val="36"/>
          <w:rtl/>
        </w:rPr>
        <w:t xml:space="preserve">الصورة الفنية تمثلت في وصف المعري الأشياء المحسوسة ويزين لفظه حتى يعوض </w:t>
      </w:r>
      <w:r w:rsidR="00031EA6" w:rsidRPr="00031EA6">
        <w:rPr>
          <w:rFonts w:hint="cs"/>
          <w:b/>
          <w:bCs/>
          <w:sz w:val="36"/>
          <w:szCs w:val="36"/>
          <w:rtl/>
        </w:rPr>
        <w:t>ما يحس</w:t>
      </w:r>
      <w:r w:rsidRPr="00031EA6">
        <w:rPr>
          <w:rFonts w:hint="cs"/>
          <w:b/>
          <w:bCs/>
          <w:sz w:val="36"/>
          <w:szCs w:val="36"/>
          <w:rtl/>
        </w:rPr>
        <w:t xml:space="preserve"> به من نقص تجاه وصف المبصرين لأنه كان أعمى ولعله كان يعمد الى وصف الحسي ليثبت انه </w:t>
      </w:r>
      <w:r w:rsidR="00031EA6" w:rsidRPr="00031EA6">
        <w:rPr>
          <w:rFonts w:hint="cs"/>
          <w:b/>
          <w:bCs/>
          <w:sz w:val="36"/>
          <w:szCs w:val="36"/>
          <w:rtl/>
        </w:rPr>
        <w:t>لا يقل</w:t>
      </w:r>
      <w:r w:rsidRPr="00031EA6">
        <w:rPr>
          <w:rFonts w:hint="cs"/>
          <w:b/>
          <w:bCs/>
          <w:sz w:val="36"/>
          <w:szCs w:val="36"/>
          <w:rtl/>
        </w:rPr>
        <w:t xml:space="preserve"> قدرة عن المبصرين في الوصف.</w:t>
      </w:r>
    </w:p>
    <w:p w:rsidR="00810629" w:rsidRPr="00031EA6" w:rsidRDefault="00810629" w:rsidP="00031EA6">
      <w:pPr>
        <w:jc w:val="right"/>
        <w:rPr>
          <w:rFonts w:hint="cs"/>
          <w:b/>
          <w:bCs/>
          <w:sz w:val="36"/>
          <w:szCs w:val="36"/>
          <w:rtl/>
        </w:rPr>
      </w:pPr>
      <w:r w:rsidRPr="00031EA6">
        <w:rPr>
          <w:rFonts w:hint="cs"/>
          <w:b/>
          <w:bCs/>
          <w:sz w:val="36"/>
          <w:szCs w:val="36"/>
          <w:rtl/>
        </w:rPr>
        <w:t xml:space="preserve">يشبه في البيت الاول الليل بالصبح لافي </w:t>
      </w:r>
      <w:r w:rsidR="00031EA6" w:rsidRPr="00031EA6">
        <w:rPr>
          <w:rFonts w:hint="cs"/>
          <w:b/>
          <w:bCs/>
          <w:sz w:val="36"/>
          <w:szCs w:val="36"/>
          <w:rtl/>
        </w:rPr>
        <w:t>شيء</w:t>
      </w:r>
      <w:r w:rsidRPr="00031EA6">
        <w:rPr>
          <w:rFonts w:hint="cs"/>
          <w:b/>
          <w:bCs/>
          <w:sz w:val="36"/>
          <w:szCs w:val="36"/>
          <w:rtl/>
        </w:rPr>
        <w:t xml:space="preserve"> مادي بل فيما يمنع النفوس به من السرور </w:t>
      </w:r>
      <w:r w:rsidR="00031EA6" w:rsidRPr="00031EA6">
        <w:rPr>
          <w:rFonts w:hint="cs"/>
          <w:b/>
          <w:bCs/>
          <w:sz w:val="36"/>
          <w:szCs w:val="36"/>
          <w:rtl/>
        </w:rPr>
        <w:t>والطمأنينة</w:t>
      </w:r>
      <w:r w:rsidRPr="00031EA6">
        <w:rPr>
          <w:rFonts w:hint="cs"/>
          <w:b/>
          <w:bCs/>
          <w:sz w:val="36"/>
          <w:szCs w:val="36"/>
          <w:rtl/>
        </w:rPr>
        <w:t xml:space="preserve"> </w:t>
      </w:r>
      <w:r w:rsidRPr="00031EA6">
        <w:rPr>
          <w:rFonts w:hint="cs"/>
          <w:b/>
          <w:bCs/>
          <w:color w:val="FF0000"/>
          <w:sz w:val="36"/>
          <w:szCs w:val="36"/>
          <w:rtl/>
        </w:rPr>
        <w:t xml:space="preserve">, </w:t>
      </w:r>
      <w:r w:rsidR="00031EA6" w:rsidRPr="00031EA6">
        <w:rPr>
          <w:rFonts w:hint="cs"/>
          <w:b/>
          <w:bCs/>
          <w:color w:val="FF0000"/>
          <w:sz w:val="36"/>
          <w:szCs w:val="36"/>
          <w:rtl/>
        </w:rPr>
        <w:t>ولقعه</w:t>
      </w:r>
      <w:r w:rsidRPr="00031EA6">
        <w:rPr>
          <w:rFonts w:hint="cs"/>
          <w:b/>
          <w:bCs/>
          <w:color w:val="FF0000"/>
          <w:sz w:val="36"/>
          <w:szCs w:val="36"/>
          <w:rtl/>
        </w:rPr>
        <w:t xml:space="preserve"> بطيلسان اسود, كثيرا </w:t>
      </w:r>
      <w:proofErr w:type="spellStart"/>
      <w:r w:rsidRPr="00031EA6">
        <w:rPr>
          <w:rFonts w:hint="cs"/>
          <w:b/>
          <w:bCs/>
          <w:color w:val="FF0000"/>
          <w:sz w:val="36"/>
          <w:szCs w:val="36"/>
          <w:rtl/>
        </w:rPr>
        <w:t>مالقعه</w:t>
      </w:r>
      <w:proofErr w:type="spellEnd"/>
      <w:r w:rsidRPr="00031EA6">
        <w:rPr>
          <w:rFonts w:hint="cs"/>
          <w:b/>
          <w:bCs/>
          <w:color w:val="FF0000"/>
          <w:sz w:val="36"/>
          <w:szCs w:val="36"/>
          <w:rtl/>
        </w:rPr>
        <w:t xml:space="preserve"> به الناس قبله</w:t>
      </w:r>
      <w:r w:rsidRPr="00031EA6">
        <w:rPr>
          <w:rFonts w:hint="cs"/>
          <w:b/>
          <w:bCs/>
          <w:sz w:val="36"/>
          <w:szCs w:val="36"/>
          <w:rtl/>
        </w:rPr>
        <w:t xml:space="preserve"> </w:t>
      </w:r>
    </w:p>
    <w:p w:rsidR="00810629" w:rsidRPr="00031EA6" w:rsidRDefault="00810629" w:rsidP="00031EA6">
      <w:pPr>
        <w:jc w:val="right"/>
        <w:rPr>
          <w:rFonts w:hint="cs"/>
          <w:b/>
          <w:bCs/>
          <w:sz w:val="36"/>
          <w:szCs w:val="36"/>
          <w:rtl/>
        </w:rPr>
      </w:pPr>
      <w:r w:rsidRPr="00031EA6">
        <w:rPr>
          <w:rFonts w:hint="cs"/>
          <w:b/>
          <w:bCs/>
          <w:sz w:val="36"/>
          <w:szCs w:val="36"/>
          <w:rtl/>
        </w:rPr>
        <w:t xml:space="preserve">البيت الثاني وثمة مقابله اخرى بين الحركة والسكون: حركة هذا الشباب </w:t>
      </w:r>
      <w:r w:rsidR="00031EA6" w:rsidRPr="00031EA6">
        <w:rPr>
          <w:rFonts w:hint="cs"/>
          <w:b/>
          <w:bCs/>
          <w:sz w:val="36"/>
          <w:szCs w:val="36"/>
          <w:rtl/>
        </w:rPr>
        <w:t>الذي</w:t>
      </w:r>
      <w:r w:rsidRPr="00031EA6">
        <w:rPr>
          <w:rFonts w:hint="cs"/>
          <w:b/>
          <w:bCs/>
          <w:sz w:val="36"/>
          <w:szCs w:val="36"/>
          <w:rtl/>
        </w:rPr>
        <w:t xml:space="preserve"> يتسابق الى مسارح اللهو ركضا في بهجة وسرور, ثم سكون النجم الواقف في وجوم وحيرة , والحيرة سبيل الى الأسى والحزن والى السكون والوجوم  </w:t>
      </w:r>
    </w:p>
    <w:p w:rsidR="00810629" w:rsidRPr="00031EA6" w:rsidRDefault="00810629" w:rsidP="00031EA6">
      <w:pPr>
        <w:jc w:val="right"/>
        <w:rPr>
          <w:rFonts w:hint="cs"/>
          <w:b/>
          <w:bCs/>
          <w:sz w:val="36"/>
          <w:szCs w:val="36"/>
          <w:rtl/>
        </w:rPr>
      </w:pPr>
      <w:r w:rsidRPr="00031EA6">
        <w:rPr>
          <w:rFonts w:hint="cs"/>
          <w:b/>
          <w:bCs/>
          <w:sz w:val="36"/>
          <w:szCs w:val="36"/>
          <w:rtl/>
        </w:rPr>
        <w:t xml:space="preserve">"ثم ينقلنا معه في البيت الثالث الى مقابلة اخرى بين الطفولة في وداعتها </w:t>
      </w:r>
      <w:r w:rsidR="00031EA6" w:rsidRPr="00031EA6">
        <w:rPr>
          <w:rFonts w:hint="cs"/>
          <w:b/>
          <w:bCs/>
          <w:sz w:val="36"/>
          <w:szCs w:val="36"/>
          <w:rtl/>
        </w:rPr>
        <w:t>القريرة, وبين</w:t>
      </w:r>
      <w:r w:rsidRPr="00031EA6">
        <w:rPr>
          <w:rFonts w:hint="cs"/>
          <w:b/>
          <w:bCs/>
          <w:sz w:val="36"/>
          <w:szCs w:val="36"/>
          <w:rtl/>
        </w:rPr>
        <w:t xml:space="preserve"> الشباب في فنونة الغريرة :</w:t>
      </w:r>
      <w:r w:rsidR="00031EA6" w:rsidRPr="00031EA6">
        <w:rPr>
          <w:rFonts w:hint="cs"/>
          <w:b/>
          <w:bCs/>
          <w:sz w:val="36"/>
          <w:szCs w:val="36"/>
          <w:rtl/>
        </w:rPr>
        <w:t>طفولة</w:t>
      </w:r>
      <w:r w:rsidRPr="00031EA6">
        <w:rPr>
          <w:rFonts w:hint="cs"/>
          <w:b/>
          <w:bCs/>
          <w:sz w:val="36"/>
          <w:szCs w:val="36"/>
          <w:rtl/>
        </w:rPr>
        <w:t xml:space="preserve"> القمر وهو في اول الشهر ليدرج الى تمامه في منتصف الشهر خطوة خطوة, وقد اشتدت من حولة </w:t>
      </w:r>
      <w:r w:rsidR="00031EA6" w:rsidRPr="00031EA6">
        <w:rPr>
          <w:rFonts w:hint="cs"/>
          <w:b/>
          <w:bCs/>
          <w:sz w:val="36"/>
          <w:szCs w:val="36"/>
          <w:rtl/>
        </w:rPr>
        <w:t>الظلمة</w:t>
      </w:r>
      <w:r w:rsidRPr="00031EA6">
        <w:rPr>
          <w:rFonts w:hint="cs"/>
          <w:b/>
          <w:bCs/>
          <w:sz w:val="36"/>
          <w:szCs w:val="36"/>
          <w:rtl/>
        </w:rPr>
        <w:t xml:space="preserve"> بسواد اهابها,</w:t>
      </w:r>
    </w:p>
    <w:p w:rsidR="00810629" w:rsidRPr="00031EA6" w:rsidRDefault="00810629" w:rsidP="00031EA6">
      <w:pPr>
        <w:jc w:val="right"/>
        <w:rPr>
          <w:rFonts w:hint="cs"/>
          <w:b/>
          <w:bCs/>
          <w:color w:val="FF0000"/>
          <w:sz w:val="36"/>
          <w:szCs w:val="36"/>
          <w:rtl/>
        </w:rPr>
      </w:pPr>
      <w:r w:rsidRPr="00031EA6">
        <w:rPr>
          <w:rFonts w:hint="cs"/>
          <w:b/>
          <w:bCs/>
          <w:color w:val="FF0000"/>
          <w:sz w:val="36"/>
          <w:szCs w:val="36"/>
          <w:rtl/>
        </w:rPr>
        <w:t xml:space="preserve">مزهوة </w:t>
      </w:r>
      <w:proofErr w:type="spellStart"/>
      <w:r w:rsidRPr="00031EA6">
        <w:rPr>
          <w:rFonts w:hint="cs"/>
          <w:b/>
          <w:bCs/>
          <w:color w:val="FF0000"/>
          <w:sz w:val="36"/>
          <w:szCs w:val="36"/>
          <w:rtl/>
        </w:rPr>
        <w:t>باول</w:t>
      </w:r>
      <w:proofErr w:type="spellEnd"/>
      <w:r w:rsidRPr="00031EA6">
        <w:rPr>
          <w:rFonts w:hint="cs"/>
          <w:b/>
          <w:bCs/>
          <w:color w:val="FF0000"/>
          <w:sz w:val="36"/>
          <w:szCs w:val="36"/>
          <w:rtl/>
        </w:rPr>
        <w:t xml:space="preserve"> شبابها وماهي فيه من قوة وسطوة.</w:t>
      </w:r>
    </w:p>
    <w:p w:rsidR="00810629" w:rsidRPr="00031EA6" w:rsidRDefault="00810629" w:rsidP="00031EA6">
      <w:pPr>
        <w:jc w:val="right"/>
        <w:rPr>
          <w:rFonts w:hint="cs"/>
          <w:b/>
          <w:bCs/>
          <w:sz w:val="36"/>
          <w:szCs w:val="36"/>
          <w:rtl/>
        </w:rPr>
      </w:pPr>
      <w:r w:rsidRPr="00031EA6">
        <w:rPr>
          <w:rFonts w:hint="cs"/>
          <w:b/>
          <w:bCs/>
          <w:sz w:val="36"/>
          <w:szCs w:val="36"/>
          <w:rtl/>
        </w:rPr>
        <w:t xml:space="preserve">ثم يبدا في وصف ليلة هذه اللي امتلكت مباهجها </w:t>
      </w:r>
      <w:r w:rsidR="00031EA6" w:rsidRPr="00031EA6">
        <w:rPr>
          <w:rFonts w:hint="cs"/>
          <w:b/>
          <w:bCs/>
          <w:sz w:val="36"/>
          <w:szCs w:val="36"/>
          <w:rtl/>
        </w:rPr>
        <w:t>عليه</w:t>
      </w:r>
      <w:r w:rsidRPr="00031EA6">
        <w:rPr>
          <w:rFonts w:hint="cs"/>
          <w:b/>
          <w:bCs/>
          <w:sz w:val="36"/>
          <w:szCs w:val="36"/>
          <w:rtl/>
        </w:rPr>
        <w:t xml:space="preserve"> مشاعره , وطردت النوم عن اجفانه,</w:t>
      </w:r>
      <w:r w:rsidR="00031EA6">
        <w:rPr>
          <w:rFonts w:hint="cs"/>
          <w:b/>
          <w:bCs/>
          <w:sz w:val="36"/>
          <w:szCs w:val="36"/>
          <w:rtl/>
        </w:rPr>
        <w:t xml:space="preserve"> فيشب</w:t>
      </w:r>
      <w:r w:rsidRPr="00031EA6">
        <w:rPr>
          <w:rFonts w:hint="cs"/>
          <w:b/>
          <w:bCs/>
          <w:sz w:val="36"/>
          <w:szCs w:val="36"/>
          <w:rtl/>
        </w:rPr>
        <w:t xml:space="preserve">هها بعروس من الزنج قد افاض عليها الشباب من غلوائه زيادة في </w:t>
      </w:r>
      <w:r w:rsidR="00031EA6" w:rsidRPr="00031EA6">
        <w:rPr>
          <w:rFonts w:hint="cs"/>
          <w:b/>
          <w:bCs/>
          <w:sz w:val="36"/>
          <w:szCs w:val="36"/>
          <w:rtl/>
        </w:rPr>
        <w:t>التكوين, وحسنا</w:t>
      </w:r>
      <w:r w:rsidRPr="00031EA6">
        <w:rPr>
          <w:rFonts w:hint="cs"/>
          <w:b/>
          <w:bCs/>
          <w:sz w:val="36"/>
          <w:szCs w:val="36"/>
          <w:rtl/>
        </w:rPr>
        <w:t xml:space="preserve"> في </w:t>
      </w:r>
      <w:r w:rsidR="00031EA6" w:rsidRPr="00031EA6">
        <w:rPr>
          <w:rFonts w:hint="cs"/>
          <w:b/>
          <w:bCs/>
          <w:sz w:val="36"/>
          <w:szCs w:val="36"/>
          <w:rtl/>
        </w:rPr>
        <w:t>التقسيم, حيث</w:t>
      </w:r>
      <w:r w:rsidRPr="00031EA6">
        <w:rPr>
          <w:rFonts w:hint="cs"/>
          <w:b/>
          <w:bCs/>
          <w:sz w:val="36"/>
          <w:szCs w:val="36"/>
          <w:rtl/>
        </w:rPr>
        <w:t xml:space="preserve"> تزهو على اترابها,وقد حلى جيدها بعقود من اللؤلؤ! يريد بذلك تلك الأضواء </w:t>
      </w:r>
      <w:r w:rsidR="00031EA6" w:rsidRPr="00031EA6">
        <w:rPr>
          <w:rFonts w:hint="cs"/>
          <w:b/>
          <w:bCs/>
          <w:sz w:val="36"/>
          <w:szCs w:val="36"/>
          <w:rtl/>
        </w:rPr>
        <w:t>المنبعثة</w:t>
      </w:r>
      <w:r w:rsidRPr="00031EA6">
        <w:rPr>
          <w:rFonts w:hint="cs"/>
          <w:b/>
          <w:bCs/>
          <w:sz w:val="36"/>
          <w:szCs w:val="36"/>
          <w:rtl/>
        </w:rPr>
        <w:t xml:space="preserve"> من الكواكب هنا وهناك في صفحة </w:t>
      </w:r>
      <w:proofErr w:type="gramStart"/>
      <w:r w:rsidRPr="00031EA6">
        <w:rPr>
          <w:rFonts w:hint="cs"/>
          <w:b/>
          <w:bCs/>
          <w:sz w:val="36"/>
          <w:szCs w:val="36"/>
          <w:rtl/>
        </w:rPr>
        <w:t>السماء .</w:t>
      </w:r>
      <w:proofErr w:type="gramEnd"/>
      <w:r w:rsidRPr="00031EA6">
        <w:rPr>
          <w:rFonts w:hint="cs"/>
          <w:b/>
          <w:bCs/>
          <w:sz w:val="36"/>
          <w:szCs w:val="36"/>
          <w:rtl/>
        </w:rPr>
        <w:t>وهنا تبدو براعة هذا الشاعر الرسام الفنان في قولة</w:t>
      </w:r>
      <w:r w:rsidRPr="00031EA6">
        <w:rPr>
          <w:rFonts w:hint="cs"/>
          <w:b/>
          <w:bCs/>
          <w:color w:val="FF0000"/>
          <w:sz w:val="36"/>
          <w:szCs w:val="36"/>
          <w:rtl/>
        </w:rPr>
        <w:t>:( عروس من الزنج</w:t>
      </w:r>
      <w:r w:rsidR="00031EA6" w:rsidRPr="00031EA6">
        <w:rPr>
          <w:rFonts w:hint="cs"/>
          <w:b/>
          <w:bCs/>
          <w:color w:val="FF0000"/>
          <w:sz w:val="36"/>
          <w:szCs w:val="36"/>
          <w:rtl/>
        </w:rPr>
        <w:t>"</w:t>
      </w:r>
      <w:r w:rsidR="00031EA6" w:rsidRPr="00031EA6">
        <w:rPr>
          <w:rFonts w:hint="cs"/>
          <w:b/>
          <w:bCs/>
          <w:sz w:val="36"/>
          <w:szCs w:val="36"/>
          <w:rtl/>
        </w:rPr>
        <w:t xml:space="preserve"> ذلك ان هؤلاء القوم شديدو التعلق بالطرب , حتى ليضرب بهم </w:t>
      </w:r>
      <w:proofErr w:type="spellStart"/>
      <w:r w:rsidR="00031EA6" w:rsidRPr="00031EA6">
        <w:rPr>
          <w:rFonts w:hint="cs"/>
          <w:b/>
          <w:bCs/>
          <w:sz w:val="36"/>
          <w:szCs w:val="36"/>
          <w:rtl/>
        </w:rPr>
        <w:t>المثل</w:t>
      </w:r>
      <w:r w:rsidR="00031EA6" w:rsidRPr="00031EA6">
        <w:rPr>
          <w:rFonts w:hint="cs"/>
          <w:b/>
          <w:bCs/>
          <w:color w:val="FF0000"/>
          <w:sz w:val="36"/>
          <w:szCs w:val="36"/>
          <w:rtl/>
        </w:rPr>
        <w:t>"اطرب</w:t>
      </w:r>
      <w:proofErr w:type="spellEnd"/>
      <w:r w:rsidR="00031EA6" w:rsidRPr="00031EA6">
        <w:rPr>
          <w:rFonts w:hint="cs"/>
          <w:b/>
          <w:bCs/>
          <w:color w:val="FF0000"/>
          <w:sz w:val="36"/>
          <w:szCs w:val="36"/>
          <w:rtl/>
        </w:rPr>
        <w:t xml:space="preserve"> من زنجي" </w:t>
      </w:r>
      <w:r w:rsidR="00031EA6" w:rsidRPr="00031EA6">
        <w:rPr>
          <w:rFonts w:hint="cs"/>
          <w:b/>
          <w:bCs/>
          <w:sz w:val="36"/>
          <w:szCs w:val="36"/>
          <w:rtl/>
        </w:rPr>
        <w:t>. وكما قلنا انه لم تند عنه لمحة, فنحن بعد ذلك امام مشهد رائع من مشاهد الوداع ,بين الهلال الذي اراد به صورة فتى , والثريا التي اراد بها صورة فتاه وقد اعتنقا عناق الوداع. ذلك ان الثريا لا تمكث مع الهلال حين يهل في اول ليلة الا زمن قصيرا ثم تغير, وهم يضربون المثل بهذا اللقاء الخاطف, فيقولون: "مألفاه الا عداد الثريا من القمر".</w:t>
      </w:r>
      <w:bookmarkStart w:id="0" w:name="_GoBack"/>
      <w:bookmarkEnd w:id="0"/>
    </w:p>
    <w:sectPr w:rsidR="00810629" w:rsidRPr="00031E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629"/>
    <w:rsid w:val="00031EA6"/>
    <w:rsid w:val="00810629"/>
    <w:rsid w:val="00C279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232</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Yousef S. Al-Hadbani</dc:creator>
  <cp:lastModifiedBy>Yousef S. Al-Hadbani</cp:lastModifiedBy>
  <cp:revision>1</cp:revision>
  <dcterms:created xsi:type="dcterms:W3CDTF">2013-03-07T19:27:00Z</dcterms:created>
  <dcterms:modified xsi:type="dcterms:W3CDTF">2013-03-07T19:45:00Z</dcterms:modified>
</cp:coreProperties>
</file>