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66" w:rsidRDefault="00E90C53" w:rsidP="001938AB">
      <w:pPr>
        <w:ind w:left="425"/>
        <w:rPr>
          <w:rFonts w:ascii="Tahoma" w:hAnsi="Tahoma" w:cs="Tahoma"/>
          <w:sz w:val="18"/>
          <w:szCs w:val="18"/>
          <w:rtl/>
        </w:rPr>
      </w:pPr>
      <w:r>
        <w:rPr>
          <w:rFonts w:ascii="Tahoma" w:hAnsi="Tahoma" w:cs="Tahoma" w:hint="cs"/>
          <w:sz w:val="18"/>
          <w:szCs w:val="18"/>
          <w:rtl/>
        </w:rPr>
        <w:t xml:space="preserve"> </w:t>
      </w:r>
    </w:p>
    <w:tbl>
      <w:tblPr>
        <w:bidiVisual/>
        <w:tblW w:w="15277" w:type="dxa"/>
        <w:tblInd w:w="533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/>
      </w:tblPr>
      <w:tblGrid>
        <w:gridCol w:w="820"/>
        <w:gridCol w:w="1843"/>
        <w:gridCol w:w="2268"/>
        <w:gridCol w:w="546"/>
        <w:gridCol w:w="547"/>
        <w:gridCol w:w="547"/>
        <w:gridCol w:w="546"/>
        <w:gridCol w:w="547"/>
        <w:gridCol w:w="547"/>
        <w:gridCol w:w="547"/>
        <w:gridCol w:w="546"/>
        <w:gridCol w:w="547"/>
        <w:gridCol w:w="547"/>
        <w:gridCol w:w="546"/>
        <w:gridCol w:w="547"/>
        <w:gridCol w:w="547"/>
        <w:gridCol w:w="547"/>
        <w:gridCol w:w="425"/>
        <w:gridCol w:w="425"/>
        <w:gridCol w:w="567"/>
        <w:gridCol w:w="425"/>
        <w:gridCol w:w="425"/>
        <w:gridCol w:w="425"/>
      </w:tblGrid>
      <w:tr w:rsidR="00C938FA" w:rsidRPr="00142788" w:rsidTr="00C8139D">
        <w:trPr>
          <w:trHeight w:val="585"/>
        </w:trPr>
        <w:tc>
          <w:tcPr>
            <w:tcW w:w="820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1225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تسلسل</w:t>
            </w:r>
          </w:p>
        </w:tc>
        <w:tc>
          <w:tcPr>
            <w:tcW w:w="1843" w:type="dxa"/>
            <w:vMerge w:val="restart"/>
            <w:tcBorders>
              <w:top w:val="thinThick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1225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2268" w:type="dxa"/>
            <w:vMerge w:val="restart"/>
            <w:tcBorders>
              <w:top w:val="thinThickSmallGap" w:sz="24" w:space="0" w:color="auto"/>
              <w:left w:val="single" w:sz="18" w:space="0" w:color="auto"/>
              <w:bottom w:val="single" w:sz="18" w:space="0" w:color="4F81BD"/>
              <w:right w:val="double" w:sz="4" w:space="0" w:color="auto"/>
              <w:tr2bl w:val="single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 xml:space="preserve">           المحاضرات </w:t>
            </w:r>
          </w:p>
          <w:p w:rsidR="00B46BCB" w:rsidRPr="00142788" w:rsidRDefault="00B46BCB" w:rsidP="00B46BCB">
            <w:pPr>
              <w:tabs>
                <w:tab w:val="left" w:pos="1225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u w:val="single"/>
                <w:rtl/>
              </w:rPr>
            </w:pPr>
          </w:p>
          <w:p w:rsidR="00B46BCB" w:rsidRPr="00142788" w:rsidRDefault="00B46BCB" w:rsidP="00B46BCB">
            <w:pPr>
              <w:tabs>
                <w:tab w:val="left" w:pos="1225"/>
              </w:tabs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 xml:space="preserve">المناقشة </w:t>
            </w:r>
          </w:p>
        </w:tc>
        <w:tc>
          <w:tcPr>
            <w:tcW w:w="546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546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546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546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547" w:type="dxa"/>
            <w:vMerge w:val="restart"/>
            <w:tcBorders>
              <w:top w:val="thinThickSmallGap" w:sz="2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14278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1417" w:type="dxa"/>
            <w:gridSpan w:val="3"/>
            <w:tcBorders>
              <w:top w:val="thinThickSmallGap" w:sz="2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1275" w:type="dxa"/>
            <w:gridSpan w:val="3"/>
            <w:tcBorders>
              <w:top w:val="thinThickSmallGap" w:sz="24" w:space="0" w:color="auto"/>
              <w:left w:val="single" w:sz="18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ascii="Cambria" w:eastAsia="Times New Roman" w:hAnsi="Cambria" w:cs="Times New Roman" w:hint="cs"/>
                <w:b/>
                <w:bCs/>
                <w:sz w:val="18"/>
                <w:szCs w:val="18"/>
                <w:rtl/>
              </w:rPr>
              <w:t>المحاضرات المباشرة</w:t>
            </w:r>
          </w:p>
        </w:tc>
      </w:tr>
      <w:tr w:rsidR="00C8139D" w:rsidRPr="00142788" w:rsidTr="00C8139D">
        <w:trPr>
          <w:trHeight w:val="698"/>
        </w:trPr>
        <w:tc>
          <w:tcPr>
            <w:tcW w:w="820" w:type="dxa"/>
            <w:vMerge/>
            <w:tcBorders>
              <w:top w:val="double" w:sz="4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vMerge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25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42788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مبادئ علم اجتماع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20"/>
        </w:trPr>
        <w:tc>
          <w:tcPr>
            <w:tcW w:w="820" w:type="dxa"/>
            <w:tcBorders>
              <w:top w:val="single" w:sz="8" w:space="0" w:color="4F81BD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6199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6199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6199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6199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فقه السيره </w:t>
            </w:r>
            <w:r w:rsidR="00B46BCB"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4F81BD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single" w:sz="8" w:space="0" w:color="4F81BD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single" w:sz="8" w:space="0" w:color="4F81BD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8" w:space="0" w:color="4F81BD"/>
              <w:bottom w:val="single" w:sz="8" w:space="0" w:color="4F81BD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top w:val="double" w:sz="4" w:space="0" w:color="auto"/>
              <w:left w:val="thickThinSmallGap" w:sz="24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single" w:sz="8" w:space="0" w:color="4F81BD"/>
              <w:left w:val="single" w:sz="18" w:space="0" w:color="auto"/>
              <w:bottom w:val="single" w:sz="8" w:space="0" w:color="4F81BD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single" w:sz="8" w:space="0" w:color="4F81BD"/>
              <w:left w:val="double" w:sz="4" w:space="0" w:color="auto"/>
              <w:bottom w:val="single" w:sz="8" w:space="0" w:color="4F81BD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single" w:sz="8" w:space="0" w:color="4F81BD"/>
              <w:left w:val="double" w:sz="4" w:space="0" w:color="auto"/>
              <w:bottom w:val="single" w:sz="8" w:space="0" w:color="4F81BD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single" w:sz="8" w:space="0" w:color="4F81BD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single" w:sz="8" w:space="0" w:color="4F81BD"/>
              <w:left w:val="single" w:sz="8" w:space="0" w:color="4F81BD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20"/>
        </w:trPr>
        <w:tc>
          <w:tcPr>
            <w:tcW w:w="820" w:type="dxa"/>
            <w:tcBorders>
              <w:top w:val="double" w:sz="4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8" w:space="0" w:color="4F81BD"/>
              <w:left w:val="single" w:sz="8" w:space="0" w:color="4F81BD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4F81BD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التذوق الادبي </w:t>
            </w:r>
            <w:r w:rsidR="00B46BCB"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20"/>
        </w:trPr>
        <w:tc>
          <w:tcPr>
            <w:tcW w:w="820" w:type="dxa"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انشاء و نعبير 1</w:t>
            </w:r>
            <w:r w:rsidR="00B46BCB"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B46BCB" w:rsidRPr="00142788" w:rsidRDefault="00B46BCB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B46BCB" w:rsidRPr="00142788" w:rsidRDefault="00B46BCB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20"/>
        </w:trPr>
        <w:tc>
          <w:tcPr>
            <w:tcW w:w="820" w:type="dxa"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8" w:space="0" w:color="4F81BD"/>
            </w:tcBorders>
            <w:shd w:val="clear" w:color="auto" w:fill="FFFFFF"/>
            <w:vAlign w:val="center"/>
          </w:tcPr>
          <w:p w:rsidR="00E90C53" w:rsidRPr="00142788" w:rsidRDefault="00E90C53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8" w:space="0" w:color="4F81BD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E90C53" w:rsidRPr="00142788" w:rsidRDefault="00E90C53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4F81BD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>القراءات والمطالعات</w:t>
            </w:r>
            <w:r w:rsidR="00C938FA">
              <w:rPr>
                <w:rFonts w:ascii="ae_Hor" w:eastAsia="Times New Roman" w:hAnsi="ae_Hor" w:cs="ae_Hor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top w:val="single" w:sz="8" w:space="0" w:color="4F81BD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التركيب اللغوي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 xml:space="preserve">الانترنت والاتصالات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8139D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8139D" w:rsidRPr="00142788" w:rsidTr="00C8139D">
        <w:trPr>
          <w:trHeight w:hRule="exact" w:val="510"/>
        </w:trPr>
        <w:tc>
          <w:tcPr>
            <w:tcW w:w="820" w:type="dxa"/>
            <w:vMerge w:val="restart"/>
            <w:tcBorders>
              <w:top w:val="single" w:sz="18" w:space="0" w:color="auto"/>
              <w:left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46BCB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8B1309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mbria" w:eastAsia="Times New Roman" w:hAnsi="Cambria" w:cs="Times New Roman" w:hint="cs"/>
                <w:b/>
                <w:bCs/>
                <w:sz w:val="24"/>
                <w:szCs w:val="24"/>
                <w:rtl/>
              </w:rPr>
              <w:t>استماع واستيعاب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42788">
              <w:rPr>
                <w:rFonts w:hint="cs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938FA" w:rsidRPr="00142788" w:rsidTr="00C405AE">
        <w:trPr>
          <w:trHeight w:hRule="exact" w:val="510"/>
        </w:trPr>
        <w:tc>
          <w:tcPr>
            <w:tcW w:w="820" w:type="dxa"/>
            <w:vMerge/>
            <w:tcBorders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FFFFF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18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C938F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ae_Hor" w:eastAsia="Times New Roman" w:hAnsi="ae_Hor" w:cs="ae_Hor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المناقشة  </w:t>
            </w: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6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BA7FFB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vMerge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single" w:sz="18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C938FA" w:rsidRPr="00142788" w:rsidRDefault="00C938FA" w:rsidP="00142788">
            <w:pPr>
              <w:tabs>
                <w:tab w:val="left" w:pos="372"/>
              </w:tabs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E752AF" w:rsidRPr="00E752AF" w:rsidRDefault="00E752AF" w:rsidP="00231EAB">
      <w:pPr>
        <w:rPr>
          <w:rFonts w:hint="cs"/>
          <w:b/>
          <w:bCs/>
          <w:color w:val="C00000"/>
          <w:sz w:val="36"/>
          <w:szCs w:val="36"/>
          <w:rtl/>
        </w:rPr>
      </w:pPr>
      <w:r>
        <w:rPr>
          <w:rFonts w:hint="cs"/>
          <w:b/>
          <w:bCs/>
          <w:color w:val="C00000"/>
          <w:sz w:val="36"/>
          <w:szCs w:val="36"/>
          <w:highlight w:val="yellow"/>
          <w:rtl/>
        </w:rPr>
        <w:t xml:space="preserve">همس </w:t>
      </w:r>
      <w:r w:rsidRPr="00231EAB">
        <w:rPr>
          <w:rFonts w:hint="cs"/>
          <w:b/>
          <w:bCs/>
          <w:color w:val="C00000"/>
          <w:sz w:val="36"/>
          <w:szCs w:val="36"/>
          <w:highlight w:val="yellow"/>
          <w:rtl/>
        </w:rPr>
        <w:t xml:space="preserve">الروح </w:t>
      </w:r>
      <w:r w:rsidR="00231EAB" w:rsidRPr="00231EAB">
        <w:rPr>
          <w:b/>
          <w:bCs/>
          <w:color w:val="C00000"/>
          <w:sz w:val="36"/>
          <w:szCs w:val="36"/>
          <w:highlight w:val="yellow"/>
        </w:rPr>
        <w:t>S</w:t>
      </w:r>
    </w:p>
    <w:sectPr w:rsidR="00E752AF" w:rsidRPr="00E752AF" w:rsidSect="00E90C53">
      <w:pgSz w:w="16838" w:h="11906" w:orient="landscape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Hor">
    <w:altName w:val="Times New Roman"/>
    <w:charset w:val="00"/>
    <w:family w:val="roman"/>
    <w:pitch w:val="variable"/>
    <w:sig w:usb0="800020AF" w:usb1="C000204A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5966"/>
    <w:rsid w:val="000144DA"/>
    <w:rsid w:val="00142788"/>
    <w:rsid w:val="00146199"/>
    <w:rsid w:val="001938AB"/>
    <w:rsid w:val="00231EAB"/>
    <w:rsid w:val="002F6451"/>
    <w:rsid w:val="00322676"/>
    <w:rsid w:val="00353E1C"/>
    <w:rsid w:val="003E6931"/>
    <w:rsid w:val="004224C7"/>
    <w:rsid w:val="004D61BB"/>
    <w:rsid w:val="00625966"/>
    <w:rsid w:val="00737057"/>
    <w:rsid w:val="0077745E"/>
    <w:rsid w:val="008B1309"/>
    <w:rsid w:val="009D2C76"/>
    <w:rsid w:val="00A93F64"/>
    <w:rsid w:val="00AC66D8"/>
    <w:rsid w:val="00B46BCB"/>
    <w:rsid w:val="00BA7FFB"/>
    <w:rsid w:val="00BE6AA2"/>
    <w:rsid w:val="00C25015"/>
    <w:rsid w:val="00C405AE"/>
    <w:rsid w:val="00C55E42"/>
    <w:rsid w:val="00C8139D"/>
    <w:rsid w:val="00C938FA"/>
    <w:rsid w:val="00D45DEB"/>
    <w:rsid w:val="00DE6315"/>
    <w:rsid w:val="00E566B6"/>
    <w:rsid w:val="00E752AF"/>
    <w:rsid w:val="00E82F38"/>
    <w:rsid w:val="00E90C53"/>
    <w:rsid w:val="00EC0C60"/>
    <w:rsid w:val="00EF1E57"/>
    <w:rsid w:val="00F05D0B"/>
    <w:rsid w:val="00FB4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315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شبكة فاتحة - تمييز 11"/>
    <w:basedOn w:val="a1"/>
    <w:uiPriority w:val="62"/>
    <w:rsid w:val="00625966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1D9ED5-1086-44EF-9C87-4E803F290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FiRyAl</dc:creator>
  <cp:lastModifiedBy>همس الروح</cp:lastModifiedBy>
  <cp:revision>3</cp:revision>
  <cp:lastPrinted>2012-09-01T06:15:00Z</cp:lastPrinted>
  <dcterms:created xsi:type="dcterms:W3CDTF">2013-03-02T21:35:00Z</dcterms:created>
  <dcterms:modified xsi:type="dcterms:W3CDTF">2013-03-02T21:48:00Z</dcterms:modified>
</cp:coreProperties>
</file>