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Default Extension="wmf" ContentType="image/x-wmf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0" w:line="240"/>
        <w:ind w:right="101" w:left="101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center"/>
        <w:rPr>
          <w:rFonts w:ascii="Calibri Light" w:hAnsi="Calibri Light" w:cs="Calibri Light" w:eastAsia="Calibri Light"/>
          <w:b/>
          <w:caps w:val="true"/>
          <w:color w:val="auto"/>
          <w:spacing w:val="-10"/>
          <w:position w:val="0"/>
          <w:sz w:val="28"/>
          <w:shd w:fill="auto" w:val="clear"/>
        </w:rPr>
      </w:pPr>
      <w:r>
        <w:rPr>
          <w:rFonts w:ascii="Calibri Light" w:hAnsi="Calibri Light" w:cs="Calibri Light" w:eastAsia="Calibri Light"/>
          <w:b/>
          <w:caps w:val="true"/>
          <w:color w:val="auto"/>
          <w:spacing w:val="-10"/>
          <w:position w:val="0"/>
          <w:sz w:val="28"/>
          <w:shd w:fill="auto" w:val="clear"/>
        </w:rPr>
        <w:t xml:space="preserve">LECTURE </w:t>
      </w:r>
      <w:r>
        <w:rPr>
          <w:rFonts w:ascii="Calibri Light" w:hAnsi="Calibri Light" w:cs="Calibri Light" w:eastAsia="Calibri Light"/>
          <w:b/>
          <w:caps w:val="true"/>
          <w:color w:val="auto"/>
          <w:spacing w:val="-10"/>
          <w:position w:val="0"/>
          <w:sz w:val="28"/>
          <w:shd w:fill="auto" w:val="clear"/>
        </w:rPr>
        <w:t xml:space="preserve">5</w:t>
      </w:r>
    </w:p>
    <w:p>
      <w:pPr>
        <w:bidi w:val="true"/>
        <w:spacing w:before="0" w:after="0" w:line="240"/>
        <w:ind w:right="101" w:left="101" w:firstLine="0"/>
        <w:jc w:val="center"/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  <w:t xml:space="preserve">المحاضرة الخامسة</w:t>
      </w:r>
    </w:p>
    <w:p>
      <w:pPr>
        <w:bidi w:val="true"/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aps w:val="true"/>
          <w:color w:val="auto"/>
          <w:spacing w:val="-10"/>
          <w:position w:val="0"/>
          <w:sz w:val="28"/>
          <w:shd w:fill="auto" w:val="clear"/>
        </w:rPr>
      </w:pPr>
      <w:r>
        <w:rPr>
          <w:rFonts w:ascii="Calibri Light" w:hAnsi="Calibri Light" w:cs="Calibri Light" w:eastAsia="Calibri Light"/>
          <w:caps w:val="true"/>
          <w:color w:val="auto"/>
          <w:spacing w:val="-10"/>
          <w:position w:val="0"/>
          <w:sz w:val="28"/>
          <w:shd w:fill="auto" w:val="clear"/>
        </w:rPr>
        <w:t xml:space="preserve">Reading </w:t>
      </w:r>
      <w:r>
        <w:rPr>
          <w:rFonts w:ascii="Calibri Light" w:hAnsi="Calibri Light" w:cs="Calibri Light" w:eastAsia="Calibri Light"/>
          <w:caps w:val="true"/>
          <w:color w:val="auto"/>
          <w:spacing w:val="-10"/>
          <w:position w:val="0"/>
          <w:sz w:val="28"/>
          <w:shd w:fill="auto" w:val="clear"/>
        </w:rPr>
        <w:t xml:space="preserve">2</w:t>
      </w:r>
      <w:r>
        <w:rPr>
          <w:rFonts w:ascii="Arial" w:hAnsi="Arial" w:cs="Arial" w:eastAsia="Arial"/>
          <w:caps w:val="true"/>
          <w:color w:val="auto"/>
          <w:spacing w:val="-10"/>
          <w:position w:val="0"/>
          <w:sz w:val="28"/>
          <w:shd w:fill="auto" w:val="clear"/>
        </w:rPr>
        <w:t xml:space="preserve">:</w:t>
      </w:r>
      <w:r>
        <w:rPr>
          <w:rFonts w:ascii="Arial" w:hAnsi="Arial" w:cs="Arial" w:eastAsia="Arial"/>
          <w:b/>
          <w:caps w:val="true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Calibri Light" w:hAnsi="Calibri Light" w:cs="Calibri Light" w:eastAsia="Calibri Light"/>
          <w:b/>
          <w:caps w:val="true"/>
          <w:color w:val="auto"/>
          <w:spacing w:val="-10"/>
          <w:position w:val="0"/>
          <w:sz w:val="28"/>
          <w:shd w:fill="auto" w:val="clear"/>
        </w:rPr>
        <w:t xml:space="preserve">Physician</w:t>
      </w:r>
    </w:p>
    <w:p>
      <w:pPr>
        <w:bidi w:val="true"/>
        <w:spacing w:before="0" w:after="160" w:line="259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36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النص الثاني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: 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الطبيب</w:t>
      </w:r>
    </w:p>
    <w:p>
      <w:pPr>
        <w:bidi w:val="true"/>
        <w:spacing w:before="0" w:after="40" w:line="240"/>
        <w:ind w:right="0" w:left="0" w:firstLine="0"/>
        <w:jc w:val="center"/>
        <w:rPr>
          <w:rFonts w:ascii="Calibri" w:hAnsi="Calibri" w:cs="Calibri" w:eastAsia="Calibri"/>
          <w:b/>
          <w:caps w:val="true"/>
          <w:color w:val="auto"/>
          <w:spacing w:val="15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aps w:val="true"/>
          <w:color w:val="auto"/>
          <w:spacing w:val="15"/>
          <w:position w:val="0"/>
          <w:sz w:val="28"/>
          <w:shd w:fill="auto" w:val="clear"/>
        </w:rPr>
        <w:t xml:space="preserve">New Vocabulary</w:t>
      </w:r>
    </w:p>
    <w:p>
      <w:pPr>
        <w:bidi w:val="true"/>
        <w:spacing w:before="0" w:after="0" w:line="240"/>
        <w:ind w:right="101" w:left="101" w:firstLine="0"/>
        <w:jc w:val="center"/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  <w:t xml:space="preserve">كلمات جديدة</w:t>
      </w:r>
    </w:p>
    <w:tbl>
      <w:tblPr>
        <w:bidiVisual w:val="true"/>
      </w:tblPr>
      <w:tblGrid>
        <w:gridCol w:w="3955"/>
        <w:gridCol w:w="3955"/>
      </w:tblGrid>
      <w:tr>
        <w:trPr>
          <w:trHeight w:val="1" w:hRule="atLeast"/>
          <w:jc w:val="left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خاط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SEW</w:t>
            </w:r>
          </w:p>
        </w:tc>
      </w:tr>
      <w:tr>
        <w:trPr>
          <w:trHeight w:val="1" w:hRule="atLeast"/>
          <w:jc w:val="left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ريفي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RURAL</w:t>
            </w:r>
          </w:p>
        </w:tc>
      </w:tr>
      <w:tr>
        <w:trPr>
          <w:trHeight w:val="1" w:hRule="atLeast"/>
          <w:jc w:val="left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طبي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MEDICAL</w:t>
            </w:r>
          </w:p>
        </w:tc>
      </w:tr>
      <w:tr>
        <w:trPr>
          <w:trHeight w:val="1" w:hRule="atLeast"/>
          <w:jc w:val="left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تذكر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RECALL</w:t>
            </w:r>
          </w:p>
        </w:tc>
      </w:tr>
      <w:tr>
        <w:trPr>
          <w:trHeight w:val="1" w:hRule="atLeast"/>
          <w:jc w:val="left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حاجز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BARRIER</w:t>
            </w:r>
          </w:p>
        </w:tc>
      </w:tr>
      <w:tr>
        <w:trPr>
          <w:trHeight w:val="1" w:hRule="atLeast"/>
          <w:jc w:val="left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عيادة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CLINIC</w:t>
            </w:r>
          </w:p>
        </w:tc>
      </w:tr>
      <w:tr>
        <w:trPr>
          <w:trHeight w:val="1" w:hRule="atLeast"/>
          <w:jc w:val="left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عزيمة</w:t>
            </w: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-</w:t>
            </w: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تحديد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DETERMINATION</w:t>
            </w:r>
          </w:p>
        </w:tc>
      </w:tr>
      <w:tr>
        <w:trPr>
          <w:trHeight w:val="1" w:hRule="atLeast"/>
          <w:jc w:val="left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تطريز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EMBROIDERY</w:t>
            </w:r>
          </w:p>
        </w:tc>
      </w:tr>
    </w:tbl>
    <w:p>
      <w:pPr>
        <w:bidi w:val="true"/>
        <w:spacing w:before="0" w:after="40" w:line="240"/>
        <w:ind w:right="0" w:left="0" w:firstLine="0"/>
        <w:jc w:val="center"/>
        <w:rPr>
          <w:rFonts w:ascii="Arial" w:hAnsi="Arial" w:cs="Arial" w:eastAsia="Arial"/>
          <w:b/>
          <w:caps w:val="true"/>
          <w:color w:val="auto"/>
          <w:spacing w:val="15"/>
          <w:position w:val="0"/>
          <w:sz w:val="28"/>
          <w:shd w:fill="auto" w:val="clear"/>
        </w:rPr>
      </w:pPr>
    </w:p>
    <w:p>
      <w:pPr>
        <w:bidi w:val="true"/>
        <w:spacing w:before="0" w:after="40" w:line="240"/>
        <w:ind w:right="0" w:left="0" w:firstLine="0"/>
        <w:jc w:val="center"/>
        <w:rPr>
          <w:rFonts w:ascii="Calibri" w:hAnsi="Calibri" w:cs="Calibri" w:eastAsia="Calibri"/>
          <w:b/>
          <w:caps w:val="true"/>
          <w:color w:val="auto"/>
          <w:spacing w:val="15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aps w:val="true"/>
          <w:color w:val="auto"/>
          <w:spacing w:val="15"/>
          <w:position w:val="0"/>
          <w:sz w:val="28"/>
          <w:shd w:fill="auto" w:val="clear"/>
        </w:rPr>
        <w:t xml:space="preserve">Vocabulary definitions</w:t>
      </w:r>
    </w:p>
    <w:p>
      <w:pPr>
        <w:bidi w:val="true"/>
        <w:spacing w:before="0" w:after="0" w:line="240"/>
        <w:ind w:right="101" w:left="101" w:firstLine="0"/>
        <w:jc w:val="center"/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  <w:t xml:space="preserve">تعريف المصطلحات</w:t>
      </w:r>
    </w:p>
    <w:tbl>
      <w:tblPr>
        <w:bidiVisual w:val="true"/>
      </w:tblPr>
      <w:tblGrid>
        <w:gridCol w:w="3955"/>
        <w:gridCol w:w="3955"/>
      </w:tblGrid>
      <w:tr>
        <w:trPr>
          <w:trHeight w:val="1" w:hRule="atLeast"/>
          <w:jc w:val="center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over a long period of time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In the long run</w:t>
            </w:r>
          </w:p>
        </w:tc>
      </w:tr>
      <w:tr>
        <w:trPr>
          <w:trHeight w:val="1" w:hRule="atLeast"/>
          <w:jc w:val="center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على مدى فترة طويلة من الزمن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في المدى البعيد</w:t>
            </w:r>
          </w:p>
        </w:tc>
      </w:tr>
      <w:tr>
        <w:trPr>
          <w:trHeight w:val="1" w:hRule="atLeast"/>
          <w:jc w:val="center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general, or non-specialized medical care</w:t>
            </w:r>
          </w:p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Primary care</w:t>
            </w:r>
          </w:p>
        </w:tc>
      </w:tr>
      <w:tr>
        <w:trPr>
          <w:trHeight w:val="1" w:hRule="atLeast"/>
          <w:jc w:val="center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العامة، أو رعاية طبية غير المتخصصة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الرعاية الأولية</w:t>
            </w:r>
          </w:p>
        </w:tc>
      </w:tr>
      <w:tr>
        <w:trPr>
          <w:trHeight w:val="1035" w:hRule="auto"/>
          <w:jc w:val="center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8"/>
                <w:shd w:fill="auto" w:val="clear"/>
              </w:rPr>
              <w:t xml:space="preserve">to persist or commit to do something for a long period of time</w:t>
            </w:r>
          </w:p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to stick to</w:t>
            </w:r>
          </w:p>
        </w:tc>
      </w:tr>
      <w:tr>
        <w:trPr>
          <w:trHeight w:val="1" w:hRule="atLeast"/>
          <w:jc w:val="center"/>
        </w:trPr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أن تستمر أو تقوم بفعل شيء لفترة طويلة من الزمن</w:t>
            </w:r>
          </w:p>
        </w:tc>
        <w:tc>
          <w:tcPr>
            <w:tcW w:w="39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bidi w:val="true"/>
              <w:spacing w:before="0" w:after="0" w:line="240"/>
              <w:ind w:right="101" w:left="101" w:firstLine="0"/>
              <w:jc w:val="center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  <w:t xml:space="preserve">التمسك</w:t>
            </w:r>
          </w:p>
        </w:tc>
      </w:tr>
    </w:tbl>
    <w:p>
      <w:pPr>
        <w:bidi w:val="true"/>
        <w:spacing w:before="0" w:after="0" w:line="240"/>
        <w:ind w:right="101" w:left="101" w:firstLine="0"/>
        <w:jc w:val="center"/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</w:pPr>
    </w:p>
    <w:p>
      <w:pPr>
        <w:bidi w:val="true"/>
        <w:spacing w:before="0" w:after="0" w:line="240"/>
        <w:ind w:right="101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</w:pPr>
    </w:p>
    <w:p>
      <w:pPr>
        <w:bidi w:val="true"/>
        <w:spacing w:before="0" w:after="40" w:line="240"/>
        <w:ind w:right="0" w:left="0" w:firstLine="0"/>
        <w:jc w:val="center"/>
        <w:rPr>
          <w:rFonts w:ascii="Calibri" w:hAnsi="Calibri" w:cs="Calibri" w:eastAsia="Calibri"/>
          <w:b/>
          <w:caps w:val="true"/>
          <w:color w:val="auto"/>
          <w:spacing w:val="15"/>
          <w:position w:val="0"/>
          <w:sz w:val="28"/>
          <w:shd w:fill="auto" w:val="clear"/>
        </w:rPr>
      </w:pPr>
      <w:r>
        <w:object w:dxaOrig="6561" w:dyaOrig="2602">
          <v:rect xmlns:o="urn:schemas-microsoft-com:office:office" xmlns:v="urn:schemas-microsoft-com:vml" id="rectole0000000000" style="width:328.050000pt;height:130.1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Calibri" w:hAnsi="Calibri" w:cs="Calibri" w:eastAsia="Calibri"/>
          <w:b/>
          <w:caps w:val="true"/>
          <w:color w:val="auto"/>
          <w:spacing w:val="15"/>
          <w:position w:val="0"/>
          <w:sz w:val="28"/>
          <w:shd w:fill="auto" w:val="clear"/>
        </w:rPr>
        <w:t xml:space="preserve">Reading Passage</w:t>
      </w:r>
    </w:p>
    <w:p>
      <w:pPr>
        <w:bidi w:val="true"/>
        <w:spacing w:before="0" w:after="0" w:line="240"/>
        <w:ind w:right="101" w:left="101" w:firstLine="0"/>
        <w:jc w:val="center"/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  <w:t xml:space="preserve">قطعة القراءة</w:t>
      </w:r>
    </w:p>
    <w:p>
      <w:pPr>
        <w:bidi w:val="true"/>
        <w:spacing w:before="0" w:after="0" w:line="240"/>
        <w:ind w:right="101" w:left="101" w:firstLine="0"/>
        <w:jc w:val="right"/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</w:pPr>
    </w:p>
    <w:p>
      <w:pPr>
        <w:bidi w:val="true"/>
        <w:spacing w:before="0" w:after="0" w:line="240"/>
        <w:ind w:right="101" w:left="101" w:firstLine="0"/>
        <w:jc w:val="center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  <w:r>
        <w:rPr>
          <w:rFonts w:ascii="Tahoma" w:hAnsi="Tahoma" w:cs="Tahoma" w:eastAsia="Tahoma"/>
          <w:color w:val="000000"/>
          <w:spacing w:val="0"/>
          <w:position w:val="0"/>
          <w:sz w:val="28"/>
          <w:shd w:fill="auto" w:val="clear"/>
        </w:rPr>
        <w:t xml:space="preserve">د</w:t>
      </w:r>
      <w:r>
        <w:rPr>
          <w:rFonts w:ascii="Tahoma" w:hAnsi="Tahoma" w:cs="Tahoma" w:eastAsia="Tahoma"/>
          <w:color w:val="000000"/>
          <w:spacing w:val="0"/>
          <w:position w:val="0"/>
          <w:sz w:val="28"/>
          <w:shd w:fill="auto" w:val="clear"/>
        </w:rPr>
        <w:t xml:space="preserve">. </w:t>
      </w:r>
      <w:r>
        <w:rPr>
          <w:rFonts w:ascii="Tahoma" w:hAnsi="Tahoma" w:cs="Tahoma" w:eastAsia="Tahoma"/>
          <w:color w:val="000000"/>
          <w:spacing w:val="0"/>
          <w:position w:val="0"/>
          <w:sz w:val="28"/>
          <w:shd w:fill="auto" w:val="clear"/>
        </w:rPr>
        <w:t xml:space="preserve">ماري لويس بابتايست قررت ان تكون دكتورة عندما قارب وقت تخرجها من الكلية في هاييتي قبل </w:t>
      </w:r>
      <w:r>
        <w:rPr>
          <w:rFonts w:ascii="Tahoma" w:hAnsi="Tahoma" w:cs="Tahoma" w:eastAsia="Tahoma"/>
          <w:color w:val="000000"/>
          <w:spacing w:val="0"/>
          <w:position w:val="0"/>
          <w:sz w:val="28"/>
          <w:shd w:fill="auto" w:val="clear"/>
        </w:rPr>
        <w:t xml:space="preserve">10</w:t>
      </w:r>
      <w:r>
        <w:rPr>
          <w:rFonts w:ascii="Tahoma" w:hAnsi="Tahoma" w:cs="Tahoma" w:eastAsia="Tahoma"/>
          <w:color w:val="000000"/>
          <w:spacing w:val="0"/>
          <w:position w:val="0"/>
          <w:sz w:val="28"/>
          <w:shd w:fill="auto" w:val="clear"/>
        </w:rPr>
        <w:t xml:space="preserve"> سنين</w:t>
      </w:r>
      <w:r>
        <w:rPr>
          <w:rFonts w:ascii="Tahoma" w:hAnsi="Tahoma" w:cs="Tahoma" w:eastAsia="Tahoma"/>
          <w:color w:val="000000"/>
          <w:spacing w:val="0"/>
          <w:position w:val="0"/>
          <w:sz w:val="28"/>
          <w:shd w:fill="auto" w:val="clear"/>
        </w:rPr>
        <w:t xml:space="preserve">. </w:t>
      </w:r>
      <w:r>
        <w:rPr>
          <w:rFonts w:ascii="Tahoma" w:hAnsi="Tahoma" w:cs="Tahoma" w:eastAsia="Tahoma"/>
          <w:color w:val="000000"/>
          <w:spacing w:val="0"/>
          <w:position w:val="0"/>
          <w:sz w:val="28"/>
          <w:shd w:fill="auto" w:val="clear"/>
        </w:rPr>
        <w:t xml:space="preserve">استمر تدريبها الطبي هناك لمدة ستة سنوات</w:t>
      </w:r>
      <w:r>
        <w:rPr>
          <w:rFonts w:ascii="Tahoma" w:hAnsi="Tahoma" w:cs="Tahoma" w:eastAsia="Tahoma"/>
          <w:color w:val="000000"/>
          <w:spacing w:val="0"/>
          <w:position w:val="0"/>
          <w:sz w:val="28"/>
          <w:shd w:fill="auto" w:val="clear"/>
        </w:rPr>
        <w:t xml:space="preserve">. </w:t>
      </w:r>
      <w:r>
        <w:rPr>
          <w:rFonts w:ascii="Tahoma" w:hAnsi="Tahoma" w:cs="Tahoma" w:eastAsia="Tahoma"/>
          <w:color w:val="000000"/>
          <w:spacing w:val="0"/>
          <w:position w:val="0"/>
          <w:sz w:val="28"/>
          <w:shd w:fill="auto" w:val="clear"/>
        </w:rPr>
        <w:t xml:space="preserve">وهي طالبة طب</w:t>
      </w:r>
      <w:r>
        <w:rPr>
          <w:rFonts w:ascii="Tahoma" w:hAnsi="Tahoma" w:cs="Tahoma" w:eastAsia="Tahoma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درسّت الرياضيات والعلوم في المدرسة الثانوية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وتتذكر بان دراستها أخذت منها الكثير من الجهد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(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الطاقة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)</w:t>
      </w:r>
    </w:p>
    <w:p>
      <w:pPr>
        <w:bidi w:val="true"/>
        <w:spacing w:before="0" w:after="0" w:line="240"/>
        <w:ind w:right="101" w:left="101" w:firstLine="0"/>
        <w:jc w:val="center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center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  <w:r>
        <w:object w:dxaOrig="5876" w:dyaOrig="2361">
          <v:rect xmlns:o="urn:schemas-microsoft-com:office:office" xmlns:v="urn:schemas-microsoft-com:vml" id="rectole0000000001" style="width:293.800000pt;height:118.0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كان هناك الكثير من المواد التي يجب عليها استرجاعها أحيانا كانت تمضي ساعات وساعات وأحيانا ليال وليال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bidi w:val="true"/>
        <w:spacing w:before="0" w:after="160" w:line="259"/>
        <w:ind w:right="0" w:left="0" w:firstLine="0"/>
        <w:jc w:val="center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وكفتاه شابه أحبت القراءة، الرقص، الذهاب لمشاهدة الأفلام والخياطة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كانت تطرز وتصنع أثوابها بنفسها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تتذكر طفولتها كطفوله سعيدة لأنها كانت تعيش مع عائلتها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وفي يوم ما ستعود لهاييتي لتعيش هناك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bidi w:val="true"/>
        <w:spacing w:before="0" w:after="160" w:line="259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  <w:r>
        <w:object w:dxaOrig="6143" w:dyaOrig="2577">
          <v:rect xmlns:o="urn:schemas-microsoft-com:office:office" xmlns:v="urn:schemas-microsoft-com:vml" id="rectole0000000002" style="width:307.150000pt;height:128.8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في عام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1982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 د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بابتايست تركت هاييتي لتذهب الى الولايات المتحدة الامريكية لتتلقى تدريبا طبيا متقدما أكثر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عاشت في نيويورك لمدة سنتين ثم ذهبت الى مستشفى مدينة كامبردج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"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في البداية كان الأمر صعبا بسبب حاجز اللغه ولأنه مجتمع مختلف ولكن على المدى الطويل من الزمن كانت تجربيه جيدة جداً لي وللأشخاص من حولي وللمجتمع الهاييتي أيضاً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bidi w:val="true"/>
        <w:spacing w:before="0" w:after="160" w:line="259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  <w:r>
        <w:object w:dxaOrig="5753" w:dyaOrig="2059">
          <v:rect xmlns:o="urn:schemas-microsoft-com:office:office" xmlns:v="urn:schemas-microsoft-com:vml" id="rectole0000000003" style="width:287.650000pt;height:102.9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object w:dxaOrig="5973" w:dyaOrig="2404">
          <v:rect xmlns:o="urn:schemas-microsoft-com:office:office" xmlns:v="urn:schemas-microsoft-com:vml" id="rectole0000000004" style="width:298.650000pt;height:120.2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تخصصها هو طب الرعاية الأولية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عندما ترى المرضى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تستمع الى صدورهم وتنظر الى جلودهم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تختبر معداتهم وسيقانهم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في السنة القادمة ستساعد في بدأ عيادة للمرضى الهايتيين لمدة يومين في الأسبوع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وخلال خمس سنين تقريبا بعد أن يكتمل تدريبها د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بابتايست ترغب في ان تعود لهاييتي لتمارس الطب في المناطق الريفية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لتساعد الناس وتساعد المجتمع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bidi w:val="true"/>
        <w:spacing w:before="0" w:after="160" w:line="259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عندما سألناها ان كانت تستطيع نصحنا بشيء ما قالت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"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نعم أستطيع ان انصحكم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,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النصيحة التي سأتركها لكم يجب أن يكون لديكم أراده قويه وان تعلموا ما لذي تريدون فعله وان تتمسكوا بما تريدون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"</w:t>
      </w:r>
    </w:p>
    <w:p>
      <w:pPr>
        <w:bidi w:val="true"/>
        <w:spacing w:before="0" w:after="160" w:line="259"/>
        <w:ind w:right="0" w:left="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40" w:line="240"/>
        <w:ind w:right="0" w:left="0" w:firstLine="0"/>
        <w:jc w:val="center"/>
        <w:rPr>
          <w:rFonts w:ascii="Calibri" w:hAnsi="Calibri" w:cs="Calibri" w:eastAsia="Calibri"/>
          <w:b/>
          <w:caps w:val="true"/>
          <w:color w:val="auto"/>
          <w:spacing w:val="15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aps w:val="true"/>
          <w:color w:val="auto"/>
          <w:spacing w:val="15"/>
          <w:position w:val="0"/>
          <w:sz w:val="28"/>
          <w:shd w:fill="auto" w:val="clear"/>
        </w:rPr>
        <w:t xml:space="preserve">Comprehension Questions</w:t>
      </w:r>
    </w:p>
    <w:p>
      <w:pPr>
        <w:bidi w:val="true"/>
        <w:spacing w:before="0" w:after="0" w:line="240"/>
        <w:ind w:right="101" w:left="101" w:firstLine="0"/>
        <w:jc w:val="center"/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32"/>
          <w:shd w:fill="auto" w:val="clear"/>
        </w:rPr>
        <w:t xml:space="preserve">أسئلة المناقشة</w:t>
      </w:r>
    </w:p>
    <w:p>
      <w:pPr>
        <w:bidi w:val="true"/>
        <w:spacing w:before="0" w:after="160" w:line="259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Is Dr. Baptiste specialized in a medical field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? </w:t>
      </w:r>
    </w:p>
    <w:p>
      <w:pPr>
        <w:bidi w:val="true"/>
        <w:spacing w:before="0" w:after="160" w:line="259"/>
        <w:ind w:right="0" w:left="0" w:firstLine="0"/>
        <w:jc w:val="left"/>
        <w:rPr>
          <w:rFonts w:ascii="Tahoma" w:hAnsi="Tahoma" w:cs="Tahoma" w:eastAsia="Tahom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1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2"/>
          <w:shd w:fill="auto" w:val="clear"/>
        </w:rPr>
        <w:t xml:space="preserve">هل د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2"/>
          <w:shd w:fill="auto" w:val="clear"/>
        </w:rPr>
        <w:t xml:space="preserve">بابتايست متخصصة في مجال طبي؟</w:t>
      </w: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Yes, she is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-</w:t>
      </w:r>
    </w:p>
    <w:p>
      <w:pPr>
        <w:bidi w:val="true"/>
        <w:spacing w:before="0" w:after="160" w:line="259"/>
        <w:ind w:right="0" w:left="0" w:firstLine="0"/>
        <w:jc w:val="center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- 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نعم، هي كذلك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bidi w:val="true"/>
        <w:spacing w:before="0" w:after="160" w:line="259"/>
        <w:ind w:right="0" w:left="0" w:firstLine="0"/>
        <w:jc w:val="right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2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What were Dr. Baptiste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’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8"/>
          <w:shd w:fill="auto" w:val="clear"/>
        </w:rPr>
        <w:t xml:space="preserve">s hobbies as a young girl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?</w:t>
      </w:r>
    </w:p>
    <w:p>
      <w:pPr>
        <w:bidi w:val="true"/>
        <w:spacing w:before="0" w:after="160" w:line="259"/>
        <w:ind w:right="0" w:left="0" w:firstLine="0"/>
        <w:jc w:val="left"/>
        <w:rPr>
          <w:rFonts w:ascii="Tahoma" w:hAnsi="Tahoma" w:cs="Tahoma" w:eastAsia="Tahom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2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-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2"/>
          <w:shd w:fill="auto" w:val="clear"/>
        </w:rPr>
        <w:t xml:space="preserve">ما هي هوايات د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2"/>
          <w:shd w:fill="auto" w:val="clear"/>
        </w:rPr>
        <w:t xml:space="preserve">بابتايست عندما كانت فتاة شابة ؟</w:t>
      </w:r>
    </w:p>
    <w:p>
      <w:pPr>
        <w:bidi w:val="true"/>
        <w:spacing w:before="0" w:after="160" w:line="259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She loved to read, to dance, to go to the movies ,and to sew</w:t>
      </w: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.-</w:t>
      </w:r>
    </w:p>
    <w:p>
      <w:pPr>
        <w:bidi w:val="true"/>
        <w:spacing w:before="0" w:after="160" w:line="259"/>
        <w:ind w:right="0" w:left="0" w:firstLine="0"/>
        <w:jc w:val="center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-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أحبت القرآءه والرقص والذهاب لمشاهدة الأفلام والخياطة</w:t>
      </w:r>
      <w:r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bidi w:val="true"/>
        <w:spacing w:before="0" w:after="160" w:line="259"/>
        <w:ind w:right="0" w:left="0" w:firstLine="0"/>
        <w:jc w:val="center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40" w:line="240"/>
        <w:ind w:right="0" w:left="0" w:firstLine="0"/>
        <w:jc w:val="center"/>
        <w:rPr>
          <w:rFonts w:ascii="Calibri" w:hAnsi="Calibri" w:cs="Calibri" w:eastAsia="Calibri"/>
          <w:b/>
          <w:caps w:val="true"/>
          <w:color w:val="auto"/>
          <w:spacing w:val="15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aps w:val="true"/>
          <w:color w:val="auto"/>
          <w:spacing w:val="15"/>
          <w:position w:val="0"/>
          <w:sz w:val="28"/>
          <w:shd w:fill="auto" w:val="clear"/>
        </w:rPr>
        <w:t xml:space="preserve">Multiple Choice Questions</w:t>
      </w:r>
    </w:p>
    <w:p>
      <w:pPr>
        <w:bidi w:val="true"/>
        <w:spacing w:before="0" w:after="160" w:line="259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أسئلة خيارات متعددة</w:t>
      </w:r>
    </w:p>
    <w:p>
      <w:pPr>
        <w:bidi w:val="true"/>
        <w:spacing w:before="0" w:after="160" w:line="259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Dr. Baptiste decided to become a doctor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………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240" w:line="288"/>
        <w:ind w:right="101" w:left="36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A</w:t>
      </w: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8</w:t>
      </w: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years ago  b</w:t>
      </w: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10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years ago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 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c.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11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years ago d.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20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years ago</w:t>
      </w:r>
    </w:p>
    <w:p>
      <w:pPr>
        <w:bidi w:val="true"/>
        <w:spacing w:before="0" w:after="160" w:line="259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2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In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1982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, Dr. Baptiste left Haiti to go to the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………</w:t>
      </w:r>
      <w:r>
        <w:rPr>
          <w:rFonts w:ascii="Tahoma" w:hAnsi="Tahoma" w:cs="Tahoma" w:eastAsia="Tahoma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240" w:line="288"/>
        <w:ind w:right="101" w:left="36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A</w:t>
      </w: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UK</w:t>
      </w: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      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b. US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       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c. Salvador      d. Haiti</w:t>
      </w:r>
    </w:p>
    <w:p>
      <w:pPr>
        <w:bidi w:val="true"/>
        <w:spacing w:before="0" w:after="160" w:line="259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3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in the long run means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:</w:t>
      </w: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a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.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Over a long period of time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 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b. over a short period of time c. to be committed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  </w:t>
      </w: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d. general</w:t>
      </w:r>
    </w:p>
    <w:p>
      <w:pPr>
        <w:bidi w:val="true"/>
        <w:spacing w:before="0" w:after="0" w:line="240"/>
        <w:ind w:right="101" w:left="101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1.wmf" Id="docRId3" Type="http://schemas.openxmlformats.org/officeDocument/2006/relationships/image" /><Relationship Target="media/image3.wmf" Id="docRId7" Type="http://schemas.openxmlformats.org/officeDocument/2006/relationships/image" /><Relationship Target="embeddings/oleObject0.bin" Id="docRId0" Type="http://schemas.openxmlformats.org/officeDocument/2006/relationships/oleObject" /><Relationship Target="numbering.xml" Id="docRId10" Type="http://schemas.openxmlformats.org/officeDocument/2006/relationships/numbering" /><Relationship Target="embeddings/oleObject1.bin" Id="docRId2" Type="http://schemas.openxmlformats.org/officeDocument/2006/relationships/oleObject" /><Relationship Target="embeddings/oleObject2.bin" Id="docRId4" Type="http://schemas.openxmlformats.org/officeDocument/2006/relationships/oleObject" /><Relationship Target="embeddings/oleObject3.bin" Id="docRId6" Type="http://schemas.openxmlformats.org/officeDocument/2006/relationships/oleObject" /><Relationship Target="embeddings/oleObject4.bin" Id="docRId8" Type="http://schemas.openxmlformats.org/officeDocument/2006/relationships/oleObject" /><Relationship Target="media/image0.wmf" Id="docRId1" Type="http://schemas.openxmlformats.org/officeDocument/2006/relationships/image" /><Relationship Target="styles.xml" Id="docRId11" Type="http://schemas.openxmlformats.org/officeDocument/2006/relationships/styles" /><Relationship Target="media/image2.wmf" Id="docRId5" Type="http://schemas.openxmlformats.org/officeDocument/2006/relationships/image" /><Relationship Target="media/image4.wmf" Id="docRId9" Type="http://schemas.openxmlformats.org/officeDocument/2006/relationships/image" /></Relationships>
</file>