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749" w:rsidRDefault="00563320">
      <w:r>
        <w:rPr>
          <w:noProof/>
          <w:lang w:eastAsia="en-US"/>
        </w:rPr>
        <w:pict>
          <v:roundrect id="_x0000_s1026" style="position:absolute;left:0;text-align:left;margin-left:368.65pt;margin-top:17.5pt;width:97.9pt;height:38.4pt;z-index:1" arcsize="10923f">
            <v:textbox style="mso-next-textbox:#_x0000_s1026">
              <w:txbxContent>
                <w:p w:rsidR="00563320" w:rsidRPr="00563320" w:rsidRDefault="00563320" w:rsidP="00563320">
                  <w:pPr>
                    <w:ind w:firstLine="236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التـوابـع</w:t>
                  </w:r>
                </w:p>
              </w:txbxContent>
            </v:textbox>
          </v:roundrect>
        </w:pict>
      </w:r>
    </w:p>
    <w:p w:rsidR="00563320" w:rsidRDefault="00563320"/>
    <w:p w:rsidR="00563320" w:rsidRDefault="00563320">
      <w:r>
        <w:rPr>
          <w:noProof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417.5pt;margin-top:14.5pt;width:0;height:25pt;z-index:2" o:connectortype="straight"/>
        </w:pict>
      </w:r>
    </w:p>
    <w:p w:rsidR="00563320" w:rsidRDefault="00563320">
      <w:r>
        <w:rPr>
          <w:noProof/>
          <w:lang w:eastAsia="en-US"/>
        </w:rPr>
        <w:pict>
          <v:shape id="_x0000_s1030" type="#_x0000_t32" style="position:absolute;left:0;text-align:left;margin-left:290.75pt;margin-top:18.8pt;width:0;height:24pt;z-index:5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31" type="#_x0000_t32" style="position:absolute;left:0;text-align:left;margin-left:553.8pt;margin-top:18.8pt;width:0;height:24pt;z-index:6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32" type="#_x0000_t32" style="position:absolute;left:0;text-align:left;margin-left:94.95pt;margin-top:18.8pt;width:0;height:24pt;z-index:7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29" type="#_x0000_t32" style="position:absolute;left:0;text-align:left;margin-left:718.95pt;margin-top:18.8pt;width:0;height:24pt;z-index:4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28" type="#_x0000_t32" style="position:absolute;left:0;text-align:left;margin-left:94.95pt;margin-top:18.8pt;width:624pt;height:0;flip:x;z-index:3" o:connectortype="straight"/>
        </w:pict>
      </w:r>
    </w:p>
    <w:p w:rsidR="00563320" w:rsidRDefault="00563320"/>
    <w:p w:rsidR="00563320" w:rsidRDefault="00563320">
      <w:r>
        <w:rPr>
          <w:noProof/>
          <w:lang w:eastAsia="en-US"/>
        </w:rPr>
        <w:pict>
          <v:roundrect id="_x0000_s1039" style="position:absolute;left:0;text-align:left;margin-left:255.4pt;margin-top:9.1pt;width:69.05pt;height:31.7pt;z-index:14" arcsize="10923f">
            <v:textbox style="mso-next-textbox:#_x0000_s1039">
              <w:txbxContent>
                <w:p w:rsidR="00563320" w:rsidRPr="00563320" w:rsidRDefault="00563320" w:rsidP="00563320">
                  <w:pPr>
                    <w:ind w:left="-116" w:firstLine="258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التوكيد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38" style="position:absolute;left:0;text-align:left;margin-left:63.4pt;margin-top:9.1pt;width:63.4pt;height:31.7pt;z-index:13" arcsize="10923f">
            <v:textbox style="mso-next-textbox:#_x0000_s1038">
              <w:txbxContent>
                <w:p w:rsidR="00563320" w:rsidRPr="00563320" w:rsidRDefault="00563320" w:rsidP="00563320">
                  <w:pPr>
                    <w:ind w:left="-116" w:firstLine="311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البدل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33" style="position:absolute;left:0;text-align:left;margin-left:686pt;margin-top:9.05pt;width:66.55pt;height:31.7pt;z-index:8" arcsize="10923f">
            <v:textbox style="mso-next-textbox:#_x0000_s1033">
              <w:txbxContent>
                <w:p w:rsidR="00563320" w:rsidRPr="00563320" w:rsidRDefault="00563320" w:rsidP="00563320">
                  <w:pPr>
                    <w:ind w:left="-116" w:firstLine="275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العطف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40" style="position:absolute;left:0;text-align:left;margin-left:504.9pt;margin-top:8.6pt;width:97.9pt;height:31.7pt;z-index:15" arcsize="10923f">
            <v:textbox style="mso-next-textbox:#_x0000_s1040">
              <w:txbxContent>
                <w:p w:rsidR="00563320" w:rsidRPr="00563320" w:rsidRDefault="00563320" w:rsidP="00563320">
                  <w:pPr>
                    <w:ind w:left="-116" w:firstLine="90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النعت " الصفة "</w:t>
                  </w:r>
                </w:p>
              </w:txbxContent>
            </v:textbox>
          </v:roundrect>
        </w:pict>
      </w:r>
    </w:p>
    <w:p w:rsidR="00563320" w:rsidRDefault="00563320">
      <w:r>
        <w:rPr>
          <w:noProof/>
          <w:lang w:eastAsia="en-US"/>
        </w:rPr>
        <w:pict>
          <v:shape id="_x0000_s1034" type="#_x0000_t32" style="position:absolute;left:0;text-align:left;margin-left:718.95pt;margin-top:20.05pt;width:0;height:44.15pt;z-index:9" o:connectortype="straight"/>
        </w:pict>
      </w:r>
    </w:p>
    <w:p w:rsidR="00563320" w:rsidRDefault="00563320">
      <w:pPr>
        <w:rPr>
          <w:rFonts w:hint="cs"/>
          <w:rtl/>
        </w:rPr>
      </w:pPr>
      <w:r>
        <w:rPr>
          <w:noProof/>
          <w:lang w:eastAsia="en-US"/>
        </w:rPr>
        <w:pict>
          <v:shape id="_x0000_s1041" type="#_x0000_t32" style="position:absolute;left:0;text-align:left;margin-left:324.45pt;margin-top:16.6pt;width:0;height:17.25pt;z-index:16" o:connectortype="straight"/>
        </w:pict>
      </w:r>
      <w:r>
        <w:rPr>
          <w:noProof/>
          <w:lang w:eastAsia="en-US"/>
        </w:rPr>
        <w:pict>
          <v:shape id="_x0000_s1044" type="#_x0000_t32" style="position:absolute;left:0;text-align:left;margin-left:324.45pt;margin-top:16.6pt;width:394.5pt;height:0;flip:x;z-index:18" o:connectortype="straight"/>
        </w:pict>
      </w:r>
    </w:p>
    <w:p w:rsidR="00563320" w:rsidRDefault="00563320">
      <w:r>
        <w:rPr>
          <w:noProof/>
          <w:lang w:eastAsia="en-US"/>
        </w:rPr>
        <w:pict>
          <v:roundrect id="_x0000_s1046" style="position:absolute;left:0;text-align:left;margin-left:205.2pt;margin-top:7.45pt;width:237.95pt;height:31.7pt;z-index:19" arcsize="10923f">
            <v:textbox style="mso-next-textbox:#_x0000_s1046">
              <w:txbxContent>
                <w:p w:rsidR="00563320" w:rsidRPr="00563320" w:rsidRDefault="00563320" w:rsidP="00563320">
                  <w:pPr>
                    <w:ind w:left="-116" w:firstLine="60"/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</w:pPr>
                  <w:r w:rsidRPr="0056332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حروف العطف </w:t>
                  </w:r>
                  <w:r w:rsidRPr="00563320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( الواو, الفاء, ثم</w:t>
                  </w:r>
                  <w:r w:rsidR="002973CB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, حتى</w:t>
                  </w:r>
                  <w:r w:rsidRPr="00563320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, أم, أو, لا, بل</w:t>
                  </w:r>
                  <w:r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, لكن</w:t>
                  </w:r>
                  <w:r w:rsidRPr="00563320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 )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ect id="_x0000_s1035" style="position:absolute;left:0;text-align:left;margin-left:560.5pt;margin-top:16.6pt;width:216.95pt;height:57.6pt;z-index:10">
            <v:textbox>
              <w:txbxContent>
                <w:p w:rsidR="00563320" w:rsidRPr="00563320" w:rsidRDefault="00563320" w:rsidP="00563320">
                  <w:pPr>
                    <w:ind w:left="-35" w:firstLine="0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هو تابع يتوسط بينه وبين متبوعه أحد أحرف العطف .</w:t>
                  </w:r>
                </w:p>
              </w:txbxContent>
            </v:textbox>
          </v:rect>
        </w:pict>
      </w:r>
    </w:p>
    <w:p w:rsidR="00563320" w:rsidRDefault="00563320">
      <w:r>
        <w:rPr>
          <w:noProof/>
          <w:lang w:eastAsia="en-US"/>
        </w:rPr>
        <w:pict>
          <v:shape id="_x0000_s1043" type="#_x0000_t32" style="position:absolute;left:0;text-align:left;margin-left:324.45pt;margin-top:18.45pt;width:0;height:12.05pt;z-index:17" o:connectortype="straight"/>
        </w:pict>
      </w:r>
    </w:p>
    <w:p w:rsidR="00563320" w:rsidRDefault="00563320">
      <w:r>
        <w:rPr>
          <w:noProof/>
          <w:lang w:eastAsia="en-US"/>
        </w:rPr>
        <w:pict>
          <v:rect id="_x0000_s1047" style="position:absolute;left:0;text-align:left;margin-left:20.05pt;margin-top:11.2pt;width:527.05pt;height:55.25pt;z-index:20">
            <v:textbox>
              <w:txbxContent>
                <w:p w:rsidR="00563320" w:rsidRPr="00563320" w:rsidRDefault="00563320" w:rsidP="00563320">
                  <w:pPr>
                    <w:numPr>
                      <w:ilvl w:val="0"/>
                      <w:numId w:val="5"/>
                    </w:numPr>
                    <w:ind w:left="248" w:hanging="283"/>
                    <w:rPr>
                      <w:sz w:val="30"/>
                      <w:szCs w:val="30"/>
                    </w:rPr>
                  </w:pPr>
                  <w:r w:rsidRPr="00563320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الواو : تفيد مطلق الجمع والمشاركة بين المتعاطفين دون </w:t>
                  </w:r>
                  <w:proofErr w:type="spellStart"/>
                  <w:r w:rsidRPr="00563320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التقيد</w:t>
                  </w:r>
                  <w:proofErr w:type="spellEnd"/>
                  <w:r w:rsidRPr="00563320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بترتيب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, </w:t>
                  </w:r>
                  <w:r w:rsidRPr="00563320">
                    <w:rPr>
                      <w:rFonts w:hint="cs"/>
                      <w:sz w:val="30"/>
                      <w:szCs w:val="30"/>
                      <w:rtl/>
                    </w:rPr>
                    <w:t>مثل : خلق الله آدم والناس أجمعين , وقد تحتمل الترتيب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 xml:space="preserve"> مثل : " إذا زلزلت الأرض زلزالها . وأخرجت الأرض أثقالها . وقال الإنسان مالها " .</w:t>
                  </w:r>
                </w:p>
              </w:txbxContent>
            </v:textbox>
          </v:rect>
        </w:pict>
      </w:r>
    </w:p>
    <w:p w:rsidR="00563320" w:rsidRDefault="00563320">
      <w:r>
        <w:rPr>
          <w:noProof/>
          <w:lang w:eastAsia="en-US"/>
        </w:rPr>
        <w:pict>
          <v:shape id="_x0000_s1036" type="#_x0000_t32" style="position:absolute;left:0;text-align:left;margin-left:719pt;margin-top:10.45pt;width:0;height:17.25pt;z-index:11" o:connectortype="straight"/>
        </w:pict>
      </w:r>
    </w:p>
    <w:p w:rsidR="00563320" w:rsidRDefault="00563320">
      <w:r>
        <w:rPr>
          <w:noProof/>
          <w:lang w:eastAsia="en-US"/>
        </w:rPr>
        <w:pict>
          <v:rect id="_x0000_s1037" style="position:absolute;left:0;text-align:left;margin-left:560.5pt;margin-top:7.95pt;width:216.95pt;height:57.4pt;z-index:12">
            <v:textbox>
              <w:txbxContent>
                <w:p w:rsidR="00563320" w:rsidRPr="00563320" w:rsidRDefault="00563320" w:rsidP="00563320">
                  <w:pPr>
                    <w:ind w:left="-35" w:firstLine="0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المعطوف </w:t>
                  </w:r>
                  <w:r w:rsidRPr="00563320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يجب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أن يتبع المعطوف عليه في </w:t>
                  </w:r>
                  <w:r w:rsidRPr="00563320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الإعراب فقط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رفعاَ ونصباً وجزماً وجراً .</w:t>
                  </w:r>
                </w:p>
              </w:txbxContent>
            </v:textbox>
          </v:rect>
        </w:pict>
      </w:r>
    </w:p>
    <w:p w:rsidR="00563320" w:rsidRDefault="00563320">
      <w:r>
        <w:rPr>
          <w:noProof/>
          <w:lang w:eastAsia="en-US"/>
        </w:rPr>
        <w:pict>
          <v:rect id="_x0000_s1055" style="position:absolute;left:0;text-align:left;margin-left:20.05pt;margin-top:16.85pt;width:527.05pt;height:55.25pt;z-index:25">
            <v:textbox>
              <w:txbxContent>
                <w:p w:rsidR="00563320" w:rsidRPr="00563320" w:rsidRDefault="00563320" w:rsidP="002973CB">
                  <w:pPr>
                    <w:numPr>
                      <w:ilvl w:val="0"/>
                      <w:numId w:val="5"/>
                    </w:numPr>
                    <w:ind w:left="248" w:hanging="283"/>
                    <w:rPr>
                      <w:sz w:val="30"/>
                      <w:szCs w:val="30"/>
                    </w:rPr>
                  </w:pP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الفاء : </w:t>
                  </w:r>
                  <w:r w:rsidR="002973CB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تفيد العطف مع الترتيب والتعقيب ؛ أي العطف بلا مهلة أو تراخ</w:t>
                  </w:r>
                  <w:r w:rsidRPr="00563320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, </w:t>
                  </w:r>
                  <w:r w:rsidRPr="00563320">
                    <w:rPr>
                      <w:rFonts w:hint="cs"/>
                      <w:sz w:val="30"/>
                      <w:szCs w:val="30"/>
                      <w:rtl/>
                    </w:rPr>
                    <w:t>مثل :</w:t>
                  </w:r>
                  <w:r w:rsidR="002973CB">
                    <w:rPr>
                      <w:rFonts w:hint="cs"/>
                      <w:sz w:val="30"/>
                      <w:szCs w:val="30"/>
                      <w:rtl/>
                    </w:rPr>
                    <w:t xml:space="preserve">دخل المعلم فالطالب , ولا يصح : نزل المطر فأحصد الزرع لوجود أحداث بين الحدثين 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>.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shape id="_x0000_s1054" type="#_x0000_t32" style="position:absolute;left:0;text-align:left;margin-left:324.45pt;margin-top:4.35pt;width:0;height:12.05pt;z-index:24" o:connectortype="straight"/>
        </w:pict>
      </w:r>
    </w:p>
    <w:p w:rsidR="00563320" w:rsidRDefault="00563320"/>
    <w:p w:rsidR="00563320" w:rsidRDefault="00563320"/>
    <w:p w:rsidR="00563320" w:rsidRDefault="002973CB">
      <w:r>
        <w:rPr>
          <w:noProof/>
          <w:lang w:eastAsia="en-US"/>
        </w:rPr>
        <w:pict>
          <v:shape id="_x0000_s1053" type="#_x0000_t32" style="position:absolute;left:0;text-align:left;margin-left:324.45pt;margin-top:10pt;width:0;height:12.05pt;z-index:23" o:connectortype="straight"/>
        </w:pict>
      </w:r>
    </w:p>
    <w:p w:rsidR="00563320" w:rsidRDefault="002973CB">
      <w:r>
        <w:rPr>
          <w:noProof/>
          <w:lang w:eastAsia="en-US"/>
        </w:rPr>
        <w:pict>
          <v:rect id="_x0000_s1056" style="position:absolute;left:0;text-align:left;margin-left:20.1pt;margin-top:2.2pt;width:527.05pt;height:31.6pt;z-index:26">
            <v:textbox>
              <w:txbxContent>
                <w:p w:rsidR="002973CB" w:rsidRPr="00563320" w:rsidRDefault="002973CB" w:rsidP="002973CB">
                  <w:pPr>
                    <w:numPr>
                      <w:ilvl w:val="0"/>
                      <w:numId w:val="5"/>
                    </w:numPr>
                    <w:ind w:left="248" w:hanging="283"/>
                    <w:rPr>
                      <w:sz w:val="30"/>
                      <w:szCs w:val="30"/>
                    </w:rPr>
                  </w:pP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ثم : تفيد العطف مع الترتيب والتراخي ؛ أي بمهلة</w:t>
                  </w:r>
                  <w:r w:rsidRPr="00563320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, </w:t>
                  </w:r>
                  <w:r w:rsidRPr="00563320">
                    <w:rPr>
                      <w:rFonts w:hint="cs"/>
                      <w:sz w:val="30"/>
                      <w:szCs w:val="30"/>
                      <w:rtl/>
                    </w:rPr>
                    <w:t>مثل :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>درست النحو ثم الأدب , " والله خلقكم من تراب ثم من نطفة " .</w:t>
                  </w:r>
                </w:p>
              </w:txbxContent>
            </v:textbox>
          </v:rect>
        </w:pict>
      </w:r>
    </w:p>
    <w:p w:rsidR="00563320" w:rsidRDefault="002973CB">
      <w:r>
        <w:rPr>
          <w:noProof/>
          <w:lang w:eastAsia="en-US"/>
        </w:rPr>
        <w:pict>
          <v:shape id="_x0000_s1052" type="#_x0000_t32" style="position:absolute;left:0;text-align:left;margin-left:324.45pt;margin-top:13.15pt;width:0;height:12.05pt;z-index:22" o:connectortype="straight"/>
        </w:pict>
      </w:r>
    </w:p>
    <w:p w:rsidR="00563320" w:rsidRDefault="002973CB">
      <w:r>
        <w:rPr>
          <w:noProof/>
          <w:lang w:eastAsia="en-US"/>
        </w:rPr>
        <w:pict>
          <v:rect id="_x0000_s1057" style="position:absolute;left:0;text-align:left;margin-left:21.1pt;margin-top:5.75pt;width:527.05pt;height:52.95pt;z-index:27">
            <v:textbox>
              <w:txbxContent>
                <w:p w:rsidR="002973CB" w:rsidRPr="00563320" w:rsidRDefault="002973CB" w:rsidP="002973CB">
                  <w:pPr>
                    <w:numPr>
                      <w:ilvl w:val="0"/>
                      <w:numId w:val="5"/>
                    </w:numPr>
                    <w:ind w:left="248" w:hanging="283"/>
                    <w:rPr>
                      <w:sz w:val="30"/>
                      <w:szCs w:val="30"/>
                    </w:rPr>
                  </w:pP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حتى : تفيد الغاية والتدريج </w:t>
                  </w:r>
                  <w:r w:rsidRPr="00563320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, </w:t>
                  </w:r>
                  <w:r w:rsidRPr="00563320">
                    <w:rPr>
                      <w:rFonts w:hint="cs"/>
                      <w:sz w:val="30"/>
                      <w:szCs w:val="30"/>
                      <w:rtl/>
                    </w:rPr>
                    <w:t>مثل :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>أكلت السمكة حتى رأسها , مات الناس حتى الأنبياء ,</w:t>
                  </w:r>
                  <w:r w:rsidRPr="002973CB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فيشترط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 xml:space="preserve"> فيها لتكون حرف عطف أن يكون ما بعدها غاية في الزيادة أو النقصان بالنسبة لما قبلها فلا يجوز : يموت الناس حتى الرجال  .</w:t>
                  </w:r>
                </w:p>
              </w:txbxContent>
            </v:textbox>
          </v:rect>
        </w:pict>
      </w:r>
    </w:p>
    <w:p w:rsidR="00563320" w:rsidRDefault="00563320"/>
    <w:p w:rsidR="00563320" w:rsidRDefault="002973CB">
      <w:r>
        <w:rPr>
          <w:noProof/>
          <w:lang w:eastAsia="en-US"/>
        </w:rPr>
        <w:pict>
          <v:shape id="_x0000_s1051" type="#_x0000_t32" style="position:absolute;left:0;text-align:left;margin-left:324.45pt;margin-top:17.3pt;width:0;height:12.05pt;z-index:21" o:connectortype="straight"/>
        </w:pict>
      </w:r>
    </w:p>
    <w:p w:rsidR="00563320" w:rsidRDefault="002973CB">
      <w:r>
        <w:rPr>
          <w:noProof/>
          <w:lang w:eastAsia="en-US"/>
        </w:rPr>
        <w:pict>
          <v:rect id="_x0000_s1058" style="position:absolute;left:0;text-align:left;margin-left:21.1pt;margin-top:8.65pt;width:527.05pt;height:52.95pt;z-index:28">
            <v:textbox style="mso-next-textbox:#_x0000_s1058">
              <w:txbxContent>
                <w:p w:rsidR="002973CB" w:rsidRPr="00563320" w:rsidRDefault="002973CB" w:rsidP="002973CB">
                  <w:pPr>
                    <w:numPr>
                      <w:ilvl w:val="0"/>
                      <w:numId w:val="5"/>
                    </w:numPr>
                    <w:ind w:left="248" w:hanging="283"/>
                    <w:rPr>
                      <w:sz w:val="30"/>
                      <w:szCs w:val="30"/>
                    </w:rPr>
                  </w:pP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أو : تفيد التخيير أو الإباحة إذا جاءت بعد طلب</w:t>
                  </w:r>
                  <w:r w:rsidRPr="00563320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, </w:t>
                  </w:r>
                  <w:r w:rsidRPr="00563320">
                    <w:rPr>
                      <w:rFonts w:hint="cs"/>
                      <w:sz w:val="30"/>
                      <w:szCs w:val="30"/>
                      <w:rtl/>
                    </w:rPr>
                    <w:t>مثل :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 xml:space="preserve"> تزوج فاطمة أو أختها ,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وتفيد الشك إذا جاءت بعد جملة خبرية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 xml:space="preserve"> مثل : علامتك سبعون أو ثمانون , " لبثنا يوماً أو بعض يوم " , </w:t>
                  </w:r>
                  <w:r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وتفيد التقسيم </w:t>
                  </w:r>
                  <w:r>
                    <w:rPr>
                      <w:rFonts w:hint="cs"/>
                      <w:sz w:val="30"/>
                      <w:szCs w:val="30"/>
                      <w:rtl/>
                    </w:rPr>
                    <w:t>مثل : الكلمة اسم أو فعل أو حرف .</w:t>
                  </w:r>
                </w:p>
              </w:txbxContent>
            </v:textbox>
          </v:rect>
        </w:pict>
      </w:r>
    </w:p>
    <w:p w:rsidR="00563320" w:rsidRDefault="00563320"/>
    <w:p w:rsidR="00191DCD" w:rsidRDefault="00191DCD" w:rsidP="00191DCD">
      <w:r>
        <w:rPr>
          <w:noProof/>
          <w:lang w:eastAsia="en-US"/>
        </w:rPr>
        <w:pict>
          <v:roundrect id="_x0000_s1072" style="position:absolute;left:0;text-align:left;margin-left:368.65pt;margin-top:17.5pt;width:97.9pt;height:38.4pt;z-index:40" arcsize="10923f">
            <v:textbox style="mso-next-textbox:#_x0000_s1072">
              <w:txbxContent>
                <w:p w:rsidR="00191DCD" w:rsidRPr="00563320" w:rsidRDefault="00191DCD" w:rsidP="00191DCD">
                  <w:pPr>
                    <w:ind w:firstLine="236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التـوابـع</w:t>
                  </w:r>
                </w:p>
              </w:txbxContent>
            </v:textbox>
          </v:roundrect>
        </w:pict>
      </w:r>
    </w:p>
    <w:p w:rsidR="00191DCD" w:rsidRDefault="00191DCD" w:rsidP="00191DCD"/>
    <w:p w:rsidR="00191DCD" w:rsidRDefault="00191DCD" w:rsidP="00191DCD">
      <w:pPr>
        <w:ind w:firstLine="0"/>
      </w:pPr>
      <w:r>
        <w:rPr>
          <w:noProof/>
          <w:lang w:eastAsia="en-US"/>
        </w:rPr>
        <w:pict>
          <v:shape id="_x0000_s1059" type="#_x0000_t32" style="position:absolute;left:0;text-align:left;margin-left:417.5pt;margin-top:14.5pt;width:0;height:25pt;z-index:29" o:connectortype="straight"/>
        </w:pict>
      </w:r>
    </w:p>
    <w:p w:rsidR="00191DCD" w:rsidRDefault="00191DCD" w:rsidP="00191DCD">
      <w:r>
        <w:rPr>
          <w:noProof/>
          <w:lang w:eastAsia="en-US"/>
        </w:rPr>
        <w:pict>
          <v:shape id="_x0000_s1062" type="#_x0000_t32" style="position:absolute;left:0;text-align:left;margin-left:290.75pt;margin-top:18.8pt;width:0;height:24pt;z-index:32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3" type="#_x0000_t32" style="position:absolute;left:0;text-align:left;margin-left:553.8pt;margin-top:18.8pt;width:0;height:24pt;z-index:33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4" type="#_x0000_t32" style="position:absolute;left:0;text-align:left;margin-left:94.95pt;margin-top:18.8pt;width:0;height:24pt;z-index:34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1" type="#_x0000_t32" style="position:absolute;left:0;text-align:left;margin-left:718.95pt;margin-top:18.8pt;width:0;height:24pt;z-index:31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0" type="#_x0000_t32" style="position:absolute;left:0;text-align:left;margin-left:94.95pt;margin-top:18.8pt;width:624pt;height:0;flip:x;z-index:30" o:connectortype="straight"/>
        </w:pict>
      </w:r>
    </w:p>
    <w:p w:rsidR="00191DCD" w:rsidRDefault="00191DCD" w:rsidP="00191DCD"/>
    <w:p w:rsidR="00191DCD" w:rsidRDefault="00191DCD" w:rsidP="00191DCD">
      <w:r>
        <w:rPr>
          <w:noProof/>
          <w:lang w:eastAsia="en-US"/>
        </w:rPr>
        <w:pict>
          <v:roundrect id="_x0000_s1068" style="position:absolute;left:0;text-align:left;margin-left:255.4pt;margin-top:9.1pt;width:69.05pt;height:31.7pt;z-index:37" arcsize="10923f">
            <v:textbox style="mso-next-textbox:#_x0000_s1068">
              <w:txbxContent>
                <w:p w:rsidR="00191DCD" w:rsidRPr="00563320" w:rsidRDefault="00191DCD" w:rsidP="00191DCD">
                  <w:pPr>
                    <w:ind w:left="-116" w:firstLine="258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التوكيد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67" style="position:absolute;left:0;text-align:left;margin-left:63.4pt;margin-top:9.1pt;width:63.4pt;height:31.7pt;z-index:36" arcsize="10923f">
            <v:textbox style="mso-next-textbox:#_x0000_s1067">
              <w:txbxContent>
                <w:p w:rsidR="00191DCD" w:rsidRPr="00563320" w:rsidRDefault="00191DCD" w:rsidP="00191DCD">
                  <w:pPr>
                    <w:ind w:left="-116" w:firstLine="311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البدل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65" style="position:absolute;left:0;text-align:left;margin-left:686pt;margin-top:9.05pt;width:66.55pt;height:31.7pt;z-index:35" arcsize="10923f">
            <v:textbox style="mso-next-textbox:#_x0000_s1065">
              <w:txbxContent>
                <w:p w:rsidR="00191DCD" w:rsidRPr="00563320" w:rsidRDefault="00191DCD" w:rsidP="00191DCD">
                  <w:pPr>
                    <w:ind w:left="-116" w:firstLine="275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العطف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69" style="position:absolute;left:0;text-align:left;margin-left:504.9pt;margin-top:8.6pt;width:97.9pt;height:31.7pt;z-index:38" arcsize="10923f">
            <v:textbox style="mso-next-textbox:#_x0000_s1069">
              <w:txbxContent>
                <w:p w:rsidR="00191DCD" w:rsidRPr="00563320" w:rsidRDefault="00191DCD" w:rsidP="00191DCD">
                  <w:pPr>
                    <w:ind w:left="-116" w:firstLine="90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النعت " الصفة "</w:t>
                  </w:r>
                </w:p>
              </w:txbxContent>
            </v:textbox>
          </v:roundrect>
        </w:pict>
      </w:r>
    </w:p>
    <w:p w:rsidR="00191DCD" w:rsidRDefault="00191DCD" w:rsidP="00191DCD"/>
    <w:p w:rsidR="00191DCD" w:rsidRDefault="00191DCD" w:rsidP="00191DCD">
      <w:pPr>
        <w:rPr>
          <w:rFonts w:hint="cs"/>
          <w:rtl/>
        </w:rPr>
      </w:pPr>
      <w:r>
        <w:rPr>
          <w:noProof/>
          <w:lang w:eastAsia="en-US"/>
        </w:rPr>
        <w:pict>
          <v:rect id="_x0000_s1074" style="position:absolute;left:0;text-align:left;margin-left:398.4pt;margin-top:16.65pt;width:310.1pt;height:57.6pt;z-index:41">
            <v:textbox>
              <w:txbxContent>
                <w:p w:rsidR="00191DCD" w:rsidRPr="00563320" w:rsidRDefault="00191DCD" w:rsidP="00191DCD">
                  <w:pPr>
                    <w:ind w:left="-35" w:firstLine="0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هو اسم تابع مشتق أو مؤول بمشتق يتبع الاسم الذي سبقه ليفيد تخصيصه أو توضيحه أو مدحه أو ذمه أو تأكيده أو الترحم عليه .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shape id="_x0000_s1070" type="#_x0000_t32" style="position:absolute;left:0;text-align:left;margin-left:553.8pt;margin-top:-.6pt;width:0;height:17.25pt;z-index:39" o:connectortype="straight"/>
        </w:pict>
      </w:r>
    </w:p>
    <w:p w:rsidR="00563320" w:rsidRDefault="00563320"/>
    <w:p w:rsidR="00563320" w:rsidRDefault="004D366D">
      <w:r>
        <w:rPr>
          <w:noProof/>
          <w:lang w:eastAsia="en-US"/>
        </w:rPr>
        <w:pict>
          <v:roundrect id="_x0000_s1081" style="position:absolute;left:0;text-align:left;margin-left:168.4pt;margin-top:11.25pt;width:62.05pt;height:31.7pt;z-index:48" arcsize="10923f">
            <v:textbox style="mso-next-textbox:#_x0000_s1081">
              <w:txbxContent>
                <w:p w:rsidR="004D366D" w:rsidRPr="00563320" w:rsidRDefault="004D366D" w:rsidP="004D366D">
                  <w:pPr>
                    <w:ind w:left="-116" w:firstLine="258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انتبـه</w:t>
                  </w:r>
                </w:p>
              </w:txbxContent>
            </v:textbox>
          </v:roundrect>
        </w:pict>
      </w:r>
    </w:p>
    <w:p w:rsidR="00563320" w:rsidRDefault="00191DCD">
      <w:r>
        <w:rPr>
          <w:noProof/>
          <w:lang w:eastAsia="en-US"/>
        </w:rPr>
        <w:pict>
          <v:shape id="_x0000_s1076" type="#_x0000_t32" style="position:absolute;left:0;text-align:left;margin-left:553.8pt;margin-top:5pt;width:0;height:17.25pt;z-index:43" o:connectortype="straight"/>
        </w:pict>
      </w:r>
    </w:p>
    <w:p w:rsidR="00563320" w:rsidRDefault="004D366D">
      <w:r>
        <w:rPr>
          <w:noProof/>
          <w:lang w:eastAsia="en-US"/>
        </w:rPr>
        <w:pict>
          <v:shape id="_x0000_s1082" type="#_x0000_t32" style="position:absolute;left:0;text-align:left;margin-left:198.6pt;margin-top:1.55pt;width:0;height:24pt;z-index:49" o:connectortype="straight">
            <v:stroke endarrow="block"/>
          </v:shape>
        </w:pict>
      </w:r>
      <w:r w:rsidR="00191DCD">
        <w:rPr>
          <w:noProof/>
          <w:lang w:eastAsia="en-US"/>
        </w:rPr>
        <w:pict>
          <v:roundrect id="_x0000_s1075" style="position:absolute;left:0;text-align:left;margin-left:523.1pt;margin-top:1.95pt;width:62.05pt;height:31.7pt;z-index:42" arcsize="10923f">
            <v:textbox style="mso-next-textbox:#_x0000_s1075">
              <w:txbxContent>
                <w:p w:rsidR="00191DCD" w:rsidRPr="00563320" w:rsidRDefault="00191DCD" w:rsidP="00191DCD">
                  <w:pPr>
                    <w:ind w:left="-116" w:firstLine="258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حكمه</w:t>
                  </w:r>
                </w:p>
              </w:txbxContent>
            </v:textbox>
          </v:roundrect>
        </w:pict>
      </w:r>
    </w:p>
    <w:p w:rsidR="00563320" w:rsidRDefault="004D366D">
      <w:r>
        <w:rPr>
          <w:noProof/>
          <w:lang w:eastAsia="en-US"/>
        </w:rPr>
        <w:pict>
          <v:rect id="_x0000_s1083" style="position:absolute;left:0;text-align:left;margin-left:24.8pt;margin-top:19.6pt;width:346.7pt;height:82.55pt;z-index:50">
            <v:textbox>
              <w:txbxContent>
                <w:p w:rsidR="004D366D" w:rsidRDefault="004D366D" w:rsidP="004D366D">
                  <w:pPr>
                    <w:ind w:left="-35" w:firstLine="0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يجوز: أسقط العدو طائراتٍ كثيرةً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لأن كليهما منصوب وإن اختلفت علامة الإعراب</w:t>
                  </w:r>
                </w:p>
                <w:p w:rsidR="004D366D" w:rsidRDefault="004D366D" w:rsidP="004D366D">
                  <w:pPr>
                    <w:ind w:left="-35" w:firstLine="0"/>
                    <w:rPr>
                      <w:rFonts w:hint="cs"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>طائراتٍ : مفعول به منصوب وعلامة نصبه الكسرة لأنه جمع مؤنث سالم .</w:t>
                  </w:r>
                </w:p>
                <w:p w:rsidR="004D366D" w:rsidRPr="004D366D" w:rsidRDefault="004D366D" w:rsidP="004D366D">
                  <w:pPr>
                    <w:ind w:left="-35" w:firstLine="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>كثيرةً : نعت منصوب وعلامة نصبه الفتحة .</w:t>
                  </w:r>
                </w:p>
              </w:txbxContent>
            </v:textbox>
          </v:rect>
        </w:pict>
      </w:r>
      <w:r w:rsidR="00191DCD">
        <w:rPr>
          <w:noProof/>
          <w:lang w:eastAsia="en-US"/>
        </w:rPr>
        <w:pict>
          <v:shape id="_x0000_s1077" type="#_x0000_t32" style="position:absolute;left:0;text-align:left;margin-left:553.8pt;margin-top:12.95pt;width:0;height:24pt;z-index:44" o:connectortype="straight">
            <v:stroke endarrow="block"/>
          </v:shape>
        </w:pict>
      </w:r>
    </w:p>
    <w:p w:rsidR="00563320" w:rsidRDefault="00563320"/>
    <w:p w:rsidR="00563320" w:rsidRDefault="00191DCD">
      <w:r>
        <w:rPr>
          <w:noProof/>
          <w:lang w:eastAsia="en-US"/>
        </w:rPr>
        <w:pict>
          <v:rect id="_x0000_s1078" style="position:absolute;left:0;text-align:left;margin-left:399pt;margin-top:2.25pt;width:310.1pt;height:57.6pt;z-index:45">
            <v:textbox>
              <w:txbxContent>
                <w:p w:rsidR="00191DCD" w:rsidRPr="00191DCD" w:rsidRDefault="00191DCD" w:rsidP="00191DCD">
                  <w:pPr>
                    <w:ind w:left="-35" w:firstLine="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يتبع النعت المنعوت في الإعراب والتعريف والتنكير والتذكير والتأنيث والإفراد والتثنية والجمع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(</w:t>
                  </w:r>
                  <w:r w:rsidRPr="00191DCD">
                    <w:rPr>
                      <w:rFonts w:hint="cs"/>
                      <w:sz w:val="28"/>
                      <w:szCs w:val="28"/>
                      <w:rtl/>
                    </w:rPr>
                    <w:t>في ك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ل شيء ما عدا حركة الإعراب) .</w:t>
                  </w:r>
                </w:p>
              </w:txbxContent>
            </v:textbox>
          </v:rect>
        </w:pict>
      </w:r>
    </w:p>
    <w:p w:rsidR="00563320" w:rsidRDefault="00563320"/>
    <w:p w:rsidR="00563320" w:rsidRDefault="00191DCD">
      <w:r>
        <w:rPr>
          <w:noProof/>
          <w:lang w:eastAsia="en-US"/>
        </w:rPr>
        <w:pict>
          <v:shape id="_x0000_s1079" type="#_x0000_t32" style="position:absolute;left:0;text-align:left;margin-left:553.8pt;margin-top:18.45pt;width:0;height:17.25pt;z-index:46" o:connectortype="straight"/>
        </w:pict>
      </w:r>
    </w:p>
    <w:p w:rsidR="00563320" w:rsidRDefault="00191DCD">
      <w:r>
        <w:rPr>
          <w:noProof/>
          <w:lang w:eastAsia="en-US"/>
        </w:rPr>
        <w:pict>
          <v:rect id="_x0000_s1080" style="position:absolute;left:0;text-align:left;margin-left:334.35pt;margin-top:15.05pt;width:438.75pt;height:106.6pt;z-index:47">
            <v:textbox>
              <w:txbxContent>
                <w:p w:rsidR="00191DCD" w:rsidRDefault="00191DCD" w:rsidP="00191DCD">
                  <w:pPr>
                    <w:ind w:left="-35" w:firstLine="0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زارنا ضيفٌ </w:t>
                  </w:r>
                  <w:r w:rsidRPr="004D366D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كريمٌ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, عاملت صديقاً </w:t>
                  </w:r>
                  <w:r w:rsidRPr="004D366D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مخلصا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ً , تعرفت إلى طالبٍ </w:t>
                  </w:r>
                  <w:r w:rsidRPr="004D366D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مجتهدٍ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, أنتما طالبان </w:t>
                  </w:r>
                  <w:r w:rsidRPr="004D366D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مجتهدان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, أحب المعلمين </w:t>
                  </w:r>
                  <w:r w:rsidRPr="004D366D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المخلصين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, هذه امرأة </w:t>
                  </w:r>
                  <w:r w:rsidRPr="004D366D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فاضلة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.</w:t>
                  </w:r>
                </w:p>
                <w:p w:rsidR="00191DCD" w:rsidRPr="00191DCD" w:rsidRDefault="00191DCD" w:rsidP="00191DCD">
                  <w:pPr>
                    <w:ind w:left="-35" w:firstLine="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فلا يجوز </w:t>
                  </w:r>
                  <w:r w:rsidRPr="00191DCD">
                    <w:rPr>
                      <w:rFonts w:hint="cs"/>
                      <w:sz w:val="32"/>
                      <w:szCs w:val="32"/>
                      <w:rtl/>
                    </w:rPr>
                    <w:t>: يعجبني الرجل الكريم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>للمخالفة في التنكير والتعريف , ولا أحب الطالبين المجتهد للمخالف بين الإفراد والتثنية</w:t>
                  </w:r>
                  <w:r w:rsidR="004D366D">
                    <w:rPr>
                      <w:rFonts w:hint="cs"/>
                      <w:sz w:val="32"/>
                      <w:szCs w:val="32"/>
                      <w:rtl/>
                    </w:rPr>
                    <w:t xml:space="preserve"> .</w:t>
                  </w:r>
                </w:p>
              </w:txbxContent>
            </v:textbox>
          </v:rect>
        </w:pict>
      </w:r>
    </w:p>
    <w:p w:rsidR="00563320" w:rsidRDefault="00563320"/>
    <w:p w:rsidR="00563320" w:rsidRDefault="00563320"/>
    <w:p w:rsidR="00C12CAF" w:rsidRDefault="00C12CAF" w:rsidP="00C12CAF">
      <w:pPr>
        <w:ind w:firstLine="0"/>
        <w:rPr>
          <w:rFonts w:hint="cs"/>
          <w:rtl/>
        </w:rPr>
      </w:pPr>
    </w:p>
    <w:p w:rsidR="00C12CAF" w:rsidRDefault="00C12CAF" w:rsidP="00C12CAF">
      <w:r>
        <w:rPr>
          <w:noProof/>
          <w:lang w:eastAsia="en-US"/>
        </w:rPr>
        <w:lastRenderedPageBreak/>
        <w:pict>
          <v:roundrect id="_x0000_s1095" style="position:absolute;left:0;text-align:left;margin-left:368.65pt;margin-top:17.5pt;width:97.9pt;height:38.4pt;z-index:62" arcsize="10923f">
            <v:textbox style="mso-next-textbox:#_x0000_s1095">
              <w:txbxContent>
                <w:p w:rsidR="00C12CAF" w:rsidRPr="00563320" w:rsidRDefault="00C12CAF" w:rsidP="00C12CAF">
                  <w:pPr>
                    <w:ind w:firstLine="236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التـوابـع</w:t>
                  </w:r>
                </w:p>
              </w:txbxContent>
            </v:textbox>
          </v:roundrect>
        </w:pict>
      </w:r>
    </w:p>
    <w:p w:rsidR="00C12CAF" w:rsidRDefault="00C12CAF" w:rsidP="00C12CAF"/>
    <w:p w:rsidR="00C12CAF" w:rsidRDefault="00C12CAF" w:rsidP="00C12CAF">
      <w:pPr>
        <w:ind w:firstLine="0"/>
      </w:pPr>
      <w:r>
        <w:rPr>
          <w:noProof/>
          <w:lang w:eastAsia="en-US"/>
        </w:rPr>
        <w:pict>
          <v:shape id="_x0000_s1084" type="#_x0000_t32" style="position:absolute;left:0;text-align:left;margin-left:417.5pt;margin-top:14.5pt;width:0;height:25pt;z-index:51" o:connectortype="straight"/>
        </w:pict>
      </w:r>
    </w:p>
    <w:p w:rsidR="00C12CAF" w:rsidRDefault="00C12CAF" w:rsidP="00C12CAF">
      <w:r>
        <w:rPr>
          <w:noProof/>
          <w:lang w:eastAsia="en-US"/>
        </w:rPr>
        <w:pict>
          <v:shape id="_x0000_s1087" type="#_x0000_t32" style="position:absolute;left:0;text-align:left;margin-left:290.75pt;margin-top:18.8pt;width:0;height:24pt;z-index:54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88" type="#_x0000_t32" style="position:absolute;left:0;text-align:left;margin-left:553.8pt;margin-top:18.8pt;width:0;height:24pt;z-index:55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89" type="#_x0000_t32" style="position:absolute;left:0;text-align:left;margin-left:94.95pt;margin-top:18.8pt;width:0;height:24pt;z-index:56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86" type="#_x0000_t32" style="position:absolute;left:0;text-align:left;margin-left:718.95pt;margin-top:18.8pt;width:0;height:24pt;z-index:53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85" type="#_x0000_t32" style="position:absolute;left:0;text-align:left;margin-left:94.95pt;margin-top:18.8pt;width:624pt;height:0;flip:x;z-index:52" o:connectortype="straight"/>
        </w:pict>
      </w:r>
    </w:p>
    <w:p w:rsidR="00C12CAF" w:rsidRDefault="00C12CAF" w:rsidP="00C12CAF"/>
    <w:p w:rsidR="00C12CAF" w:rsidRDefault="00C12CAF" w:rsidP="00C12CAF">
      <w:r>
        <w:rPr>
          <w:noProof/>
          <w:lang w:eastAsia="en-US"/>
        </w:rPr>
        <w:pict>
          <v:roundrect id="_x0000_s1092" style="position:absolute;left:0;text-align:left;margin-left:255.4pt;margin-top:9.1pt;width:69.05pt;height:31.7pt;z-index:59" arcsize="10923f">
            <v:textbox style="mso-next-textbox:#_x0000_s1092">
              <w:txbxContent>
                <w:p w:rsidR="00C12CAF" w:rsidRPr="00563320" w:rsidRDefault="00C12CAF" w:rsidP="00C12CAF">
                  <w:pPr>
                    <w:ind w:left="-116" w:firstLine="258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التوكيد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91" style="position:absolute;left:0;text-align:left;margin-left:63.4pt;margin-top:9.1pt;width:63.4pt;height:31.7pt;z-index:58" arcsize="10923f">
            <v:textbox style="mso-next-textbox:#_x0000_s1091">
              <w:txbxContent>
                <w:p w:rsidR="00C12CAF" w:rsidRPr="00563320" w:rsidRDefault="00C12CAF" w:rsidP="00C12CAF">
                  <w:pPr>
                    <w:ind w:left="-116" w:firstLine="311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البدل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90" style="position:absolute;left:0;text-align:left;margin-left:686pt;margin-top:9.05pt;width:66.55pt;height:31.7pt;z-index:57" arcsize="10923f">
            <v:textbox style="mso-next-textbox:#_x0000_s1090">
              <w:txbxContent>
                <w:p w:rsidR="00C12CAF" w:rsidRPr="00563320" w:rsidRDefault="00C12CAF" w:rsidP="00C12CAF">
                  <w:pPr>
                    <w:ind w:left="-116" w:firstLine="275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العطف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93" style="position:absolute;left:0;text-align:left;margin-left:504.9pt;margin-top:8.6pt;width:97.9pt;height:31.7pt;z-index:60" arcsize="10923f">
            <v:textbox style="mso-next-textbox:#_x0000_s1093">
              <w:txbxContent>
                <w:p w:rsidR="00C12CAF" w:rsidRPr="00563320" w:rsidRDefault="00C12CAF" w:rsidP="00C12CAF">
                  <w:pPr>
                    <w:ind w:left="-116" w:firstLine="90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النعت " الصفة "</w:t>
                  </w:r>
                </w:p>
              </w:txbxContent>
            </v:textbox>
          </v:roundrect>
        </w:pict>
      </w:r>
    </w:p>
    <w:p w:rsidR="00C12CAF" w:rsidRDefault="00C12CAF" w:rsidP="00C12CAF">
      <w:r>
        <w:rPr>
          <w:noProof/>
          <w:lang w:eastAsia="en-US"/>
        </w:rPr>
        <w:pict>
          <v:shape id="_x0000_s1094" type="#_x0000_t32" style="position:absolute;left:0;text-align:left;margin-left:290.75pt;margin-top:20.1pt;width:0;height:17.25pt;z-index:61" o:connectortype="straight"/>
        </w:pict>
      </w:r>
    </w:p>
    <w:p w:rsidR="00C12CAF" w:rsidRDefault="00C12CAF" w:rsidP="00C12CAF">
      <w:pPr>
        <w:rPr>
          <w:rFonts w:hint="cs"/>
          <w:rtl/>
        </w:rPr>
      </w:pPr>
      <w:r>
        <w:rPr>
          <w:noProof/>
          <w:lang w:eastAsia="en-US"/>
        </w:rPr>
        <w:pict>
          <v:roundrect id="_x0000_s1112" style="position:absolute;left:0;text-align:left;margin-left:504.9pt;margin-top:16.65pt;width:254.35pt;height:31.7pt;z-index:79" arcsize="10923f">
            <v:textbox style="mso-next-textbox:#_x0000_s1112">
              <w:txbxContent>
                <w:p w:rsidR="00C12CAF" w:rsidRPr="00C12CAF" w:rsidRDefault="00C12CAF" w:rsidP="00C12CAF">
                  <w:pPr>
                    <w:ind w:left="-116" w:firstLine="90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تنقسم ألفاظ التوكيد المعنوي على حسب المؤكد إلى :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ect id="_x0000_s1096" style="position:absolute;left:0;text-align:left;margin-left:134.3pt;margin-top:16.65pt;width:310.1pt;height:57.6pt;z-index:63">
            <v:textbox style="mso-next-textbox:#_x0000_s1096">
              <w:txbxContent>
                <w:p w:rsidR="00C12CAF" w:rsidRPr="00C12CAF" w:rsidRDefault="00C12CAF" w:rsidP="00C12CAF">
                  <w:pPr>
                    <w:ind w:left="-35" w:firstLine="0"/>
                    <w:rPr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هو تابع يذكر لدفع ما قد يتوهمه السامع من التجوز والاحتمال في المتبوع أو للعناية بالمتبوع والاهتمام به . </w:t>
                  </w:r>
                </w:p>
              </w:txbxContent>
            </v:textbox>
          </v:rect>
        </w:pict>
      </w:r>
    </w:p>
    <w:p w:rsidR="00563320" w:rsidRDefault="00C12CAF">
      <w:r>
        <w:rPr>
          <w:rFonts w:hint="cs"/>
          <w:rtl/>
        </w:rPr>
        <w:t xml:space="preserve"> </w:t>
      </w:r>
    </w:p>
    <w:p w:rsidR="00563320" w:rsidRDefault="00C12CAF">
      <w:r>
        <w:rPr>
          <w:noProof/>
          <w:lang w:eastAsia="en-US"/>
        </w:rPr>
        <w:pict>
          <v:rect id="_x0000_s1113" style="position:absolute;left:0;text-align:left;margin-left:459.7pt;margin-top:18pt;width:316.95pt;height:181.95pt;z-index:80">
            <v:textbox style="mso-next-textbox:#_x0000_s1113">
              <w:txbxContent>
                <w:p w:rsidR="00C12CAF" w:rsidRDefault="00C12CAF" w:rsidP="00C12CAF">
                  <w:pPr>
                    <w:numPr>
                      <w:ilvl w:val="0"/>
                      <w:numId w:val="6"/>
                    </w:numPr>
                    <w:rPr>
                      <w:rFonts w:hint="cs"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نفس وعين :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>يستخدمان لرفع التوهم عن الذات</w:t>
                  </w:r>
                  <w:r w:rsidR="00CF7735">
                    <w:rPr>
                      <w:rFonts w:hint="cs"/>
                      <w:sz w:val="32"/>
                      <w:szCs w:val="32"/>
                      <w:rtl/>
                    </w:rPr>
                    <w:t xml:space="preserve"> .</w:t>
                  </w:r>
                </w:p>
                <w:p w:rsidR="00CF7735" w:rsidRDefault="00CF7735" w:rsidP="00CF7735">
                  <w:pPr>
                    <w:ind w:left="-35" w:firstLine="0"/>
                    <w:rPr>
                      <w:rFonts w:hint="cs"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>جاء محمد نفسه , فاز علي عينه , وفي التثنية ( أنفسهما , أعينهما ) وفي الجمع ( أنفسهم , أعينهم ) .</w:t>
                  </w:r>
                </w:p>
                <w:p w:rsidR="00CF7735" w:rsidRPr="00CF7735" w:rsidRDefault="00CF7735" w:rsidP="00CF7735">
                  <w:pPr>
                    <w:numPr>
                      <w:ilvl w:val="0"/>
                      <w:numId w:val="6"/>
                    </w:numPr>
                    <w:rPr>
                      <w:rFonts w:hint="cs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كل وجميع وكلا وكلتا :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تستخدم لرفع التوهم عن الشمول والعموم </w:t>
                  </w:r>
                  <w:r w:rsidRPr="00CF773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ويشترط في المؤكد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أن يكون </w:t>
                  </w:r>
                  <w:r w:rsidRPr="00CF7735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 xml:space="preserve">معرفة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>.</w:t>
                  </w:r>
                </w:p>
                <w:p w:rsidR="00CF7735" w:rsidRPr="00CF7735" w:rsidRDefault="00CF7735" w:rsidP="00CF7735">
                  <w:pPr>
                    <w:ind w:left="-35" w:firstLine="0"/>
                    <w:rPr>
                      <w:sz w:val="32"/>
                      <w:szCs w:val="32"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>سافر المعتمرون كلهم , حضر المدعون جميعهم , استقبلنا الزائرين عامتهم  , تفوق المجتهدان كلاهما , فازت المتسابقتان كلتاهما .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shape id="_x0000_s1097" type="#_x0000_t32" style="position:absolute;left:0;text-align:left;margin-left:648.85pt;margin-top:.75pt;width:0;height:17.25pt;z-index:64" o:connectortype="straight"/>
        </w:pict>
      </w:r>
    </w:p>
    <w:p w:rsidR="00563320" w:rsidRDefault="00C12CAF">
      <w:r>
        <w:rPr>
          <w:noProof/>
          <w:lang w:eastAsia="en-US"/>
        </w:rPr>
        <w:pict>
          <v:rect id="_x0000_s1101" style="position:absolute;left:0;text-align:left;margin-left:27.55pt;margin-top:17.5pt;width:416.85pt;height:32.6pt;z-index:68">
            <v:textbox style="mso-next-textbox:#_x0000_s1101">
              <w:txbxContent>
                <w:p w:rsidR="00C12CAF" w:rsidRPr="00C12CAF" w:rsidRDefault="00C12CAF" w:rsidP="00C12CAF">
                  <w:pPr>
                    <w:ind w:left="-35" w:firstLine="0"/>
                    <w:rPr>
                      <w:sz w:val="32"/>
                      <w:szCs w:val="32"/>
                    </w:rPr>
                  </w:pPr>
                  <w:r w:rsidRPr="00C12CAF">
                    <w:rPr>
                      <w:rFonts w:hint="cs"/>
                      <w:sz w:val="32"/>
                      <w:szCs w:val="32"/>
                      <w:rtl/>
                    </w:rPr>
                    <w:t xml:space="preserve">أعطاني الوزيرُ </w:t>
                  </w:r>
                  <w:r w:rsidRPr="00C12CAF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نفسُه</w:t>
                  </w:r>
                  <w:r w:rsidRPr="00C12CAF">
                    <w:rPr>
                      <w:rFonts w:hint="cs"/>
                      <w:sz w:val="32"/>
                      <w:szCs w:val="32"/>
                      <w:rtl/>
                    </w:rPr>
                    <w:t xml:space="preserve"> الكتاب , أخاك </w:t>
                  </w:r>
                  <w:r w:rsidRPr="00C12CAF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أخاك</w:t>
                  </w:r>
                  <w:r w:rsidRPr="00C12CAF">
                    <w:rPr>
                      <w:rFonts w:hint="cs"/>
                      <w:sz w:val="32"/>
                      <w:szCs w:val="32"/>
                      <w:rtl/>
                    </w:rPr>
                    <w:t xml:space="preserve"> فإن من لا أخاً له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ab/>
                    <w:t>كساعٍ إلى الهيجاء بغير سلاح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shape id="_x0000_s1100" type="#_x0000_t32" style="position:absolute;left:0;text-align:left;margin-left:290.75pt;margin-top:5pt;width:0;height:12.45pt;z-index:67" o:connectortype="straight"/>
        </w:pict>
      </w:r>
    </w:p>
    <w:p w:rsidR="00563320" w:rsidRDefault="00563320"/>
    <w:p w:rsidR="00563320" w:rsidRDefault="00C12CAF">
      <w:r>
        <w:rPr>
          <w:noProof/>
          <w:lang w:eastAsia="en-US"/>
        </w:rPr>
        <w:pict>
          <v:shape id="_x0000_s1099" type="#_x0000_t32" style="position:absolute;left:0;text-align:left;margin-left:289.8pt;margin-top:8.7pt;width:0;height:17.25pt;z-index:66" o:connectortype="straight"/>
        </w:pict>
      </w:r>
    </w:p>
    <w:p w:rsidR="00563320" w:rsidRDefault="00C12CAF">
      <w:r>
        <w:rPr>
          <w:noProof/>
          <w:lang w:eastAsia="en-US"/>
        </w:rPr>
        <w:pict>
          <v:roundrect id="_x0000_s1102" style="position:absolute;left:0;text-align:left;margin-left:255.4pt;margin-top:6.2pt;width:69.05pt;height:31.7pt;z-index:69" arcsize="10923f">
            <v:textbox style="mso-next-textbox:#_x0000_s1102">
              <w:txbxContent>
                <w:p w:rsidR="00C12CAF" w:rsidRPr="00563320" w:rsidRDefault="00C12CAF" w:rsidP="00C12CAF">
                  <w:pPr>
                    <w:ind w:left="-116" w:firstLine="258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أنواعه</w:t>
                  </w:r>
                </w:p>
              </w:txbxContent>
            </v:textbox>
          </v:roundrect>
        </w:pict>
      </w:r>
    </w:p>
    <w:p w:rsidR="00563320" w:rsidRDefault="00C12CAF">
      <w:r>
        <w:rPr>
          <w:noProof/>
          <w:lang w:eastAsia="en-US"/>
        </w:rPr>
        <w:pict>
          <v:shape id="_x0000_s1098" type="#_x0000_t32" style="position:absolute;left:0;text-align:left;margin-left:290.75pt;margin-top:16.25pt;width:0;height:17.25pt;z-index:65" o:connectortype="straight"/>
        </w:pict>
      </w:r>
    </w:p>
    <w:p w:rsidR="00563320" w:rsidRDefault="00CF7735">
      <w:r>
        <w:rPr>
          <w:noProof/>
          <w:lang w:eastAsia="en-US"/>
        </w:rPr>
        <w:pict>
          <v:shape id="_x0000_s1105" type="#_x0000_t32" style="position:absolute;left:0;text-align:left;margin-left:166.95pt;margin-top:12.85pt;width:0;height:24pt;z-index:72" o:connectortype="straight">
            <v:stroke endarrow="block"/>
          </v:shape>
        </w:pict>
      </w:r>
      <w:r>
        <w:rPr>
          <w:noProof/>
          <w:lang w:eastAsia="en-US"/>
        </w:rPr>
        <w:pict>
          <v:shape id="_x0000_s1104" type="#_x0000_t32" style="position:absolute;left:0;text-align:left;margin-left:394.9pt;margin-top:12.85pt;width:0;height:24pt;z-index:71" o:connectortype="straight">
            <v:stroke endarrow="block"/>
          </v:shape>
        </w:pict>
      </w:r>
      <w:r>
        <w:rPr>
          <w:noProof/>
          <w:lang w:eastAsia="en-US"/>
        </w:rPr>
        <w:pict>
          <v:shape id="_x0000_s1103" type="#_x0000_t32" style="position:absolute;left:0;text-align:left;margin-left:167.8pt;margin-top:12.9pt;width:226.55pt;height:0;flip:x;z-index:70" o:connectortype="straight"/>
        </w:pict>
      </w:r>
    </w:p>
    <w:p w:rsidR="00563320" w:rsidRDefault="00563320"/>
    <w:p w:rsidR="00563320" w:rsidRDefault="00CF7735">
      <w:r>
        <w:rPr>
          <w:noProof/>
          <w:lang w:eastAsia="en-US"/>
        </w:rPr>
        <w:pict>
          <v:roundrect id="_x0000_s1107" style="position:absolute;left:0;text-align:left;margin-left:127.3pt;margin-top:3.1pt;width:79.85pt;height:31.7pt;z-index:74" arcsize="10923f">
            <v:textbox style="mso-next-textbox:#_x0000_s1107">
              <w:txbxContent>
                <w:p w:rsidR="00C12CAF" w:rsidRPr="00C12CAF" w:rsidRDefault="00C12CAF" w:rsidP="00C12CAF">
                  <w:pPr>
                    <w:ind w:left="-116" w:firstLine="143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توكيد معنوي</w:t>
                  </w:r>
                </w:p>
              </w:txbxContent>
            </v:textbox>
          </v:roundrect>
        </w:pict>
      </w:r>
      <w:r w:rsidR="00C12CAF">
        <w:rPr>
          <w:noProof/>
          <w:lang w:eastAsia="en-US"/>
        </w:rPr>
        <w:pict>
          <v:roundrect id="_x0000_s1106" style="position:absolute;left:0;text-align:left;margin-left:357.45pt;margin-top:3.1pt;width:73.45pt;height:31.7pt;z-index:73" arcsize="10923f">
            <v:textbox style="mso-next-textbox:#_x0000_s1106">
              <w:txbxContent>
                <w:p w:rsidR="00C12CAF" w:rsidRPr="00C12CAF" w:rsidRDefault="00C12CAF" w:rsidP="00C12CAF">
                  <w:pPr>
                    <w:ind w:left="-116" w:firstLine="143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توكيد لفظي</w:t>
                  </w:r>
                </w:p>
              </w:txbxContent>
            </v:textbox>
          </v:roundrect>
        </w:pict>
      </w:r>
    </w:p>
    <w:p w:rsidR="00563320" w:rsidRDefault="00CF7735">
      <w:r>
        <w:rPr>
          <w:noProof/>
          <w:lang w:eastAsia="en-US"/>
        </w:rPr>
        <w:pict>
          <v:shape id="_x0000_s1109" type="#_x0000_t32" style="position:absolute;left:0;text-align:left;margin-left:168.85pt;margin-top:13.7pt;width:0;height:12.45pt;z-index:76" o:connectortype="straight"/>
        </w:pict>
      </w:r>
      <w:r>
        <w:rPr>
          <w:noProof/>
          <w:lang w:eastAsia="en-US"/>
        </w:rPr>
        <w:pict>
          <v:shape id="_x0000_s1108" type="#_x0000_t32" style="position:absolute;left:0;text-align:left;margin-left:394.9pt;margin-top:14.15pt;width:0;height:12.45pt;z-index:75" o:connectortype="straight"/>
        </w:pict>
      </w:r>
    </w:p>
    <w:p w:rsidR="00563320" w:rsidRDefault="00C12CAF">
      <w:r>
        <w:rPr>
          <w:noProof/>
          <w:lang w:eastAsia="en-US"/>
        </w:rPr>
        <w:pict>
          <v:rect id="_x0000_s1111" style="position:absolute;left:0;text-align:left;margin-left:5.3pt;margin-top:5.9pt;width:259.55pt;height:105.6pt;z-index:78">
            <v:textbox style="mso-next-textbox:#_x0000_s1111">
              <w:txbxContent>
                <w:p w:rsidR="00C12CAF" w:rsidRPr="00C12CAF" w:rsidRDefault="00C12CAF" w:rsidP="00C12CAF">
                  <w:pPr>
                    <w:ind w:left="-35" w:firstLine="0"/>
                    <w:rPr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هو الذي يذكر لرفع التوهم عن متبوعه وله ألفاظ مخصوصة محصورة في ( عين , نفس , كل , جميع , عامة , كافة , كلا , كلتا , أجمع , أجمعون , جُمَع ) </w:t>
                  </w:r>
                  <w:r w:rsidRPr="00C12CAF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شريطة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أن يتصل بها ضمير يعود على المؤكد .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وصل المسئول </w:t>
                  </w:r>
                  <w:r w:rsidRPr="00C12CAF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نفسُه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.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rect id="_x0000_s1110" style="position:absolute;left:0;text-align:left;margin-left:278.85pt;margin-top:5.9pt;width:319.15pt;height:105.6pt;z-index:77">
            <v:textbox style="mso-next-textbox:#_x0000_s1110">
              <w:txbxContent>
                <w:p w:rsidR="00C12CAF" w:rsidRPr="00C12CAF" w:rsidRDefault="00C12CAF" w:rsidP="00C12CAF">
                  <w:pPr>
                    <w:ind w:left="-35" w:firstLine="0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هو تكرار الكلمة بلفظها إن فعلاً ففعل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أتاك أتاك </w:t>
                  </w:r>
                  <w:r w:rsidRPr="00C12CAF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وإن اسماً فاسم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محمد </w:t>
                  </w:r>
                  <w:proofErr w:type="spellStart"/>
                  <w:r>
                    <w:rPr>
                      <w:rFonts w:hint="cs"/>
                      <w:sz w:val="32"/>
                      <w:szCs w:val="32"/>
                      <w:rtl/>
                    </w:rPr>
                    <w:t>محمد</w:t>
                  </w:r>
                  <w:proofErr w:type="spellEnd"/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وإن حرفاً فحرف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لا </w:t>
                  </w:r>
                  <w:proofErr w:type="spellStart"/>
                  <w:r>
                    <w:rPr>
                      <w:rFonts w:hint="cs"/>
                      <w:sz w:val="32"/>
                      <w:szCs w:val="32"/>
                      <w:rtl/>
                    </w:rPr>
                    <w:t>لا</w:t>
                  </w:r>
                  <w:proofErr w:type="spellEnd"/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تتأخر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وإن جملة فجملة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قد قامت الصلاة قد قامت الصلاة , " فإن مع العسر يسراً . إن مع العسر يسراً "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وذلك للعناية بالمعنى والاهتمام به .</w:t>
                  </w:r>
                </w:p>
              </w:txbxContent>
            </v:textbox>
          </v:rect>
        </w:pict>
      </w:r>
    </w:p>
    <w:p w:rsidR="00563320" w:rsidRDefault="00CF7735">
      <w:r>
        <w:rPr>
          <w:noProof/>
          <w:lang w:eastAsia="en-US"/>
        </w:rPr>
        <w:pict>
          <v:roundrect id="_x0000_s1156" style="position:absolute;left:0;text-align:left;margin-left:628.55pt;margin-top:6.2pt;width:125.75pt;height:56.65pt;z-index:95" arcsize="10923f">
            <v:textbox style="mso-next-textbox:#_x0000_s1156">
              <w:txbxContent>
                <w:p w:rsidR="00CF7735" w:rsidRPr="00CF7735" w:rsidRDefault="00CF7735" w:rsidP="00CF7735">
                  <w:pPr>
                    <w:ind w:hanging="4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 w:rsidRPr="00CF773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إعراب كلا وكلتا ف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ي</w:t>
                  </w:r>
                  <w:r w:rsidRPr="00CF773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الصفحة التالية</w:t>
                  </w:r>
                </w:p>
              </w:txbxContent>
            </v:textbox>
          </v:roundrect>
        </w:pict>
      </w:r>
    </w:p>
    <w:p w:rsidR="00563320" w:rsidRDefault="00563320"/>
    <w:p w:rsidR="00563320" w:rsidRDefault="00563320"/>
    <w:p w:rsidR="00CF7735" w:rsidRDefault="00CF7735" w:rsidP="00CF7735">
      <w:pPr>
        <w:ind w:firstLine="0"/>
      </w:pPr>
      <w:r>
        <w:rPr>
          <w:noProof/>
          <w:lang w:eastAsia="en-US"/>
        </w:rPr>
        <w:lastRenderedPageBreak/>
        <w:pict>
          <v:roundrect id="_x0000_s1153" style="position:absolute;left:0;text-align:left;margin-left:368.65pt;margin-top:17.5pt;width:97.9pt;height:38.4pt;z-index:92" arcsize="10923f">
            <v:textbox style="mso-next-textbox:#_x0000_s1153">
              <w:txbxContent>
                <w:p w:rsidR="00CF7735" w:rsidRPr="00563320" w:rsidRDefault="00CF7735" w:rsidP="00CF7735">
                  <w:pPr>
                    <w:ind w:firstLine="236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التـوابـع</w:t>
                  </w:r>
                </w:p>
              </w:txbxContent>
            </v:textbox>
          </v:roundrect>
        </w:pict>
      </w:r>
    </w:p>
    <w:p w:rsidR="00CF7735" w:rsidRDefault="00CF7735" w:rsidP="00CF7735"/>
    <w:p w:rsidR="00CF7735" w:rsidRDefault="00CF7735" w:rsidP="00CF7735">
      <w:pPr>
        <w:ind w:firstLine="0"/>
      </w:pPr>
      <w:r>
        <w:rPr>
          <w:noProof/>
          <w:lang w:eastAsia="en-US"/>
        </w:rPr>
        <w:pict>
          <v:shape id="_x0000_s1142" type="#_x0000_t32" style="position:absolute;left:0;text-align:left;margin-left:417.5pt;margin-top:14.5pt;width:0;height:25pt;z-index:81" o:connectortype="straight"/>
        </w:pict>
      </w:r>
    </w:p>
    <w:p w:rsidR="00CF7735" w:rsidRDefault="00CF7735" w:rsidP="00CF7735">
      <w:r>
        <w:rPr>
          <w:noProof/>
          <w:lang w:eastAsia="en-US"/>
        </w:rPr>
        <w:pict>
          <v:shape id="_x0000_s1145" type="#_x0000_t32" style="position:absolute;left:0;text-align:left;margin-left:290.75pt;margin-top:18.8pt;width:0;height:24pt;z-index:84" o:connectortype="straight">
            <v:stroke endarrow="block"/>
          </v:shape>
        </w:pict>
      </w:r>
      <w:r>
        <w:rPr>
          <w:noProof/>
          <w:lang w:eastAsia="en-US"/>
        </w:rPr>
        <w:pict>
          <v:shape id="_x0000_s1146" type="#_x0000_t32" style="position:absolute;left:0;text-align:left;margin-left:553.8pt;margin-top:18.8pt;width:0;height:24pt;z-index:85" o:connectortype="straight">
            <v:stroke endarrow="block"/>
          </v:shape>
        </w:pict>
      </w:r>
      <w:r>
        <w:rPr>
          <w:noProof/>
          <w:lang w:eastAsia="en-US"/>
        </w:rPr>
        <w:pict>
          <v:shape id="_x0000_s1147" type="#_x0000_t32" style="position:absolute;left:0;text-align:left;margin-left:94.95pt;margin-top:18.8pt;width:0;height:24pt;z-index:86" o:connectortype="straight">
            <v:stroke endarrow="block"/>
          </v:shape>
        </w:pict>
      </w:r>
      <w:r>
        <w:rPr>
          <w:noProof/>
          <w:lang w:eastAsia="en-US"/>
        </w:rPr>
        <w:pict>
          <v:shape id="_x0000_s1144" type="#_x0000_t32" style="position:absolute;left:0;text-align:left;margin-left:718.95pt;margin-top:18.8pt;width:0;height:24pt;z-index:83" o:connectortype="straight">
            <v:stroke endarrow="block"/>
          </v:shape>
        </w:pict>
      </w:r>
      <w:r>
        <w:rPr>
          <w:noProof/>
          <w:lang w:eastAsia="en-US"/>
        </w:rPr>
        <w:pict>
          <v:shape id="_x0000_s1143" type="#_x0000_t32" style="position:absolute;left:0;text-align:left;margin-left:94.95pt;margin-top:18.8pt;width:624pt;height:0;flip:x;z-index:82" o:connectortype="straight"/>
        </w:pict>
      </w:r>
    </w:p>
    <w:p w:rsidR="00CF7735" w:rsidRDefault="00CF7735" w:rsidP="00CF7735"/>
    <w:p w:rsidR="00CF7735" w:rsidRDefault="00CF7735" w:rsidP="00CF7735">
      <w:r>
        <w:rPr>
          <w:noProof/>
          <w:lang w:eastAsia="en-US"/>
        </w:rPr>
        <w:pict>
          <v:roundrect id="_x0000_s1150" style="position:absolute;left:0;text-align:left;margin-left:255.4pt;margin-top:9.1pt;width:69.05pt;height:31.7pt;z-index:89" arcsize="10923f">
            <v:textbox style="mso-next-textbox:#_x0000_s1150">
              <w:txbxContent>
                <w:p w:rsidR="00CF7735" w:rsidRPr="00563320" w:rsidRDefault="00CF7735" w:rsidP="00CF7735">
                  <w:pPr>
                    <w:ind w:left="-116" w:firstLine="258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التوكيد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149" style="position:absolute;left:0;text-align:left;margin-left:63.4pt;margin-top:9.1pt;width:63.4pt;height:31.7pt;z-index:88" arcsize="10923f">
            <v:textbox style="mso-next-textbox:#_x0000_s1149">
              <w:txbxContent>
                <w:p w:rsidR="00CF7735" w:rsidRPr="00563320" w:rsidRDefault="00CF7735" w:rsidP="00CF7735">
                  <w:pPr>
                    <w:ind w:left="-116" w:firstLine="311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البدل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148" style="position:absolute;left:0;text-align:left;margin-left:686pt;margin-top:9.05pt;width:66.55pt;height:31.7pt;z-index:87" arcsize="10923f">
            <v:textbox style="mso-next-textbox:#_x0000_s1148">
              <w:txbxContent>
                <w:p w:rsidR="00CF7735" w:rsidRPr="00563320" w:rsidRDefault="00CF7735" w:rsidP="00CF7735">
                  <w:pPr>
                    <w:ind w:left="-116" w:firstLine="275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العطف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151" style="position:absolute;left:0;text-align:left;margin-left:504.9pt;margin-top:8.6pt;width:97.9pt;height:31.7pt;z-index:90" arcsize="10923f">
            <v:textbox style="mso-next-textbox:#_x0000_s1151">
              <w:txbxContent>
                <w:p w:rsidR="00CF7735" w:rsidRPr="00563320" w:rsidRDefault="00CF7735" w:rsidP="00CF7735">
                  <w:pPr>
                    <w:ind w:left="-116" w:firstLine="90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النعت " الصفة "</w:t>
                  </w:r>
                </w:p>
              </w:txbxContent>
            </v:textbox>
          </v:roundrect>
        </w:pict>
      </w:r>
    </w:p>
    <w:p w:rsidR="00CF7735" w:rsidRDefault="00CF7735" w:rsidP="00CF7735">
      <w:r>
        <w:rPr>
          <w:noProof/>
          <w:lang w:eastAsia="en-US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158" type="#_x0000_t34" style="position:absolute;left:0;text-align:left;margin-left:324.45pt;margin-top:4.7pt;width:271.55pt;height:38.4pt;z-index:97" o:connectortype="elbow" adj="10798,-82631,-27956"/>
        </w:pict>
      </w:r>
      <w:r>
        <w:rPr>
          <w:noProof/>
          <w:lang w:eastAsia="en-US"/>
        </w:rPr>
        <w:pict>
          <v:shape id="_x0000_s1152" type="#_x0000_t32" style="position:absolute;left:0;text-align:left;margin-left:94.95pt;margin-top:20.1pt;width:0;height:17.25pt;z-index:91" o:connectortype="straight"/>
        </w:pict>
      </w:r>
    </w:p>
    <w:p w:rsidR="00CF7735" w:rsidRDefault="00190830" w:rsidP="00CF7735">
      <w:pPr>
        <w:rPr>
          <w:rFonts w:hint="cs"/>
          <w:rtl/>
        </w:rPr>
      </w:pPr>
      <w:r>
        <w:rPr>
          <w:noProof/>
          <w:lang w:eastAsia="en-US"/>
        </w:rPr>
        <w:pict>
          <v:shape id="_x0000_s1163" type="#_x0000_t32" style="position:absolute;left:0;text-align:left;margin-left:387.7pt;margin-top:3.15pt;width:0;height:13.5pt;z-index:102" o:connectortype="straight"/>
        </w:pict>
      </w:r>
      <w:r>
        <w:rPr>
          <w:noProof/>
          <w:lang w:eastAsia="en-US"/>
        </w:rPr>
        <w:pict>
          <v:shape id="_x0000_s1164" type="#_x0000_t32" style="position:absolute;left:0;text-align:left;margin-left:417.5pt;margin-top:3.15pt;width:0;height:13.5pt;z-index:103" o:connectortype="straight"/>
        </w:pict>
      </w:r>
      <w:r w:rsidR="00082EAD">
        <w:rPr>
          <w:noProof/>
          <w:lang w:eastAsia="en-US"/>
        </w:rPr>
        <w:pict>
          <v:rect id="_x0000_s1154" style="position:absolute;left:0;text-align:left;margin-left:14.35pt;margin-top:16.65pt;width:248.55pt;height:30.7pt;z-index:93">
            <v:textbox>
              <w:txbxContent>
                <w:p w:rsidR="00CF7735" w:rsidRPr="00C12CAF" w:rsidRDefault="00082EAD" w:rsidP="00CF7735">
                  <w:pPr>
                    <w:ind w:left="-35" w:firstLine="0"/>
                    <w:rPr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هو التابع المقصود بالحكم بلا واسطة بينه وبين متبوعه</w:t>
                  </w:r>
                </w:p>
              </w:txbxContent>
            </v:textbox>
          </v:rect>
        </w:pict>
      </w:r>
      <w:r w:rsidR="00CF7735">
        <w:rPr>
          <w:noProof/>
          <w:lang w:eastAsia="en-US"/>
        </w:rPr>
        <w:pict>
          <v:roundrect id="_x0000_s1155" style="position:absolute;left:0;text-align:left;margin-left:596pt;margin-top:5.15pt;width:102.75pt;height:31.7pt;z-index:94" arcsize="10923f">
            <v:textbox style="mso-next-textbox:#_x0000_s1155">
              <w:txbxContent>
                <w:p w:rsidR="00CF7735" w:rsidRPr="00C12CAF" w:rsidRDefault="00CF7735" w:rsidP="00CF7735">
                  <w:pPr>
                    <w:ind w:left="-116" w:firstLine="90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إعراب كلا وكلتا</w:t>
                  </w:r>
                </w:p>
              </w:txbxContent>
            </v:textbox>
          </v:roundrect>
        </w:pict>
      </w:r>
    </w:p>
    <w:p w:rsidR="00CF7735" w:rsidRDefault="00CF7735" w:rsidP="00CF7735">
      <w:r>
        <w:rPr>
          <w:noProof/>
          <w:lang w:eastAsia="en-US"/>
        </w:rPr>
        <w:pict>
          <v:shape id="_x0000_s1157" type="#_x0000_t32" style="position:absolute;left:0;text-align:left;margin-left:646.9pt;margin-top:9.95pt;width:0;height:24pt;z-index:96" o:connectortype="straight">
            <v:stroke endarrow="block"/>
          </v:shape>
        </w:pict>
      </w:r>
      <w:r>
        <w:rPr>
          <w:rFonts w:hint="cs"/>
          <w:rtl/>
        </w:rPr>
        <w:t xml:space="preserve"> </w:t>
      </w:r>
    </w:p>
    <w:p w:rsidR="00563320" w:rsidRDefault="00190830">
      <w:r>
        <w:rPr>
          <w:noProof/>
          <w:lang w:eastAsia="en-US"/>
        </w:rPr>
        <w:pict>
          <v:rect id="_x0000_s1165" style="position:absolute;left:0;text-align:left;margin-left:14.35pt;margin-top:13.25pt;width:248.55pt;height:30.7pt;z-index:104">
            <v:textbox>
              <w:txbxContent>
                <w:p w:rsidR="00190830" w:rsidRPr="00190830" w:rsidRDefault="00190830" w:rsidP="00190830">
                  <w:pPr>
                    <w:ind w:left="-35" w:firstLine="0"/>
                    <w:rPr>
                      <w:sz w:val="32"/>
                      <w:szCs w:val="32"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>أحب شاعر العربية أبا الطيب</w:t>
                  </w:r>
                  <w:r w:rsidRPr="00190830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 xml:space="preserve"> المتنبي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," أخاه </w:t>
                  </w:r>
                  <w:r w:rsidRPr="00190830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هارون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نبياً "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shape id="_x0000_s1160" type="#_x0000_t32" style="position:absolute;left:0;text-align:left;margin-left:94.95pt;margin-top:-.25pt;width:0;height:13.5pt;z-index:99" o:connectortype="straight"/>
        </w:pict>
      </w:r>
    </w:p>
    <w:p w:rsidR="00563320" w:rsidRDefault="00190830">
      <w:r>
        <w:rPr>
          <w:noProof/>
          <w:lang w:eastAsia="en-US"/>
        </w:rPr>
        <w:pict>
          <v:shape id="_x0000_s1168" type="#_x0000_t34" style="position:absolute;left:0;text-align:left;margin-left:262.9pt;margin-top:5.9pt;width:154.6pt;height:17.35pt;z-index:107" o:connectortype="elbow" adj=",-295179,-40503"/>
        </w:pict>
      </w:r>
      <w:r w:rsidR="00CF7735">
        <w:rPr>
          <w:noProof/>
          <w:lang w:eastAsia="en-US"/>
        </w:rPr>
        <w:pict>
          <v:rect id="_x0000_s1159" style="position:absolute;left:0;text-align:left;margin-left:510.6pt;margin-top:.25pt;width:271.3pt;height:326.3pt;z-index:98">
            <v:textbox>
              <w:txbxContent>
                <w:p w:rsidR="00CF7735" w:rsidRDefault="00CF7735" w:rsidP="00CF7735">
                  <w:pPr>
                    <w:numPr>
                      <w:ilvl w:val="0"/>
                      <w:numId w:val="7"/>
                    </w:numPr>
                    <w:tabs>
                      <w:tab w:val="right" w:pos="356"/>
                    </w:tabs>
                    <w:ind w:left="446" w:hanging="450"/>
                    <w:rPr>
                      <w:rFonts w:hint="cs"/>
                      <w:sz w:val="32"/>
                      <w:szCs w:val="32"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تعرب كلا وكلتا </w:t>
                  </w:r>
                  <w:r w:rsidRPr="00CF773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توكيداً معنوياً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</w:t>
                  </w:r>
                  <w:r w:rsidRPr="00CF7735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إذا اتصل بهما ضمير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؛ أي أضيفتا إلى ضمير , فتعربان كالمثنى : يرفعان بالألف وينصبان ويجران بالياء لأنهما ملحقان بالمثنى , ويكون الضمير في محل جر بالإضافة .</w:t>
                  </w:r>
                </w:p>
                <w:p w:rsidR="00CF7735" w:rsidRDefault="00CF7735" w:rsidP="00CF7735">
                  <w:pPr>
                    <w:numPr>
                      <w:ilvl w:val="0"/>
                      <w:numId w:val="7"/>
                    </w:numPr>
                    <w:tabs>
                      <w:tab w:val="right" w:pos="356"/>
                    </w:tabs>
                    <w:ind w:left="446" w:hanging="450"/>
                    <w:rPr>
                      <w:rFonts w:hint="cs"/>
                      <w:sz w:val="32"/>
                      <w:szCs w:val="32"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أما </w:t>
                  </w:r>
                  <w:r w:rsidRPr="00CF7735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إذا أضيفتا إلى الاسم الظاهر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</w:t>
                  </w:r>
                  <w:r w:rsidRPr="00CF773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فيعربان حسب موقعهما في الجملة </w:t>
                  </w:r>
                  <w:r w:rsidRPr="00CF7735">
                    <w:rPr>
                      <w:rFonts w:hint="cs"/>
                      <w:sz w:val="32"/>
                      <w:szCs w:val="32"/>
                      <w:rtl/>
                    </w:rPr>
                    <w:t>إعراب الاسم المقصور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حيث </w:t>
                  </w:r>
                  <w:r w:rsidRPr="00CF7735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تقدر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عليهما علامات الإعراب الضمة والفتحة والكسرة .</w:t>
                  </w:r>
                </w:p>
                <w:p w:rsidR="00CF7735" w:rsidRPr="00CF7735" w:rsidRDefault="00CF7735" w:rsidP="00CF7735">
                  <w:pPr>
                    <w:tabs>
                      <w:tab w:val="right" w:pos="356"/>
                    </w:tabs>
                    <w:ind w:firstLine="0"/>
                    <w:rPr>
                      <w:rFonts w:hint="cs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سافر </w:t>
                  </w:r>
                  <w:r w:rsidRPr="00CF7735">
                    <w:rPr>
                      <w:rFonts w:hint="cs"/>
                      <w:sz w:val="28"/>
                      <w:szCs w:val="28"/>
                      <w:u w:val="single"/>
                      <w:rtl/>
                    </w:rPr>
                    <w:t>كلا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الضيفين:</w:t>
                  </w:r>
                  <w:r w:rsidRPr="00CF7735">
                    <w:rPr>
                      <w:rFonts w:hint="cs"/>
                      <w:sz w:val="28"/>
                      <w:szCs w:val="28"/>
                      <w:rtl/>
                    </w:rPr>
                    <w:t>فاعل مرفوع بالضمة المقدرة على الألف .</w:t>
                  </w:r>
                </w:p>
                <w:p w:rsidR="00CF7735" w:rsidRDefault="00CF7735" w:rsidP="00CF7735">
                  <w:pPr>
                    <w:tabs>
                      <w:tab w:val="right" w:pos="356"/>
                    </w:tabs>
                    <w:ind w:firstLine="0"/>
                    <w:rPr>
                      <w:rFonts w:hint="cs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كافأت </w:t>
                  </w:r>
                  <w:r w:rsidRPr="00CF7735">
                    <w:rPr>
                      <w:rFonts w:hint="cs"/>
                      <w:sz w:val="28"/>
                      <w:szCs w:val="28"/>
                      <w:u w:val="single"/>
                      <w:rtl/>
                    </w:rPr>
                    <w:t>كلتا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الفائزتين:</w:t>
                  </w:r>
                  <w:r w:rsidRPr="00CF7735">
                    <w:rPr>
                      <w:rFonts w:hint="cs"/>
                      <w:sz w:val="28"/>
                      <w:szCs w:val="28"/>
                      <w:rtl/>
                    </w:rPr>
                    <w:t>مفعول به منصوب بالفتحة المقدرة على الألف .</w:t>
                  </w:r>
                </w:p>
                <w:p w:rsidR="00CF7735" w:rsidRDefault="00CF7735" w:rsidP="00CF7735">
                  <w:pPr>
                    <w:tabs>
                      <w:tab w:val="right" w:pos="356"/>
                    </w:tabs>
                    <w:ind w:firstLine="0"/>
                    <w:rPr>
                      <w:rFonts w:hint="cs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التقيت </w:t>
                  </w:r>
                  <w:proofErr w:type="spellStart"/>
                  <w:r w:rsidRPr="00CF7735">
                    <w:rPr>
                      <w:rFonts w:hint="cs"/>
                      <w:sz w:val="28"/>
                      <w:szCs w:val="28"/>
                      <w:u w:val="single"/>
                      <w:rtl/>
                    </w:rPr>
                    <w:t>بكلا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المتفوقين:اسم مجرور بالكسرة المقدرة على الألف .</w:t>
                  </w:r>
                </w:p>
                <w:p w:rsidR="00CF7735" w:rsidRDefault="00CF7735" w:rsidP="00CF7735">
                  <w:pPr>
                    <w:tabs>
                      <w:tab w:val="right" w:pos="356"/>
                    </w:tabs>
                    <w:ind w:firstLine="0"/>
                    <w:rPr>
                      <w:rFonts w:hint="cs"/>
                      <w:sz w:val="28"/>
                      <w:szCs w:val="28"/>
                      <w:rtl/>
                    </w:rPr>
                  </w:pPr>
                  <w:r w:rsidRPr="00CF7735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والاسم الذي يليهما يعرب مضاف إليه دائماً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.</w:t>
                  </w:r>
                </w:p>
                <w:p w:rsidR="00CF7735" w:rsidRDefault="00CF7735" w:rsidP="00CF7735">
                  <w:pPr>
                    <w:tabs>
                      <w:tab w:val="right" w:pos="356"/>
                    </w:tabs>
                    <w:ind w:firstLine="0"/>
                    <w:rPr>
                      <w:rFonts w:hint="cs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سافر الضيفان </w:t>
                  </w:r>
                  <w:r w:rsidRPr="00CF7735">
                    <w:rPr>
                      <w:rFonts w:hint="cs"/>
                      <w:sz w:val="28"/>
                      <w:szCs w:val="28"/>
                      <w:u w:val="single"/>
                      <w:rtl/>
                    </w:rPr>
                    <w:t>كلاهما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:توكيد معنوي مرفوع بالألف وهو مضاف كافأت الفائزتين </w:t>
                  </w:r>
                  <w:r w:rsidRPr="00CF7735">
                    <w:rPr>
                      <w:rFonts w:hint="cs"/>
                      <w:sz w:val="28"/>
                      <w:szCs w:val="28"/>
                      <w:u w:val="single"/>
                      <w:rtl/>
                    </w:rPr>
                    <w:t>كلتيهما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: توكيد معنوي منصوب بالياء وهو مضاف</w:t>
                  </w:r>
                </w:p>
                <w:p w:rsidR="00CF7735" w:rsidRDefault="00CF7735" w:rsidP="00CF7735">
                  <w:pPr>
                    <w:tabs>
                      <w:tab w:val="right" w:pos="356"/>
                    </w:tabs>
                    <w:ind w:firstLine="0"/>
                    <w:rPr>
                      <w:rFonts w:hint="cs"/>
                      <w:sz w:val="28"/>
                      <w:szCs w:val="28"/>
                      <w:rtl/>
                    </w:rPr>
                  </w:pPr>
                  <w:r w:rsidRPr="00CF7735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والهاء ( الضمير ) في المثالين : في محل جر مضاف إليه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دائماً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.</w:t>
                  </w:r>
                </w:p>
                <w:p w:rsidR="00CF7735" w:rsidRPr="00CF7735" w:rsidRDefault="00CF7735" w:rsidP="00CF7735">
                  <w:pPr>
                    <w:tabs>
                      <w:tab w:val="right" w:pos="356"/>
                    </w:tabs>
                    <w:ind w:firstLine="0"/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563320" w:rsidRDefault="00190830">
      <w:r>
        <w:rPr>
          <w:noProof/>
          <w:lang w:eastAsia="en-US"/>
        </w:rPr>
        <w:pict>
          <v:roundrect id="_x0000_s1166" style="position:absolute;left:0;text-align:left;margin-left:386.4pt;margin-top:16.9pt;width:63.4pt;height:31.7pt;z-index:105" arcsize="10923f">
            <v:textbox style="mso-next-textbox:#_x0000_s1166">
              <w:txbxContent>
                <w:p w:rsidR="00190830" w:rsidRPr="00190830" w:rsidRDefault="00190830" w:rsidP="00190830">
                  <w:pPr>
                    <w:ind w:left="-116" w:firstLine="311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حكمه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shape id="_x0000_s1161" type="#_x0000_t32" style="position:absolute;left:0;text-align:left;margin-left:419.05pt;margin-top:3.4pt;width:0;height:13.5pt;z-index:100" o:connectortype="straight"/>
        </w:pict>
      </w:r>
    </w:p>
    <w:p w:rsidR="00563320" w:rsidRDefault="00563320"/>
    <w:p w:rsidR="00563320" w:rsidRDefault="00190830">
      <w:r>
        <w:rPr>
          <w:noProof/>
          <w:lang w:eastAsia="en-US"/>
        </w:rPr>
        <w:pict>
          <v:shape id="_x0000_s1169" type="#_x0000_t32" style="position:absolute;left:0;text-align:left;margin-left:418.1pt;margin-top:8.7pt;width:0;height:18.65pt;z-index:108" o:connectortype="straight">
            <v:stroke endarrow="block"/>
          </v:shape>
        </w:pict>
      </w:r>
      <w:r>
        <w:rPr>
          <w:noProof/>
          <w:lang w:eastAsia="en-US"/>
        </w:rPr>
        <w:pict>
          <v:shape id="_x0000_s1162" type="#_x0000_t32" style="position:absolute;left:0;text-align:left;margin-left:172.7pt;margin-top:7.2pt;width:0;height:13.5pt;z-index:101" o:connectortype="straight"/>
        </w:pict>
      </w:r>
    </w:p>
    <w:p w:rsidR="00563320" w:rsidRDefault="00190830">
      <w:r>
        <w:rPr>
          <w:noProof/>
          <w:lang w:eastAsia="en-US"/>
        </w:rPr>
        <w:pict>
          <v:rect id="_x0000_s1167" style="position:absolute;left:0;text-align:left;margin-left:331.1pt;margin-top:11.45pt;width:172.85pt;height:158.4pt;z-index:106">
            <v:textbox>
              <w:txbxContent>
                <w:p w:rsidR="00190830" w:rsidRDefault="00190830" w:rsidP="00190830">
                  <w:pPr>
                    <w:ind w:left="-35" w:firstLine="0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البدل يتبع المبدل منه في إعرابه رفعاً ونصباً وجراً</w:t>
                  </w:r>
                </w:p>
                <w:p w:rsidR="00190830" w:rsidRDefault="00190830" w:rsidP="00190830">
                  <w:pPr>
                    <w:ind w:left="-35" w:firstLine="0"/>
                    <w:rPr>
                      <w:rFonts w:hint="cs"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جاء </w:t>
                  </w:r>
                  <w:r w:rsidRPr="00190830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أبو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خالد </w:t>
                  </w:r>
                  <w:r w:rsidRPr="00190830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عليٌ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(كلاهما مرفوع )</w:t>
                  </w:r>
                </w:p>
                <w:p w:rsidR="00190830" w:rsidRDefault="00190830" w:rsidP="00190830">
                  <w:pPr>
                    <w:ind w:left="-35" w:firstLine="0"/>
                    <w:rPr>
                      <w:rFonts w:hint="cs"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>رأيت</w:t>
                  </w:r>
                  <w:r w:rsidRPr="00190830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 xml:space="preserve"> أبا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خالد </w:t>
                  </w:r>
                  <w:r w:rsidRPr="00190830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 xml:space="preserve">علياً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>(كلاهما منصوب)</w:t>
                  </w:r>
                </w:p>
                <w:p w:rsidR="00190830" w:rsidRPr="00190830" w:rsidRDefault="00190830" w:rsidP="00190830">
                  <w:pPr>
                    <w:ind w:left="-35" w:firstLine="0"/>
                    <w:rPr>
                      <w:sz w:val="32"/>
                      <w:szCs w:val="32"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سلمت على </w:t>
                  </w:r>
                  <w:r w:rsidRPr="00190830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أبي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خالد </w:t>
                  </w:r>
                  <w:r w:rsidRPr="00190830">
                    <w:rPr>
                      <w:rFonts w:hint="cs"/>
                      <w:sz w:val="32"/>
                      <w:szCs w:val="32"/>
                      <w:u w:val="single"/>
                      <w:rtl/>
                    </w:rPr>
                    <w:t>عليٍ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( كلاهما مجرور ) .</w:t>
                  </w:r>
                </w:p>
              </w:txbxContent>
            </v:textbox>
          </v:rect>
        </w:pict>
      </w:r>
    </w:p>
    <w:p w:rsidR="00563320" w:rsidRDefault="00563320"/>
    <w:p w:rsidR="00563320" w:rsidRDefault="00563320"/>
    <w:p w:rsidR="00563320" w:rsidRDefault="00563320"/>
    <w:p w:rsidR="00563320" w:rsidRDefault="00563320"/>
    <w:p w:rsidR="00563320" w:rsidRDefault="00563320"/>
    <w:p w:rsidR="00563320" w:rsidRDefault="00563320"/>
    <w:p w:rsidR="00563320" w:rsidRDefault="00563320"/>
    <w:p w:rsidR="00563320" w:rsidRDefault="00563320"/>
    <w:p w:rsidR="00563320" w:rsidRDefault="00563320"/>
    <w:p w:rsidR="00563320" w:rsidRDefault="00563320"/>
    <w:sectPr w:rsidR="00563320" w:rsidSect="00563320">
      <w:pgSz w:w="16838" w:h="11906" w:orient="landscape" w:code="9"/>
      <w:pgMar w:top="360" w:right="548" w:bottom="1800" w:left="540" w:header="706" w:footer="706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49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reepy">
    <w:charset w:val="00"/>
    <w:family w:val="decorative"/>
    <w:pitch w:val="variable"/>
    <w:sig w:usb0="8000002F" w:usb1="00000008" w:usb2="00000000" w:usb3="00000000" w:csb0="00000013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ified Arabic Fixed">
    <w:panose1 w:val="02010009000000000000"/>
    <w:charset w:val="B2"/>
    <w:family w:val="modern"/>
    <w:pitch w:val="fixed"/>
    <w:sig w:usb0="00002001" w:usb1="00000000" w:usb2="00000000" w:usb3="00000000" w:csb0="00000040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81703"/>
    <w:multiLevelType w:val="multilevel"/>
    <w:tmpl w:val="FE665400"/>
    <w:styleLink w:val="a"/>
    <w:lvl w:ilvl="0">
      <w:start w:val="1"/>
      <w:numFmt w:val="bullet"/>
      <w:lvlText w:val=""/>
      <w:lvlJc w:val="left"/>
      <w:pPr>
        <w:tabs>
          <w:tab w:val="num" w:pos="1304"/>
        </w:tabs>
        <w:ind w:left="1304" w:hanging="340"/>
      </w:pPr>
      <w:rPr>
        <w:rFonts w:ascii="Wingdings" w:hAnsi="Wingdings" w:cs="Times New Roman" w:hint="default"/>
        <w:color w:val="000000"/>
      </w:rPr>
    </w:lvl>
    <w:lvl w:ilvl="1">
      <w:start w:val="1"/>
      <w:numFmt w:val="bullet"/>
      <w:lvlText w:val=""/>
      <w:lvlJc w:val="left"/>
      <w:pPr>
        <w:tabs>
          <w:tab w:val="num" w:pos="1780"/>
        </w:tabs>
        <w:ind w:left="1780" w:hanging="360"/>
      </w:pPr>
      <w:rPr>
        <w:rFonts w:ascii="Symbol" w:hAnsi="Symbol" w:cs="Times New Roman" w:hint="default"/>
        <w:color w:val="000000"/>
      </w:rPr>
    </w:lvl>
    <w:lvl w:ilvl="2">
      <w:start w:val="1"/>
      <w:numFmt w:val="bullet"/>
      <w:lvlText w:val="0"/>
      <w:lvlJc w:val="left"/>
      <w:pPr>
        <w:tabs>
          <w:tab w:val="num" w:pos="2500"/>
        </w:tabs>
        <w:ind w:left="2500" w:hanging="360"/>
      </w:pPr>
      <w:rPr>
        <w:rFonts w:ascii="Creepy" w:hAnsi="Creepy" w:cs="Times New Roman" w:hint="default"/>
        <w:color w:val="000000"/>
      </w:rPr>
    </w:lvl>
    <w:lvl w:ilvl="3">
      <w:start w:val="1"/>
      <w:numFmt w:val="none"/>
      <w:lvlText w:val="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40"/>
        </w:tabs>
        <w:ind w:left="394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660"/>
        </w:tabs>
        <w:ind w:left="46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380"/>
        </w:tabs>
        <w:ind w:left="53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6100"/>
        </w:tabs>
        <w:ind w:left="610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6820"/>
        </w:tabs>
        <w:ind w:left="6820" w:hanging="360"/>
      </w:pPr>
      <w:rPr>
        <w:rFonts w:hint="default"/>
      </w:rPr>
    </w:lvl>
  </w:abstractNum>
  <w:abstractNum w:abstractNumId="1">
    <w:nsid w:val="3CE84598"/>
    <w:multiLevelType w:val="multilevel"/>
    <w:tmpl w:val="140EE570"/>
    <w:styleLink w:val="a0"/>
    <w:lvl w:ilvl="0">
      <w:start w:val="1"/>
      <w:numFmt w:val="decimal"/>
      <w:suff w:val="space"/>
      <w:lvlText w:val="%1)"/>
      <w:lvlJc w:val="right"/>
      <w:pPr>
        <w:ind w:left="1134" w:firstLine="0"/>
      </w:pPr>
      <w:rPr>
        <w:rFonts w:cs="Traditional Arabic" w:hint="default"/>
      </w:rPr>
    </w:lvl>
    <w:lvl w:ilvl="1">
      <w:start w:val="1"/>
      <w:numFmt w:val="arabicAbjad"/>
      <w:lvlText w:val="%2)"/>
      <w:lvlJc w:val="right"/>
      <w:pPr>
        <w:tabs>
          <w:tab w:val="num" w:pos="1871"/>
        </w:tabs>
        <w:ind w:left="1871" w:hanging="170"/>
      </w:pPr>
      <w:rPr>
        <w:rFonts w:hint="default"/>
      </w:rPr>
    </w:lvl>
    <w:lvl w:ilvl="2">
      <w:start w:val="1"/>
      <w:numFmt w:val="bullet"/>
      <w:lvlText w:val="0"/>
      <w:lvlJc w:val="left"/>
      <w:pPr>
        <w:tabs>
          <w:tab w:val="num" w:pos="2381"/>
        </w:tabs>
        <w:ind w:left="2381" w:hanging="226"/>
      </w:pPr>
      <w:rPr>
        <w:rFonts w:ascii="Creepy" w:hAnsi="Creepy" w:cs="Times New Roman" w:hint="default"/>
        <w:color w:val="000000"/>
      </w:rPr>
    </w:lvl>
    <w:lvl w:ilvl="3">
      <w:start w:val="1"/>
      <w:numFmt w:val="none"/>
      <w:lvlText w:val="-"/>
      <w:lvlJc w:val="left"/>
      <w:pPr>
        <w:tabs>
          <w:tab w:val="num" w:pos="2007"/>
        </w:tabs>
        <w:ind w:left="2835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367"/>
        </w:tabs>
        <w:ind w:left="2367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727"/>
        </w:tabs>
        <w:ind w:left="2727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447"/>
        </w:tabs>
        <w:ind w:left="3447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807"/>
        </w:tabs>
        <w:ind w:left="3807" w:hanging="360"/>
      </w:pPr>
      <w:rPr>
        <w:rFonts w:hint="default"/>
      </w:rPr>
    </w:lvl>
  </w:abstractNum>
  <w:abstractNum w:abstractNumId="2">
    <w:nsid w:val="53D152E7"/>
    <w:multiLevelType w:val="hybridMultilevel"/>
    <w:tmpl w:val="E230D2F0"/>
    <w:lvl w:ilvl="0" w:tplc="BA083774">
      <w:start w:val="1"/>
      <w:numFmt w:val="decimal"/>
      <w:lvlText w:val="%1."/>
      <w:lvlJc w:val="left"/>
      <w:pPr>
        <w:ind w:left="3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45" w:hanging="360"/>
      </w:pPr>
    </w:lvl>
    <w:lvl w:ilvl="2" w:tplc="0409001B" w:tentative="1">
      <w:start w:val="1"/>
      <w:numFmt w:val="lowerRoman"/>
      <w:lvlText w:val="%3."/>
      <w:lvlJc w:val="right"/>
      <w:pPr>
        <w:ind w:left="1765" w:hanging="180"/>
      </w:pPr>
    </w:lvl>
    <w:lvl w:ilvl="3" w:tplc="0409000F" w:tentative="1">
      <w:start w:val="1"/>
      <w:numFmt w:val="decimal"/>
      <w:lvlText w:val="%4."/>
      <w:lvlJc w:val="left"/>
      <w:pPr>
        <w:ind w:left="2485" w:hanging="360"/>
      </w:pPr>
    </w:lvl>
    <w:lvl w:ilvl="4" w:tplc="04090019" w:tentative="1">
      <w:start w:val="1"/>
      <w:numFmt w:val="lowerLetter"/>
      <w:lvlText w:val="%5."/>
      <w:lvlJc w:val="left"/>
      <w:pPr>
        <w:ind w:left="3205" w:hanging="360"/>
      </w:pPr>
    </w:lvl>
    <w:lvl w:ilvl="5" w:tplc="0409001B" w:tentative="1">
      <w:start w:val="1"/>
      <w:numFmt w:val="lowerRoman"/>
      <w:lvlText w:val="%6."/>
      <w:lvlJc w:val="right"/>
      <w:pPr>
        <w:ind w:left="3925" w:hanging="180"/>
      </w:pPr>
    </w:lvl>
    <w:lvl w:ilvl="6" w:tplc="0409000F" w:tentative="1">
      <w:start w:val="1"/>
      <w:numFmt w:val="decimal"/>
      <w:lvlText w:val="%7."/>
      <w:lvlJc w:val="left"/>
      <w:pPr>
        <w:ind w:left="4645" w:hanging="360"/>
      </w:pPr>
    </w:lvl>
    <w:lvl w:ilvl="7" w:tplc="04090019" w:tentative="1">
      <w:start w:val="1"/>
      <w:numFmt w:val="lowerLetter"/>
      <w:lvlText w:val="%8."/>
      <w:lvlJc w:val="left"/>
      <w:pPr>
        <w:ind w:left="5365" w:hanging="360"/>
      </w:pPr>
    </w:lvl>
    <w:lvl w:ilvl="8" w:tplc="0409001B" w:tentative="1">
      <w:start w:val="1"/>
      <w:numFmt w:val="lowerRoman"/>
      <w:lvlText w:val="%9."/>
      <w:lvlJc w:val="right"/>
      <w:pPr>
        <w:ind w:left="6085" w:hanging="180"/>
      </w:pPr>
    </w:lvl>
  </w:abstractNum>
  <w:abstractNum w:abstractNumId="3">
    <w:nsid w:val="5C4D3416"/>
    <w:multiLevelType w:val="multilevel"/>
    <w:tmpl w:val="AE6AC6C6"/>
    <w:styleLink w:val="a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33F3C32"/>
    <w:multiLevelType w:val="hybridMultilevel"/>
    <w:tmpl w:val="C70EEBF0"/>
    <w:lvl w:ilvl="0" w:tplc="D1D8CB96">
      <w:start w:val="1"/>
      <w:numFmt w:val="decimal"/>
      <w:lvlText w:val="%1."/>
      <w:lvlJc w:val="left"/>
      <w:pPr>
        <w:ind w:left="32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45" w:hanging="360"/>
      </w:pPr>
    </w:lvl>
    <w:lvl w:ilvl="2" w:tplc="0409001B" w:tentative="1">
      <w:start w:val="1"/>
      <w:numFmt w:val="lowerRoman"/>
      <w:lvlText w:val="%3."/>
      <w:lvlJc w:val="right"/>
      <w:pPr>
        <w:ind w:left="1765" w:hanging="180"/>
      </w:pPr>
    </w:lvl>
    <w:lvl w:ilvl="3" w:tplc="0409000F" w:tentative="1">
      <w:start w:val="1"/>
      <w:numFmt w:val="decimal"/>
      <w:lvlText w:val="%4."/>
      <w:lvlJc w:val="left"/>
      <w:pPr>
        <w:ind w:left="2485" w:hanging="360"/>
      </w:pPr>
    </w:lvl>
    <w:lvl w:ilvl="4" w:tplc="04090019" w:tentative="1">
      <w:start w:val="1"/>
      <w:numFmt w:val="lowerLetter"/>
      <w:lvlText w:val="%5."/>
      <w:lvlJc w:val="left"/>
      <w:pPr>
        <w:ind w:left="3205" w:hanging="360"/>
      </w:pPr>
    </w:lvl>
    <w:lvl w:ilvl="5" w:tplc="0409001B" w:tentative="1">
      <w:start w:val="1"/>
      <w:numFmt w:val="lowerRoman"/>
      <w:lvlText w:val="%6."/>
      <w:lvlJc w:val="right"/>
      <w:pPr>
        <w:ind w:left="3925" w:hanging="180"/>
      </w:pPr>
    </w:lvl>
    <w:lvl w:ilvl="6" w:tplc="0409000F" w:tentative="1">
      <w:start w:val="1"/>
      <w:numFmt w:val="decimal"/>
      <w:lvlText w:val="%7."/>
      <w:lvlJc w:val="left"/>
      <w:pPr>
        <w:ind w:left="4645" w:hanging="360"/>
      </w:pPr>
    </w:lvl>
    <w:lvl w:ilvl="7" w:tplc="04090019" w:tentative="1">
      <w:start w:val="1"/>
      <w:numFmt w:val="lowerLetter"/>
      <w:lvlText w:val="%8."/>
      <w:lvlJc w:val="left"/>
      <w:pPr>
        <w:ind w:left="5365" w:hanging="360"/>
      </w:pPr>
    </w:lvl>
    <w:lvl w:ilvl="8" w:tplc="0409001B" w:tentative="1">
      <w:start w:val="1"/>
      <w:numFmt w:val="lowerRoman"/>
      <w:lvlText w:val="%9."/>
      <w:lvlJc w:val="right"/>
      <w:pPr>
        <w:ind w:left="6085" w:hanging="180"/>
      </w:pPr>
    </w:lvl>
  </w:abstractNum>
  <w:abstractNum w:abstractNumId="5">
    <w:nsid w:val="74581B26"/>
    <w:multiLevelType w:val="multilevel"/>
    <w:tmpl w:val="AE0EFBE4"/>
    <w:styleLink w:val="a2"/>
    <w:lvl w:ilvl="0">
      <w:start w:val="1"/>
      <w:numFmt w:val="arabicAbjad"/>
      <w:lvlText w:val="%1)"/>
      <w:lvlJc w:val="left"/>
      <w:pPr>
        <w:tabs>
          <w:tab w:val="num" w:pos="360"/>
        </w:tabs>
        <w:ind w:left="680" w:hanging="396"/>
      </w:pPr>
      <w:rPr>
        <w:rFonts w:hint="default"/>
      </w:rPr>
    </w:lvl>
    <w:lvl w:ilvl="1">
      <w:start w:val="1"/>
      <w:numFmt w:val="bullet"/>
      <w:lvlText w:val="0"/>
      <w:lvlJc w:val="left"/>
      <w:pPr>
        <w:tabs>
          <w:tab w:val="num" w:pos="737"/>
        </w:tabs>
        <w:ind w:left="1021" w:hanging="284"/>
      </w:pPr>
      <w:rPr>
        <w:rFonts w:ascii="Creepy" w:hAnsi="Creepy" w:cs="Times New Roman" w:hint="default"/>
        <w:color w:val="000000"/>
      </w:rPr>
    </w:lvl>
    <w:lvl w:ilvl="2">
      <w:start w:val="1"/>
      <w:numFmt w:val="none"/>
      <w:lvlText w:val="-"/>
      <w:lvlJc w:val="left"/>
      <w:pPr>
        <w:tabs>
          <w:tab w:val="num" w:pos="1588"/>
        </w:tabs>
        <w:ind w:left="1588" w:hanging="28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>
    <w:nsid w:val="7615591A"/>
    <w:multiLevelType w:val="hybridMultilevel"/>
    <w:tmpl w:val="19845766"/>
    <w:lvl w:ilvl="0" w:tplc="04090001">
      <w:start w:val="1"/>
      <w:numFmt w:val="bullet"/>
      <w:lvlText w:val=""/>
      <w:lvlJc w:val="left"/>
      <w:pPr>
        <w:ind w:left="6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6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embedSystemFonts/>
  <w:proofState w:spelling="clean"/>
  <w:stylePaneFormatFilter w:val="3F01"/>
  <w:doNotTrackMoves/>
  <w:defaultTabStop w:val="720"/>
  <w:displayHorizontalDrawingGridEvery w:val="2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3320"/>
    <w:rsid w:val="00011985"/>
    <w:rsid w:val="000152E3"/>
    <w:rsid w:val="00021C97"/>
    <w:rsid w:val="000222BB"/>
    <w:rsid w:val="00022961"/>
    <w:rsid w:val="0002299F"/>
    <w:rsid w:val="000270A1"/>
    <w:rsid w:val="00030154"/>
    <w:rsid w:val="00033A48"/>
    <w:rsid w:val="00055B0E"/>
    <w:rsid w:val="00055F73"/>
    <w:rsid w:val="000575B2"/>
    <w:rsid w:val="00066002"/>
    <w:rsid w:val="00066397"/>
    <w:rsid w:val="00070109"/>
    <w:rsid w:val="00070BFE"/>
    <w:rsid w:val="0007126C"/>
    <w:rsid w:val="0007251C"/>
    <w:rsid w:val="000825CC"/>
    <w:rsid w:val="00082D47"/>
    <w:rsid w:val="00082EAD"/>
    <w:rsid w:val="000847F4"/>
    <w:rsid w:val="00085F99"/>
    <w:rsid w:val="00086EFD"/>
    <w:rsid w:val="000907D5"/>
    <w:rsid w:val="00091C9E"/>
    <w:rsid w:val="0009226B"/>
    <w:rsid w:val="00092912"/>
    <w:rsid w:val="00096BBD"/>
    <w:rsid w:val="00097A00"/>
    <w:rsid w:val="000A1E91"/>
    <w:rsid w:val="000A6D24"/>
    <w:rsid w:val="000B232D"/>
    <w:rsid w:val="000B4522"/>
    <w:rsid w:val="000C324A"/>
    <w:rsid w:val="000C76F7"/>
    <w:rsid w:val="000D29FC"/>
    <w:rsid w:val="000D462B"/>
    <w:rsid w:val="000D64A3"/>
    <w:rsid w:val="000E1D72"/>
    <w:rsid w:val="000E629B"/>
    <w:rsid w:val="000F123B"/>
    <w:rsid w:val="000F50BE"/>
    <w:rsid w:val="000F6372"/>
    <w:rsid w:val="000F673D"/>
    <w:rsid w:val="00103CD2"/>
    <w:rsid w:val="00104E67"/>
    <w:rsid w:val="0011081B"/>
    <w:rsid w:val="0011348D"/>
    <w:rsid w:val="00116A9D"/>
    <w:rsid w:val="00120EA3"/>
    <w:rsid w:val="00123242"/>
    <w:rsid w:val="00126401"/>
    <w:rsid w:val="0013537C"/>
    <w:rsid w:val="00137163"/>
    <w:rsid w:val="00137EB9"/>
    <w:rsid w:val="0014044F"/>
    <w:rsid w:val="00142BC1"/>
    <w:rsid w:val="001430BE"/>
    <w:rsid w:val="00144AC8"/>
    <w:rsid w:val="00144DF9"/>
    <w:rsid w:val="00152B17"/>
    <w:rsid w:val="00154D7E"/>
    <w:rsid w:val="0015635C"/>
    <w:rsid w:val="001567E0"/>
    <w:rsid w:val="00160CBB"/>
    <w:rsid w:val="00160E7B"/>
    <w:rsid w:val="00161E0F"/>
    <w:rsid w:val="00166B01"/>
    <w:rsid w:val="001672C6"/>
    <w:rsid w:val="00167C73"/>
    <w:rsid w:val="00170BF4"/>
    <w:rsid w:val="001718C1"/>
    <w:rsid w:val="00173CF4"/>
    <w:rsid w:val="00175EF7"/>
    <w:rsid w:val="00182EA0"/>
    <w:rsid w:val="001834B1"/>
    <w:rsid w:val="00184121"/>
    <w:rsid w:val="00190830"/>
    <w:rsid w:val="00191DCD"/>
    <w:rsid w:val="00194B8A"/>
    <w:rsid w:val="001A3A90"/>
    <w:rsid w:val="001A52B2"/>
    <w:rsid w:val="001B361C"/>
    <w:rsid w:val="001B5B63"/>
    <w:rsid w:val="001C077C"/>
    <w:rsid w:val="001C0B19"/>
    <w:rsid w:val="001C40CC"/>
    <w:rsid w:val="001C7DBD"/>
    <w:rsid w:val="001D1E88"/>
    <w:rsid w:val="001D6E89"/>
    <w:rsid w:val="001E0986"/>
    <w:rsid w:val="001E3C0F"/>
    <w:rsid w:val="001E6E14"/>
    <w:rsid w:val="001F18F9"/>
    <w:rsid w:val="001F3849"/>
    <w:rsid w:val="001F4BDD"/>
    <w:rsid w:val="001F563D"/>
    <w:rsid w:val="00201197"/>
    <w:rsid w:val="002015B6"/>
    <w:rsid w:val="002015DE"/>
    <w:rsid w:val="00204BDD"/>
    <w:rsid w:val="0020566F"/>
    <w:rsid w:val="00205CE6"/>
    <w:rsid w:val="00205E4C"/>
    <w:rsid w:val="002072FF"/>
    <w:rsid w:val="00210AB0"/>
    <w:rsid w:val="0022296F"/>
    <w:rsid w:val="002250C6"/>
    <w:rsid w:val="00231DB5"/>
    <w:rsid w:val="002333A4"/>
    <w:rsid w:val="00233C7F"/>
    <w:rsid w:val="00234613"/>
    <w:rsid w:val="0023594B"/>
    <w:rsid w:val="002379DA"/>
    <w:rsid w:val="00237D7F"/>
    <w:rsid w:val="002410B3"/>
    <w:rsid w:val="00243941"/>
    <w:rsid w:val="00246D79"/>
    <w:rsid w:val="00250AFB"/>
    <w:rsid w:val="00251572"/>
    <w:rsid w:val="002524D9"/>
    <w:rsid w:val="00255659"/>
    <w:rsid w:val="00256239"/>
    <w:rsid w:val="00256D10"/>
    <w:rsid w:val="002571A0"/>
    <w:rsid w:val="002617F1"/>
    <w:rsid w:val="00261F20"/>
    <w:rsid w:val="00266B19"/>
    <w:rsid w:val="00267A03"/>
    <w:rsid w:val="00271AB9"/>
    <w:rsid w:val="00273437"/>
    <w:rsid w:val="00274077"/>
    <w:rsid w:val="00276F56"/>
    <w:rsid w:val="00283A88"/>
    <w:rsid w:val="00284C39"/>
    <w:rsid w:val="002879FF"/>
    <w:rsid w:val="002973CB"/>
    <w:rsid w:val="002A2CA3"/>
    <w:rsid w:val="002A4CF1"/>
    <w:rsid w:val="002A53C3"/>
    <w:rsid w:val="002A7C37"/>
    <w:rsid w:val="002B32F0"/>
    <w:rsid w:val="002B348A"/>
    <w:rsid w:val="002B7A22"/>
    <w:rsid w:val="002C020D"/>
    <w:rsid w:val="002C15BF"/>
    <w:rsid w:val="002C46CE"/>
    <w:rsid w:val="002D0425"/>
    <w:rsid w:val="002D0DE4"/>
    <w:rsid w:val="002D3F71"/>
    <w:rsid w:val="002D5041"/>
    <w:rsid w:val="002D5B46"/>
    <w:rsid w:val="002E01FD"/>
    <w:rsid w:val="002E3D09"/>
    <w:rsid w:val="002E4A85"/>
    <w:rsid w:val="002E4B37"/>
    <w:rsid w:val="002F2870"/>
    <w:rsid w:val="002F3E83"/>
    <w:rsid w:val="002F785C"/>
    <w:rsid w:val="00301519"/>
    <w:rsid w:val="00301AB4"/>
    <w:rsid w:val="003045F6"/>
    <w:rsid w:val="00304E01"/>
    <w:rsid w:val="00310EC4"/>
    <w:rsid w:val="0031104D"/>
    <w:rsid w:val="00317273"/>
    <w:rsid w:val="00317D43"/>
    <w:rsid w:val="00320479"/>
    <w:rsid w:val="0032117E"/>
    <w:rsid w:val="00321906"/>
    <w:rsid w:val="00322254"/>
    <w:rsid w:val="00322923"/>
    <w:rsid w:val="00330267"/>
    <w:rsid w:val="0033476F"/>
    <w:rsid w:val="00334E35"/>
    <w:rsid w:val="0033576A"/>
    <w:rsid w:val="00336659"/>
    <w:rsid w:val="0034358A"/>
    <w:rsid w:val="00360089"/>
    <w:rsid w:val="00361C2A"/>
    <w:rsid w:val="003638AD"/>
    <w:rsid w:val="0036563F"/>
    <w:rsid w:val="0036649F"/>
    <w:rsid w:val="003751BC"/>
    <w:rsid w:val="0037620A"/>
    <w:rsid w:val="00386287"/>
    <w:rsid w:val="003868BF"/>
    <w:rsid w:val="003914B8"/>
    <w:rsid w:val="00391883"/>
    <w:rsid w:val="00391A68"/>
    <w:rsid w:val="00394567"/>
    <w:rsid w:val="00394674"/>
    <w:rsid w:val="00395497"/>
    <w:rsid w:val="00396896"/>
    <w:rsid w:val="00397AB7"/>
    <w:rsid w:val="003A5B6C"/>
    <w:rsid w:val="003B0143"/>
    <w:rsid w:val="003B2B46"/>
    <w:rsid w:val="003B388E"/>
    <w:rsid w:val="003B420A"/>
    <w:rsid w:val="003C0521"/>
    <w:rsid w:val="003C39FD"/>
    <w:rsid w:val="003C4072"/>
    <w:rsid w:val="003D3728"/>
    <w:rsid w:val="003E1242"/>
    <w:rsid w:val="003E5A0E"/>
    <w:rsid w:val="003F1BA9"/>
    <w:rsid w:val="004042A5"/>
    <w:rsid w:val="00407D59"/>
    <w:rsid w:val="004123DB"/>
    <w:rsid w:val="00414C0B"/>
    <w:rsid w:val="004226B1"/>
    <w:rsid w:val="00422872"/>
    <w:rsid w:val="00426C84"/>
    <w:rsid w:val="00426F86"/>
    <w:rsid w:val="00434476"/>
    <w:rsid w:val="004373AE"/>
    <w:rsid w:val="004666DE"/>
    <w:rsid w:val="0046698E"/>
    <w:rsid w:val="004677D6"/>
    <w:rsid w:val="00474211"/>
    <w:rsid w:val="00484390"/>
    <w:rsid w:val="00486FC8"/>
    <w:rsid w:val="004874B5"/>
    <w:rsid w:val="0049385B"/>
    <w:rsid w:val="00494F7A"/>
    <w:rsid w:val="004A0C85"/>
    <w:rsid w:val="004A43C4"/>
    <w:rsid w:val="004B0743"/>
    <w:rsid w:val="004B44AA"/>
    <w:rsid w:val="004B512C"/>
    <w:rsid w:val="004B6520"/>
    <w:rsid w:val="004B70B1"/>
    <w:rsid w:val="004B77D4"/>
    <w:rsid w:val="004C0CDC"/>
    <w:rsid w:val="004C1C74"/>
    <w:rsid w:val="004C3351"/>
    <w:rsid w:val="004C5DA4"/>
    <w:rsid w:val="004D366D"/>
    <w:rsid w:val="004D47B7"/>
    <w:rsid w:val="004E106A"/>
    <w:rsid w:val="004E2AB1"/>
    <w:rsid w:val="004E7683"/>
    <w:rsid w:val="004F0D27"/>
    <w:rsid w:val="004F5FD5"/>
    <w:rsid w:val="004F73E5"/>
    <w:rsid w:val="00505351"/>
    <w:rsid w:val="00505E7C"/>
    <w:rsid w:val="00507FC5"/>
    <w:rsid w:val="00510078"/>
    <w:rsid w:val="00511D96"/>
    <w:rsid w:val="00511F2C"/>
    <w:rsid w:val="00512DB7"/>
    <w:rsid w:val="00514407"/>
    <w:rsid w:val="00517BDC"/>
    <w:rsid w:val="00520BE9"/>
    <w:rsid w:val="00520CAB"/>
    <w:rsid w:val="00521052"/>
    <w:rsid w:val="00521FCF"/>
    <w:rsid w:val="00537520"/>
    <w:rsid w:val="00560C6D"/>
    <w:rsid w:val="005629D0"/>
    <w:rsid w:val="00563320"/>
    <w:rsid w:val="00564A07"/>
    <w:rsid w:val="0056595D"/>
    <w:rsid w:val="00570E2E"/>
    <w:rsid w:val="00576D78"/>
    <w:rsid w:val="0057781E"/>
    <w:rsid w:val="00583DCC"/>
    <w:rsid w:val="00587B75"/>
    <w:rsid w:val="00590AA7"/>
    <w:rsid w:val="00594A50"/>
    <w:rsid w:val="0059623C"/>
    <w:rsid w:val="005A36D7"/>
    <w:rsid w:val="005C0B27"/>
    <w:rsid w:val="005C2829"/>
    <w:rsid w:val="005C454D"/>
    <w:rsid w:val="005C4FD5"/>
    <w:rsid w:val="005C6729"/>
    <w:rsid w:val="005F0555"/>
    <w:rsid w:val="00605DF1"/>
    <w:rsid w:val="00605E3F"/>
    <w:rsid w:val="006141E2"/>
    <w:rsid w:val="00615B49"/>
    <w:rsid w:val="00622CFF"/>
    <w:rsid w:val="00623E6B"/>
    <w:rsid w:val="00626658"/>
    <w:rsid w:val="00627AB8"/>
    <w:rsid w:val="00630599"/>
    <w:rsid w:val="00631694"/>
    <w:rsid w:val="006320B3"/>
    <w:rsid w:val="00633188"/>
    <w:rsid w:val="006331EC"/>
    <w:rsid w:val="0063653A"/>
    <w:rsid w:val="00637B3A"/>
    <w:rsid w:val="00641D68"/>
    <w:rsid w:val="00644029"/>
    <w:rsid w:val="00644AE6"/>
    <w:rsid w:val="00645550"/>
    <w:rsid w:val="00651800"/>
    <w:rsid w:val="00660787"/>
    <w:rsid w:val="00670427"/>
    <w:rsid w:val="006762EB"/>
    <w:rsid w:val="00681DD2"/>
    <w:rsid w:val="00683290"/>
    <w:rsid w:val="00686714"/>
    <w:rsid w:val="006873C5"/>
    <w:rsid w:val="006946EA"/>
    <w:rsid w:val="0069598B"/>
    <w:rsid w:val="00695A4D"/>
    <w:rsid w:val="00695BDA"/>
    <w:rsid w:val="006B1BAB"/>
    <w:rsid w:val="006B22E6"/>
    <w:rsid w:val="006B30C6"/>
    <w:rsid w:val="006D4978"/>
    <w:rsid w:val="006E2F65"/>
    <w:rsid w:val="006E519E"/>
    <w:rsid w:val="006E7C42"/>
    <w:rsid w:val="006F027A"/>
    <w:rsid w:val="006F3BFD"/>
    <w:rsid w:val="007073E9"/>
    <w:rsid w:val="00712E85"/>
    <w:rsid w:val="00714E35"/>
    <w:rsid w:val="0072112D"/>
    <w:rsid w:val="007230D9"/>
    <w:rsid w:val="00724ABF"/>
    <w:rsid w:val="007274EF"/>
    <w:rsid w:val="0073051F"/>
    <w:rsid w:val="00735F52"/>
    <w:rsid w:val="007421B5"/>
    <w:rsid w:val="007500AB"/>
    <w:rsid w:val="00751EBB"/>
    <w:rsid w:val="00753F0E"/>
    <w:rsid w:val="00755EA2"/>
    <w:rsid w:val="007564AA"/>
    <w:rsid w:val="00757EDC"/>
    <w:rsid w:val="00765C31"/>
    <w:rsid w:val="00770F23"/>
    <w:rsid w:val="00777853"/>
    <w:rsid w:val="00777D19"/>
    <w:rsid w:val="00782C9D"/>
    <w:rsid w:val="00783F41"/>
    <w:rsid w:val="0079393B"/>
    <w:rsid w:val="007A002E"/>
    <w:rsid w:val="007A2CE8"/>
    <w:rsid w:val="007A460E"/>
    <w:rsid w:val="007A4629"/>
    <w:rsid w:val="007A6252"/>
    <w:rsid w:val="007B2196"/>
    <w:rsid w:val="007B23F1"/>
    <w:rsid w:val="007B2CF6"/>
    <w:rsid w:val="007B332B"/>
    <w:rsid w:val="007B402A"/>
    <w:rsid w:val="007B6A43"/>
    <w:rsid w:val="007C2788"/>
    <w:rsid w:val="007C54A6"/>
    <w:rsid w:val="007C57A0"/>
    <w:rsid w:val="007C6C99"/>
    <w:rsid w:val="007D4013"/>
    <w:rsid w:val="007E3580"/>
    <w:rsid w:val="007F336E"/>
    <w:rsid w:val="008058D1"/>
    <w:rsid w:val="00807BF6"/>
    <w:rsid w:val="00810031"/>
    <w:rsid w:val="00812972"/>
    <w:rsid w:val="0081424D"/>
    <w:rsid w:val="0082386C"/>
    <w:rsid w:val="00823C71"/>
    <w:rsid w:val="00826DB3"/>
    <w:rsid w:val="0082782C"/>
    <w:rsid w:val="008306DE"/>
    <w:rsid w:val="008320FC"/>
    <w:rsid w:val="008321FB"/>
    <w:rsid w:val="008331CC"/>
    <w:rsid w:val="00833E51"/>
    <w:rsid w:val="008416B0"/>
    <w:rsid w:val="0084552A"/>
    <w:rsid w:val="008469F2"/>
    <w:rsid w:val="00850A81"/>
    <w:rsid w:val="00852749"/>
    <w:rsid w:val="00853816"/>
    <w:rsid w:val="00854FF0"/>
    <w:rsid w:val="00860530"/>
    <w:rsid w:val="0086188B"/>
    <w:rsid w:val="00863833"/>
    <w:rsid w:val="00863EE1"/>
    <w:rsid w:val="008726B8"/>
    <w:rsid w:val="00874489"/>
    <w:rsid w:val="0087755C"/>
    <w:rsid w:val="008775D5"/>
    <w:rsid w:val="008812A2"/>
    <w:rsid w:val="00884B77"/>
    <w:rsid w:val="00886356"/>
    <w:rsid w:val="008874B1"/>
    <w:rsid w:val="00894ED6"/>
    <w:rsid w:val="00895EBA"/>
    <w:rsid w:val="00897C34"/>
    <w:rsid w:val="008A431F"/>
    <w:rsid w:val="008A50B4"/>
    <w:rsid w:val="008B08EB"/>
    <w:rsid w:val="008B28DF"/>
    <w:rsid w:val="008B7D03"/>
    <w:rsid w:val="008C117E"/>
    <w:rsid w:val="008C44BB"/>
    <w:rsid w:val="008D0EF6"/>
    <w:rsid w:val="008D4531"/>
    <w:rsid w:val="008D4794"/>
    <w:rsid w:val="008D5917"/>
    <w:rsid w:val="008D7F57"/>
    <w:rsid w:val="008E179D"/>
    <w:rsid w:val="008E37DE"/>
    <w:rsid w:val="008E64FB"/>
    <w:rsid w:val="008F1E90"/>
    <w:rsid w:val="008F28EA"/>
    <w:rsid w:val="008F66EE"/>
    <w:rsid w:val="0090062B"/>
    <w:rsid w:val="00900C2F"/>
    <w:rsid w:val="00900FD5"/>
    <w:rsid w:val="00902DD4"/>
    <w:rsid w:val="00903D81"/>
    <w:rsid w:val="00905810"/>
    <w:rsid w:val="00910715"/>
    <w:rsid w:val="00912996"/>
    <w:rsid w:val="00914907"/>
    <w:rsid w:val="00920FC4"/>
    <w:rsid w:val="009248C2"/>
    <w:rsid w:val="00925C6E"/>
    <w:rsid w:val="00930DB9"/>
    <w:rsid w:val="00935FC2"/>
    <w:rsid w:val="0095016B"/>
    <w:rsid w:val="009510EF"/>
    <w:rsid w:val="00951241"/>
    <w:rsid w:val="00955598"/>
    <w:rsid w:val="00957172"/>
    <w:rsid w:val="009633C7"/>
    <w:rsid w:val="009649C1"/>
    <w:rsid w:val="00964D80"/>
    <w:rsid w:val="0096739B"/>
    <w:rsid w:val="00970D9C"/>
    <w:rsid w:val="00975750"/>
    <w:rsid w:val="00976BC1"/>
    <w:rsid w:val="00977457"/>
    <w:rsid w:val="0099033E"/>
    <w:rsid w:val="009970B3"/>
    <w:rsid w:val="009A33D4"/>
    <w:rsid w:val="009A447B"/>
    <w:rsid w:val="009A60EC"/>
    <w:rsid w:val="009B3ECD"/>
    <w:rsid w:val="009B53ED"/>
    <w:rsid w:val="009C2CFA"/>
    <w:rsid w:val="009C6550"/>
    <w:rsid w:val="009D023F"/>
    <w:rsid w:val="009D15E3"/>
    <w:rsid w:val="009D61A8"/>
    <w:rsid w:val="009D70A1"/>
    <w:rsid w:val="009E392B"/>
    <w:rsid w:val="009E5F88"/>
    <w:rsid w:val="009E7671"/>
    <w:rsid w:val="009F1D04"/>
    <w:rsid w:val="009F24AE"/>
    <w:rsid w:val="00A00840"/>
    <w:rsid w:val="00A00885"/>
    <w:rsid w:val="00A021DC"/>
    <w:rsid w:val="00A02AA5"/>
    <w:rsid w:val="00A02E6F"/>
    <w:rsid w:val="00A03901"/>
    <w:rsid w:val="00A12182"/>
    <w:rsid w:val="00A13680"/>
    <w:rsid w:val="00A1377E"/>
    <w:rsid w:val="00A14E9D"/>
    <w:rsid w:val="00A1538D"/>
    <w:rsid w:val="00A15D64"/>
    <w:rsid w:val="00A1695E"/>
    <w:rsid w:val="00A248C4"/>
    <w:rsid w:val="00A302E7"/>
    <w:rsid w:val="00A32C18"/>
    <w:rsid w:val="00A40229"/>
    <w:rsid w:val="00A442F6"/>
    <w:rsid w:val="00A453DF"/>
    <w:rsid w:val="00A52909"/>
    <w:rsid w:val="00A6588C"/>
    <w:rsid w:val="00A67BBA"/>
    <w:rsid w:val="00A712EC"/>
    <w:rsid w:val="00A71852"/>
    <w:rsid w:val="00A82884"/>
    <w:rsid w:val="00A85B59"/>
    <w:rsid w:val="00A86A19"/>
    <w:rsid w:val="00A86FE4"/>
    <w:rsid w:val="00A870C7"/>
    <w:rsid w:val="00A907E1"/>
    <w:rsid w:val="00AA0250"/>
    <w:rsid w:val="00AA3194"/>
    <w:rsid w:val="00AA486C"/>
    <w:rsid w:val="00AB3E29"/>
    <w:rsid w:val="00AC0184"/>
    <w:rsid w:val="00AC587E"/>
    <w:rsid w:val="00AD00AA"/>
    <w:rsid w:val="00AD0756"/>
    <w:rsid w:val="00AD6E77"/>
    <w:rsid w:val="00AD7575"/>
    <w:rsid w:val="00AD79DB"/>
    <w:rsid w:val="00AE0873"/>
    <w:rsid w:val="00AE1BF1"/>
    <w:rsid w:val="00AE4019"/>
    <w:rsid w:val="00AE6818"/>
    <w:rsid w:val="00AF043D"/>
    <w:rsid w:val="00AF056A"/>
    <w:rsid w:val="00AF1619"/>
    <w:rsid w:val="00AF4ECE"/>
    <w:rsid w:val="00B0042A"/>
    <w:rsid w:val="00B02F42"/>
    <w:rsid w:val="00B0488E"/>
    <w:rsid w:val="00B071C3"/>
    <w:rsid w:val="00B106D8"/>
    <w:rsid w:val="00B147A2"/>
    <w:rsid w:val="00B14B58"/>
    <w:rsid w:val="00B25117"/>
    <w:rsid w:val="00B26A31"/>
    <w:rsid w:val="00B27CB2"/>
    <w:rsid w:val="00B30799"/>
    <w:rsid w:val="00B30A0F"/>
    <w:rsid w:val="00B3690D"/>
    <w:rsid w:val="00B36B76"/>
    <w:rsid w:val="00B3716C"/>
    <w:rsid w:val="00B54A10"/>
    <w:rsid w:val="00B66B90"/>
    <w:rsid w:val="00B720B1"/>
    <w:rsid w:val="00B73BF0"/>
    <w:rsid w:val="00B74A3C"/>
    <w:rsid w:val="00B8087E"/>
    <w:rsid w:val="00B92960"/>
    <w:rsid w:val="00B96609"/>
    <w:rsid w:val="00B9793C"/>
    <w:rsid w:val="00B97B5B"/>
    <w:rsid w:val="00BA45AD"/>
    <w:rsid w:val="00BA6501"/>
    <w:rsid w:val="00BB13AE"/>
    <w:rsid w:val="00BB31BC"/>
    <w:rsid w:val="00BB33F2"/>
    <w:rsid w:val="00BB5704"/>
    <w:rsid w:val="00BB5DDF"/>
    <w:rsid w:val="00BB60DC"/>
    <w:rsid w:val="00BB616C"/>
    <w:rsid w:val="00BB6FC1"/>
    <w:rsid w:val="00BB704F"/>
    <w:rsid w:val="00BB7384"/>
    <w:rsid w:val="00BC100A"/>
    <w:rsid w:val="00BC14E2"/>
    <w:rsid w:val="00BC4568"/>
    <w:rsid w:val="00BD4603"/>
    <w:rsid w:val="00BD4959"/>
    <w:rsid w:val="00BD4990"/>
    <w:rsid w:val="00BD4BCE"/>
    <w:rsid w:val="00BD5832"/>
    <w:rsid w:val="00BE1E1E"/>
    <w:rsid w:val="00BE465B"/>
    <w:rsid w:val="00BF1D10"/>
    <w:rsid w:val="00C0097D"/>
    <w:rsid w:val="00C07877"/>
    <w:rsid w:val="00C12CAF"/>
    <w:rsid w:val="00C13299"/>
    <w:rsid w:val="00C15DA7"/>
    <w:rsid w:val="00C21A2F"/>
    <w:rsid w:val="00C23730"/>
    <w:rsid w:val="00C25939"/>
    <w:rsid w:val="00C2673C"/>
    <w:rsid w:val="00C26A69"/>
    <w:rsid w:val="00C27BD6"/>
    <w:rsid w:val="00C34C59"/>
    <w:rsid w:val="00C35FC9"/>
    <w:rsid w:val="00C461B8"/>
    <w:rsid w:val="00C47545"/>
    <w:rsid w:val="00C54787"/>
    <w:rsid w:val="00C56E04"/>
    <w:rsid w:val="00C633B3"/>
    <w:rsid w:val="00C709AB"/>
    <w:rsid w:val="00C74669"/>
    <w:rsid w:val="00C74E37"/>
    <w:rsid w:val="00C74E9A"/>
    <w:rsid w:val="00C81B44"/>
    <w:rsid w:val="00C859CE"/>
    <w:rsid w:val="00C85BAE"/>
    <w:rsid w:val="00C933BB"/>
    <w:rsid w:val="00C956B4"/>
    <w:rsid w:val="00CA0A28"/>
    <w:rsid w:val="00CA0ACB"/>
    <w:rsid w:val="00CA5D8F"/>
    <w:rsid w:val="00CB029F"/>
    <w:rsid w:val="00CC559A"/>
    <w:rsid w:val="00CD0A75"/>
    <w:rsid w:val="00CD5014"/>
    <w:rsid w:val="00CD6DF1"/>
    <w:rsid w:val="00CE3A7C"/>
    <w:rsid w:val="00CE61CE"/>
    <w:rsid w:val="00CE6960"/>
    <w:rsid w:val="00CF3E28"/>
    <w:rsid w:val="00CF6339"/>
    <w:rsid w:val="00CF7735"/>
    <w:rsid w:val="00D00476"/>
    <w:rsid w:val="00D06379"/>
    <w:rsid w:val="00D06594"/>
    <w:rsid w:val="00D06D7D"/>
    <w:rsid w:val="00D178DF"/>
    <w:rsid w:val="00D20662"/>
    <w:rsid w:val="00D20E0B"/>
    <w:rsid w:val="00D20FD7"/>
    <w:rsid w:val="00D25493"/>
    <w:rsid w:val="00D315A5"/>
    <w:rsid w:val="00D36423"/>
    <w:rsid w:val="00D41110"/>
    <w:rsid w:val="00D41AE1"/>
    <w:rsid w:val="00D44334"/>
    <w:rsid w:val="00D47FF6"/>
    <w:rsid w:val="00D51BA8"/>
    <w:rsid w:val="00D5341F"/>
    <w:rsid w:val="00D60CB4"/>
    <w:rsid w:val="00D62D3E"/>
    <w:rsid w:val="00D653A7"/>
    <w:rsid w:val="00D65656"/>
    <w:rsid w:val="00D67B70"/>
    <w:rsid w:val="00D713F5"/>
    <w:rsid w:val="00D741DC"/>
    <w:rsid w:val="00D760F4"/>
    <w:rsid w:val="00D9224A"/>
    <w:rsid w:val="00DA26F6"/>
    <w:rsid w:val="00DA3DA0"/>
    <w:rsid w:val="00DA493C"/>
    <w:rsid w:val="00DB17C3"/>
    <w:rsid w:val="00DB4D97"/>
    <w:rsid w:val="00DB6118"/>
    <w:rsid w:val="00DC4758"/>
    <w:rsid w:val="00DD210E"/>
    <w:rsid w:val="00DD2EEF"/>
    <w:rsid w:val="00DD678A"/>
    <w:rsid w:val="00DD7AA9"/>
    <w:rsid w:val="00DE3BB1"/>
    <w:rsid w:val="00DE7967"/>
    <w:rsid w:val="00DF187C"/>
    <w:rsid w:val="00DF32B5"/>
    <w:rsid w:val="00DF34E9"/>
    <w:rsid w:val="00DF572F"/>
    <w:rsid w:val="00DF5B13"/>
    <w:rsid w:val="00DF6683"/>
    <w:rsid w:val="00E02630"/>
    <w:rsid w:val="00E060BD"/>
    <w:rsid w:val="00E11918"/>
    <w:rsid w:val="00E11D56"/>
    <w:rsid w:val="00E11FAB"/>
    <w:rsid w:val="00E1444D"/>
    <w:rsid w:val="00E21C6C"/>
    <w:rsid w:val="00E23816"/>
    <w:rsid w:val="00E24DED"/>
    <w:rsid w:val="00E26217"/>
    <w:rsid w:val="00E273F0"/>
    <w:rsid w:val="00E27822"/>
    <w:rsid w:val="00E27FD9"/>
    <w:rsid w:val="00E3039D"/>
    <w:rsid w:val="00E31177"/>
    <w:rsid w:val="00E375B5"/>
    <w:rsid w:val="00E41CF2"/>
    <w:rsid w:val="00E454AB"/>
    <w:rsid w:val="00E4713B"/>
    <w:rsid w:val="00E51E88"/>
    <w:rsid w:val="00E554C9"/>
    <w:rsid w:val="00E6261F"/>
    <w:rsid w:val="00E6514B"/>
    <w:rsid w:val="00E65A2C"/>
    <w:rsid w:val="00E71F94"/>
    <w:rsid w:val="00E72A60"/>
    <w:rsid w:val="00E76DB2"/>
    <w:rsid w:val="00E8065C"/>
    <w:rsid w:val="00E814A0"/>
    <w:rsid w:val="00E81538"/>
    <w:rsid w:val="00E86244"/>
    <w:rsid w:val="00E90BA9"/>
    <w:rsid w:val="00E930B8"/>
    <w:rsid w:val="00E95022"/>
    <w:rsid w:val="00E96C09"/>
    <w:rsid w:val="00ED3919"/>
    <w:rsid w:val="00EE1933"/>
    <w:rsid w:val="00EE6CBE"/>
    <w:rsid w:val="00EE7D87"/>
    <w:rsid w:val="00EF0477"/>
    <w:rsid w:val="00EF121B"/>
    <w:rsid w:val="00F00AD6"/>
    <w:rsid w:val="00F05D2C"/>
    <w:rsid w:val="00F13B78"/>
    <w:rsid w:val="00F148DD"/>
    <w:rsid w:val="00F15C5B"/>
    <w:rsid w:val="00F1756E"/>
    <w:rsid w:val="00F17D85"/>
    <w:rsid w:val="00F21708"/>
    <w:rsid w:val="00F26A80"/>
    <w:rsid w:val="00F32B62"/>
    <w:rsid w:val="00F41B4D"/>
    <w:rsid w:val="00F42EDF"/>
    <w:rsid w:val="00F464F6"/>
    <w:rsid w:val="00F51285"/>
    <w:rsid w:val="00F539EA"/>
    <w:rsid w:val="00F55948"/>
    <w:rsid w:val="00F563AE"/>
    <w:rsid w:val="00F61CCF"/>
    <w:rsid w:val="00F63D33"/>
    <w:rsid w:val="00F63E02"/>
    <w:rsid w:val="00F645EE"/>
    <w:rsid w:val="00F646AD"/>
    <w:rsid w:val="00F65539"/>
    <w:rsid w:val="00F73C2F"/>
    <w:rsid w:val="00F776BA"/>
    <w:rsid w:val="00F831DF"/>
    <w:rsid w:val="00F837F9"/>
    <w:rsid w:val="00F83ABD"/>
    <w:rsid w:val="00F83D66"/>
    <w:rsid w:val="00F84702"/>
    <w:rsid w:val="00F8592C"/>
    <w:rsid w:val="00F86527"/>
    <w:rsid w:val="00F87283"/>
    <w:rsid w:val="00F90A99"/>
    <w:rsid w:val="00F925E5"/>
    <w:rsid w:val="00F92E51"/>
    <w:rsid w:val="00F93E72"/>
    <w:rsid w:val="00F968B3"/>
    <w:rsid w:val="00FA79C9"/>
    <w:rsid w:val="00FB170A"/>
    <w:rsid w:val="00FB374C"/>
    <w:rsid w:val="00FB6886"/>
    <w:rsid w:val="00FC32C5"/>
    <w:rsid w:val="00FC3BF1"/>
    <w:rsid w:val="00FC5E12"/>
    <w:rsid w:val="00FD340B"/>
    <w:rsid w:val="00FD7180"/>
    <w:rsid w:val="00FE12C7"/>
    <w:rsid w:val="00FF52EC"/>
    <w:rsid w:val="00FF5745"/>
    <w:rsid w:val="00FF7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2" type="connector" idref="#_x0000_s1027"/>
        <o:r id="V:Rule4" type="connector" idref="#_x0000_s1028"/>
        <o:r id="V:Rule6" type="connector" idref="#_x0000_s1029"/>
        <o:r id="V:Rule7" type="connector" idref="#_x0000_s1030"/>
        <o:r id="V:Rule8" type="connector" idref="#_x0000_s1031"/>
        <o:r id="V:Rule9" type="connector" idref="#_x0000_s1032"/>
        <o:r id="V:Rule10" type="connector" idref="#_x0000_s1034"/>
        <o:r id="V:Rule11" type="connector" idref="#_x0000_s1036"/>
        <o:r id="V:Rule12" type="connector" idref="#_x0000_s1041"/>
        <o:r id="V:Rule14" type="connector" idref="#_x0000_s1043"/>
        <o:r id="V:Rule15" type="connector" idref="#_x0000_s1044"/>
        <o:r id="V:Rule20" type="connector" idref="#_x0000_s1051"/>
        <o:r id="V:Rule21" type="connector" idref="#_x0000_s1052"/>
        <o:r id="V:Rule22" type="connector" idref="#_x0000_s1053"/>
        <o:r id="V:Rule23" type="connector" idref="#_x0000_s1054"/>
        <o:r id="V:Rule24" type="connector" idref="#_x0000_s1059"/>
        <o:r id="V:Rule25" type="connector" idref="#_x0000_s1060"/>
        <o:r id="V:Rule26" type="connector" idref="#_x0000_s1061"/>
        <o:r id="V:Rule27" type="connector" idref="#_x0000_s1062"/>
        <o:r id="V:Rule28" type="connector" idref="#_x0000_s1063"/>
        <o:r id="V:Rule29" type="connector" idref="#_x0000_s1064"/>
        <o:r id="V:Rule31" type="connector" idref="#_x0000_s1070"/>
        <o:r id="V:Rule34" type="connector" idref="#_x0000_s1076"/>
        <o:r id="V:Rule35" type="connector" idref="#_x0000_s1077"/>
        <o:r id="V:Rule36" type="connector" idref="#_x0000_s1079"/>
        <o:r id="V:Rule37" type="connector" idref="#_x0000_s1082"/>
        <o:r id="V:Rule38" type="connector" idref="#_x0000_s1084"/>
        <o:r id="V:Rule39" type="connector" idref="#_x0000_s1085"/>
        <o:r id="V:Rule40" type="connector" idref="#_x0000_s1086"/>
        <o:r id="V:Rule41" type="connector" idref="#_x0000_s1087"/>
        <o:r id="V:Rule42" type="connector" idref="#_x0000_s1088"/>
        <o:r id="V:Rule43" type="connector" idref="#_x0000_s1089"/>
        <o:r id="V:Rule44" type="connector" idref="#_x0000_s1094"/>
        <o:r id="V:Rule45" type="connector" idref="#_x0000_s1097"/>
        <o:r id="V:Rule46" type="connector" idref="#_x0000_s1098"/>
        <o:r id="V:Rule47" type="connector" idref="#_x0000_s1099"/>
        <o:r id="V:Rule48" type="connector" idref="#_x0000_s1100"/>
        <o:r id="V:Rule50" type="connector" idref="#_x0000_s1103"/>
        <o:r id="V:Rule51" type="connector" idref="#_x0000_s1104"/>
        <o:r id="V:Rule52" type="connector" idref="#_x0000_s1105"/>
        <o:r id="V:Rule53" type="connector" idref="#_x0000_s1108"/>
        <o:r id="V:Rule54" type="connector" idref="#_x0000_s1109"/>
        <o:r id="V:Rule70" type="connector" idref="#_x0000_s1142"/>
        <o:r id="V:Rule71" type="connector" idref="#_x0000_s1143"/>
        <o:r id="V:Rule72" type="connector" idref="#_x0000_s1144"/>
        <o:r id="V:Rule73" type="connector" idref="#_x0000_s1145"/>
        <o:r id="V:Rule74" type="connector" idref="#_x0000_s1146"/>
        <o:r id="V:Rule75" type="connector" idref="#_x0000_s1147"/>
        <o:r id="V:Rule76" type="connector" idref="#_x0000_s1152"/>
        <o:r id="V:Rule77" type="connector" idref="#_x0000_s1157"/>
        <o:r id="V:Rule79" type="connector" idref="#_x0000_s1158"/>
        <o:r id="V:Rule80" type="connector" idref="#_x0000_s1160"/>
        <o:r id="V:Rule81" type="connector" idref="#_x0000_s1161"/>
        <o:r id="V:Rule82" type="connector" idref="#_x0000_s1162"/>
        <o:r id="V:Rule83" type="connector" idref="#_x0000_s1163"/>
        <o:r id="V:Rule84" type="connector" idref="#_x0000_s1164"/>
        <o:r id="V:Rule85" type="connector" idref="#_x0000_s1168"/>
        <o:r id="V:Rule86" type="connector" idref="#_x0000_s116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qFormat/>
    <w:rsid w:val="00283A88"/>
    <w:pPr>
      <w:widowControl w:val="0"/>
      <w:bidi/>
      <w:ind w:firstLine="454"/>
      <w:jc w:val="both"/>
    </w:pPr>
    <w:rPr>
      <w:color w:val="000000"/>
      <w:sz w:val="36"/>
      <w:szCs w:val="36"/>
      <w:lang w:eastAsia="ar-SA"/>
    </w:rPr>
  </w:style>
  <w:style w:type="paragraph" w:styleId="1">
    <w:name w:val="heading 1"/>
    <w:next w:val="a3"/>
    <w:qFormat/>
    <w:rsid w:val="00283A88"/>
    <w:pPr>
      <w:keepNext/>
      <w:spacing w:after="240"/>
      <w:outlineLvl w:val="0"/>
    </w:pPr>
    <w:rPr>
      <w:b/>
      <w:bCs/>
      <w:noProof/>
      <w:color w:val="000000"/>
      <w:kern w:val="32"/>
      <w:sz w:val="36"/>
      <w:szCs w:val="36"/>
      <w:lang w:eastAsia="ar-SA"/>
    </w:rPr>
  </w:style>
  <w:style w:type="paragraph" w:styleId="2">
    <w:name w:val="heading 2"/>
    <w:next w:val="a3"/>
    <w:qFormat/>
    <w:rsid w:val="00283A88"/>
    <w:pPr>
      <w:keepNext/>
      <w:spacing w:before="240" w:after="60"/>
      <w:contextualSpacing/>
      <w:outlineLvl w:val="1"/>
    </w:pPr>
    <w:rPr>
      <w:rFonts w:ascii="Arial" w:hAnsi="Arial" w:cs="Arial"/>
      <w:b/>
      <w:bCs/>
      <w:i/>
      <w:iCs/>
      <w:noProof/>
      <w:color w:val="000000"/>
      <w:sz w:val="28"/>
      <w:szCs w:val="28"/>
      <w:lang w:eastAsia="ar-SA"/>
    </w:rPr>
  </w:style>
  <w:style w:type="paragraph" w:styleId="3">
    <w:name w:val="heading 3"/>
    <w:next w:val="a3"/>
    <w:qFormat/>
    <w:rsid w:val="00283A88"/>
    <w:pPr>
      <w:keepNext/>
      <w:spacing w:before="240" w:after="60"/>
      <w:outlineLvl w:val="2"/>
    </w:pPr>
    <w:rPr>
      <w:rFonts w:ascii="Arial" w:hAnsi="Arial" w:cs="Arial"/>
      <w:b/>
      <w:bCs/>
      <w:noProof/>
      <w:color w:val="000000"/>
      <w:sz w:val="26"/>
      <w:szCs w:val="26"/>
      <w:lang w:eastAsia="ar-SA"/>
    </w:rPr>
  </w:style>
  <w:style w:type="paragraph" w:styleId="4">
    <w:name w:val="heading 4"/>
    <w:next w:val="a3"/>
    <w:qFormat/>
    <w:rsid w:val="00283A88"/>
    <w:pPr>
      <w:keepNext/>
      <w:spacing w:before="240" w:after="60"/>
      <w:outlineLvl w:val="3"/>
    </w:pPr>
    <w:rPr>
      <w:b/>
      <w:bCs/>
      <w:noProof/>
      <w:color w:val="000000"/>
      <w:sz w:val="28"/>
      <w:szCs w:val="28"/>
      <w:lang w:eastAsia="ar-SA"/>
    </w:rPr>
  </w:style>
  <w:style w:type="paragraph" w:styleId="5">
    <w:name w:val="heading 5"/>
    <w:next w:val="a3"/>
    <w:qFormat/>
    <w:rsid w:val="00283A88"/>
    <w:pPr>
      <w:spacing w:before="240" w:after="60"/>
      <w:outlineLvl w:val="4"/>
    </w:pPr>
    <w:rPr>
      <w:rFonts w:ascii="Tahoma" w:hAnsi="Tahoma"/>
      <w:b/>
      <w:bCs/>
      <w:i/>
      <w:iCs/>
      <w:noProof/>
      <w:color w:val="000000"/>
      <w:sz w:val="26"/>
      <w:szCs w:val="26"/>
      <w:lang w:eastAsia="ar-SA"/>
    </w:rPr>
  </w:style>
  <w:style w:type="paragraph" w:styleId="6">
    <w:name w:val="heading 6"/>
    <w:next w:val="a3"/>
    <w:qFormat/>
    <w:rsid w:val="00283A88"/>
    <w:pPr>
      <w:spacing w:before="240" w:after="60"/>
      <w:outlineLvl w:val="5"/>
    </w:pPr>
    <w:rPr>
      <w:b/>
      <w:bCs/>
      <w:noProof/>
      <w:color w:val="000000"/>
      <w:sz w:val="22"/>
      <w:szCs w:val="22"/>
      <w:lang w:eastAsia="ar-SA"/>
    </w:rPr>
  </w:style>
  <w:style w:type="paragraph" w:styleId="7">
    <w:name w:val="heading 7"/>
    <w:next w:val="a3"/>
    <w:qFormat/>
    <w:rsid w:val="00283A88"/>
    <w:pPr>
      <w:spacing w:before="240" w:after="60"/>
      <w:outlineLvl w:val="6"/>
    </w:pPr>
    <w:rPr>
      <w:noProof/>
      <w:color w:val="000000"/>
      <w:sz w:val="24"/>
      <w:szCs w:val="24"/>
      <w:lang w:eastAsia="ar-SA"/>
    </w:rPr>
  </w:style>
  <w:style w:type="paragraph" w:styleId="8">
    <w:name w:val="heading 8"/>
    <w:next w:val="a3"/>
    <w:qFormat/>
    <w:rsid w:val="00283A88"/>
    <w:pPr>
      <w:spacing w:before="240" w:after="60"/>
      <w:outlineLvl w:val="7"/>
    </w:pPr>
    <w:rPr>
      <w:i/>
      <w:iCs/>
      <w:noProof/>
      <w:color w:val="000000"/>
      <w:sz w:val="24"/>
      <w:szCs w:val="24"/>
      <w:lang w:eastAsia="ar-SA"/>
    </w:rPr>
  </w:style>
  <w:style w:type="paragraph" w:styleId="9">
    <w:name w:val="heading 9"/>
    <w:next w:val="a3"/>
    <w:qFormat/>
    <w:rsid w:val="00283A88"/>
    <w:pPr>
      <w:spacing w:before="240" w:after="60"/>
      <w:outlineLvl w:val="8"/>
    </w:pPr>
    <w:rPr>
      <w:rFonts w:ascii="Arial" w:hAnsi="Arial" w:cs="Arial"/>
      <w:noProof/>
      <w:color w:val="000000"/>
      <w:sz w:val="22"/>
      <w:szCs w:val="22"/>
      <w:lang w:eastAsia="ar-SA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footnote text"/>
    <w:basedOn w:val="a3"/>
    <w:rsid w:val="00283A88"/>
    <w:pPr>
      <w:ind w:left="454" w:hanging="454"/>
    </w:pPr>
    <w:rPr>
      <w:sz w:val="28"/>
      <w:szCs w:val="28"/>
    </w:rPr>
  </w:style>
  <w:style w:type="paragraph" w:customStyle="1" w:styleId="11">
    <w:name w:val="عنوان 11"/>
    <w:next w:val="a3"/>
    <w:rsid w:val="00283A88"/>
    <w:rPr>
      <w:rFonts w:ascii="Tahoma" w:hAnsi="Tahoma" w:cs="Andalus"/>
      <w:b/>
      <w:bCs/>
      <w:color w:val="000000"/>
      <w:sz w:val="40"/>
      <w:szCs w:val="40"/>
      <w:lang w:eastAsia="ar-SA"/>
    </w:rPr>
  </w:style>
  <w:style w:type="paragraph" w:customStyle="1" w:styleId="10">
    <w:name w:val="عنوان 10"/>
    <w:next w:val="a3"/>
    <w:rsid w:val="00283A88"/>
    <w:pPr>
      <w:bidi/>
    </w:pPr>
    <w:rPr>
      <w:rFonts w:ascii="Tahoma" w:hAnsi="Tahoma" w:cs="Monotype Koufi"/>
      <w:bCs/>
      <w:color w:val="000000"/>
      <w:sz w:val="36"/>
      <w:szCs w:val="40"/>
      <w:lang w:eastAsia="ar-SA"/>
    </w:rPr>
  </w:style>
  <w:style w:type="paragraph" w:customStyle="1" w:styleId="12">
    <w:name w:val="عنوان 12"/>
    <w:next w:val="a3"/>
    <w:rsid w:val="00283A88"/>
    <w:rPr>
      <w:b/>
      <w:bCs/>
      <w:color w:val="000000"/>
      <w:sz w:val="40"/>
      <w:szCs w:val="40"/>
      <w:lang w:eastAsia="ar-SA"/>
    </w:rPr>
  </w:style>
  <w:style w:type="paragraph" w:customStyle="1" w:styleId="13">
    <w:name w:val="عنوان 13"/>
    <w:next w:val="a3"/>
    <w:rsid w:val="00283A88"/>
    <w:rPr>
      <w:rFonts w:ascii="Tahoma" w:hAnsi="Tahoma" w:cs="Simplified Arabic"/>
      <w:b/>
      <w:bCs/>
      <w:i/>
      <w:iCs/>
      <w:color w:val="000000"/>
      <w:sz w:val="36"/>
      <w:szCs w:val="36"/>
      <w:lang w:eastAsia="ar-SA"/>
    </w:rPr>
  </w:style>
  <w:style w:type="paragraph" w:customStyle="1" w:styleId="14">
    <w:name w:val="عنوان 14"/>
    <w:next w:val="a3"/>
    <w:rsid w:val="00283A88"/>
    <w:rPr>
      <w:rFonts w:ascii="Tahoma" w:hAnsi="Tahoma"/>
      <w:b/>
      <w:bCs/>
      <w:color w:val="000000"/>
      <w:sz w:val="36"/>
      <w:szCs w:val="36"/>
      <w:lang w:eastAsia="ar-SA"/>
    </w:rPr>
  </w:style>
  <w:style w:type="paragraph" w:styleId="Index1">
    <w:name w:val="index 1"/>
    <w:basedOn w:val="a3"/>
    <w:next w:val="a3"/>
    <w:autoRedefine/>
    <w:rsid w:val="00283A88"/>
    <w:pPr>
      <w:ind w:left="360" w:hanging="360"/>
    </w:pPr>
  </w:style>
  <w:style w:type="numbering" w:customStyle="1" w:styleId="a">
    <w:name w:val="ترقيم نقطي"/>
    <w:rsid w:val="00283A88"/>
    <w:pPr>
      <w:numPr>
        <w:numId w:val="3"/>
      </w:numPr>
    </w:pPr>
  </w:style>
  <w:style w:type="paragraph" w:styleId="Index2">
    <w:name w:val="index 2"/>
    <w:basedOn w:val="a3"/>
    <w:next w:val="a3"/>
    <w:autoRedefine/>
    <w:rsid w:val="00283A88"/>
    <w:pPr>
      <w:ind w:left="720" w:hanging="360"/>
    </w:pPr>
  </w:style>
  <w:style w:type="character" w:styleId="a8">
    <w:name w:val="FollowedHyperlink"/>
    <w:basedOn w:val="a4"/>
    <w:rsid w:val="00283A88"/>
    <w:rPr>
      <w:color w:val="800080"/>
      <w:u w:val="none"/>
    </w:rPr>
  </w:style>
  <w:style w:type="paragraph" w:styleId="Index3">
    <w:name w:val="index 3"/>
    <w:basedOn w:val="a3"/>
    <w:next w:val="a3"/>
    <w:autoRedefine/>
    <w:rsid w:val="00283A88"/>
    <w:pPr>
      <w:ind w:left="1080" w:hanging="360"/>
    </w:pPr>
  </w:style>
  <w:style w:type="numbering" w:customStyle="1" w:styleId="a2">
    <w:name w:val="ترقيم بحروف بمستويين"/>
    <w:rsid w:val="00283A88"/>
    <w:pPr>
      <w:numPr>
        <w:numId w:val="2"/>
      </w:numPr>
    </w:pPr>
  </w:style>
  <w:style w:type="paragraph" w:styleId="Index4">
    <w:name w:val="index 4"/>
    <w:basedOn w:val="a3"/>
    <w:next w:val="a3"/>
    <w:autoRedefine/>
    <w:rsid w:val="00283A88"/>
    <w:pPr>
      <w:ind w:left="1440" w:hanging="360"/>
    </w:pPr>
  </w:style>
  <w:style w:type="paragraph" w:styleId="Index5">
    <w:name w:val="index 5"/>
    <w:basedOn w:val="a3"/>
    <w:next w:val="a3"/>
    <w:autoRedefine/>
    <w:rsid w:val="00283A88"/>
    <w:pPr>
      <w:ind w:left="1800" w:hanging="360"/>
    </w:pPr>
  </w:style>
  <w:style w:type="numbering" w:customStyle="1" w:styleId="a0">
    <w:name w:val="ترقيم بثلاثة مستويات"/>
    <w:rsid w:val="00283A88"/>
    <w:pPr>
      <w:numPr>
        <w:numId w:val="1"/>
      </w:numPr>
    </w:pPr>
  </w:style>
  <w:style w:type="paragraph" w:styleId="Index6">
    <w:name w:val="index 6"/>
    <w:basedOn w:val="a3"/>
    <w:next w:val="a3"/>
    <w:autoRedefine/>
    <w:rsid w:val="00283A88"/>
    <w:pPr>
      <w:ind w:left="2160" w:hanging="360"/>
    </w:pPr>
  </w:style>
  <w:style w:type="paragraph" w:styleId="Index7">
    <w:name w:val="index 7"/>
    <w:basedOn w:val="a3"/>
    <w:next w:val="a3"/>
    <w:autoRedefine/>
    <w:rsid w:val="00283A88"/>
    <w:pPr>
      <w:ind w:left="2520" w:hanging="360"/>
    </w:pPr>
  </w:style>
  <w:style w:type="paragraph" w:styleId="Index8">
    <w:name w:val="index 8"/>
    <w:basedOn w:val="a3"/>
    <w:next w:val="a3"/>
    <w:autoRedefine/>
    <w:rsid w:val="00283A88"/>
    <w:pPr>
      <w:ind w:left="2880" w:hanging="360"/>
    </w:pPr>
  </w:style>
  <w:style w:type="paragraph" w:styleId="Index9">
    <w:name w:val="index 9"/>
    <w:basedOn w:val="a3"/>
    <w:next w:val="a3"/>
    <w:autoRedefine/>
    <w:rsid w:val="00283A88"/>
    <w:pPr>
      <w:ind w:left="3240" w:hanging="360"/>
    </w:pPr>
  </w:style>
  <w:style w:type="paragraph" w:styleId="a9">
    <w:name w:val="table of figures"/>
    <w:basedOn w:val="a3"/>
    <w:next w:val="a3"/>
    <w:rsid w:val="00283A88"/>
    <w:pPr>
      <w:ind w:left="720" w:hanging="720"/>
    </w:pPr>
  </w:style>
  <w:style w:type="paragraph" w:styleId="15">
    <w:name w:val="toc 1"/>
    <w:basedOn w:val="a3"/>
    <w:next w:val="a3"/>
    <w:autoRedefine/>
    <w:rsid w:val="00283A88"/>
  </w:style>
  <w:style w:type="paragraph" w:styleId="20">
    <w:name w:val="toc 2"/>
    <w:basedOn w:val="a3"/>
    <w:next w:val="a3"/>
    <w:autoRedefine/>
    <w:rsid w:val="00283A88"/>
    <w:pPr>
      <w:ind w:left="360"/>
    </w:pPr>
  </w:style>
  <w:style w:type="paragraph" w:styleId="30">
    <w:name w:val="toc 3"/>
    <w:basedOn w:val="a3"/>
    <w:next w:val="a3"/>
    <w:autoRedefine/>
    <w:rsid w:val="00283A88"/>
    <w:pPr>
      <w:ind w:left="720"/>
    </w:pPr>
  </w:style>
  <w:style w:type="paragraph" w:styleId="40">
    <w:name w:val="toc 4"/>
    <w:basedOn w:val="a3"/>
    <w:next w:val="a3"/>
    <w:autoRedefine/>
    <w:rsid w:val="00283A88"/>
    <w:pPr>
      <w:ind w:left="1080"/>
    </w:pPr>
  </w:style>
  <w:style w:type="paragraph" w:styleId="50">
    <w:name w:val="toc 5"/>
    <w:basedOn w:val="a3"/>
    <w:next w:val="a3"/>
    <w:autoRedefine/>
    <w:rsid w:val="00283A88"/>
    <w:pPr>
      <w:ind w:left="1440"/>
    </w:pPr>
  </w:style>
  <w:style w:type="paragraph" w:styleId="60">
    <w:name w:val="toc 6"/>
    <w:basedOn w:val="a3"/>
    <w:next w:val="a3"/>
    <w:autoRedefine/>
    <w:rsid w:val="00283A88"/>
    <w:pPr>
      <w:ind w:left="1800"/>
    </w:pPr>
  </w:style>
  <w:style w:type="paragraph" w:styleId="70">
    <w:name w:val="toc 7"/>
    <w:basedOn w:val="a3"/>
    <w:next w:val="a3"/>
    <w:autoRedefine/>
    <w:rsid w:val="00283A88"/>
    <w:pPr>
      <w:ind w:left="2160"/>
    </w:pPr>
  </w:style>
  <w:style w:type="paragraph" w:styleId="80">
    <w:name w:val="toc 8"/>
    <w:basedOn w:val="a3"/>
    <w:next w:val="a3"/>
    <w:autoRedefine/>
    <w:rsid w:val="00283A88"/>
    <w:pPr>
      <w:ind w:left="2520"/>
    </w:pPr>
  </w:style>
  <w:style w:type="paragraph" w:styleId="90">
    <w:name w:val="toc 9"/>
    <w:basedOn w:val="a3"/>
    <w:next w:val="a3"/>
    <w:autoRedefine/>
    <w:rsid w:val="00283A88"/>
    <w:pPr>
      <w:ind w:left="2880"/>
    </w:pPr>
  </w:style>
  <w:style w:type="paragraph" w:styleId="aa">
    <w:name w:val="table of authorities"/>
    <w:basedOn w:val="a3"/>
    <w:next w:val="a3"/>
    <w:rsid w:val="00283A88"/>
    <w:pPr>
      <w:ind w:left="360" w:hanging="360"/>
    </w:pPr>
  </w:style>
  <w:style w:type="paragraph" w:styleId="ab">
    <w:name w:val="Document Map"/>
    <w:basedOn w:val="a3"/>
    <w:rsid w:val="00391A68"/>
    <w:pPr>
      <w:shd w:val="clear" w:color="auto" w:fill="000080"/>
    </w:pPr>
  </w:style>
  <w:style w:type="paragraph" w:styleId="ac">
    <w:name w:val="toa heading"/>
    <w:basedOn w:val="a3"/>
    <w:next w:val="a3"/>
    <w:rsid w:val="00283A88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ad">
    <w:name w:val="index heading"/>
    <w:basedOn w:val="a3"/>
    <w:next w:val="Index1"/>
    <w:rsid w:val="00283A88"/>
    <w:rPr>
      <w:rFonts w:ascii="Arial" w:hAnsi="Arial" w:cs="Arial"/>
      <w:b/>
      <w:bCs/>
    </w:rPr>
  </w:style>
  <w:style w:type="character" w:styleId="Hyperlink">
    <w:name w:val="Hyperlink"/>
    <w:basedOn w:val="a4"/>
    <w:rsid w:val="00EF121B"/>
    <w:rPr>
      <w:color w:val="0000FF"/>
      <w:u w:val="single"/>
    </w:rPr>
  </w:style>
  <w:style w:type="character" w:styleId="ae">
    <w:name w:val="annotation reference"/>
    <w:basedOn w:val="a4"/>
    <w:rsid w:val="00283A88"/>
    <w:rPr>
      <w:sz w:val="16"/>
      <w:szCs w:val="16"/>
    </w:rPr>
  </w:style>
  <w:style w:type="character" w:styleId="af">
    <w:name w:val="endnote reference"/>
    <w:basedOn w:val="a4"/>
    <w:rsid w:val="00283A88"/>
    <w:rPr>
      <w:vertAlign w:val="superscript"/>
    </w:rPr>
  </w:style>
  <w:style w:type="paragraph" w:styleId="af0">
    <w:name w:val="footer"/>
    <w:basedOn w:val="a3"/>
    <w:rsid w:val="00EF121B"/>
    <w:pPr>
      <w:tabs>
        <w:tab w:val="center" w:pos="4153"/>
        <w:tab w:val="right" w:pos="8306"/>
      </w:tabs>
      <w:bidi w:val="0"/>
      <w:ind w:firstLine="0"/>
      <w:jc w:val="lowKashida"/>
    </w:pPr>
    <w:rPr>
      <w:sz w:val="20"/>
      <w:szCs w:val="20"/>
    </w:rPr>
  </w:style>
  <w:style w:type="character" w:styleId="af1">
    <w:name w:val="footnote reference"/>
    <w:basedOn w:val="a4"/>
    <w:rsid w:val="00283A88"/>
    <w:rPr>
      <w:vertAlign w:val="superscript"/>
    </w:rPr>
  </w:style>
  <w:style w:type="paragraph" w:styleId="af2">
    <w:name w:val="annotation text"/>
    <w:basedOn w:val="a3"/>
    <w:rsid w:val="00317273"/>
    <w:rPr>
      <w:sz w:val="20"/>
      <w:szCs w:val="28"/>
    </w:rPr>
  </w:style>
  <w:style w:type="paragraph" w:styleId="af3">
    <w:name w:val="annotation subject"/>
    <w:basedOn w:val="af2"/>
    <w:next w:val="af2"/>
    <w:rsid w:val="00283A88"/>
    <w:rPr>
      <w:b/>
      <w:bCs/>
    </w:rPr>
  </w:style>
  <w:style w:type="paragraph" w:styleId="af4">
    <w:name w:val="header"/>
    <w:basedOn w:val="a3"/>
    <w:rsid w:val="00EF121B"/>
    <w:pPr>
      <w:tabs>
        <w:tab w:val="center" w:pos="4153"/>
        <w:tab w:val="right" w:pos="8306"/>
      </w:tabs>
      <w:bidi w:val="0"/>
      <w:ind w:firstLine="0"/>
      <w:jc w:val="lowKashida"/>
    </w:pPr>
    <w:rPr>
      <w:sz w:val="20"/>
      <w:szCs w:val="20"/>
    </w:rPr>
  </w:style>
  <w:style w:type="paragraph" w:styleId="af5">
    <w:name w:val="caption"/>
    <w:basedOn w:val="a3"/>
    <w:next w:val="a3"/>
    <w:qFormat/>
    <w:rsid w:val="00283A88"/>
    <w:pPr>
      <w:widowControl/>
      <w:overflowPunct w:val="0"/>
      <w:autoSpaceDE w:val="0"/>
      <w:autoSpaceDN w:val="0"/>
      <w:adjustRightInd w:val="0"/>
      <w:spacing w:before="120" w:after="120"/>
      <w:ind w:firstLine="0"/>
      <w:jc w:val="left"/>
      <w:textAlignment w:val="baseline"/>
    </w:pPr>
    <w:rPr>
      <w:color w:val="auto"/>
    </w:rPr>
  </w:style>
  <w:style w:type="paragraph" w:styleId="af6">
    <w:name w:val="endnote text"/>
    <w:basedOn w:val="a3"/>
    <w:rsid w:val="00283A88"/>
    <w:rPr>
      <w:sz w:val="20"/>
      <w:szCs w:val="20"/>
    </w:rPr>
  </w:style>
  <w:style w:type="paragraph" w:styleId="af7">
    <w:name w:val="Balloon Text"/>
    <w:basedOn w:val="a3"/>
    <w:rsid w:val="00283A88"/>
    <w:rPr>
      <w:rFonts w:cs="Tahoma"/>
      <w:sz w:val="16"/>
      <w:szCs w:val="16"/>
    </w:rPr>
  </w:style>
  <w:style w:type="paragraph" w:styleId="af8">
    <w:name w:val="macro"/>
    <w:rsid w:val="00283A88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bidi/>
      <w:ind w:firstLine="454"/>
      <w:jc w:val="both"/>
    </w:pPr>
    <w:rPr>
      <w:rFonts w:ascii="Courier New" w:hAnsi="Courier New" w:cs="Courier New"/>
      <w:color w:val="000000"/>
      <w:sz w:val="36"/>
      <w:szCs w:val="36"/>
      <w:lang w:eastAsia="ar-SA"/>
    </w:rPr>
  </w:style>
  <w:style w:type="character" w:customStyle="1" w:styleId="16">
    <w:name w:val="نمط حرفي 1"/>
    <w:rsid w:val="00283A88"/>
    <w:rPr>
      <w:rFonts w:cs="Times New Roman"/>
      <w:szCs w:val="40"/>
    </w:rPr>
  </w:style>
  <w:style w:type="character" w:customStyle="1" w:styleId="21">
    <w:name w:val="نمط حرفي 2"/>
    <w:rsid w:val="00283A88"/>
    <w:rPr>
      <w:rFonts w:ascii="Times New Roman" w:hAnsi="Times New Roman" w:cs="Times New Roman"/>
      <w:sz w:val="40"/>
      <w:szCs w:val="40"/>
    </w:rPr>
  </w:style>
  <w:style w:type="character" w:customStyle="1" w:styleId="31">
    <w:name w:val="نمط حرفي 3"/>
    <w:rsid w:val="00283A88"/>
    <w:rPr>
      <w:rFonts w:ascii="Times New Roman" w:hAnsi="Times New Roman" w:cs="Times New Roman"/>
      <w:sz w:val="40"/>
      <w:szCs w:val="40"/>
    </w:rPr>
  </w:style>
  <w:style w:type="character" w:customStyle="1" w:styleId="51">
    <w:name w:val="نمط حرفي 5"/>
    <w:rsid w:val="00283A88"/>
    <w:rPr>
      <w:rFonts w:cs="Times New Roman"/>
      <w:szCs w:val="40"/>
    </w:rPr>
  </w:style>
  <w:style w:type="character" w:customStyle="1" w:styleId="41">
    <w:name w:val="نمط حرفي 4"/>
    <w:rsid w:val="00283A88"/>
    <w:rPr>
      <w:rFonts w:cs="Times New Roman"/>
      <w:szCs w:val="40"/>
    </w:rPr>
  </w:style>
  <w:style w:type="character" w:styleId="af9">
    <w:name w:val="page number"/>
    <w:basedOn w:val="a4"/>
    <w:rsid w:val="00EF121B"/>
  </w:style>
  <w:style w:type="paragraph" w:styleId="afa">
    <w:name w:val="Body Text"/>
    <w:basedOn w:val="a3"/>
    <w:rsid w:val="00434476"/>
    <w:pPr>
      <w:spacing w:after="120"/>
      <w:ind w:firstLine="0"/>
      <w:jc w:val="mediumKashida"/>
    </w:pPr>
    <w:rPr>
      <w:sz w:val="24"/>
      <w:lang w:val="fr-FR"/>
    </w:rPr>
  </w:style>
  <w:style w:type="paragraph" w:styleId="afb">
    <w:name w:val="Block Text"/>
    <w:basedOn w:val="a3"/>
    <w:rsid w:val="00EF121B"/>
    <w:pPr>
      <w:ind w:left="566" w:hanging="566"/>
      <w:jc w:val="lowKashida"/>
    </w:pPr>
    <w:rPr>
      <w:sz w:val="18"/>
      <w:szCs w:val="30"/>
    </w:rPr>
  </w:style>
  <w:style w:type="paragraph" w:customStyle="1" w:styleId="17">
    <w:name w:val="نمط إضافي 1"/>
    <w:basedOn w:val="a3"/>
    <w:next w:val="a3"/>
    <w:rsid w:val="00EF121B"/>
    <w:pPr>
      <w:ind w:firstLine="0"/>
      <w:jc w:val="left"/>
    </w:pPr>
    <w:rPr>
      <w:rFonts w:cs="Andalus"/>
      <w:color w:val="0000FF"/>
      <w:szCs w:val="40"/>
    </w:rPr>
  </w:style>
  <w:style w:type="paragraph" w:customStyle="1" w:styleId="22">
    <w:name w:val="نمط إضافي 2"/>
    <w:basedOn w:val="a3"/>
    <w:next w:val="a3"/>
    <w:rsid w:val="00EF121B"/>
    <w:pPr>
      <w:ind w:firstLine="0"/>
      <w:jc w:val="left"/>
    </w:pPr>
    <w:rPr>
      <w:rFonts w:cs="Monotype Koufi"/>
      <w:bCs/>
      <w:color w:val="008000"/>
      <w:szCs w:val="44"/>
    </w:rPr>
  </w:style>
  <w:style w:type="paragraph" w:customStyle="1" w:styleId="32">
    <w:name w:val="نمط إضافي 3"/>
    <w:basedOn w:val="a3"/>
    <w:next w:val="a3"/>
    <w:rsid w:val="00EF121B"/>
    <w:pPr>
      <w:ind w:firstLine="0"/>
      <w:jc w:val="left"/>
    </w:pPr>
    <w:rPr>
      <w:rFonts w:cs="Tahoma"/>
      <w:color w:val="800080"/>
    </w:rPr>
  </w:style>
  <w:style w:type="paragraph" w:customStyle="1" w:styleId="42">
    <w:name w:val="نمط إضافي 4"/>
    <w:basedOn w:val="a3"/>
    <w:next w:val="a3"/>
    <w:rsid w:val="00EF121B"/>
    <w:pPr>
      <w:ind w:firstLine="0"/>
      <w:jc w:val="left"/>
    </w:pPr>
    <w:rPr>
      <w:rFonts w:cs="Simplified Arabic Fixed"/>
      <w:color w:val="FF6600"/>
      <w:sz w:val="44"/>
    </w:rPr>
  </w:style>
  <w:style w:type="paragraph" w:customStyle="1" w:styleId="52">
    <w:name w:val="نمط إضافي 5"/>
    <w:basedOn w:val="a3"/>
    <w:next w:val="a3"/>
    <w:rsid w:val="00EF121B"/>
    <w:pPr>
      <w:ind w:firstLine="0"/>
      <w:jc w:val="left"/>
    </w:pPr>
    <w:rPr>
      <w:rFonts w:cs="DecoType Naskh"/>
      <w:color w:val="3366FF"/>
      <w:szCs w:val="44"/>
    </w:rPr>
  </w:style>
  <w:style w:type="numbering" w:customStyle="1" w:styleId="a1">
    <w:name w:val="ترقيم جدول"/>
    <w:basedOn w:val="a6"/>
    <w:rsid w:val="00A00840"/>
    <w:pPr>
      <w:numPr>
        <w:numId w:val="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ssc1</dc:creator>
  <cp:keywords/>
  <dc:description/>
  <cp:lastModifiedBy>ssc1</cp:lastModifiedBy>
  <cp:revision>6</cp:revision>
  <dcterms:created xsi:type="dcterms:W3CDTF">2011-05-19T22:26:00Z</dcterms:created>
  <dcterms:modified xsi:type="dcterms:W3CDTF">2011-05-20T01:16:00Z</dcterms:modified>
</cp:coreProperties>
</file>