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678"/>
        <w:bidiVisual/>
        <w:tblW w:w="11000" w:type="dxa"/>
        <w:tbl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single" w:sz="8" w:space="0" w:color="8064A2"/>
          <w:insideV w:val="single" w:sz="8" w:space="0" w:color="8064A2"/>
        </w:tblBorders>
        <w:tblLook w:val="00A0"/>
      </w:tblPr>
      <w:tblGrid>
        <w:gridCol w:w="7077"/>
        <w:gridCol w:w="3246"/>
        <w:gridCol w:w="677"/>
      </w:tblGrid>
      <w:tr w:rsidR="009550AB" w:rsidRPr="00912CE1" w:rsidTr="0083196B">
        <w:trPr>
          <w:trHeight w:val="312"/>
        </w:trPr>
        <w:tc>
          <w:tcPr>
            <w:tcW w:w="11000" w:type="dxa"/>
            <w:gridSpan w:val="3"/>
            <w:shd w:val="clear" w:color="auto" w:fill="DFD8E8"/>
          </w:tcPr>
          <w:p w:rsidR="009550AB" w:rsidRPr="00935BCA" w:rsidRDefault="009550AB" w:rsidP="0083196B">
            <w:pPr>
              <w:pStyle w:val="a6"/>
              <w:rPr>
                <w:rStyle w:val="a5"/>
              </w:rPr>
            </w:pPr>
            <w:r w:rsidRPr="00912CE1">
              <w:t>Unit :</w:t>
            </w:r>
            <w:r>
              <w:t>7</w:t>
            </w:r>
            <w:r w:rsidRPr="00935BCA">
              <w:rPr>
                <w:rStyle w:val="a5"/>
              </w:rPr>
              <w:t xml:space="preserve">    Magic  </w:t>
            </w:r>
          </w:p>
          <w:p w:rsidR="009550AB" w:rsidRPr="00A852B5" w:rsidRDefault="009550AB" w:rsidP="0083196B">
            <w:pPr>
              <w:pStyle w:val="a6"/>
              <w:rPr>
                <w:b/>
                <w:bCs/>
                <w:rtl/>
              </w:rPr>
            </w:pPr>
            <w:r w:rsidRPr="00935BCA">
              <w:rPr>
                <w:rStyle w:val="a5"/>
                <w:rFonts w:hint="cs"/>
                <w:rtl/>
              </w:rPr>
              <w:t>السحر</w:t>
            </w:r>
          </w:p>
        </w:tc>
      </w:tr>
      <w:tr w:rsidR="009550AB" w:rsidRPr="00912CE1" w:rsidTr="0083196B">
        <w:trPr>
          <w:trHeight w:val="398"/>
        </w:trPr>
        <w:tc>
          <w:tcPr>
            <w:tcW w:w="7077" w:type="dxa"/>
          </w:tcPr>
          <w:p w:rsidR="009550AB" w:rsidRDefault="009550AB" w:rsidP="0083196B">
            <w:pPr>
              <w:pStyle w:val="a6"/>
              <w:rPr>
                <w:rtl/>
              </w:rPr>
            </w:pPr>
            <w:r>
              <w:t>the science of healing by pressing special spots on the body ; part of Chinese medicine</w:t>
            </w:r>
          </w:p>
          <w:p w:rsidR="009550AB" w:rsidRPr="00912CE1" w:rsidRDefault="009550AB" w:rsidP="0083196B">
            <w:pPr>
              <w:pStyle w:val="a6"/>
            </w:pPr>
            <w:r>
              <w:rPr>
                <w:rStyle w:val="hps"/>
                <w:rFonts w:hint="cs"/>
                <w:rtl/>
              </w:rPr>
              <w:t>علم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الشفاء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عن طريق الضغط على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نقاط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خاصة على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الجسم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جزءا من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الطب الصيني</w:t>
            </w:r>
          </w:p>
        </w:tc>
        <w:tc>
          <w:tcPr>
            <w:tcW w:w="3246" w:type="dxa"/>
          </w:tcPr>
          <w:p w:rsidR="009550AB" w:rsidRDefault="009550AB" w:rsidP="0083196B">
            <w:pPr>
              <w:pStyle w:val="a6"/>
            </w:pPr>
            <w:r w:rsidRPr="00083F61">
              <w:t>acupressure</w:t>
            </w:r>
            <w:r w:rsidRPr="00935BCA">
              <w:rPr>
                <w:rFonts w:hint="cs"/>
                <w:rtl/>
              </w:rPr>
              <w:t xml:space="preserve"> </w:t>
            </w:r>
          </w:p>
          <w:p w:rsidR="009550AB" w:rsidRPr="00935BCA" w:rsidRDefault="009550AB" w:rsidP="0083196B">
            <w:pPr>
              <w:pStyle w:val="a6"/>
              <w:rPr>
                <w:rtl/>
              </w:rPr>
            </w:pPr>
            <w:r>
              <w:rPr>
                <w:rFonts w:hint="cs"/>
                <w:rtl/>
              </w:rPr>
              <w:t>العلاج بالإبر</w:t>
            </w:r>
          </w:p>
        </w:tc>
        <w:tc>
          <w:tcPr>
            <w:tcW w:w="677" w:type="dxa"/>
          </w:tcPr>
          <w:p w:rsidR="009550AB" w:rsidRPr="00912CE1" w:rsidRDefault="009550AB" w:rsidP="0083196B">
            <w:pPr>
              <w:pStyle w:val="a6"/>
              <w:rPr>
                <w:rtl/>
              </w:rPr>
            </w:pPr>
            <w:r>
              <w:rPr>
                <w:rFonts w:hint="cs"/>
                <w:rtl/>
              </w:rPr>
              <w:t>105</w:t>
            </w:r>
          </w:p>
        </w:tc>
      </w:tr>
      <w:tr w:rsidR="009550AB" w:rsidRPr="00912CE1" w:rsidTr="0083196B">
        <w:tc>
          <w:tcPr>
            <w:tcW w:w="7077" w:type="dxa"/>
            <w:shd w:val="clear" w:color="auto" w:fill="DFD8E8"/>
          </w:tcPr>
          <w:p w:rsidR="009550AB" w:rsidRDefault="009550AB" w:rsidP="0083196B">
            <w:pPr>
              <w:pStyle w:val="a6"/>
              <w:rPr>
                <w:rtl/>
              </w:rPr>
            </w:pPr>
            <w:r>
              <w:t>the science of healing by inserting very thin needles  into special  spots of the body; part of Chinese medicine</w:t>
            </w:r>
            <w:r>
              <w:rPr>
                <w:rFonts w:hint="cs"/>
                <w:rtl/>
              </w:rPr>
              <w:t xml:space="preserve"> </w:t>
            </w:r>
          </w:p>
          <w:p w:rsidR="009550AB" w:rsidRPr="00825D29" w:rsidRDefault="009550AB" w:rsidP="0083196B">
            <w:pPr>
              <w:pStyle w:val="a6"/>
              <w:rPr>
                <w:rtl/>
              </w:rPr>
            </w:pP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علم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الشفاء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عن طريق إدخال إبر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رقيقة جدا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خاصة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في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مناطق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من الجسم ؛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جزءا من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الطب الصيني</w:t>
            </w:r>
          </w:p>
        </w:tc>
        <w:tc>
          <w:tcPr>
            <w:tcW w:w="3246" w:type="dxa"/>
            <w:shd w:val="clear" w:color="auto" w:fill="DFD8E8"/>
          </w:tcPr>
          <w:p w:rsidR="009550AB" w:rsidRDefault="009550AB" w:rsidP="0083196B">
            <w:pPr>
              <w:pStyle w:val="a6"/>
              <w:rPr>
                <w:rtl/>
              </w:rPr>
            </w:pPr>
            <w:r w:rsidRPr="00083F61">
              <w:t>acupuncture</w:t>
            </w:r>
          </w:p>
          <w:p w:rsidR="009550AB" w:rsidRPr="00912CE1" w:rsidRDefault="009550AB" w:rsidP="0083196B">
            <w:pPr>
              <w:pStyle w:val="a6"/>
              <w:rPr>
                <w:rtl/>
              </w:rPr>
            </w:pPr>
            <w:r>
              <w:rPr>
                <w:rFonts w:hint="cs"/>
                <w:rtl/>
              </w:rPr>
              <w:t>الوخز بالإبر</w:t>
            </w:r>
          </w:p>
        </w:tc>
        <w:tc>
          <w:tcPr>
            <w:tcW w:w="677" w:type="dxa"/>
            <w:shd w:val="clear" w:color="auto" w:fill="DFD8E8"/>
          </w:tcPr>
          <w:p w:rsidR="009550AB" w:rsidRPr="00912CE1" w:rsidRDefault="009550AB" w:rsidP="0083196B">
            <w:pPr>
              <w:pStyle w:val="a6"/>
              <w:rPr>
                <w:rtl/>
              </w:rPr>
            </w:pPr>
            <w:r>
              <w:rPr>
                <w:rFonts w:hint="cs"/>
                <w:rtl/>
              </w:rPr>
              <w:t>106</w:t>
            </w:r>
          </w:p>
        </w:tc>
      </w:tr>
      <w:tr w:rsidR="009550AB" w:rsidRPr="00912CE1" w:rsidTr="0083196B">
        <w:trPr>
          <w:trHeight w:val="262"/>
        </w:trPr>
        <w:tc>
          <w:tcPr>
            <w:tcW w:w="7077" w:type="dxa"/>
          </w:tcPr>
          <w:p w:rsidR="009550AB" w:rsidRDefault="009550AB" w:rsidP="0083196B">
            <w:pPr>
              <w:pStyle w:val="a6"/>
              <w:rPr>
                <w:rtl/>
              </w:rPr>
            </w:pPr>
            <w:r>
              <w:t>the part of the body under the shoulder joint</w:t>
            </w:r>
            <w:r>
              <w:rPr>
                <w:rFonts w:hint="cs"/>
                <w:rtl/>
              </w:rPr>
              <w:t xml:space="preserve"> </w:t>
            </w:r>
          </w:p>
          <w:p w:rsidR="009550AB" w:rsidRPr="00825D29" w:rsidRDefault="009550AB" w:rsidP="0083196B">
            <w:pPr>
              <w:pStyle w:val="a6"/>
              <w:rPr>
                <w:rtl/>
              </w:rPr>
            </w:pPr>
            <w:r>
              <w:rPr>
                <w:rStyle w:val="hps"/>
                <w:rFonts w:hint="cs"/>
                <w:rtl/>
              </w:rPr>
              <w:t>جزء من الجسم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تحت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مفصل الكتف</w:t>
            </w:r>
          </w:p>
        </w:tc>
        <w:tc>
          <w:tcPr>
            <w:tcW w:w="3246" w:type="dxa"/>
          </w:tcPr>
          <w:p w:rsidR="009550AB" w:rsidRDefault="009550AB" w:rsidP="0083196B">
            <w:pPr>
              <w:pStyle w:val="a6"/>
              <w:rPr>
                <w:rtl/>
              </w:rPr>
            </w:pPr>
            <w:r w:rsidRPr="00083F61">
              <w:t>armpit</w:t>
            </w:r>
          </w:p>
          <w:p w:rsidR="009550AB" w:rsidRPr="00912CE1" w:rsidRDefault="009550AB" w:rsidP="0083196B">
            <w:pPr>
              <w:pStyle w:val="a6"/>
              <w:rPr>
                <w:rtl/>
              </w:rPr>
            </w:pPr>
            <w:r>
              <w:rPr>
                <w:rFonts w:hint="cs"/>
                <w:rtl/>
              </w:rPr>
              <w:t>إبط</w:t>
            </w:r>
          </w:p>
        </w:tc>
        <w:tc>
          <w:tcPr>
            <w:tcW w:w="677" w:type="dxa"/>
          </w:tcPr>
          <w:p w:rsidR="009550AB" w:rsidRPr="00912CE1" w:rsidRDefault="009550AB" w:rsidP="0083196B">
            <w:pPr>
              <w:pStyle w:val="a6"/>
              <w:rPr>
                <w:rtl/>
              </w:rPr>
            </w:pPr>
            <w:r>
              <w:rPr>
                <w:rFonts w:hint="cs"/>
                <w:rtl/>
              </w:rPr>
              <w:t>107</w:t>
            </w:r>
          </w:p>
        </w:tc>
      </w:tr>
      <w:tr w:rsidR="009550AB" w:rsidRPr="00912CE1" w:rsidTr="0083196B">
        <w:trPr>
          <w:trHeight w:val="268"/>
        </w:trPr>
        <w:tc>
          <w:tcPr>
            <w:tcW w:w="7077" w:type="dxa"/>
            <w:shd w:val="clear" w:color="auto" w:fill="DFD8E8"/>
          </w:tcPr>
          <w:p w:rsidR="009550AB" w:rsidRDefault="009550AB" w:rsidP="0083196B">
            <w:pPr>
              <w:pStyle w:val="a6"/>
              <w:bidi w:val="0"/>
            </w:pPr>
            <w:r>
              <w:t>to promise or to someone that something is true; to guarantee; to make someone feel secure in the news about something</w:t>
            </w:r>
          </w:p>
          <w:p w:rsidR="009550AB" w:rsidRPr="00E752CD" w:rsidRDefault="009550AB" w:rsidP="0083196B">
            <w:pPr>
              <w:bidi w:val="0"/>
            </w:pPr>
            <w:r>
              <w:rPr>
                <w:rStyle w:val="hps"/>
                <w:rFonts w:hint="cs"/>
                <w:rtl/>
              </w:rPr>
              <w:t>الوعد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أو ل</w:t>
            </w:r>
            <w:r>
              <w:rPr>
                <w:rFonts w:hint="cs"/>
                <w:rtl/>
              </w:rPr>
              <w:t xml:space="preserve">شخص ما </w:t>
            </w:r>
            <w:proofErr w:type="spellStart"/>
            <w:r>
              <w:rPr>
                <w:rFonts w:hint="cs"/>
                <w:rtl/>
              </w:rPr>
              <w:t>ان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هناك شيئا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صحيحا</w:t>
            </w:r>
            <w:r>
              <w:rPr>
                <w:rFonts w:hint="cs"/>
                <w:rtl/>
              </w:rPr>
              <w:t xml:space="preserve">، </w:t>
            </w:r>
            <w:r>
              <w:rPr>
                <w:rStyle w:val="hps"/>
                <w:rFonts w:hint="cs"/>
                <w:rtl/>
              </w:rPr>
              <w:t>لضمان</w:t>
            </w:r>
            <w:r>
              <w:rPr>
                <w:rFonts w:hint="cs"/>
                <w:rtl/>
              </w:rPr>
              <w:t xml:space="preserve">، </w:t>
            </w:r>
            <w:r>
              <w:rPr>
                <w:rStyle w:val="hps"/>
                <w:rFonts w:hint="cs"/>
                <w:rtl/>
              </w:rPr>
              <w:t>ل</w:t>
            </w:r>
            <w:r>
              <w:rPr>
                <w:rFonts w:hint="cs"/>
                <w:rtl/>
              </w:rPr>
              <w:t xml:space="preserve">تجعل شخصا ما </w:t>
            </w:r>
            <w:r>
              <w:rPr>
                <w:rStyle w:val="hps"/>
                <w:rFonts w:hint="cs"/>
                <w:rtl/>
              </w:rPr>
              <w:t>يشعر بالأمان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 xml:space="preserve">في </w:t>
            </w:r>
            <w:proofErr w:type="spellStart"/>
            <w:r>
              <w:rPr>
                <w:rStyle w:val="hps"/>
                <w:rFonts w:hint="cs"/>
                <w:rtl/>
              </w:rPr>
              <w:t>الاخبار</w:t>
            </w:r>
            <w:proofErr w:type="spellEnd"/>
            <w:r>
              <w:rPr>
                <w:rStyle w:val="hps"/>
                <w:rFonts w:hint="cs"/>
                <w:rtl/>
              </w:rPr>
              <w:t xml:space="preserve"> عن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شيء</w:t>
            </w:r>
          </w:p>
        </w:tc>
        <w:tc>
          <w:tcPr>
            <w:tcW w:w="3246" w:type="dxa"/>
            <w:shd w:val="clear" w:color="auto" w:fill="DFD8E8"/>
          </w:tcPr>
          <w:p w:rsidR="009550AB" w:rsidRDefault="009550AB" w:rsidP="0083196B">
            <w:pPr>
              <w:pStyle w:val="a6"/>
              <w:bidi w:val="0"/>
              <w:rPr>
                <w:rtl/>
              </w:rPr>
            </w:pPr>
            <w:r w:rsidRPr="00083F61">
              <w:t>to assure someone</w:t>
            </w:r>
          </w:p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لإعطاء شخص ما</w:t>
            </w:r>
          </w:p>
        </w:tc>
        <w:tc>
          <w:tcPr>
            <w:tcW w:w="677" w:type="dxa"/>
            <w:shd w:val="clear" w:color="auto" w:fill="DFD8E8"/>
          </w:tcPr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108</w:t>
            </w:r>
          </w:p>
        </w:tc>
      </w:tr>
      <w:tr w:rsidR="009550AB" w:rsidRPr="00912CE1" w:rsidTr="0083196B">
        <w:trPr>
          <w:trHeight w:val="247"/>
        </w:trPr>
        <w:tc>
          <w:tcPr>
            <w:tcW w:w="7077" w:type="dxa"/>
          </w:tcPr>
          <w:p w:rsidR="009550AB" w:rsidRPr="00E752CD" w:rsidRDefault="009550AB" w:rsidP="0083196B">
            <w:pPr>
              <w:pStyle w:val="a6"/>
              <w:bidi w:val="0"/>
            </w:pPr>
            <w:r>
              <w:t xml:space="preserve">to cause to turn at an angle 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ل</w:t>
            </w:r>
            <w:r>
              <w:rPr>
                <w:rFonts w:hint="cs"/>
                <w:rtl/>
              </w:rPr>
              <w:t xml:space="preserve">سبب </w:t>
            </w:r>
            <w:r>
              <w:rPr>
                <w:rStyle w:val="hps"/>
                <w:rFonts w:hint="cs"/>
                <w:rtl/>
              </w:rPr>
              <w:t>لتحويل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بزاوية</w:t>
            </w:r>
          </w:p>
        </w:tc>
        <w:tc>
          <w:tcPr>
            <w:tcW w:w="3246" w:type="dxa"/>
          </w:tcPr>
          <w:p w:rsidR="009550AB" w:rsidRDefault="009550AB" w:rsidP="0083196B">
            <w:pPr>
              <w:pStyle w:val="a6"/>
              <w:bidi w:val="0"/>
              <w:rPr>
                <w:rtl/>
              </w:rPr>
            </w:pPr>
            <w:r w:rsidRPr="00083F61">
              <w:t>bend</w:t>
            </w:r>
          </w:p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انحناء</w:t>
            </w:r>
          </w:p>
        </w:tc>
        <w:tc>
          <w:tcPr>
            <w:tcW w:w="677" w:type="dxa"/>
          </w:tcPr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109</w:t>
            </w:r>
          </w:p>
        </w:tc>
      </w:tr>
      <w:tr w:rsidR="009550AB" w:rsidRPr="00912CE1" w:rsidTr="0083196B">
        <w:trPr>
          <w:trHeight w:val="685"/>
        </w:trPr>
        <w:tc>
          <w:tcPr>
            <w:tcW w:w="7077" w:type="dxa"/>
            <w:shd w:val="clear" w:color="auto" w:fill="DFD8E8"/>
          </w:tcPr>
          <w:p w:rsidR="009550AB" w:rsidRDefault="009550AB" w:rsidP="0083196B">
            <w:pPr>
              <w:pStyle w:val="a6"/>
              <w:rPr>
                <w:rtl/>
              </w:rPr>
            </w:pPr>
            <w:r>
              <w:t xml:space="preserve">the digestive system (the stomach, the intestines, and so on) </w:t>
            </w:r>
            <w:r>
              <w:rPr>
                <w:rFonts w:hint="cs"/>
                <w:rtl/>
              </w:rPr>
              <w:t xml:space="preserve"> </w:t>
            </w:r>
          </w:p>
          <w:p w:rsidR="009550AB" w:rsidRPr="00825D29" w:rsidRDefault="009550AB" w:rsidP="0083196B">
            <w:pPr>
              <w:pStyle w:val="a6"/>
              <w:rPr>
                <w:rtl/>
              </w:rPr>
            </w:pPr>
            <w:r>
              <w:rPr>
                <w:rStyle w:val="hps"/>
                <w:rFonts w:hint="cs"/>
                <w:rtl/>
              </w:rPr>
              <w:t>الجهاز الهضمي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</w:rPr>
              <w:t>(</w:t>
            </w:r>
            <w:r>
              <w:rPr>
                <w:rStyle w:val="shorttext"/>
                <w:rFonts w:hint="cs"/>
                <w:rtl/>
              </w:rPr>
              <w:t xml:space="preserve">المعدة </w:t>
            </w:r>
            <w:r>
              <w:rPr>
                <w:rStyle w:val="hps"/>
                <w:rFonts w:hint="cs"/>
                <w:rtl/>
              </w:rPr>
              <w:t>والأمعاء</w:t>
            </w:r>
            <w:r>
              <w:rPr>
                <w:rStyle w:val="shorttext"/>
                <w:rFonts w:hint="cs"/>
              </w:rPr>
              <w:t>)</w:t>
            </w:r>
            <w:r>
              <w:rPr>
                <w:rStyle w:val="shorttext"/>
              </w:rPr>
              <w:t xml:space="preserve">, </w:t>
            </w:r>
          </w:p>
        </w:tc>
        <w:tc>
          <w:tcPr>
            <w:tcW w:w="3246" w:type="dxa"/>
            <w:shd w:val="clear" w:color="auto" w:fill="DFD8E8"/>
          </w:tcPr>
          <w:p w:rsidR="009550AB" w:rsidRPr="00935BCA" w:rsidRDefault="009550AB" w:rsidP="0083196B">
            <w:pPr>
              <w:pStyle w:val="a6"/>
              <w:rPr>
                <w:rtl/>
              </w:rPr>
            </w:pPr>
            <w:r w:rsidRPr="00935BCA">
              <w:t>bowels</w:t>
            </w:r>
          </w:p>
          <w:p w:rsidR="009550AB" w:rsidRPr="00912CE1" w:rsidRDefault="009550AB" w:rsidP="0083196B">
            <w:pPr>
              <w:pStyle w:val="a6"/>
              <w:rPr>
                <w:rtl/>
              </w:rPr>
            </w:pPr>
            <w:r>
              <w:rPr>
                <w:rFonts w:hint="cs"/>
                <w:rtl/>
              </w:rPr>
              <w:t>أحشاء</w:t>
            </w:r>
          </w:p>
        </w:tc>
        <w:tc>
          <w:tcPr>
            <w:tcW w:w="677" w:type="dxa"/>
            <w:shd w:val="clear" w:color="auto" w:fill="DFD8E8"/>
          </w:tcPr>
          <w:p w:rsidR="009550AB" w:rsidRPr="00912CE1" w:rsidRDefault="009550AB" w:rsidP="0083196B">
            <w:pPr>
              <w:pStyle w:val="a6"/>
              <w:rPr>
                <w:rtl/>
              </w:rPr>
            </w:pPr>
            <w:r>
              <w:rPr>
                <w:rFonts w:hint="cs"/>
                <w:rtl/>
              </w:rPr>
              <w:t>110</w:t>
            </w:r>
          </w:p>
        </w:tc>
      </w:tr>
      <w:tr w:rsidR="009550AB" w:rsidRPr="00912CE1" w:rsidTr="0083196B">
        <w:trPr>
          <w:trHeight w:val="412"/>
        </w:trPr>
        <w:tc>
          <w:tcPr>
            <w:tcW w:w="7077" w:type="dxa"/>
          </w:tcPr>
          <w:p w:rsidR="009550AB" w:rsidRPr="0032177D" w:rsidRDefault="009550AB" w:rsidP="0083196B">
            <w:pPr>
              <w:pStyle w:val="a6"/>
              <w:bidi w:val="0"/>
              <w:rPr>
                <w:rtl/>
              </w:rPr>
            </w:pPr>
            <w:r>
              <w:t>a place where fluids gather; thickness</w:t>
            </w:r>
            <w:r>
              <w:rPr>
                <w:rFonts w:hint="cs"/>
                <w:rtl/>
              </w:rPr>
              <w:t xml:space="preserve">وهو المكان الذي يجمع السوائل, سماكه </w:t>
            </w:r>
          </w:p>
        </w:tc>
        <w:tc>
          <w:tcPr>
            <w:tcW w:w="3246" w:type="dxa"/>
          </w:tcPr>
          <w:p w:rsidR="009550AB" w:rsidRDefault="009550AB" w:rsidP="0083196B">
            <w:pPr>
              <w:pStyle w:val="a6"/>
              <w:bidi w:val="0"/>
              <w:rPr>
                <w:rtl/>
              </w:rPr>
            </w:pPr>
            <w:r w:rsidRPr="00083F61">
              <w:t>Congestion</w:t>
            </w:r>
            <w:r>
              <w:t xml:space="preserve"> </w:t>
            </w:r>
            <w:r>
              <w:rPr>
                <w:rFonts w:hint="cs"/>
                <w:rtl/>
              </w:rPr>
              <w:t xml:space="preserve"> احتقان</w:t>
            </w:r>
          </w:p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111</w:t>
            </w:r>
          </w:p>
        </w:tc>
      </w:tr>
      <w:tr w:rsidR="009550AB" w:rsidRPr="00912CE1" w:rsidTr="0083196B">
        <w:trPr>
          <w:trHeight w:val="271"/>
        </w:trPr>
        <w:tc>
          <w:tcPr>
            <w:tcW w:w="7077" w:type="dxa"/>
            <w:shd w:val="clear" w:color="auto" w:fill="DFD8E8"/>
          </w:tcPr>
          <w:p w:rsidR="009550AB" w:rsidRDefault="009550AB" w:rsidP="0083196B">
            <w:pPr>
              <w:pStyle w:val="a6"/>
              <w:bidi w:val="0"/>
            </w:pPr>
            <w:r>
              <w:t xml:space="preserve">a tool used to remove a cork from a bottle </w:t>
            </w:r>
          </w:p>
          <w:p w:rsidR="009550AB" w:rsidRPr="0032177D" w:rsidRDefault="009550AB" w:rsidP="0083196B">
            <w:pPr>
              <w:bidi w:val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اداه</w:t>
            </w:r>
            <w:proofErr w:type="spellEnd"/>
            <w:r>
              <w:rPr>
                <w:rFonts w:hint="cs"/>
                <w:rtl/>
              </w:rPr>
              <w:t xml:space="preserve"> تستخدم لإزالة الفلين من </w:t>
            </w:r>
            <w:proofErr w:type="spellStart"/>
            <w:r>
              <w:rPr>
                <w:rFonts w:hint="cs"/>
                <w:rtl/>
              </w:rPr>
              <w:t>الزجاجه</w:t>
            </w:r>
            <w:proofErr w:type="spellEnd"/>
          </w:p>
        </w:tc>
        <w:tc>
          <w:tcPr>
            <w:tcW w:w="3246" w:type="dxa"/>
            <w:shd w:val="clear" w:color="auto" w:fill="DFD8E8"/>
          </w:tcPr>
          <w:p w:rsidR="009550AB" w:rsidRPr="00897177" w:rsidRDefault="009550AB" w:rsidP="0083196B">
            <w:pPr>
              <w:pStyle w:val="a6"/>
              <w:bidi w:val="0"/>
              <w:rPr>
                <w:rtl/>
              </w:rPr>
            </w:pPr>
            <w:r w:rsidRPr="00897177">
              <w:t>corkscrew</w:t>
            </w:r>
          </w:p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بزال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r w:rsidRPr="00897177">
              <w:rPr>
                <w:rtl/>
              </w:rPr>
              <w:t>وهو يتكون من المفتاح المعدني وأشار الحلزون</w:t>
            </w:r>
          </w:p>
        </w:tc>
        <w:tc>
          <w:tcPr>
            <w:tcW w:w="677" w:type="dxa"/>
            <w:shd w:val="clear" w:color="auto" w:fill="DFD8E8"/>
          </w:tcPr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112</w:t>
            </w:r>
          </w:p>
        </w:tc>
      </w:tr>
      <w:tr w:rsidR="009550AB" w:rsidRPr="00912CE1" w:rsidTr="0083196B">
        <w:trPr>
          <w:trHeight w:val="393"/>
        </w:trPr>
        <w:tc>
          <w:tcPr>
            <w:tcW w:w="7077" w:type="dxa"/>
          </w:tcPr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t>to  disobey; to challenge</w:t>
            </w:r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Style w:val="hps"/>
                <w:rFonts w:hint="cs"/>
                <w:rtl/>
              </w:rPr>
              <w:t>الى</w:t>
            </w:r>
            <w:proofErr w:type="spellEnd"/>
            <w:r>
              <w:rPr>
                <w:rStyle w:val="hps"/>
                <w:rFonts w:hint="cs"/>
                <w:rtl/>
              </w:rPr>
              <w:t xml:space="preserve"> العصيان</w:t>
            </w:r>
            <w:r>
              <w:rPr>
                <w:rStyle w:val="shorttext"/>
                <w:rFonts w:hint="cs"/>
                <w:rtl/>
              </w:rPr>
              <w:t xml:space="preserve">؛ </w:t>
            </w:r>
            <w:r>
              <w:rPr>
                <w:rStyle w:val="hps"/>
                <w:rFonts w:hint="cs"/>
                <w:rtl/>
              </w:rPr>
              <w:t>لتحدي</w:t>
            </w:r>
          </w:p>
        </w:tc>
        <w:tc>
          <w:tcPr>
            <w:tcW w:w="3246" w:type="dxa"/>
          </w:tcPr>
          <w:p w:rsidR="009550AB" w:rsidRPr="00897177" w:rsidRDefault="009550AB" w:rsidP="0083196B">
            <w:pPr>
              <w:pStyle w:val="a6"/>
              <w:bidi w:val="0"/>
            </w:pPr>
            <w:r w:rsidRPr="00897177">
              <w:t>to defy</w:t>
            </w:r>
          </w:p>
          <w:p w:rsidR="009550AB" w:rsidRPr="00912CE1" w:rsidRDefault="009550AB" w:rsidP="0083196B">
            <w:pPr>
              <w:pStyle w:val="a6"/>
              <w:bidi w:val="0"/>
            </w:pPr>
            <w:r>
              <w:rPr>
                <w:rFonts w:hint="cs"/>
                <w:rtl/>
              </w:rPr>
              <w:t>تحدي</w:t>
            </w:r>
          </w:p>
        </w:tc>
        <w:tc>
          <w:tcPr>
            <w:tcW w:w="677" w:type="dxa"/>
          </w:tcPr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113</w:t>
            </w:r>
          </w:p>
        </w:tc>
      </w:tr>
      <w:tr w:rsidR="009550AB" w:rsidRPr="00912CE1" w:rsidTr="0083196B">
        <w:trPr>
          <w:trHeight w:val="260"/>
        </w:trPr>
        <w:tc>
          <w:tcPr>
            <w:tcW w:w="7077" w:type="dxa"/>
            <w:shd w:val="clear" w:color="auto" w:fill="DFD8E8"/>
          </w:tcPr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t>a feeling of not believing ;  disbelief</w:t>
            </w:r>
            <w:r>
              <w:rPr>
                <w:rFonts w:hint="cs"/>
                <w:rtl/>
              </w:rPr>
              <w:t xml:space="preserve">شعور بعدم </w:t>
            </w:r>
            <w:proofErr w:type="spellStart"/>
            <w:r>
              <w:rPr>
                <w:rFonts w:hint="cs"/>
                <w:rtl/>
              </w:rPr>
              <w:t>الايمان</w:t>
            </w:r>
            <w:proofErr w:type="spellEnd"/>
            <w:r>
              <w:rPr>
                <w:rFonts w:hint="cs"/>
                <w:rtl/>
              </w:rPr>
              <w:t xml:space="preserve"> , الكفر </w:t>
            </w:r>
          </w:p>
        </w:tc>
        <w:tc>
          <w:tcPr>
            <w:tcW w:w="3246" w:type="dxa"/>
            <w:shd w:val="clear" w:color="auto" w:fill="DFD8E8"/>
          </w:tcPr>
          <w:p w:rsidR="009550AB" w:rsidRPr="00897177" w:rsidRDefault="009550AB" w:rsidP="0083196B">
            <w:pPr>
              <w:pStyle w:val="a6"/>
              <w:bidi w:val="0"/>
            </w:pPr>
            <w:r w:rsidRPr="00897177">
              <w:t>a doubt</w:t>
            </w:r>
          </w:p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شك</w:t>
            </w:r>
          </w:p>
        </w:tc>
        <w:tc>
          <w:tcPr>
            <w:tcW w:w="677" w:type="dxa"/>
            <w:shd w:val="clear" w:color="auto" w:fill="DFD8E8"/>
          </w:tcPr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114</w:t>
            </w:r>
          </w:p>
        </w:tc>
      </w:tr>
      <w:tr w:rsidR="009550AB" w:rsidRPr="00912CE1" w:rsidTr="0083196B">
        <w:trPr>
          <w:trHeight w:val="250"/>
        </w:trPr>
        <w:tc>
          <w:tcPr>
            <w:tcW w:w="7077" w:type="dxa"/>
          </w:tcPr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t xml:space="preserve">to not believe ; to disbelieve </w:t>
            </w:r>
            <w:proofErr w:type="spellStart"/>
            <w:r>
              <w:rPr>
                <w:rFonts w:hint="cs"/>
                <w:rtl/>
              </w:rPr>
              <w:t>الا</w:t>
            </w:r>
            <w:proofErr w:type="spellEnd"/>
            <w:r>
              <w:rPr>
                <w:rFonts w:hint="cs"/>
                <w:rtl/>
              </w:rPr>
              <w:t xml:space="preserve"> تعتقد , لكفر</w:t>
            </w:r>
          </w:p>
        </w:tc>
        <w:tc>
          <w:tcPr>
            <w:tcW w:w="3246" w:type="dxa"/>
          </w:tcPr>
          <w:p w:rsidR="009550AB" w:rsidRPr="00897177" w:rsidRDefault="009550AB" w:rsidP="0083196B">
            <w:pPr>
              <w:pStyle w:val="a6"/>
              <w:bidi w:val="0"/>
              <w:rPr>
                <w:rtl/>
              </w:rPr>
            </w:pPr>
            <w:r w:rsidRPr="00897177">
              <w:t xml:space="preserve">to doubt   </w:t>
            </w:r>
          </w:p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للشك</w:t>
            </w:r>
          </w:p>
        </w:tc>
        <w:tc>
          <w:tcPr>
            <w:tcW w:w="677" w:type="dxa"/>
          </w:tcPr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115</w:t>
            </w:r>
          </w:p>
        </w:tc>
      </w:tr>
      <w:tr w:rsidR="009550AB" w:rsidRPr="00912CE1" w:rsidTr="0083196B">
        <w:tc>
          <w:tcPr>
            <w:tcW w:w="7077" w:type="dxa"/>
            <w:shd w:val="clear" w:color="auto" w:fill="DFD8E8"/>
          </w:tcPr>
          <w:p w:rsidR="009550AB" w:rsidRPr="00A852B5" w:rsidRDefault="009550AB" w:rsidP="0083196B">
            <w:pPr>
              <w:pStyle w:val="a6"/>
              <w:rPr>
                <w:rtl/>
              </w:rPr>
            </w:pPr>
            <w:r>
              <w:t xml:space="preserve"> force ; strength </w:t>
            </w:r>
            <w:r>
              <w:rPr>
                <w:rFonts w:hint="cs"/>
                <w:rtl/>
              </w:rPr>
              <w:t xml:space="preserve">القوه , القوه </w:t>
            </w:r>
          </w:p>
        </w:tc>
        <w:tc>
          <w:tcPr>
            <w:tcW w:w="3246" w:type="dxa"/>
            <w:shd w:val="clear" w:color="auto" w:fill="DFD8E8"/>
          </w:tcPr>
          <w:p w:rsidR="009550AB" w:rsidRPr="00912CE1" w:rsidRDefault="009550AB" w:rsidP="0083196B">
            <w:pPr>
              <w:pStyle w:val="a6"/>
              <w:rPr>
                <w:rtl/>
              </w:rPr>
            </w:pPr>
            <w:r w:rsidRPr="00897177">
              <w:t>energy</w:t>
            </w:r>
            <w:r>
              <w:rPr>
                <w:rFonts w:hint="cs"/>
                <w:rtl/>
              </w:rPr>
              <w:t xml:space="preserve"> طاقه</w:t>
            </w:r>
          </w:p>
        </w:tc>
        <w:tc>
          <w:tcPr>
            <w:tcW w:w="677" w:type="dxa"/>
            <w:shd w:val="clear" w:color="auto" w:fill="DFD8E8"/>
          </w:tcPr>
          <w:p w:rsidR="009550AB" w:rsidRPr="00912CE1" w:rsidRDefault="009550AB" w:rsidP="0083196B">
            <w:pPr>
              <w:pStyle w:val="a6"/>
              <w:rPr>
                <w:rtl/>
              </w:rPr>
            </w:pPr>
            <w:r>
              <w:rPr>
                <w:rFonts w:hint="cs"/>
                <w:rtl/>
              </w:rPr>
              <w:t>116</w:t>
            </w:r>
          </w:p>
        </w:tc>
      </w:tr>
      <w:tr w:rsidR="009550AB" w:rsidRPr="00912CE1" w:rsidTr="0083196B">
        <w:trPr>
          <w:trHeight w:val="262"/>
        </w:trPr>
        <w:tc>
          <w:tcPr>
            <w:tcW w:w="7077" w:type="dxa"/>
          </w:tcPr>
          <w:p w:rsidR="009550AB" w:rsidRDefault="009550AB" w:rsidP="0083196B">
            <w:pPr>
              <w:pStyle w:val="a6"/>
              <w:rPr>
                <w:rtl/>
              </w:rPr>
            </w:pPr>
            <w:r>
              <w:t>the force of nature that gives things weight</w:t>
            </w:r>
            <w:r>
              <w:rPr>
                <w:rFonts w:hint="cs"/>
                <w:rtl/>
              </w:rPr>
              <w:t xml:space="preserve"> </w:t>
            </w:r>
          </w:p>
          <w:p w:rsidR="009550AB" w:rsidRPr="00825D29" w:rsidRDefault="009550AB" w:rsidP="0083196B">
            <w:pPr>
              <w:pStyle w:val="a6"/>
              <w:rPr>
                <w:rtl/>
              </w:rPr>
            </w:pPr>
            <w:r>
              <w:rPr>
                <w:rStyle w:val="hps"/>
                <w:rFonts w:hint="cs"/>
                <w:rtl/>
              </w:rPr>
              <w:t>قوة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الطبيعة التي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تعطي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الأشياء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الوزن</w:t>
            </w:r>
            <w:r>
              <w:rPr>
                <w:rStyle w:val="hps"/>
              </w:rPr>
              <w:t xml:space="preserve"> </w:t>
            </w:r>
          </w:p>
        </w:tc>
        <w:tc>
          <w:tcPr>
            <w:tcW w:w="3246" w:type="dxa"/>
          </w:tcPr>
          <w:p w:rsidR="009550AB" w:rsidRPr="00897177" w:rsidRDefault="009550AB" w:rsidP="0083196B">
            <w:pPr>
              <w:pStyle w:val="a6"/>
              <w:rPr>
                <w:rtl/>
              </w:rPr>
            </w:pPr>
            <w:r w:rsidRPr="00897177">
              <w:t>gravity</w:t>
            </w:r>
          </w:p>
          <w:p w:rsidR="009550AB" w:rsidRPr="00912CE1" w:rsidRDefault="009550AB" w:rsidP="0083196B">
            <w:pPr>
              <w:pStyle w:val="a6"/>
              <w:rPr>
                <w:rtl/>
              </w:rPr>
            </w:pPr>
            <w:r>
              <w:rPr>
                <w:rFonts w:hint="cs"/>
                <w:rtl/>
              </w:rPr>
              <w:t>جاذبيه</w:t>
            </w:r>
          </w:p>
        </w:tc>
        <w:tc>
          <w:tcPr>
            <w:tcW w:w="677" w:type="dxa"/>
          </w:tcPr>
          <w:p w:rsidR="009550AB" w:rsidRPr="00912CE1" w:rsidRDefault="009550AB" w:rsidP="0083196B">
            <w:pPr>
              <w:pStyle w:val="a6"/>
              <w:rPr>
                <w:rtl/>
              </w:rPr>
            </w:pPr>
            <w:r>
              <w:rPr>
                <w:rFonts w:hint="cs"/>
                <w:rtl/>
              </w:rPr>
              <w:t>117</w:t>
            </w:r>
          </w:p>
        </w:tc>
      </w:tr>
      <w:tr w:rsidR="009550AB" w:rsidRPr="00912CE1" w:rsidTr="0083196B">
        <w:trPr>
          <w:trHeight w:val="268"/>
        </w:trPr>
        <w:tc>
          <w:tcPr>
            <w:tcW w:w="7077" w:type="dxa"/>
            <w:shd w:val="clear" w:color="auto" w:fill="DFD8E8"/>
          </w:tcPr>
          <w:p w:rsidR="009550AB" w:rsidRPr="0032177D" w:rsidRDefault="009550AB" w:rsidP="0083196B">
            <w:pPr>
              <w:pStyle w:val="a6"/>
              <w:bidi w:val="0"/>
            </w:pPr>
            <w:r>
              <w:t>the finger next to the thumb ; the pointing finger</w:t>
            </w:r>
          </w:p>
          <w:p w:rsidR="009550AB" w:rsidRPr="00912CE1" w:rsidRDefault="009550AB" w:rsidP="0083196B">
            <w:pPr>
              <w:pStyle w:val="a6"/>
              <w:bidi w:val="0"/>
            </w:pPr>
            <w:proofErr w:type="spellStart"/>
            <w:r>
              <w:rPr>
                <w:rStyle w:val="hps"/>
                <w:rFonts w:hint="cs"/>
                <w:rtl/>
              </w:rPr>
              <w:t>الاصبع</w:t>
            </w:r>
            <w:proofErr w:type="spellEnd"/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بجانب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الإبهام</w:t>
            </w:r>
            <w:r>
              <w:rPr>
                <w:rStyle w:val="shorttext"/>
                <w:rFonts w:hint="cs"/>
                <w:rtl/>
              </w:rPr>
              <w:t>، وتوجيه أصابع الاتهام</w:t>
            </w:r>
          </w:p>
        </w:tc>
        <w:tc>
          <w:tcPr>
            <w:tcW w:w="3246" w:type="dxa"/>
            <w:shd w:val="clear" w:color="auto" w:fill="DFD8E8"/>
          </w:tcPr>
          <w:p w:rsidR="009550AB" w:rsidRPr="00897177" w:rsidRDefault="009550AB" w:rsidP="0083196B">
            <w:pPr>
              <w:pStyle w:val="a6"/>
              <w:bidi w:val="0"/>
              <w:rPr>
                <w:rtl/>
              </w:rPr>
            </w:pPr>
            <w:r w:rsidRPr="00897177">
              <w:t>an index finger</w:t>
            </w:r>
          </w:p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 xml:space="preserve">مؤشر </w:t>
            </w:r>
            <w:proofErr w:type="spellStart"/>
            <w:r>
              <w:rPr>
                <w:rFonts w:hint="cs"/>
                <w:rtl/>
              </w:rPr>
              <w:t>الاصبع</w:t>
            </w:r>
            <w:proofErr w:type="spellEnd"/>
          </w:p>
        </w:tc>
        <w:tc>
          <w:tcPr>
            <w:tcW w:w="677" w:type="dxa"/>
            <w:shd w:val="clear" w:color="auto" w:fill="DFD8E8"/>
          </w:tcPr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118</w:t>
            </w:r>
          </w:p>
        </w:tc>
      </w:tr>
      <w:tr w:rsidR="009550AB" w:rsidRPr="00912CE1" w:rsidTr="0083196B">
        <w:trPr>
          <w:trHeight w:val="247"/>
        </w:trPr>
        <w:tc>
          <w:tcPr>
            <w:tcW w:w="7077" w:type="dxa"/>
          </w:tcPr>
          <w:p w:rsidR="009550AB" w:rsidRPr="0032177D" w:rsidRDefault="009550AB" w:rsidP="0083196B">
            <w:pPr>
              <w:pStyle w:val="a6"/>
              <w:bidi w:val="0"/>
            </w:pPr>
            <w:r>
              <w:t>an explanation of things work in the world ; a principle</w:t>
            </w:r>
          </w:p>
          <w:p w:rsidR="009550AB" w:rsidRPr="0032177D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شرحا ل</w:t>
            </w:r>
            <w:r>
              <w:rPr>
                <w:rStyle w:val="shorttext"/>
                <w:rFonts w:hint="cs"/>
                <w:rtl/>
              </w:rPr>
              <w:t xml:space="preserve">عمل الأشياء </w:t>
            </w:r>
            <w:r>
              <w:rPr>
                <w:rStyle w:val="hps"/>
                <w:rFonts w:hint="cs"/>
                <w:rtl/>
              </w:rPr>
              <w:t>في العالم ،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وهو مبدأ</w:t>
            </w:r>
          </w:p>
        </w:tc>
        <w:tc>
          <w:tcPr>
            <w:tcW w:w="3246" w:type="dxa"/>
          </w:tcPr>
          <w:p w:rsidR="009550AB" w:rsidRPr="00897177" w:rsidRDefault="009550AB" w:rsidP="0083196B">
            <w:pPr>
              <w:pStyle w:val="a6"/>
              <w:bidi w:val="0"/>
              <w:rPr>
                <w:rtl/>
              </w:rPr>
            </w:pPr>
            <w:r w:rsidRPr="00897177">
              <w:t>a law of nature</w:t>
            </w:r>
          </w:p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قانون الطبيعة</w:t>
            </w:r>
          </w:p>
        </w:tc>
        <w:tc>
          <w:tcPr>
            <w:tcW w:w="677" w:type="dxa"/>
          </w:tcPr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119</w:t>
            </w:r>
          </w:p>
        </w:tc>
      </w:tr>
      <w:tr w:rsidR="009550AB" w:rsidRPr="00912CE1" w:rsidTr="0083196B">
        <w:trPr>
          <w:trHeight w:val="426"/>
        </w:trPr>
        <w:tc>
          <w:tcPr>
            <w:tcW w:w="7077" w:type="dxa"/>
            <w:shd w:val="clear" w:color="auto" w:fill="DFD8E8"/>
          </w:tcPr>
          <w:p w:rsidR="009550AB" w:rsidRDefault="009550AB" w:rsidP="0083196B">
            <w:pPr>
              <w:pStyle w:val="a6"/>
            </w:pPr>
            <w:r>
              <w:t>a circle or oval shape</w:t>
            </w:r>
          </w:p>
          <w:p w:rsidR="009550AB" w:rsidRPr="00825D29" w:rsidRDefault="009550AB" w:rsidP="0083196B">
            <w:pPr>
              <w:pStyle w:val="a6"/>
              <w:rPr>
                <w:rtl/>
              </w:rPr>
            </w:pPr>
            <w:r>
              <w:rPr>
                <w:rFonts w:hint="cs"/>
                <w:rtl/>
              </w:rPr>
              <w:lastRenderedPageBreak/>
              <w:t xml:space="preserve">  </w:t>
            </w:r>
            <w:r>
              <w:rPr>
                <w:rStyle w:val="hps"/>
                <w:rFonts w:hint="cs"/>
                <w:rtl/>
              </w:rPr>
              <w:t>دائرة أو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شكل بيضاوي</w:t>
            </w:r>
          </w:p>
        </w:tc>
        <w:tc>
          <w:tcPr>
            <w:tcW w:w="3246" w:type="dxa"/>
            <w:shd w:val="clear" w:color="auto" w:fill="DFD8E8"/>
          </w:tcPr>
          <w:p w:rsidR="009550AB" w:rsidRPr="00897177" w:rsidRDefault="009550AB" w:rsidP="0083196B">
            <w:pPr>
              <w:pStyle w:val="a6"/>
              <w:rPr>
                <w:rtl/>
              </w:rPr>
            </w:pPr>
            <w:r w:rsidRPr="00897177">
              <w:lastRenderedPageBreak/>
              <w:t>a loop</w:t>
            </w:r>
          </w:p>
          <w:p w:rsidR="009550AB" w:rsidRDefault="009550AB" w:rsidP="0083196B">
            <w:pPr>
              <w:pStyle w:val="a6"/>
              <w:rPr>
                <w:rtl/>
              </w:rPr>
            </w:pPr>
          </w:p>
          <w:p w:rsidR="009550AB" w:rsidRPr="00912CE1" w:rsidRDefault="009550AB" w:rsidP="0083196B">
            <w:pPr>
              <w:pStyle w:val="a6"/>
              <w:rPr>
                <w:rtl/>
              </w:rPr>
            </w:pPr>
            <w:r>
              <w:rPr>
                <w:rFonts w:hint="cs"/>
                <w:rtl/>
              </w:rPr>
              <w:t>حلقة</w:t>
            </w:r>
          </w:p>
        </w:tc>
        <w:tc>
          <w:tcPr>
            <w:tcW w:w="677" w:type="dxa"/>
            <w:shd w:val="clear" w:color="auto" w:fill="DFD8E8"/>
          </w:tcPr>
          <w:p w:rsidR="009550AB" w:rsidRPr="00912CE1" w:rsidRDefault="009550AB" w:rsidP="0083196B">
            <w:pPr>
              <w:pStyle w:val="a6"/>
              <w:rPr>
                <w:rtl/>
              </w:rPr>
            </w:pPr>
            <w:r>
              <w:rPr>
                <w:rFonts w:hint="cs"/>
                <w:rtl/>
              </w:rPr>
              <w:lastRenderedPageBreak/>
              <w:t>120</w:t>
            </w:r>
          </w:p>
        </w:tc>
      </w:tr>
      <w:tr w:rsidR="009550AB" w:rsidRPr="00912CE1" w:rsidTr="0083196B">
        <w:trPr>
          <w:trHeight w:val="412"/>
        </w:trPr>
        <w:tc>
          <w:tcPr>
            <w:tcW w:w="7077" w:type="dxa"/>
          </w:tcPr>
          <w:p w:rsidR="009550AB" w:rsidRPr="00912CE1" w:rsidRDefault="009550AB" w:rsidP="0083196B">
            <w:pPr>
              <w:pStyle w:val="a6"/>
              <w:bidi w:val="0"/>
            </w:pPr>
            <w:r>
              <w:lastRenderedPageBreak/>
              <w:t>a rubdown by  a person skilled in rubbing the muscles to bring about  relaxation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التدليك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من قبل شخص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المهرة في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فرك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العضلات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لإحداث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الاسترخاء</w:t>
            </w:r>
          </w:p>
        </w:tc>
        <w:tc>
          <w:tcPr>
            <w:tcW w:w="3246" w:type="dxa"/>
          </w:tcPr>
          <w:p w:rsidR="009550AB" w:rsidRPr="00897177" w:rsidRDefault="009550AB" w:rsidP="0083196B">
            <w:pPr>
              <w:pStyle w:val="a6"/>
              <w:bidi w:val="0"/>
              <w:rPr>
                <w:rtl/>
              </w:rPr>
            </w:pPr>
            <w:r w:rsidRPr="00897177">
              <w:t>a massage</w:t>
            </w:r>
          </w:p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التدليك</w:t>
            </w:r>
          </w:p>
        </w:tc>
        <w:tc>
          <w:tcPr>
            <w:tcW w:w="677" w:type="dxa"/>
          </w:tcPr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121</w:t>
            </w:r>
          </w:p>
        </w:tc>
      </w:tr>
      <w:tr w:rsidR="009550AB" w:rsidRPr="00912CE1" w:rsidTr="0083196B">
        <w:trPr>
          <w:trHeight w:val="271"/>
        </w:trPr>
        <w:tc>
          <w:tcPr>
            <w:tcW w:w="7077" w:type="dxa"/>
            <w:shd w:val="clear" w:color="auto" w:fill="DFD8E8"/>
          </w:tcPr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t>to rub  the muscles to bring about relaxation</w:t>
            </w:r>
            <w:r>
              <w:rPr>
                <w:rStyle w:val="hps"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فرك العضلات لإحداث الاسترخاء</w:t>
            </w:r>
          </w:p>
        </w:tc>
        <w:tc>
          <w:tcPr>
            <w:tcW w:w="3246" w:type="dxa"/>
            <w:shd w:val="clear" w:color="auto" w:fill="DFD8E8"/>
          </w:tcPr>
          <w:p w:rsidR="009550AB" w:rsidRPr="00897177" w:rsidRDefault="009550AB" w:rsidP="0083196B">
            <w:pPr>
              <w:pStyle w:val="a6"/>
              <w:bidi w:val="0"/>
              <w:rPr>
                <w:rtl/>
              </w:rPr>
            </w:pPr>
            <w:r w:rsidRPr="00897177">
              <w:t>to massage</w:t>
            </w:r>
          </w:p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للتدليك</w:t>
            </w:r>
          </w:p>
        </w:tc>
        <w:tc>
          <w:tcPr>
            <w:tcW w:w="677" w:type="dxa"/>
            <w:shd w:val="clear" w:color="auto" w:fill="DFD8E8"/>
          </w:tcPr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122</w:t>
            </w:r>
          </w:p>
        </w:tc>
      </w:tr>
      <w:tr w:rsidR="009550AB" w:rsidRPr="00912CE1" w:rsidTr="0083196B">
        <w:trPr>
          <w:trHeight w:val="393"/>
        </w:trPr>
        <w:tc>
          <w:tcPr>
            <w:tcW w:w="7077" w:type="dxa"/>
          </w:tcPr>
          <w:p w:rsidR="009550AB" w:rsidRDefault="009550AB" w:rsidP="0083196B">
            <w:pPr>
              <w:pStyle w:val="a6"/>
              <w:bidi w:val="0"/>
            </w:pPr>
            <w:r>
              <w:t xml:space="preserve">not easily explained ; not understood </w:t>
            </w:r>
          </w:p>
          <w:p w:rsidR="009550AB" w:rsidRPr="00A265FA" w:rsidRDefault="009550AB" w:rsidP="0083196B">
            <w:pPr>
              <w:bidi w:val="0"/>
            </w:pPr>
            <w:r>
              <w:rPr>
                <w:rStyle w:val="hps"/>
                <w:rFonts w:hint="cs"/>
                <w:rtl/>
              </w:rPr>
              <w:t>لا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يمكن تفسير ذلك بسهولة</w:t>
            </w:r>
            <w:r>
              <w:rPr>
                <w:rFonts w:hint="cs"/>
                <w:rtl/>
              </w:rPr>
              <w:t xml:space="preserve">؛ </w:t>
            </w:r>
            <w:r>
              <w:rPr>
                <w:rStyle w:val="hps"/>
                <w:rFonts w:hint="cs"/>
                <w:rtl/>
              </w:rPr>
              <w:t>غير مفهومة</w:t>
            </w:r>
          </w:p>
        </w:tc>
        <w:tc>
          <w:tcPr>
            <w:tcW w:w="3246" w:type="dxa"/>
          </w:tcPr>
          <w:p w:rsidR="009550AB" w:rsidRPr="00897177" w:rsidRDefault="009550AB" w:rsidP="0083196B">
            <w:pPr>
              <w:pStyle w:val="a6"/>
              <w:bidi w:val="0"/>
            </w:pPr>
            <w:r w:rsidRPr="00897177">
              <w:t>mysterious</w:t>
            </w:r>
          </w:p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غامض</w:t>
            </w:r>
          </w:p>
        </w:tc>
        <w:tc>
          <w:tcPr>
            <w:tcW w:w="677" w:type="dxa"/>
          </w:tcPr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123</w:t>
            </w:r>
          </w:p>
        </w:tc>
      </w:tr>
      <w:tr w:rsidR="009550AB" w:rsidRPr="00912CE1" w:rsidTr="0083196B">
        <w:trPr>
          <w:trHeight w:val="260"/>
        </w:trPr>
        <w:tc>
          <w:tcPr>
            <w:tcW w:w="7077" w:type="dxa"/>
            <w:shd w:val="clear" w:color="auto" w:fill="DFD8E8"/>
          </w:tcPr>
          <w:p w:rsidR="009550AB" w:rsidRDefault="009550AB" w:rsidP="0083196B">
            <w:pPr>
              <w:pStyle w:val="a6"/>
              <w:bidi w:val="0"/>
            </w:pPr>
            <w:r>
              <w:t>an important element of food</w:t>
            </w:r>
          </w:p>
          <w:p w:rsidR="009550AB" w:rsidRPr="00A265FA" w:rsidRDefault="009550AB" w:rsidP="0083196B">
            <w:pPr>
              <w:bidi w:val="0"/>
            </w:pPr>
            <w:r>
              <w:rPr>
                <w:rStyle w:val="hps"/>
                <w:rFonts w:hint="cs"/>
                <w:rtl/>
              </w:rPr>
              <w:t>عنصرا هاما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من الغذاء</w:t>
            </w:r>
          </w:p>
        </w:tc>
        <w:tc>
          <w:tcPr>
            <w:tcW w:w="3246" w:type="dxa"/>
            <w:shd w:val="clear" w:color="auto" w:fill="DFD8E8"/>
          </w:tcPr>
          <w:p w:rsidR="009550AB" w:rsidRPr="00897177" w:rsidRDefault="009550AB" w:rsidP="0083196B">
            <w:pPr>
              <w:pStyle w:val="a6"/>
              <w:bidi w:val="0"/>
            </w:pPr>
            <w:r w:rsidRPr="00897177">
              <w:t>a nutrient</w:t>
            </w:r>
          </w:p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مادة مغذية</w:t>
            </w:r>
          </w:p>
        </w:tc>
        <w:tc>
          <w:tcPr>
            <w:tcW w:w="677" w:type="dxa"/>
            <w:shd w:val="clear" w:color="auto" w:fill="DFD8E8"/>
          </w:tcPr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124</w:t>
            </w:r>
          </w:p>
        </w:tc>
      </w:tr>
      <w:tr w:rsidR="009550AB" w:rsidRPr="00912CE1" w:rsidTr="0083196B">
        <w:trPr>
          <w:trHeight w:val="250"/>
        </w:trPr>
        <w:tc>
          <w:tcPr>
            <w:tcW w:w="7077" w:type="dxa"/>
          </w:tcPr>
          <w:p w:rsidR="009550AB" w:rsidRDefault="009550AB" w:rsidP="0083196B">
            <w:pPr>
              <w:pStyle w:val="a6"/>
              <w:bidi w:val="0"/>
            </w:pPr>
            <w:r>
              <w:t>strength of pushing ; force</w:t>
            </w:r>
          </w:p>
          <w:p w:rsidR="009550AB" w:rsidRPr="00A265FA" w:rsidRDefault="009550AB" w:rsidP="0083196B">
            <w:pPr>
              <w:bidi w:val="0"/>
            </w:pPr>
            <w:r>
              <w:rPr>
                <w:rStyle w:val="hps"/>
                <w:rFonts w:hint="cs"/>
                <w:rtl/>
              </w:rPr>
              <w:t>قوة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دفع</w:t>
            </w:r>
            <w:r>
              <w:rPr>
                <w:rStyle w:val="shorttext"/>
                <w:rFonts w:hint="cs"/>
                <w:rtl/>
              </w:rPr>
              <w:t>، والقوة</w:t>
            </w:r>
          </w:p>
        </w:tc>
        <w:tc>
          <w:tcPr>
            <w:tcW w:w="3246" w:type="dxa"/>
          </w:tcPr>
          <w:p w:rsidR="009550AB" w:rsidRPr="00897177" w:rsidRDefault="009550AB" w:rsidP="0083196B">
            <w:pPr>
              <w:pStyle w:val="a6"/>
              <w:bidi w:val="0"/>
              <w:rPr>
                <w:rtl/>
              </w:rPr>
            </w:pPr>
            <w:r w:rsidRPr="00897177">
              <w:t>pressure</w:t>
            </w:r>
          </w:p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الضغط</w:t>
            </w:r>
          </w:p>
        </w:tc>
        <w:tc>
          <w:tcPr>
            <w:tcW w:w="677" w:type="dxa"/>
          </w:tcPr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125</w:t>
            </w:r>
          </w:p>
        </w:tc>
      </w:tr>
      <w:tr w:rsidR="009550AB" w:rsidRPr="00912CE1" w:rsidTr="0083196B">
        <w:tc>
          <w:tcPr>
            <w:tcW w:w="7077" w:type="dxa"/>
            <w:shd w:val="clear" w:color="auto" w:fill="DFD8E8"/>
          </w:tcPr>
          <w:p w:rsidR="009550AB" w:rsidRDefault="009550AB" w:rsidP="0083196B">
            <w:pPr>
              <w:pStyle w:val="a6"/>
            </w:pPr>
            <w:r>
              <w:t>a process ; a schedule of events that lead to a desired end</w:t>
            </w:r>
          </w:p>
          <w:p w:rsidR="009550AB" w:rsidRPr="00A265FA" w:rsidRDefault="009550AB" w:rsidP="0083196B">
            <w:pPr>
              <w:rPr>
                <w:rtl/>
              </w:rPr>
            </w:pPr>
            <w:r>
              <w:rPr>
                <w:rStyle w:val="hps"/>
                <w:rFonts w:hint="cs"/>
                <w:rtl/>
              </w:rPr>
              <w:t>عملية</w:t>
            </w:r>
            <w:r>
              <w:rPr>
                <w:rFonts w:hint="cs"/>
                <w:rtl/>
              </w:rPr>
              <w:t xml:space="preserve">؛ </w:t>
            </w:r>
            <w:r>
              <w:rPr>
                <w:rStyle w:val="hps"/>
                <w:rFonts w:hint="cs"/>
                <w:rtl/>
              </w:rPr>
              <w:t>جدول زمني لل</w:t>
            </w:r>
            <w:r>
              <w:rPr>
                <w:rFonts w:hint="cs"/>
                <w:rtl/>
              </w:rPr>
              <w:t xml:space="preserve">أحداث التي </w:t>
            </w:r>
            <w:r>
              <w:rPr>
                <w:rStyle w:val="hps"/>
                <w:rFonts w:hint="cs"/>
                <w:rtl/>
              </w:rPr>
              <w:t xml:space="preserve">تؤدي </w:t>
            </w:r>
            <w:proofErr w:type="spellStart"/>
            <w:r>
              <w:rPr>
                <w:rStyle w:val="hps"/>
                <w:rFonts w:hint="cs"/>
                <w:rtl/>
              </w:rPr>
              <w:t>الى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الهدف المنشود</w:t>
            </w:r>
          </w:p>
        </w:tc>
        <w:tc>
          <w:tcPr>
            <w:tcW w:w="3246" w:type="dxa"/>
            <w:shd w:val="clear" w:color="auto" w:fill="DFD8E8"/>
          </w:tcPr>
          <w:p w:rsidR="009550AB" w:rsidRPr="00897177" w:rsidRDefault="009550AB" w:rsidP="0083196B">
            <w:pPr>
              <w:pStyle w:val="a6"/>
              <w:rPr>
                <w:rtl/>
              </w:rPr>
            </w:pPr>
            <w:r w:rsidRPr="00897177">
              <w:t>a procedure</w:t>
            </w:r>
          </w:p>
          <w:p w:rsidR="009550AB" w:rsidRPr="00912CE1" w:rsidRDefault="009550AB" w:rsidP="0083196B">
            <w:pPr>
              <w:pStyle w:val="a6"/>
              <w:rPr>
                <w:rtl/>
              </w:rPr>
            </w:pPr>
            <w:r>
              <w:rPr>
                <w:rFonts w:hint="cs"/>
                <w:rtl/>
              </w:rPr>
              <w:t>إجراء</w:t>
            </w:r>
          </w:p>
        </w:tc>
        <w:tc>
          <w:tcPr>
            <w:tcW w:w="677" w:type="dxa"/>
            <w:shd w:val="clear" w:color="auto" w:fill="DFD8E8"/>
          </w:tcPr>
          <w:p w:rsidR="009550AB" w:rsidRPr="00912CE1" w:rsidRDefault="009550AB" w:rsidP="0083196B">
            <w:pPr>
              <w:pStyle w:val="a6"/>
              <w:rPr>
                <w:rtl/>
              </w:rPr>
            </w:pPr>
            <w:r>
              <w:rPr>
                <w:rFonts w:hint="cs"/>
                <w:rtl/>
              </w:rPr>
              <w:t>126</w:t>
            </w:r>
          </w:p>
        </w:tc>
      </w:tr>
      <w:tr w:rsidR="009550AB" w:rsidRPr="00912CE1" w:rsidTr="0083196B">
        <w:trPr>
          <w:trHeight w:val="262"/>
        </w:trPr>
        <w:tc>
          <w:tcPr>
            <w:tcW w:w="7077" w:type="dxa"/>
          </w:tcPr>
          <w:p w:rsidR="009550AB" w:rsidRDefault="009550AB" w:rsidP="0083196B">
            <w:pPr>
              <w:pStyle w:val="a6"/>
            </w:pPr>
            <w:r>
              <w:t>beating ,  like a heart or a drum</w:t>
            </w:r>
          </w:p>
          <w:p w:rsidR="009550AB" w:rsidRPr="00A265FA" w:rsidRDefault="009550AB" w:rsidP="0083196B">
            <w:pPr>
              <w:rPr>
                <w:rtl/>
              </w:rPr>
            </w:pPr>
            <w:r>
              <w:rPr>
                <w:rStyle w:val="hps"/>
                <w:rFonts w:hint="cs"/>
                <w:rtl/>
              </w:rPr>
              <w:t>الضرب ،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مثل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القلب أو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طبل</w:t>
            </w:r>
          </w:p>
        </w:tc>
        <w:tc>
          <w:tcPr>
            <w:tcW w:w="3246" w:type="dxa"/>
          </w:tcPr>
          <w:p w:rsidR="009550AB" w:rsidRPr="00897177" w:rsidRDefault="009550AB" w:rsidP="0083196B">
            <w:pPr>
              <w:pStyle w:val="a6"/>
              <w:rPr>
                <w:rtl/>
              </w:rPr>
            </w:pPr>
            <w:r w:rsidRPr="00897177">
              <w:t>pulsing</w:t>
            </w:r>
          </w:p>
          <w:p w:rsidR="009550AB" w:rsidRPr="00912CE1" w:rsidRDefault="009550AB" w:rsidP="0083196B">
            <w:pPr>
              <w:pStyle w:val="a6"/>
              <w:rPr>
                <w:rtl/>
              </w:rPr>
            </w:pPr>
            <w:r>
              <w:rPr>
                <w:rFonts w:hint="cs"/>
                <w:rtl/>
              </w:rPr>
              <w:t>نبضي</w:t>
            </w:r>
          </w:p>
        </w:tc>
        <w:tc>
          <w:tcPr>
            <w:tcW w:w="677" w:type="dxa"/>
          </w:tcPr>
          <w:p w:rsidR="009550AB" w:rsidRPr="00912CE1" w:rsidRDefault="009550AB" w:rsidP="0083196B">
            <w:pPr>
              <w:pStyle w:val="a6"/>
              <w:rPr>
                <w:rtl/>
              </w:rPr>
            </w:pPr>
            <w:r>
              <w:rPr>
                <w:rFonts w:hint="cs"/>
                <w:rtl/>
              </w:rPr>
              <w:t>127</w:t>
            </w:r>
          </w:p>
        </w:tc>
      </w:tr>
      <w:tr w:rsidR="009550AB" w:rsidRPr="00912CE1" w:rsidTr="0083196B">
        <w:trPr>
          <w:trHeight w:val="268"/>
        </w:trPr>
        <w:tc>
          <w:tcPr>
            <w:tcW w:w="7077" w:type="dxa"/>
            <w:shd w:val="clear" w:color="auto" w:fill="DFD8E8"/>
          </w:tcPr>
          <w:p w:rsidR="009550AB" w:rsidRDefault="009550AB" w:rsidP="0083196B">
            <w:pPr>
              <w:pStyle w:val="a6"/>
              <w:bidi w:val="0"/>
            </w:pPr>
            <w:r>
              <w:t>normal ; not unusual</w:t>
            </w:r>
          </w:p>
          <w:p w:rsidR="009550AB" w:rsidRPr="00A265FA" w:rsidRDefault="009550AB" w:rsidP="0083196B">
            <w:pPr>
              <w:bidi w:val="0"/>
            </w:pPr>
            <w:r>
              <w:rPr>
                <w:rStyle w:val="hps"/>
                <w:rFonts w:hint="cs"/>
                <w:rtl/>
              </w:rPr>
              <w:t>عادي</w:t>
            </w:r>
            <w:r>
              <w:rPr>
                <w:rStyle w:val="shorttext"/>
                <w:rFonts w:hint="cs"/>
                <w:rtl/>
              </w:rPr>
              <w:t xml:space="preserve">، ليس </w:t>
            </w:r>
            <w:r>
              <w:rPr>
                <w:rStyle w:val="hps"/>
                <w:rFonts w:hint="cs"/>
                <w:rtl/>
              </w:rPr>
              <w:t>غير عادي</w:t>
            </w:r>
          </w:p>
        </w:tc>
        <w:tc>
          <w:tcPr>
            <w:tcW w:w="3246" w:type="dxa"/>
            <w:shd w:val="clear" w:color="auto" w:fill="DFD8E8"/>
          </w:tcPr>
          <w:p w:rsidR="009550AB" w:rsidRPr="00897177" w:rsidRDefault="009550AB" w:rsidP="0083196B">
            <w:pPr>
              <w:pStyle w:val="a6"/>
              <w:bidi w:val="0"/>
              <w:rPr>
                <w:rtl/>
              </w:rPr>
            </w:pPr>
            <w:r w:rsidRPr="00897177">
              <w:t>regular</w:t>
            </w:r>
          </w:p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منتظم</w:t>
            </w:r>
          </w:p>
        </w:tc>
        <w:tc>
          <w:tcPr>
            <w:tcW w:w="677" w:type="dxa"/>
            <w:shd w:val="clear" w:color="auto" w:fill="DFD8E8"/>
          </w:tcPr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128</w:t>
            </w:r>
          </w:p>
        </w:tc>
      </w:tr>
      <w:tr w:rsidR="009550AB" w:rsidRPr="00912CE1" w:rsidTr="0083196B">
        <w:trPr>
          <w:trHeight w:val="247"/>
        </w:trPr>
        <w:tc>
          <w:tcPr>
            <w:tcW w:w="7077" w:type="dxa"/>
          </w:tcPr>
          <w:p w:rsidR="009550AB" w:rsidRDefault="009550AB" w:rsidP="0083196B">
            <w:pPr>
              <w:pStyle w:val="a6"/>
            </w:pPr>
            <w:r>
              <w:t>the body's electrolytes  magnesium (Mg) sodium (Na) potassium (K) and calcium (Ca)</w:t>
            </w:r>
          </w:p>
          <w:p w:rsidR="009550AB" w:rsidRPr="00912CE1" w:rsidRDefault="009550AB" w:rsidP="0083196B">
            <w:pPr>
              <w:pStyle w:val="a6"/>
            </w:pPr>
            <w:proofErr w:type="spellStart"/>
            <w:r>
              <w:rPr>
                <w:rStyle w:val="hps"/>
                <w:rFonts w:hint="cs"/>
                <w:rtl/>
              </w:rPr>
              <w:t>الشوارد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في الجسم</w:t>
            </w:r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Style w:val="hps"/>
                <w:rFonts w:hint="cs"/>
                <w:rtl/>
              </w:rPr>
              <w:t>المغنيسيوم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</w:rPr>
              <w:t>(</w:t>
            </w:r>
            <w:r>
              <w:rPr>
                <w:rStyle w:val="hps"/>
                <w:rFonts w:hint="cs"/>
                <w:rtl/>
              </w:rPr>
              <w:t>ملغ</w:t>
            </w:r>
            <w:r>
              <w:rPr>
                <w:rStyle w:val="hps"/>
                <w:rFonts w:hint="cs"/>
              </w:rPr>
              <w:t>)</w:t>
            </w:r>
            <w:r>
              <w:rPr>
                <w:rFonts w:hint="cs"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الصوديوم</w:t>
            </w:r>
            <w:r>
              <w:rPr>
                <w:rStyle w:val="hps"/>
                <w:rFonts w:hint="cs"/>
              </w:rPr>
              <w:t xml:space="preserve"> (</w:t>
            </w:r>
            <w:proofErr w:type="spellStart"/>
            <w:r>
              <w:rPr>
                <w:rFonts w:hint="cs"/>
                <w:rtl/>
              </w:rPr>
              <w:t>نا</w:t>
            </w:r>
            <w:proofErr w:type="spellEnd"/>
            <w:r>
              <w:rPr>
                <w:rFonts w:hint="cs"/>
              </w:rPr>
              <w:t xml:space="preserve">) </w:t>
            </w:r>
            <w:proofErr w:type="spellStart"/>
            <w:r>
              <w:rPr>
                <w:rStyle w:val="hps"/>
                <w:rFonts w:hint="cs"/>
                <w:rtl/>
              </w:rPr>
              <w:t>البوتاسيوم</w:t>
            </w:r>
            <w:proofErr w:type="spellEnd"/>
            <w:r>
              <w:rPr>
                <w:rStyle w:val="hps"/>
                <w:rFonts w:hint="cs"/>
              </w:rPr>
              <w:t xml:space="preserve"> (</w:t>
            </w:r>
            <w:r>
              <w:rPr>
                <w:rFonts w:hint="cs"/>
              </w:rPr>
              <w:t xml:space="preserve">K) </w:t>
            </w:r>
            <w:r>
              <w:rPr>
                <w:rStyle w:val="hps"/>
                <w:rFonts w:hint="cs"/>
                <w:rtl/>
              </w:rPr>
              <w:t>والكالسيوم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</w:rPr>
              <w:t>(</w:t>
            </w:r>
            <w:proofErr w:type="spellStart"/>
            <w:r>
              <w:rPr>
                <w:rStyle w:val="hps"/>
                <w:rFonts w:hint="cs"/>
                <w:rtl/>
              </w:rPr>
              <w:t>كا</w:t>
            </w:r>
            <w:proofErr w:type="spellEnd"/>
            <w:r>
              <w:rPr>
                <w:rFonts w:hint="cs"/>
              </w:rPr>
              <w:t>)</w:t>
            </w:r>
          </w:p>
        </w:tc>
        <w:tc>
          <w:tcPr>
            <w:tcW w:w="3246" w:type="dxa"/>
          </w:tcPr>
          <w:p w:rsidR="009550AB" w:rsidRPr="00897177" w:rsidRDefault="009550AB" w:rsidP="0083196B">
            <w:pPr>
              <w:pStyle w:val="a6"/>
              <w:rPr>
                <w:rtl/>
              </w:rPr>
            </w:pPr>
            <w:r w:rsidRPr="00897177">
              <w:t>salts</w:t>
            </w:r>
          </w:p>
          <w:p w:rsidR="009550AB" w:rsidRPr="00912CE1" w:rsidRDefault="009550AB" w:rsidP="0083196B">
            <w:pPr>
              <w:pStyle w:val="a6"/>
              <w:rPr>
                <w:rtl/>
              </w:rPr>
            </w:pPr>
            <w:r w:rsidRPr="00897177">
              <w:rPr>
                <w:rFonts w:hint="cs"/>
                <w:rtl/>
              </w:rPr>
              <w:t>أملاح</w:t>
            </w:r>
          </w:p>
        </w:tc>
        <w:tc>
          <w:tcPr>
            <w:tcW w:w="677" w:type="dxa"/>
          </w:tcPr>
          <w:p w:rsidR="009550AB" w:rsidRPr="00912CE1" w:rsidRDefault="009550AB" w:rsidP="0083196B">
            <w:pPr>
              <w:pStyle w:val="a6"/>
              <w:rPr>
                <w:rtl/>
              </w:rPr>
            </w:pPr>
            <w:r>
              <w:rPr>
                <w:rFonts w:hint="cs"/>
                <w:rtl/>
              </w:rPr>
              <w:t>129</w:t>
            </w:r>
          </w:p>
        </w:tc>
      </w:tr>
      <w:tr w:rsidR="009550AB" w:rsidRPr="00912CE1" w:rsidTr="0083196B">
        <w:trPr>
          <w:trHeight w:val="390"/>
        </w:trPr>
        <w:tc>
          <w:tcPr>
            <w:tcW w:w="7077" w:type="dxa"/>
            <w:shd w:val="clear" w:color="auto" w:fill="DFD8E8"/>
          </w:tcPr>
          <w:p w:rsidR="009550AB" w:rsidRDefault="009550AB" w:rsidP="0083196B">
            <w:pPr>
              <w:pStyle w:val="a6"/>
              <w:rPr>
                <w:rtl/>
              </w:rPr>
            </w:pPr>
            <w:r>
              <w:t xml:space="preserve">effort and tiredness of work </w:t>
            </w:r>
            <w:r>
              <w:rPr>
                <w:rFonts w:hint="cs"/>
                <w:rtl/>
              </w:rPr>
              <w:t xml:space="preserve">  الجهد والتعب من العمل </w:t>
            </w:r>
          </w:p>
          <w:p w:rsidR="009550AB" w:rsidRPr="00A265FA" w:rsidRDefault="009550AB" w:rsidP="0083196B">
            <w:pPr>
              <w:rPr>
                <w:rtl/>
              </w:rPr>
            </w:pPr>
          </w:p>
        </w:tc>
        <w:tc>
          <w:tcPr>
            <w:tcW w:w="3246" w:type="dxa"/>
            <w:shd w:val="clear" w:color="auto" w:fill="DFD8E8"/>
          </w:tcPr>
          <w:p w:rsidR="009550AB" w:rsidRPr="00897177" w:rsidRDefault="009550AB" w:rsidP="0083196B">
            <w:pPr>
              <w:pStyle w:val="a6"/>
              <w:rPr>
                <w:rtl/>
              </w:rPr>
            </w:pPr>
            <w:r w:rsidRPr="00897177">
              <w:t>strain</w:t>
            </w:r>
          </w:p>
          <w:p w:rsidR="009550AB" w:rsidRPr="00912CE1" w:rsidRDefault="009550AB" w:rsidP="0083196B">
            <w:pPr>
              <w:pStyle w:val="a6"/>
              <w:rPr>
                <w:rtl/>
              </w:rPr>
            </w:pPr>
            <w:r w:rsidRPr="00897177">
              <w:rPr>
                <w:rFonts w:hint="cs"/>
                <w:rtl/>
              </w:rPr>
              <w:t>سلالة</w:t>
            </w:r>
          </w:p>
        </w:tc>
        <w:tc>
          <w:tcPr>
            <w:tcW w:w="677" w:type="dxa"/>
            <w:shd w:val="clear" w:color="auto" w:fill="DFD8E8"/>
          </w:tcPr>
          <w:p w:rsidR="009550AB" w:rsidRPr="00912CE1" w:rsidRDefault="009550AB" w:rsidP="0083196B">
            <w:pPr>
              <w:pStyle w:val="a6"/>
              <w:rPr>
                <w:rtl/>
              </w:rPr>
            </w:pPr>
            <w:r>
              <w:rPr>
                <w:rFonts w:hint="cs"/>
                <w:rtl/>
              </w:rPr>
              <w:t>130</w:t>
            </w:r>
          </w:p>
        </w:tc>
      </w:tr>
      <w:tr w:rsidR="009550AB" w:rsidRPr="00912CE1" w:rsidTr="0083196B">
        <w:trPr>
          <w:trHeight w:val="412"/>
        </w:trPr>
        <w:tc>
          <w:tcPr>
            <w:tcW w:w="7077" w:type="dxa"/>
          </w:tcPr>
          <w:p w:rsidR="009550AB" w:rsidRPr="00912CE1" w:rsidRDefault="009550AB" w:rsidP="0083196B">
            <w:pPr>
              <w:pStyle w:val="a6"/>
              <w:bidi w:val="0"/>
            </w:pPr>
            <w:r>
              <w:t xml:space="preserve">to turn in two directions 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لتشغيل</w:t>
            </w:r>
            <w:r>
              <w:rPr>
                <w:rStyle w:val="shorttext"/>
                <w:rFonts w:hint="cs"/>
                <w:rtl/>
              </w:rPr>
              <w:t xml:space="preserve"> </w:t>
            </w:r>
            <w:r>
              <w:rPr>
                <w:rStyle w:val="hps"/>
                <w:rFonts w:hint="cs"/>
                <w:rtl/>
              </w:rPr>
              <w:t>في اتجاهين</w:t>
            </w:r>
          </w:p>
        </w:tc>
        <w:tc>
          <w:tcPr>
            <w:tcW w:w="3246" w:type="dxa"/>
          </w:tcPr>
          <w:p w:rsidR="009550AB" w:rsidRPr="00897177" w:rsidRDefault="009550AB" w:rsidP="0083196B">
            <w:pPr>
              <w:pStyle w:val="a6"/>
              <w:bidi w:val="0"/>
              <w:rPr>
                <w:rtl/>
              </w:rPr>
            </w:pPr>
            <w:r w:rsidRPr="00897177">
              <w:t>to twist</w:t>
            </w:r>
          </w:p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 w:rsidRPr="00897177">
              <w:rPr>
                <w:rFonts w:hint="cs"/>
                <w:rtl/>
              </w:rPr>
              <w:t xml:space="preserve">برم أو فتل _ لف أو </w:t>
            </w:r>
            <w:proofErr w:type="spellStart"/>
            <w:r w:rsidRPr="00897177">
              <w:rPr>
                <w:rFonts w:hint="cs"/>
                <w:rtl/>
              </w:rPr>
              <w:t>لوى</w:t>
            </w:r>
            <w:proofErr w:type="spellEnd"/>
            <w:r w:rsidRPr="00897177">
              <w:rPr>
                <w:rFonts w:hint="cs"/>
                <w:rtl/>
              </w:rPr>
              <w:t>_ تعرج</w:t>
            </w:r>
          </w:p>
        </w:tc>
        <w:tc>
          <w:tcPr>
            <w:tcW w:w="677" w:type="dxa"/>
          </w:tcPr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131</w:t>
            </w:r>
          </w:p>
        </w:tc>
      </w:tr>
      <w:tr w:rsidR="009550AB" w:rsidRPr="00912CE1" w:rsidTr="0083196B">
        <w:trPr>
          <w:trHeight w:val="271"/>
        </w:trPr>
        <w:tc>
          <w:tcPr>
            <w:tcW w:w="7077" w:type="dxa"/>
            <w:shd w:val="clear" w:color="auto" w:fill="DFD8E8"/>
          </w:tcPr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t xml:space="preserve">the world and all the stars and planets </w:t>
            </w:r>
            <w:r>
              <w:rPr>
                <w:rFonts w:hint="cs"/>
                <w:rtl/>
              </w:rPr>
              <w:t>العالم وجميع الكواكب والنجوم</w:t>
            </w:r>
          </w:p>
        </w:tc>
        <w:tc>
          <w:tcPr>
            <w:tcW w:w="3246" w:type="dxa"/>
            <w:shd w:val="clear" w:color="auto" w:fill="DFD8E8"/>
          </w:tcPr>
          <w:p w:rsidR="009550AB" w:rsidRPr="00897177" w:rsidRDefault="009550AB" w:rsidP="0083196B">
            <w:pPr>
              <w:pStyle w:val="a6"/>
              <w:bidi w:val="0"/>
              <w:rPr>
                <w:rtl/>
              </w:rPr>
            </w:pPr>
            <w:r w:rsidRPr="00897177">
              <w:t>universe</w:t>
            </w:r>
          </w:p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 w:rsidRPr="00897177">
              <w:rPr>
                <w:rFonts w:hint="cs"/>
                <w:rtl/>
              </w:rPr>
              <w:t>الكون</w:t>
            </w:r>
          </w:p>
        </w:tc>
        <w:tc>
          <w:tcPr>
            <w:tcW w:w="677" w:type="dxa"/>
            <w:shd w:val="clear" w:color="auto" w:fill="DFD8E8"/>
          </w:tcPr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132</w:t>
            </w:r>
          </w:p>
        </w:tc>
      </w:tr>
      <w:tr w:rsidR="009550AB" w:rsidRPr="00912CE1" w:rsidTr="0083196B">
        <w:trPr>
          <w:trHeight w:val="393"/>
        </w:trPr>
        <w:tc>
          <w:tcPr>
            <w:tcW w:w="7077" w:type="dxa"/>
          </w:tcPr>
          <w:p w:rsidR="009550AB" w:rsidRPr="00912CE1" w:rsidRDefault="009550AB" w:rsidP="0083196B">
            <w:pPr>
              <w:pStyle w:val="a6"/>
              <w:bidi w:val="0"/>
            </w:pPr>
            <w:r>
              <w:t xml:space="preserve">a training session ; a class for  participants , not students </w:t>
            </w:r>
            <w:r>
              <w:rPr>
                <w:rFonts w:hint="cs"/>
                <w:rtl/>
              </w:rPr>
              <w:t xml:space="preserve">دورة تدريبه فئة للمشاركين وليس للطلاب </w:t>
            </w:r>
            <w:r>
              <w:t xml:space="preserve"> </w:t>
            </w:r>
          </w:p>
        </w:tc>
        <w:tc>
          <w:tcPr>
            <w:tcW w:w="3246" w:type="dxa"/>
          </w:tcPr>
          <w:p w:rsidR="009550AB" w:rsidRPr="00897177" w:rsidRDefault="009550AB" w:rsidP="0083196B">
            <w:pPr>
              <w:pStyle w:val="a6"/>
              <w:bidi w:val="0"/>
            </w:pPr>
            <w:r w:rsidRPr="00897177">
              <w:t>a workshop</w:t>
            </w:r>
          </w:p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 xml:space="preserve">ورشة عمل </w:t>
            </w:r>
          </w:p>
        </w:tc>
        <w:tc>
          <w:tcPr>
            <w:tcW w:w="677" w:type="dxa"/>
          </w:tcPr>
          <w:p w:rsidR="009550AB" w:rsidRPr="00912CE1" w:rsidRDefault="009550AB" w:rsidP="0083196B">
            <w:pPr>
              <w:pStyle w:val="a6"/>
              <w:bidi w:val="0"/>
              <w:rPr>
                <w:rtl/>
              </w:rPr>
            </w:pPr>
            <w:r>
              <w:rPr>
                <w:rFonts w:hint="cs"/>
                <w:rtl/>
              </w:rPr>
              <w:t>133</w:t>
            </w:r>
          </w:p>
        </w:tc>
      </w:tr>
    </w:tbl>
    <w:p w:rsidR="009550AB" w:rsidRDefault="009550AB" w:rsidP="009550AB">
      <w:pPr>
        <w:pStyle w:val="a6"/>
        <w:rPr>
          <w:rtl/>
        </w:rPr>
      </w:pPr>
    </w:p>
    <w:p w:rsidR="009550AB" w:rsidRPr="008901FD" w:rsidRDefault="009550AB" w:rsidP="009550AB">
      <w:pPr>
        <w:pStyle w:val="2"/>
        <w:jc w:val="center"/>
        <w:rPr>
          <w:rStyle w:val="a5"/>
        </w:rPr>
      </w:pPr>
      <w:r w:rsidRPr="008901FD">
        <w:rPr>
          <w:rStyle w:val="a5"/>
          <w:rFonts w:hint="cs"/>
          <w:rtl/>
        </w:rPr>
        <w:t xml:space="preserve">الله يوفقكم يا رب و فالكم </w:t>
      </w:r>
      <w:r w:rsidRPr="008901FD">
        <w:rPr>
          <w:rStyle w:val="a5"/>
        </w:rPr>
        <w:t>A+</w:t>
      </w:r>
    </w:p>
    <w:p w:rsidR="009550AB" w:rsidRPr="008901FD" w:rsidRDefault="009550AB" w:rsidP="009550AB">
      <w:pPr>
        <w:pStyle w:val="2"/>
        <w:tabs>
          <w:tab w:val="left" w:pos="3082"/>
          <w:tab w:val="center" w:pos="5233"/>
        </w:tabs>
        <w:rPr>
          <w:rStyle w:val="a5"/>
          <w:rtl/>
        </w:rPr>
      </w:pPr>
      <w:r>
        <w:rPr>
          <w:rStyle w:val="a5"/>
          <w:rtl/>
        </w:rPr>
        <w:tab/>
      </w:r>
      <w:r>
        <w:rPr>
          <w:rStyle w:val="a5"/>
          <w:rtl/>
        </w:rPr>
        <w:tab/>
      </w:r>
      <w:r w:rsidRPr="008901FD">
        <w:rPr>
          <w:rStyle w:val="a5"/>
          <w:rFonts w:hint="cs"/>
          <w:rtl/>
        </w:rPr>
        <w:t xml:space="preserve">لا تنسوني من صالح دعائكم آختكم بنت </w:t>
      </w:r>
      <w:proofErr w:type="spellStart"/>
      <w:r w:rsidRPr="008901FD">
        <w:rPr>
          <w:rStyle w:val="a5"/>
          <w:rFonts w:hint="cs"/>
          <w:rtl/>
        </w:rPr>
        <w:t>الداود</w:t>
      </w:r>
      <w:proofErr w:type="spellEnd"/>
      <w:r w:rsidRPr="008901FD">
        <w:rPr>
          <w:rStyle w:val="a5"/>
          <w:rFonts w:hint="cs"/>
          <w:rtl/>
        </w:rPr>
        <w:t xml:space="preserve"> ..</w:t>
      </w:r>
    </w:p>
    <w:p w:rsidR="00B5784E" w:rsidRDefault="00B5784E">
      <w:pPr>
        <w:rPr>
          <w:rFonts w:hint="cs"/>
        </w:rPr>
      </w:pPr>
    </w:p>
    <w:sectPr w:rsidR="00B5784E" w:rsidSect="00B254DF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77D" w:rsidRDefault="00B5784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77D" w:rsidRDefault="00B5784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77D" w:rsidRDefault="00B5784E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77D" w:rsidRDefault="00B5784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77D" w:rsidRDefault="00B5784E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77D" w:rsidRDefault="00B5784E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/>
  <w:defaultTabStop w:val="720"/>
  <w:characterSpacingControl w:val="doNotCompress"/>
  <w:compat>
    <w:useFELayout/>
  </w:compat>
  <w:rsids>
    <w:rsidRoot w:val="009550AB"/>
    <w:rsid w:val="009550AB"/>
    <w:rsid w:val="00B57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2">
    <w:name w:val="heading 2"/>
    <w:basedOn w:val="a"/>
    <w:next w:val="a"/>
    <w:link w:val="2Char"/>
    <w:unhideWhenUsed/>
    <w:qFormat/>
    <w:rsid w:val="009550A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basedOn w:val="a0"/>
    <w:link w:val="2"/>
    <w:rsid w:val="009550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header"/>
    <w:basedOn w:val="a"/>
    <w:link w:val="Char"/>
    <w:uiPriority w:val="99"/>
    <w:semiHidden/>
    <w:rsid w:val="009550AB"/>
    <w:pPr>
      <w:tabs>
        <w:tab w:val="center" w:pos="4153"/>
        <w:tab w:val="right" w:pos="8306"/>
      </w:tabs>
      <w:spacing w:after="0" w:line="240" w:lineRule="auto"/>
    </w:pPr>
    <w:rPr>
      <w:rFonts w:ascii="Constantia" w:eastAsia="Constantia" w:hAnsi="Constantia" w:cs="Times New Roman"/>
    </w:rPr>
  </w:style>
  <w:style w:type="character" w:customStyle="1" w:styleId="Char">
    <w:name w:val="رأس صفحة Char"/>
    <w:basedOn w:val="a0"/>
    <w:link w:val="a3"/>
    <w:uiPriority w:val="99"/>
    <w:semiHidden/>
    <w:rsid w:val="009550AB"/>
    <w:rPr>
      <w:rFonts w:ascii="Constantia" w:eastAsia="Constantia" w:hAnsi="Constantia" w:cs="Times New Roman"/>
    </w:rPr>
  </w:style>
  <w:style w:type="paragraph" w:styleId="a4">
    <w:name w:val="footer"/>
    <w:basedOn w:val="a"/>
    <w:link w:val="Char0"/>
    <w:uiPriority w:val="99"/>
    <w:rsid w:val="009550AB"/>
    <w:pPr>
      <w:tabs>
        <w:tab w:val="center" w:pos="4153"/>
        <w:tab w:val="right" w:pos="8306"/>
      </w:tabs>
      <w:spacing w:after="0" w:line="240" w:lineRule="auto"/>
    </w:pPr>
    <w:rPr>
      <w:rFonts w:ascii="Constantia" w:eastAsia="Constantia" w:hAnsi="Constantia" w:cs="Times New Roman"/>
    </w:rPr>
  </w:style>
  <w:style w:type="character" w:customStyle="1" w:styleId="Char0">
    <w:name w:val="تذييل صفحة Char"/>
    <w:basedOn w:val="a0"/>
    <w:link w:val="a4"/>
    <w:uiPriority w:val="99"/>
    <w:rsid w:val="009550AB"/>
    <w:rPr>
      <w:rFonts w:ascii="Constantia" w:eastAsia="Constantia" w:hAnsi="Constantia" w:cs="Times New Roman"/>
    </w:rPr>
  </w:style>
  <w:style w:type="character" w:styleId="a5">
    <w:name w:val="Strong"/>
    <w:basedOn w:val="a0"/>
    <w:qFormat/>
    <w:rsid w:val="009550AB"/>
    <w:rPr>
      <w:b/>
      <w:bCs/>
    </w:rPr>
  </w:style>
  <w:style w:type="paragraph" w:styleId="a6">
    <w:name w:val="Subtitle"/>
    <w:basedOn w:val="a"/>
    <w:next w:val="a"/>
    <w:link w:val="Char1"/>
    <w:qFormat/>
    <w:rsid w:val="009550AB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1">
    <w:name w:val="عنوان فرعي Char"/>
    <w:basedOn w:val="a0"/>
    <w:link w:val="a6"/>
    <w:rsid w:val="009550AB"/>
    <w:rPr>
      <w:rFonts w:asciiTheme="majorHAnsi" w:eastAsiaTheme="majorEastAsia" w:hAnsiTheme="majorHAnsi" w:cstheme="majorBidi"/>
      <w:sz w:val="24"/>
      <w:szCs w:val="24"/>
    </w:rPr>
  </w:style>
  <w:style w:type="character" w:customStyle="1" w:styleId="hps">
    <w:name w:val="hps"/>
    <w:basedOn w:val="a0"/>
    <w:rsid w:val="009550AB"/>
  </w:style>
  <w:style w:type="character" w:customStyle="1" w:styleId="shorttext">
    <w:name w:val="short_text"/>
    <w:basedOn w:val="a0"/>
    <w:rsid w:val="009550A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492</Words>
  <Characters>2811</Characters>
  <Application>Microsoft Office Word</Application>
  <DocSecurity>0</DocSecurity>
  <Lines>23</Lines>
  <Paragraphs>6</Paragraphs>
  <ScaleCrop>false</ScaleCrop>
  <Company/>
  <LinksUpToDate>false</LinksUpToDate>
  <CharactersWithSpaces>3297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abo rakan's xp</dc:creator>
  <cp:keywords/>
  <dc:description/>
  <cp:lastModifiedBy>abo rakan's xp</cp:lastModifiedBy>
  <cp:revision>2</cp:revision>
  <dcterms:created xsi:type="dcterms:W3CDTF">2012-04-10T19:42:00Z</dcterms:created>
  <dcterms:modified xsi:type="dcterms:W3CDTF">2012-04-10T19:42:00Z</dcterms:modified>
</cp:coreProperties>
</file>