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3F1B" w:rsidRDefault="00313F1B" w:rsidP="00313F1B">
      <w:pPr>
        <w:spacing w:line="240" w:lineRule="auto"/>
        <w:ind w:left="-1192" w:right="142"/>
        <w:rPr>
          <w:rFonts w:ascii="Arial" w:hAnsi="Arial" w:hint="cs"/>
          <w:b/>
          <w:bCs/>
          <w:color w:val="FF0000"/>
          <w:rtl/>
        </w:rPr>
      </w:pPr>
    </w:p>
    <w:p w:rsidR="00803512" w:rsidRPr="0066043E" w:rsidRDefault="00021A7C" w:rsidP="00313F1B">
      <w:pPr>
        <w:spacing w:line="240" w:lineRule="auto"/>
        <w:ind w:left="-1192" w:right="142"/>
        <w:rPr>
          <w:rFonts w:ascii="Arial" w:hAnsi="Arial"/>
          <w:b/>
          <w:bCs/>
          <w:color w:val="FF0000"/>
          <w:rtl/>
        </w:rPr>
      </w:pPr>
      <w:r w:rsidRPr="0066043E">
        <w:rPr>
          <w:rFonts w:ascii="Arial" w:hAnsi="Arial"/>
          <w:b/>
          <w:bCs/>
          <w:color w:val="FF0000"/>
          <w:rtl/>
        </w:rPr>
        <w:t xml:space="preserve">أركان القراءة </w:t>
      </w:r>
      <w:r w:rsidRPr="0066043E">
        <w:rPr>
          <w:rFonts w:ascii="Arial" w:hAnsi="Arial"/>
          <w:b/>
          <w:bCs/>
          <w:rtl/>
        </w:rPr>
        <w:t xml:space="preserve"> موافقتها لوجه من وجوه اللغة العربية ولو ضعيفاً</w:t>
      </w:r>
      <w:r w:rsidRPr="0066043E">
        <w:rPr>
          <w:rFonts w:ascii="Arial" w:hAnsi="Arial"/>
          <w:b/>
          <w:bCs/>
        </w:rPr>
        <w:t>.</w:t>
      </w:r>
      <w:r w:rsidR="00220DAD" w:rsidRPr="0066043E">
        <w:rPr>
          <w:rFonts w:ascii="Arial" w:hAnsi="Arial" w:hint="cs"/>
          <w:b/>
          <w:bCs/>
          <w:color w:val="FF0000"/>
          <w:rtl/>
        </w:rPr>
        <w:t>/</w:t>
      </w:r>
      <w:r w:rsidRPr="0066043E">
        <w:rPr>
          <w:rFonts w:ascii="Arial" w:hAnsi="Arial"/>
          <w:b/>
          <w:bCs/>
          <w:rtl/>
        </w:rPr>
        <w:t>موافقتها للرسم العثماني ولو احتمالاً</w:t>
      </w:r>
      <w:r w:rsidRPr="0066043E">
        <w:rPr>
          <w:rFonts w:ascii="Arial" w:hAnsi="Arial"/>
          <w:b/>
          <w:bCs/>
        </w:rPr>
        <w:t>.</w:t>
      </w:r>
      <w:r w:rsidR="00220DAD" w:rsidRPr="0066043E">
        <w:rPr>
          <w:rFonts w:ascii="Arial" w:hAnsi="Arial" w:hint="cs"/>
          <w:b/>
          <w:bCs/>
          <w:color w:val="FF0000"/>
          <w:rtl/>
        </w:rPr>
        <w:t>/</w:t>
      </w:r>
      <w:r w:rsidRPr="0066043E">
        <w:rPr>
          <w:rFonts w:ascii="Arial" w:hAnsi="Arial"/>
          <w:b/>
          <w:bCs/>
          <w:rtl/>
        </w:rPr>
        <w:t>صحة سندها بتواترها عن النبي صلى الله عليه وآله وسلم</w:t>
      </w:r>
      <w:r w:rsidRPr="0066043E">
        <w:rPr>
          <w:rFonts w:ascii="Arial" w:hAnsi="Arial"/>
          <w:b/>
          <w:bCs/>
        </w:rPr>
        <w:t>.</w:t>
      </w:r>
      <w:r w:rsidRPr="0066043E">
        <w:rPr>
          <w:rFonts w:ascii="Arial" w:hAnsi="Arial" w:hint="cs"/>
          <w:b/>
          <w:bCs/>
          <w:rtl/>
        </w:rPr>
        <w:br/>
      </w:r>
    </w:p>
    <w:p w:rsidR="00803512" w:rsidRPr="0066043E" w:rsidRDefault="00021A7C" w:rsidP="00313F1B">
      <w:pPr>
        <w:spacing w:line="240" w:lineRule="auto"/>
        <w:ind w:left="-1192" w:right="142"/>
        <w:rPr>
          <w:rFonts w:ascii="Arial" w:hAnsi="Arial"/>
          <w:b/>
          <w:bCs/>
          <w:color w:val="FF0000"/>
          <w:rtl/>
        </w:rPr>
      </w:pPr>
      <w:r w:rsidRPr="0066043E">
        <w:rPr>
          <w:rFonts w:ascii="Arial" w:hAnsi="Arial" w:hint="cs"/>
          <w:b/>
          <w:bCs/>
          <w:color w:val="FF0000"/>
          <w:rtl/>
        </w:rPr>
        <w:t xml:space="preserve">مراتب </w:t>
      </w:r>
      <w:r w:rsidRPr="0066043E">
        <w:rPr>
          <w:rFonts w:ascii="Arial" w:hAnsi="Arial"/>
          <w:b/>
          <w:bCs/>
          <w:color w:val="FF0000"/>
          <w:rtl/>
        </w:rPr>
        <w:t>القراءة</w:t>
      </w:r>
      <w:r w:rsidRPr="0066043E">
        <w:rPr>
          <w:rFonts w:ascii="Arial" w:hAnsi="Arial"/>
          <w:b/>
          <w:bCs/>
          <w:color w:val="FF0000"/>
        </w:rPr>
        <w:t>:</w:t>
      </w:r>
      <w:r w:rsidRPr="0066043E">
        <w:rPr>
          <w:rFonts w:ascii="Arial" w:hAnsi="Arial"/>
          <w:b/>
          <w:bCs/>
          <w:rtl/>
        </w:rPr>
        <w:t xml:space="preserve"> </w:t>
      </w:r>
      <w:r w:rsidRPr="0066043E">
        <w:rPr>
          <w:rFonts w:ascii="Arial" w:hAnsi="Arial"/>
          <w:b/>
          <w:bCs/>
          <w:color w:val="00B050"/>
          <w:rtl/>
        </w:rPr>
        <w:t>الترتيل</w:t>
      </w:r>
      <w:r w:rsidRPr="0066043E">
        <w:rPr>
          <w:rFonts w:ascii="Arial" w:hAnsi="Arial"/>
          <w:b/>
          <w:bCs/>
          <w:rtl/>
        </w:rPr>
        <w:t>, و</w:t>
      </w:r>
      <w:r w:rsidRPr="0066043E">
        <w:rPr>
          <w:rFonts w:ascii="Arial" w:hAnsi="Arial"/>
          <w:b/>
          <w:bCs/>
          <w:color w:val="00B050"/>
          <w:rtl/>
        </w:rPr>
        <w:t>التدوير</w:t>
      </w:r>
      <w:r w:rsidRPr="0066043E">
        <w:rPr>
          <w:rFonts w:ascii="Arial" w:hAnsi="Arial"/>
          <w:b/>
          <w:bCs/>
          <w:rtl/>
        </w:rPr>
        <w:t xml:space="preserve">, </w:t>
      </w:r>
      <w:r w:rsidRPr="0066043E">
        <w:rPr>
          <w:rFonts w:ascii="Arial" w:hAnsi="Arial"/>
          <w:b/>
          <w:bCs/>
          <w:color w:val="00B050"/>
          <w:rtl/>
        </w:rPr>
        <w:t>والحدر</w:t>
      </w:r>
      <w:r w:rsidRPr="0066043E">
        <w:rPr>
          <w:rFonts w:ascii="Arial" w:hAnsi="Arial"/>
          <w:b/>
          <w:bCs/>
          <w:color w:val="00B050"/>
        </w:rPr>
        <w:t>:</w:t>
      </w:r>
      <w:r w:rsidRPr="0066043E">
        <w:rPr>
          <w:rFonts w:ascii="Arial" w:hAnsi="Arial" w:hint="cs"/>
          <w:b/>
          <w:bCs/>
          <w:rtl/>
        </w:rPr>
        <w:br/>
      </w:r>
      <w:r w:rsidRPr="0066043E">
        <w:rPr>
          <w:rFonts w:ascii="Arial" w:hAnsi="Arial"/>
          <w:b/>
          <w:bCs/>
          <w:color w:val="00B050"/>
          <w:rtl/>
        </w:rPr>
        <w:t xml:space="preserve">الترتيل </w:t>
      </w:r>
      <w:r w:rsidRPr="0066043E">
        <w:rPr>
          <w:rFonts w:ascii="Arial" w:hAnsi="Arial"/>
          <w:b/>
          <w:bCs/>
          <w:rtl/>
        </w:rPr>
        <w:t xml:space="preserve">وهي </w:t>
      </w:r>
      <w:r w:rsidRPr="0066043E">
        <w:rPr>
          <w:rFonts w:ascii="Arial" w:hAnsi="Arial" w:hint="cs"/>
          <w:b/>
          <w:bCs/>
          <w:rtl/>
        </w:rPr>
        <w:t xml:space="preserve">القراءة </w:t>
      </w:r>
      <w:r w:rsidRPr="0066043E">
        <w:rPr>
          <w:rFonts w:ascii="Arial" w:hAnsi="Arial"/>
          <w:b/>
          <w:bCs/>
          <w:rtl/>
        </w:rPr>
        <w:t>بتؤدة وطمأنينة مع تدبر المعاني، ومراعاة أحكام التجويد، وهذه المرتبة أفضل المراتب</w:t>
      </w:r>
      <w:r w:rsidRPr="0066043E">
        <w:rPr>
          <w:rFonts w:ascii="Arial" w:hAnsi="Arial" w:hint="cs"/>
          <w:b/>
          <w:bCs/>
          <w:rtl/>
        </w:rPr>
        <w:br/>
      </w:r>
      <w:r w:rsidRPr="0066043E">
        <w:rPr>
          <w:rFonts w:ascii="Arial" w:hAnsi="Arial"/>
          <w:b/>
          <w:bCs/>
          <w:rtl/>
        </w:rPr>
        <w:t xml:space="preserve"> </w:t>
      </w:r>
      <w:r w:rsidRPr="0066043E">
        <w:rPr>
          <w:rFonts w:ascii="Arial" w:hAnsi="Arial"/>
          <w:b/>
          <w:bCs/>
          <w:color w:val="00B050"/>
          <w:rtl/>
        </w:rPr>
        <w:t xml:space="preserve">التدوير </w:t>
      </w:r>
      <w:r w:rsidRPr="0066043E">
        <w:rPr>
          <w:rFonts w:ascii="Arial" w:hAnsi="Arial"/>
          <w:b/>
          <w:bCs/>
          <w:rtl/>
        </w:rPr>
        <w:t>وهي</w:t>
      </w:r>
      <w:r w:rsidRPr="0066043E">
        <w:rPr>
          <w:rFonts w:ascii="Arial" w:hAnsi="Arial" w:hint="cs"/>
          <w:b/>
          <w:bCs/>
          <w:rtl/>
        </w:rPr>
        <w:t xml:space="preserve"> ال</w:t>
      </w:r>
      <w:r w:rsidRPr="0066043E">
        <w:rPr>
          <w:rFonts w:ascii="Arial" w:hAnsi="Arial"/>
          <w:b/>
          <w:bCs/>
          <w:rtl/>
        </w:rPr>
        <w:t xml:space="preserve">قراءة بحالة متوسطة بين الاطمئنان والسرعة مع مراعاة الأحكام, و تلي الترتيل </w:t>
      </w:r>
      <w:r w:rsidRPr="0066043E">
        <w:rPr>
          <w:rFonts w:ascii="Arial" w:hAnsi="Arial" w:hint="cs"/>
          <w:b/>
          <w:bCs/>
          <w:rtl/>
        </w:rPr>
        <w:t xml:space="preserve">في </w:t>
      </w:r>
      <w:r w:rsidRPr="0066043E">
        <w:rPr>
          <w:rFonts w:ascii="Arial" w:hAnsi="Arial"/>
          <w:b/>
          <w:bCs/>
          <w:rtl/>
        </w:rPr>
        <w:t xml:space="preserve">الأفضلية </w:t>
      </w:r>
      <w:r w:rsidRPr="0066043E">
        <w:rPr>
          <w:rFonts w:ascii="Arial" w:hAnsi="Arial"/>
          <w:b/>
          <w:bCs/>
          <w:color w:val="00B050"/>
          <w:rtl/>
        </w:rPr>
        <w:t>الحدر؛</w:t>
      </w:r>
      <w:r w:rsidRPr="0066043E">
        <w:rPr>
          <w:rFonts w:ascii="Arial" w:hAnsi="Arial"/>
          <w:b/>
          <w:bCs/>
          <w:rtl/>
        </w:rPr>
        <w:t xml:space="preserve"> وهي قراءة القرآن الكريم بسرعة مع المحافظة على أحكام التجويد</w:t>
      </w:r>
      <w:r w:rsidRPr="0066043E">
        <w:rPr>
          <w:rFonts w:ascii="Arial" w:hAnsi="Arial" w:hint="cs"/>
          <w:b/>
          <w:bCs/>
          <w:rtl/>
        </w:rPr>
        <w:br/>
      </w:r>
    </w:p>
    <w:p w:rsidR="00803512" w:rsidRPr="0066043E" w:rsidRDefault="00021A7C" w:rsidP="00313F1B">
      <w:pPr>
        <w:spacing w:line="240" w:lineRule="auto"/>
        <w:ind w:left="-1192" w:right="142"/>
        <w:rPr>
          <w:rFonts w:ascii="Arial" w:hAnsi="Arial"/>
          <w:b/>
          <w:bCs/>
          <w:color w:val="FF0000"/>
          <w:rtl/>
        </w:rPr>
      </w:pPr>
      <w:r w:rsidRPr="0066043E">
        <w:rPr>
          <w:rFonts w:ascii="Arial" w:hAnsi="Arial"/>
          <w:b/>
          <w:bCs/>
          <w:color w:val="FF0000"/>
          <w:rtl/>
        </w:rPr>
        <w:t>أقسام التجويد</w:t>
      </w:r>
      <w:r w:rsidRPr="0066043E">
        <w:rPr>
          <w:rFonts w:ascii="Arial" w:hAnsi="Arial"/>
          <w:b/>
          <w:bCs/>
          <w:rtl/>
        </w:rPr>
        <w:t xml:space="preserve">: </w:t>
      </w:r>
      <w:r w:rsidRPr="0066043E">
        <w:rPr>
          <w:rFonts w:ascii="Arial" w:hAnsi="Arial" w:hint="cs"/>
          <w:b/>
          <w:bCs/>
          <w:rtl/>
        </w:rPr>
        <w:t xml:space="preserve"> </w:t>
      </w:r>
      <w:r w:rsidRPr="0066043E">
        <w:rPr>
          <w:rFonts w:ascii="Arial" w:hAnsi="Arial"/>
          <w:b/>
          <w:bCs/>
          <w:color w:val="0070C0"/>
          <w:rtl/>
        </w:rPr>
        <w:t>تجويد عملي.  تجويد علمي</w:t>
      </w:r>
      <w:r w:rsidRPr="0066043E">
        <w:rPr>
          <w:rFonts w:ascii="Arial" w:hAnsi="Arial"/>
          <w:b/>
          <w:bCs/>
          <w:color w:val="0070C0"/>
        </w:rPr>
        <w:t>.</w:t>
      </w:r>
      <w:r w:rsidRPr="0066043E">
        <w:rPr>
          <w:rFonts w:ascii="Arial" w:hAnsi="Arial"/>
          <w:b/>
          <w:bCs/>
          <w:color w:val="0070C0"/>
          <w:rtl/>
        </w:rPr>
        <w:br/>
        <w:t>التجويد العملي أي التطبيقي</w:t>
      </w:r>
      <w:r w:rsidRPr="0066043E">
        <w:rPr>
          <w:rFonts w:ascii="Arial" w:hAnsi="Arial"/>
          <w:b/>
          <w:bCs/>
          <w:color w:val="0070C0"/>
        </w:rPr>
        <w:t>:</w:t>
      </w:r>
      <w:r w:rsidRPr="0066043E">
        <w:rPr>
          <w:rFonts w:ascii="Arial" w:hAnsi="Arial" w:hint="cs"/>
          <w:b/>
          <w:bCs/>
          <w:rtl/>
        </w:rPr>
        <w:t xml:space="preserve"> </w:t>
      </w:r>
      <w:r w:rsidRPr="0066043E">
        <w:rPr>
          <w:rFonts w:ascii="Arial" w:hAnsi="Arial"/>
          <w:b/>
          <w:bCs/>
          <w:rtl/>
        </w:rPr>
        <w:t>والمقصود به: تلاوة القرآن الكريم تلاوة مجودة كما أنزلت على رسول الله صلى الله عليه وآله وسلم</w:t>
      </w:r>
      <w:r w:rsidRPr="0066043E">
        <w:rPr>
          <w:rFonts w:ascii="Arial" w:hAnsi="Arial" w:hint="cs"/>
          <w:b/>
          <w:bCs/>
          <w:color w:val="0070C0"/>
          <w:rtl/>
        </w:rPr>
        <w:t>-</w:t>
      </w:r>
      <w:r w:rsidRPr="0066043E">
        <w:rPr>
          <w:rFonts w:ascii="Arial" w:hAnsi="Arial" w:hint="cs"/>
          <w:b/>
          <w:bCs/>
          <w:color w:val="00B050"/>
          <w:rtl/>
        </w:rPr>
        <w:t xml:space="preserve">حكمة </w:t>
      </w:r>
      <w:r w:rsidRPr="0066043E">
        <w:rPr>
          <w:rFonts w:ascii="Arial" w:hAnsi="Arial" w:hint="cs"/>
          <w:b/>
          <w:bCs/>
          <w:color w:val="0070C0"/>
          <w:rtl/>
        </w:rPr>
        <w:t xml:space="preserve">: </w:t>
      </w:r>
      <w:r w:rsidRPr="0066043E">
        <w:rPr>
          <w:rFonts w:ascii="Arial" w:hAnsi="Arial"/>
          <w:b/>
          <w:bCs/>
          <w:color w:val="0070C0"/>
          <w:rtl/>
        </w:rPr>
        <w:t>واجب وجوبا عينيا</w:t>
      </w:r>
      <w:r w:rsidRPr="0066043E">
        <w:rPr>
          <w:rFonts w:ascii="Arial" w:hAnsi="Arial"/>
          <w:b/>
          <w:bCs/>
          <w:rtl/>
        </w:rPr>
        <w:t xml:space="preserve"> على كل من يريد أن يقرأ القرآن الكريم من مسلم أو مسلمة</w:t>
      </w:r>
      <w:r w:rsidRPr="0066043E">
        <w:rPr>
          <w:rFonts w:ascii="Arial" w:hAnsi="Arial"/>
          <w:b/>
          <w:bCs/>
        </w:rPr>
        <w:t>.</w:t>
      </w:r>
      <w:r w:rsidRPr="0066043E">
        <w:rPr>
          <w:rFonts w:ascii="Arial" w:hAnsi="Arial" w:hint="cs"/>
          <w:b/>
          <w:bCs/>
          <w:rtl/>
        </w:rPr>
        <w:br/>
      </w:r>
      <w:r w:rsidRPr="0066043E">
        <w:rPr>
          <w:rFonts w:ascii="Arial" w:hAnsi="Arial"/>
          <w:b/>
          <w:bCs/>
          <w:color w:val="0070C0"/>
          <w:rtl/>
        </w:rPr>
        <w:t>التجويد العلمي (النظري</w:t>
      </w:r>
      <w:r w:rsidRPr="0066043E">
        <w:rPr>
          <w:rFonts w:ascii="Arial" w:hAnsi="Arial" w:hint="cs"/>
          <w:b/>
          <w:bCs/>
          <w:color w:val="0070C0"/>
          <w:rtl/>
        </w:rPr>
        <w:t>)</w:t>
      </w:r>
      <w:r w:rsidRPr="0066043E">
        <w:rPr>
          <w:rFonts w:ascii="Arial" w:hAnsi="Arial"/>
          <w:b/>
          <w:bCs/>
          <w:color w:val="0070C0"/>
        </w:rPr>
        <w:t>:</w:t>
      </w:r>
      <w:r w:rsidRPr="0066043E">
        <w:rPr>
          <w:rFonts w:ascii="Arial" w:hAnsi="Arial" w:hint="cs"/>
          <w:b/>
          <w:bCs/>
          <w:color w:val="0070C0"/>
          <w:rtl/>
        </w:rPr>
        <w:t xml:space="preserve"> </w:t>
      </w:r>
      <w:r w:rsidRPr="0066043E">
        <w:rPr>
          <w:rFonts w:ascii="Arial" w:hAnsi="Arial"/>
          <w:b/>
          <w:bCs/>
          <w:rtl/>
        </w:rPr>
        <w:t>والمقصود به: معرفة قواعده وأحكامه العلمية</w:t>
      </w:r>
      <w:r w:rsidRPr="0066043E">
        <w:rPr>
          <w:rFonts w:ascii="Arial" w:hAnsi="Arial" w:hint="cs"/>
          <w:b/>
          <w:bCs/>
          <w:rtl/>
        </w:rPr>
        <w:br/>
      </w:r>
      <w:r w:rsidRPr="0066043E">
        <w:rPr>
          <w:rFonts w:ascii="Arial" w:hAnsi="Arial" w:hint="cs"/>
          <w:b/>
          <w:bCs/>
          <w:color w:val="00B050"/>
          <w:rtl/>
        </w:rPr>
        <w:t>حكمه:</w:t>
      </w:r>
      <w:r w:rsidRPr="0066043E">
        <w:rPr>
          <w:rFonts w:ascii="Arial" w:hAnsi="Arial"/>
          <w:b/>
          <w:bCs/>
        </w:rPr>
        <w:t xml:space="preserve"> :</w:t>
      </w:r>
      <w:r w:rsidRPr="0066043E">
        <w:rPr>
          <w:rFonts w:ascii="Arial" w:hAnsi="Arial"/>
          <w:b/>
          <w:bCs/>
          <w:rtl/>
        </w:rPr>
        <w:t>الفريق الأول: عامة الناس وتعلمه بالنسبة لهم مندوب وليس بواجب</w:t>
      </w:r>
      <w:r w:rsidRPr="0066043E">
        <w:rPr>
          <w:rFonts w:ascii="Arial" w:hAnsi="Arial"/>
          <w:b/>
          <w:bCs/>
        </w:rPr>
        <w:t>.</w:t>
      </w:r>
      <w:r w:rsidRPr="0066043E">
        <w:rPr>
          <w:rFonts w:ascii="Arial" w:hAnsi="Arial"/>
          <w:b/>
          <w:bCs/>
          <w:rtl/>
        </w:rPr>
        <w:t>الفريق الثاني: خاصة الناس..وهم الذين يتصدون للقراءة أو الإقراء وتعلمه بالنسبة لهم واجب وجوبا عينيا</w:t>
      </w:r>
      <w:r w:rsidRPr="0066043E">
        <w:rPr>
          <w:rFonts w:ascii="Arial" w:hAnsi="Arial" w:hint="cs"/>
          <w:b/>
          <w:bCs/>
          <w:rtl/>
        </w:rPr>
        <w:br/>
      </w:r>
    </w:p>
    <w:p w:rsidR="00220DAD" w:rsidRPr="0066043E" w:rsidRDefault="00021A7C" w:rsidP="00313F1B">
      <w:pPr>
        <w:spacing w:line="240" w:lineRule="auto"/>
        <w:ind w:left="-1192" w:right="142"/>
        <w:rPr>
          <w:rFonts w:ascii="Arial" w:hAnsi="Arial"/>
          <w:b/>
          <w:bCs/>
          <w:rtl/>
        </w:rPr>
      </w:pPr>
      <w:r w:rsidRPr="0066043E">
        <w:rPr>
          <w:rFonts w:ascii="Arial" w:hAnsi="Arial"/>
          <w:b/>
          <w:bCs/>
          <w:color w:val="FF0000"/>
          <w:rtl/>
        </w:rPr>
        <w:t>التجويد في لغة</w:t>
      </w:r>
      <w:r w:rsidRPr="0066043E">
        <w:rPr>
          <w:rFonts w:ascii="Arial" w:hAnsi="Arial"/>
          <w:b/>
          <w:bCs/>
          <w:rtl/>
        </w:rPr>
        <w:t>: هو التحسين، يقال جوَّد القرآن أي حسَّن تلاوته و أتقنها</w:t>
      </w:r>
      <w:r w:rsidRPr="0066043E">
        <w:rPr>
          <w:rFonts w:ascii="Arial" w:hAnsi="Arial"/>
          <w:b/>
          <w:bCs/>
        </w:rPr>
        <w:t>.</w:t>
      </w:r>
      <w:r w:rsidRPr="0066043E">
        <w:rPr>
          <w:rFonts w:ascii="Arial" w:hAnsi="Arial"/>
          <w:b/>
          <w:bCs/>
          <w:color w:val="FF0000"/>
          <w:rtl/>
        </w:rPr>
        <w:t>واصطلاحاً:</w:t>
      </w:r>
      <w:r w:rsidRPr="0066043E">
        <w:rPr>
          <w:rFonts w:ascii="Arial" w:hAnsi="Arial"/>
          <w:b/>
          <w:bCs/>
          <w:rtl/>
        </w:rPr>
        <w:t xml:space="preserve"> إخراج كلِّ حرف من مخرجه وإعطاؤه حقه ومستحقه من الصفات و المدود وغير ذلك من الأحكام؛ كالترقيق و التفخيم والغنن ونحوها من غير تكلف و لا تعسف</w:t>
      </w:r>
      <w:r w:rsidRPr="0066043E">
        <w:rPr>
          <w:rFonts w:ascii="Arial" w:hAnsi="Arial"/>
          <w:b/>
          <w:bCs/>
        </w:rPr>
        <w:t xml:space="preserve">. </w:t>
      </w:r>
      <w:r w:rsidRPr="0066043E">
        <w:rPr>
          <w:rFonts w:ascii="Arial" w:hAnsi="Arial" w:hint="cs"/>
          <w:b/>
          <w:bCs/>
          <w:rtl/>
        </w:rPr>
        <w:br/>
      </w:r>
      <w:r w:rsidRPr="0066043E">
        <w:rPr>
          <w:rFonts w:ascii="Arial" w:hAnsi="Arial"/>
          <w:b/>
          <w:bCs/>
          <w:color w:val="0070C0"/>
          <w:rtl/>
        </w:rPr>
        <w:t>وحقُّ الحرف</w:t>
      </w:r>
      <w:r w:rsidRPr="0066043E">
        <w:rPr>
          <w:rFonts w:ascii="Arial" w:hAnsi="Arial"/>
          <w:b/>
          <w:bCs/>
          <w:rtl/>
        </w:rPr>
        <w:t>: صفاته الذاتية اللازمة التي لا تفارقه؛ كالجهر والشدة</w:t>
      </w:r>
      <w:r w:rsidRPr="0066043E">
        <w:rPr>
          <w:rFonts w:ascii="Arial" w:hAnsi="Arial"/>
          <w:b/>
          <w:bCs/>
        </w:rPr>
        <w:t>.</w:t>
      </w:r>
      <w:r w:rsidRPr="0066043E">
        <w:rPr>
          <w:rFonts w:ascii="Arial" w:hAnsi="Arial"/>
          <w:b/>
          <w:bCs/>
          <w:color w:val="0070C0"/>
          <w:rtl/>
        </w:rPr>
        <w:t>ومستحقُّ الحرف</w:t>
      </w:r>
      <w:r w:rsidRPr="0066043E">
        <w:rPr>
          <w:rFonts w:ascii="Arial" w:hAnsi="Arial"/>
          <w:b/>
          <w:bCs/>
          <w:rtl/>
        </w:rPr>
        <w:t>: صفاته العرضية التي يوصف بها أحياناً وتنفك عنه أحياناً أخرى؛ كالتفخيم والترقيق</w:t>
      </w:r>
      <w:r w:rsidRPr="0066043E">
        <w:rPr>
          <w:rFonts w:ascii="Arial" w:hAnsi="Arial"/>
          <w:b/>
          <w:bCs/>
        </w:rPr>
        <w:t>.</w:t>
      </w:r>
      <w:r w:rsidRPr="0066043E">
        <w:rPr>
          <w:rFonts w:ascii="Arial" w:hAnsi="Arial"/>
          <w:b/>
          <w:bCs/>
          <w:color w:val="0070C0"/>
          <w:rtl/>
        </w:rPr>
        <w:t>غايته:</w:t>
      </w:r>
      <w:r w:rsidRPr="0066043E">
        <w:rPr>
          <w:rFonts w:ascii="Arial" w:hAnsi="Arial"/>
          <w:b/>
          <w:bCs/>
          <w:rtl/>
        </w:rPr>
        <w:t xml:space="preserve"> تمكن القارئ من جودة القراءة , وحسن الأداء , وعصمة لسانه من اللحن عند تلاوة القرآن الكريم</w:t>
      </w:r>
      <w:r w:rsidRPr="0066043E">
        <w:rPr>
          <w:rFonts w:ascii="Arial" w:hAnsi="Arial"/>
          <w:b/>
          <w:bCs/>
        </w:rPr>
        <w:t>.</w:t>
      </w:r>
      <w:r w:rsidRPr="0066043E">
        <w:rPr>
          <w:rFonts w:ascii="Arial" w:hAnsi="Arial"/>
          <w:b/>
          <w:bCs/>
          <w:color w:val="0070C0"/>
          <w:rtl/>
        </w:rPr>
        <w:t>موضوعه</w:t>
      </w:r>
      <w:r w:rsidRPr="0066043E">
        <w:rPr>
          <w:rFonts w:ascii="Arial" w:hAnsi="Arial"/>
          <w:b/>
          <w:bCs/>
          <w:rtl/>
        </w:rPr>
        <w:t>: الكلمات القرآنية على المشهور من حيث إعطاء الحروف حقها ومستحقها</w:t>
      </w:r>
      <w:r w:rsidRPr="0066043E">
        <w:rPr>
          <w:rFonts w:ascii="Arial" w:hAnsi="Arial"/>
          <w:b/>
          <w:bCs/>
        </w:rPr>
        <w:t>.</w:t>
      </w:r>
      <w:r w:rsidRPr="0066043E">
        <w:rPr>
          <w:rFonts w:ascii="Arial" w:hAnsi="Arial"/>
          <w:b/>
          <w:bCs/>
          <w:color w:val="0070C0"/>
          <w:rtl/>
        </w:rPr>
        <w:t>فضله وأهميته</w:t>
      </w:r>
      <w:r w:rsidRPr="0066043E">
        <w:rPr>
          <w:rFonts w:ascii="Arial" w:hAnsi="Arial"/>
          <w:b/>
          <w:bCs/>
          <w:rtl/>
        </w:rPr>
        <w:t>: هو من أجل العلوم</w:t>
      </w:r>
    </w:p>
    <w:p w:rsidR="00803512" w:rsidRPr="0066043E" w:rsidRDefault="00021A7C" w:rsidP="00313F1B">
      <w:pPr>
        <w:ind w:left="-1192" w:right="142"/>
        <w:rPr>
          <w:b/>
          <w:bCs/>
          <w:rtl/>
        </w:rPr>
      </w:pPr>
      <w:r w:rsidRPr="0066043E">
        <w:rPr>
          <w:b/>
          <w:bCs/>
          <w:color w:val="FF0000"/>
          <w:u w:val="single"/>
          <w:rtl/>
        </w:rPr>
        <w:t>الاستعاذة لغة:</w:t>
      </w:r>
      <w:r w:rsidRPr="0066043E">
        <w:rPr>
          <w:b/>
          <w:bCs/>
          <w:rtl/>
        </w:rPr>
        <w:t xml:space="preserve"> الالتجاء والاعتصام والتحصن.</w:t>
      </w:r>
      <w:r w:rsidRPr="0066043E">
        <w:rPr>
          <w:b/>
          <w:bCs/>
        </w:rPr>
        <w:t xml:space="preserve"> </w:t>
      </w:r>
      <w:r w:rsidRPr="0066043E">
        <w:rPr>
          <w:b/>
          <w:bCs/>
          <w:color w:val="FF0000"/>
          <w:u w:val="single"/>
          <w:rtl/>
        </w:rPr>
        <w:t>واصطلاحاً:</w:t>
      </w:r>
      <w:r w:rsidRPr="0066043E">
        <w:rPr>
          <w:b/>
          <w:bCs/>
          <w:rtl/>
        </w:rPr>
        <w:t xml:space="preserve"> لفظ يحصل به الالتجاء إلى الله تعالى, والاعتصام والتحصن به من الشيطان الرجيم, وهي ليست من القرآن بالإجماع</w:t>
      </w:r>
      <w:r w:rsidRPr="0066043E">
        <w:rPr>
          <w:b/>
          <w:bCs/>
          <w:color w:val="00B050"/>
          <w:rtl/>
        </w:rPr>
        <w:t>.</w:t>
      </w:r>
      <w:r w:rsidRPr="0066043E">
        <w:rPr>
          <w:b/>
          <w:bCs/>
          <w:color w:val="00B050"/>
        </w:rPr>
        <w:t xml:space="preserve"> </w:t>
      </w:r>
      <w:r w:rsidRPr="0066043E">
        <w:rPr>
          <w:b/>
          <w:bCs/>
          <w:color w:val="00B050"/>
          <w:rtl/>
        </w:rPr>
        <w:t>حكمها:</w:t>
      </w:r>
      <w:r w:rsidRPr="0066043E">
        <w:rPr>
          <w:b/>
          <w:bCs/>
          <w:rtl/>
        </w:rPr>
        <w:t xml:space="preserve"> </w:t>
      </w:r>
      <w:r w:rsidRPr="0066043E">
        <w:rPr>
          <w:rFonts w:hint="cs"/>
          <w:b/>
          <w:bCs/>
          <w:rtl/>
        </w:rPr>
        <w:t>مندوبة</w:t>
      </w:r>
    </w:p>
    <w:p w:rsidR="00803512" w:rsidRPr="0066043E" w:rsidRDefault="00220DAD" w:rsidP="00313F1B">
      <w:pPr>
        <w:ind w:left="-1192" w:right="142"/>
        <w:rPr>
          <w:b/>
          <w:bCs/>
          <w:color w:val="FF0000"/>
          <w:u w:val="single"/>
          <w:rtl/>
        </w:rPr>
      </w:pPr>
      <w:r w:rsidRPr="0066043E">
        <w:rPr>
          <w:b/>
          <w:bCs/>
          <w:color w:val="FF0000"/>
          <w:u w:val="single"/>
          <w:rtl/>
        </w:rPr>
        <w:t>الإظهار الحلقي</w:t>
      </w:r>
      <w:r w:rsidRPr="0066043E">
        <w:rPr>
          <w:b/>
          <w:bCs/>
          <w:rtl/>
        </w:rPr>
        <w:t xml:space="preserve"> </w:t>
      </w:r>
      <w:r w:rsidRPr="0066043E">
        <w:rPr>
          <w:b/>
          <w:bCs/>
          <w:color w:val="00B050"/>
          <w:rtl/>
        </w:rPr>
        <w:t>لغة:</w:t>
      </w:r>
      <w:r w:rsidRPr="0066043E">
        <w:rPr>
          <w:b/>
          <w:bCs/>
          <w:rtl/>
        </w:rPr>
        <w:t xml:space="preserve"> البيان والإيضاح.ا</w:t>
      </w:r>
      <w:r w:rsidRPr="0066043E">
        <w:rPr>
          <w:b/>
          <w:bCs/>
          <w:color w:val="00B050"/>
          <w:rtl/>
        </w:rPr>
        <w:t xml:space="preserve">صطلاحا: </w:t>
      </w:r>
      <w:r w:rsidRPr="0066043E">
        <w:rPr>
          <w:b/>
          <w:bCs/>
          <w:rtl/>
        </w:rPr>
        <w:t>إخراج الحرف المظهر من مخرجه من غير غنة كاملة.</w:t>
      </w:r>
      <w:r w:rsidRPr="0066043E">
        <w:rPr>
          <w:rFonts w:hint="cs"/>
          <w:b/>
          <w:bCs/>
          <w:color w:val="FF0000"/>
          <w:u w:val="single"/>
          <w:rtl/>
        </w:rPr>
        <w:t>\</w:t>
      </w:r>
      <w:r w:rsidR="00021A7C" w:rsidRPr="0066043E">
        <w:rPr>
          <w:b/>
          <w:bCs/>
          <w:color w:val="FF0000"/>
          <w:rtl/>
        </w:rPr>
        <w:t>والها:</w:t>
      </w:r>
      <w:r w:rsidR="00021A7C" w:rsidRPr="0066043E">
        <w:rPr>
          <w:b/>
          <w:bCs/>
          <w:rtl/>
        </w:rPr>
        <w:t xml:space="preserve"> للاستعاذة عند بدء القراءة حالتان هما </w:t>
      </w:r>
      <w:r w:rsidR="00021A7C" w:rsidRPr="0066043E">
        <w:rPr>
          <w:b/>
          <w:bCs/>
          <w:color w:val="0070C0"/>
          <w:rtl/>
        </w:rPr>
        <w:t>: الجهر والإخفاء.</w:t>
      </w:r>
      <w:r w:rsidRPr="0066043E">
        <w:rPr>
          <w:b/>
          <w:bCs/>
          <w:rtl/>
        </w:rPr>
        <w:t xml:space="preserve"> الهمزة والهاء والعين والحاء والغين والخاء</w:t>
      </w:r>
      <w:r w:rsidRPr="0066043E">
        <w:rPr>
          <w:rFonts w:hint="cs"/>
          <w:b/>
          <w:bCs/>
          <w:rtl/>
        </w:rPr>
        <w:br/>
      </w:r>
      <w:r w:rsidRPr="0066043E">
        <w:rPr>
          <w:rFonts w:hint="cs"/>
          <w:b/>
          <w:bCs/>
          <w:color w:val="FF0000"/>
          <w:u w:val="single"/>
          <w:rtl/>
        </w:rPr>
        <w:t>امثلة</w:t>
      </w:r>
      <w:r w:rsidRPr="0066043E">
        <w:rPr>
          <w:rFonts w:hint="cs"/>
          <w:b/>
          <w:bCs/>
          <w:rtl/>
        </w:rPr>
        <w:t xml:space="preserve"> (</w:t>
      </w:r>
      <w:r w:rsidRPr="0066043E">
        <w:rPr>
          <w:b/>
          <w:bCs/>
          <w:rtl/>
        </w:rPr>
        <w:t>عزيز حكيم” ، ” أنعمت ” ، ” ينئون ” ، ” كفواً أحد ” ، " من أعطى” ، ” عطاء حساباً</w:t>
      </w:r>
      <w:r w:rsidRPr="0066043E">
        <w:rPr>
          <w:rFonts w:hint="cs"/>
          <w:b/>
          <w:bCs/>
          <w:rtl/>
        </w:rPr>
        <w:t>)</w:t>
      </w:r>
      <w:r w:rsidRPr="0066043E">
        <w:rPr>
          <w:rFonts w:hint="cs"/>
          <w:b/>
          <w:bCs/>
          <w:rtl/>
        </w:rPr>
        <w:br/>
      </w:r>
      <w:r w:rsidRPr="0066043E">
        <w:rPr>
          <w:b/>
          <w:bCs/>
          <w:color w:val="FF0000"/>
          <w:u w:val="single"/>
          <w:rtl/>
        </w:rPr>
        <w:t xml:space="preserve"> الإدغام</w:t>
      </w:r>
      <w:r w:rsidRPr="0066043E">
        <w:rPr>
          <w:b/>
          <w:bCs/>
          <w:rtl/>
        </w:rPr>
        <w:t xml:space="preserve">  </w:t>
      </w:r>
      <w:r w:rsidRPr="0066043E">
        <w:rPr>
          <w:b/>
          <w:bCs/>
          <w:color w:val="00B050"/>
          <w:rtl/>
        </w:rPr>
        <w:t>لغة:</w:t>
      </w:r>
      <w:r w:rsidRPr="0066043E">
        <w:rPr>
          <w:b/>
          <w:bCs/>
          <w:rtl/>
        </w:rPr>
        <w:t xml:space="preserve"> إدخال الشيء في الشيء.. تقول أدغمت اللجام في فم الفرس أي أدخلته فيه.</w:t>
      </w:r>
      <w:r w:rsidRPr="0066043E">
        <w:rPr>
          <w:b/>
          <w:bCs/>
          <w:color w:val="00B050"/>
          <w:rtl/>
        </w:rPr>
        <w:t>واصطلاحا:</w:t>
      </w:r>
      <w:r w:rsidRPr="0066043E">
        <w:rPr>
          <w:b/>
          <w:bCs/>
          <w:rtl/>
        </w:rPr>
        <w:t xml:space="preserve"> إدخال حرف ساكن في حرف متحرك بحيث يصيران حرفا واحدا مشددا.</w:t>
      </w:r>
      <w:r w:rsidRPr="0066043E">
        <w:rPr>
          <w:b/>
          <w:bCs/>
        </w:rPr>
        <w:t xml:space="preserve"> </w:t>
      </w:r>
      <w:r w:rsidRPr="0066043E">
        <w:rPr>
          <w:b/>
          <w:bCs/>
          <w:rtl/>
        </w:rPr>
        <w:br/>
      </w:r>
      <w:r w:rsidRPr="0066043E">
        <w:rPr>
          <w:b/>
          <w:bCs/>
          <w:color w:val="FF0000"/>
          <w:u w:val="single"/>
          <w:rtl/>
        </w:rPr>
        <w:t>والإدغام الكامل</w:t>
      </w:r>
      <w:r w:rsidRPr="0066043E">
        <w:rPr>
          <w:b/>
          <w:bCs/>
          <w:rtl/>
        </w:rPr>
        <w:t>: هو ذهاب ذات الحرف وصفته معا, ويكون عند اللام والراء.</w:t>
      </w:r>
      <w:r w:rsidRPr="0066043E">
        <w:rPr>
          <w:b/>
          <w:bCs/>
        </w:rPr>
        <w:t xml:space="preserve"> </w:t>
      </w:r>
      <w:r w:rsidRPr="0066043E">
        <w:rPr>
          <w:rFonts w:hint="cs"/>
          <w:b/>
          <w:bCs/>
          <w:rtl/>
        </w:rPr>
        <w:br/>
      </w:r>
      <w:r w:rsidRPr="0066043E">
        <w:rPr>
          <w:b/>
          <w:bCs/>
          <w:color w:val="FF0000"/>
          <w:u w:val="single"/>
          <w:rtl/>
        </w:rPr>
        <w:t>والإدغام الناقص</w:t>
      </w:r>
      <w:r w:rsidRPr="0066043E">
        <w:rPr>
          <w:b/>
          <w:bCs/>
          <w:rtl/>
        </w:rPr>
        <w:t xml:space="preserve"> هو ذهاب ذات الحرف وإبقاء صفته وهي الغنة التي تكون مانعة من كمال التشديد , وذلك عند الحروف الأربعة الباقية.</w:t>
      </w:r>
      <w:r w:rsidRPr="0066043E">
        <w:rPr>
          <w:b/>
          <w:bCs/>
        </w:rPr>
        <w:t xml:space="preserve"> </w:t>
      </w:r>
      <w:r w:rsidRPr="0066043E">
        <w:rPr>
          <w:rFonts w:hint="cs"/>
          <w:b/>
          <w:bCs/>
          <w:rtl/>
        </w:rPr>
        <w:br/>
      </w:r>
      <w:r w:rsidRPr="0066043E">
        <w:rPr>
          <w:b/>
          <w:bCs/>
          <w:color w:val="FF0000"/>
          <w:u w:val="single"/>
          <w:rtl/>
        </w:rPr>
        <w:t>الإقلاب</w:t>
      </w:r>
      <w:r w:rsidRPr="0066043E">
        <w:rPr>
          <w:b/>
          <w:bCs/>
          <w:rtl/>
        </w:rPr>
        <w:t xml:space="preserve"> </w:t>
      </w:r>
      <w:r w:rsidRPr="0066043E">
        <w:rPr>
          <w:b/>
          <w:bCs/>
          <w:color w:val="00B050"/>
          <w:rtl/>
        </w:rPr>
        <w:t>لغة:</w:t>
      </w:r>
      <w:r w:rsidRPr="0066043E">
        <w:rPr>
          <w:b/>
          <w:bCs/>
          <w:rtl/>
        </w:rPr>
        <w:t xml:space="preserve"> تحويل الشيء عن وجهه.. تقول قلبت الشيء أي حولته عن وجهه.</w:t>
      </w:r>
      <w:r w:rsidRPr="0066043E">
        <w:rPr>
          <w:b/>
          <w:bCs/>
        </w:rPr>
        <w:t xml:space="preserve"> </w:t>
      </w:r>
      <w:r w:rsidRPr="0066043E">
        <w:rPr>
          <w:b/>
          <w:bCs/>
          <w:color w:val="00B050"/>
          <w:rtl/>
        </w:rPr>
        <w:t>واصطلاحا:</w:t>
      </w:r>
      <w:r w:rsidRPr="0066043E">
        <w:rPr>
          <w:b/>
          <w:bCs/>
          <w:rtl/>
        </w:rPr>
        <w:t xml:space="preserve"> قلب النون الساكنة أو التنوين ميما مخفاة.</w:t>
      </w:r>
      <w:r w:rsidRPr="0066043E">
        <w:rPr>
          <w:rFonts w:hint="cs"/>
          <w:b/>
          <w:bCs/>
          <w:rtl/>
        </w:rPr>
        <w:t xml:space="preserve"> حرفه</w:t>
      </w:r>
      <w:r w:rsidRPr="0066043E">
        <w:rPr>
          <w:rFonts w:hint="cs"/>
          <w:b/>
          <w:bCs/>
          <w:color w:val="FF0000"/>
          <w:rtl/>
        </w:rPr>
        <w:t xml:space="preserve"> الباء</w:t>
      </w:r>
      <w:r w:rsidRPr="0066043E">
        <w:rPr>
          <w:rFonts w:hint="cs"/>
          <w:b/>
          <w:bCs/>
          <w:rtl/>
        </w:rPr>
        <w:t xml:space="preserve"> </w:t>
      </w:r>
      <w:r w:rsidRPr="0066043E">
        <w:rPr>
          <w:b/>
          <w:bCs/>
          <w:rtl/>
        </w:rPr>
        <w:br/>
      </w:r>
      <w:r w:rsidRPr="0066043E">
        <w:rPr>
          <w:b/>
          <w:bCs/>
          <w:color w:val="FF0000"/>
          <w:u w:val="single"/>
          <w:rtl/>
        </w:rPr>
        <w:t>الإخفاء</w:t>
      </w:r>
      <w:r w:rsidRPr="0066043E">
        <w:rPr>
          <w:b/>
          <w:bCs/>
          <w:rtl/>
        </w:rPr>
        <w:t xml:space="preserve"> </w:t>
      </w:r>
      <w:r w:rsidRPr="0066043E">
        <w:rPr>
          <w:b/>
          <w:bCs/>
          <w:color w:val="00B050"/>
          <w:rtl/>
        </w:rPr>
        <w:t>لغة:</w:t>
      </w:r>
      <w:r w:rsidRPr="0066043E">
        <w:rPr>
          <w:b/>
          <w:bCs/>
          <w:rtl/>
        </w:rPr>
        <w:t xml:space="preserve"> الستر يقال أخفيت الكتاب أي سترته عن الأعين.</w:t>
      </w:r>
      <w:r w:rsidRPr="0066043E">
        <w:rPr>
          <w:b/>
          <w:bCs/>
        </w:rPr>
        <w:t xml:space="preserve"> </w:t>
      </w:r>
      <w:r w:rsidRPr="0066043E">
        <w:rPr>
          <w:b/>
          <w:bCs/>
          <w:color w:val="00B050"/>
          <w:rtl/>
        </w:rPr>
        <w:t>واصطلاحا:</w:t>
      </w:r>
      <w:r w:rsidRPr="0066043E">
        <w:rPr>
          <w:b/>
          <w:bCs/>
          <w:rtl/>
        </w:rPr>
        <w:t xml:space="preserve"> النطق بالحرف بصفة بين الإظهار والإدغام عاريا عن التشديد مع بقاء الغنة</w:t>
      </w:r>
      <w:r w:rsidRPr="0066043E">
        <w:rPr>
          <w:b/>
          <w:bCs/>
          <w:color w:val="00B050"/>
          <w:rtl/>
        </w:rPr>
        <w:t>.</w:t>
      </w:r>
      <w:r w:rsidRPr="0066043E">
        <w:rPr>
          <w:b/>
          <w:bCs/>
          <w:color w:val="00B050"/>
        </w:rPr>
        <w:t xml:space="preserve"> </w:t>
      </w:r>
      <w:r w:rsidRPr="0066043E">
        <w:rPr>
          <w:rFonts w:hint="cs"/>
          <w:b/>
          <w:bCs/>
          <w:color w:val="00B050"/>
          <w:rtl/>
        </w:rPr>
        <w:t>حروفه</w:t>
      </w:r>
      <w:r w:rsidRPr="0066043E">
        <w:rPr>
          <w:rFonts w:hint="cs"/>
          <w:b/>
          <w:bCs/>
          <w:rtl/>
        </w:rPr>
        <w:t xml:space="preserve"> 15 حرف </w:t>
      </w:r>
      <w:r w:rsidRPr="0066043E">
        <w:rPr>
          <w:b/>
          <w:bCs/>
          <w:rtl/>
        </w:rPr>
        <w:br/>
      </w:r>
      <w:r w:rsidRPr="0066043E">
        <w:rPr>
          <w:rFonts w:hint="cs"/>
          <w:b/>
          <w:bCs/>
          <w:color w:val="00B050"/>
          <w:rtl/>
        </w:rPr>
        <w:t>سبب الاخفاء</w:t>
      </w:r>
      <w:r w:rsidRPr="0066043E">
        <w:rPr>
          <w:rFonts w:hint="cs"/>
          <w:b/>
          <w:bCs/>
          <w:rtl/>
        </w:rPr>
        <w:t xml:space="preserve"> :</w:t>
      </w:r>
      <w:r w:rsidRPr="0066043E">
        <w:rPr>
          <w:b/>
          <w:bCs/>
          <w:rtl/>
        </w:rPr>
        <w:t xml:space="preserve">اعلم أن سبب الإخفاء هو أن النون الساكنة والتنوين لم يقرب مخرجهما من مخرج الحروف </w:t>
      </w:r>
      <w:r w:rsidRPr="0066043E">
        <w:rPr>
          <w:b/>
          <w:bCs/>
          <w:rtl/>
        </w:rPr>
        <w:br/>
      </w:r>
      <w:r w:rsidRPr="0066043E">
        <w:rPr>
          <w:b/>
          <w:bCs/>
          <w:color w:val="0070C0"/>
          <w:rtl/>
        </w:rPr>
        <w:t>الفرق بين الإخفاء والإدغام</w:t>
      </w:r>
      <w:r w:rsidRPr="0066043E">
        <w:rPr>
          <w:b/>
          <w:bCs/>
          <w:rtl/>
        </w:rPr>
        <w:t>:/</w:t>
      </w:r>
      <w:r w:rsidRPr="0066043E">
        <w:rPr>
          <w:rFonts w:hint="cs"/>
          <w:b/>
          <w:bCs/>
          <w:rtl/>
        </w:rPr>
        <w:t xml:space="preserve"> </w:t>
      </w:r>
      <w:r w:rsidRPr="0066043E">
        <w:rPr>
          <w:b/>
          <w:bCs/>
          <w:rtl/>
        </w:rPr>
        <w:t>أن الإخفاء لا تشديد معه مطلقا بخلاف الإدغام ففيه تشديد.</w:t>
      </w:r>
      <w:r w:rsidRPr="0066043E">
        <w:rPr>
          <w:b/>
          <w:bCs/>
          <w:color w:val="FF0000"/>
          <w:rtl/>
        </w:rPr>
        <w:t>/</w:t>
      </w:r>
      <w:r w:rsidRPr="0066043E">
        <w:rPr>
          <w:rFonts w:hint="cs"/>
          <w:b/>
          <w:bCs/>
          <w:rtl/>
        </w:rPr>
        <w:t xml:space="preserve"> </w:t>
      </w:r>
      <w:r w:rsidRPr="0066043E">
        <w:rPr>
          <w:b/>
          <w:bCs/>
          <w:rtl/>
        </w:rPr>
        <w:t>أن إخفاء الحرف يكون عند غيره وأما إدغامه فيكون في غيره.</w:t>
      </w:r>
      <w:r w:rsidRPr="0066043E">
        <w:rPr>
          <w:b/>
          <w:bCs/>
          <w:color w:val="FF0000"/>
          <w:rtl/>
        </w:rPr>
        <w:t>/</w:t>
      </w:r>
      <w:r w:rsidRPr="0066043E">
        <w:rPr>
          <w:rFonts w:hint="cs"/>
          <w:b/>
          <w:bCs/>
          <w:color w:val="FF0000"/>
          <w:rtl/>
        </w:rPr>
        <w:t xml:space="preserve"> </w:t>
      </w:r>
      <w:r w:rsidRPr="0066043E">
        <w:rPr>
          <w:b/>
          <w:bCs/>
          <w:rtl/>
        </w:rPr>
        <w:t>أن الإخفاء يكون من كلمة ومن كلمتين وأما الإدغام فلا يكون إلا من كلمتين كما سبق</w:t>
      </w:r>
      <w:r w:rsidRPr="0066043E">
        <w:rPr>
          <w:b/>
          <w:bCs/>
        </w:rPr>
        <w:t xml:space="preserve"> </w:t>
      </w:r>
      <w:r w:rsidRPr="0066043E">
        <w:rPr>
          <w:rFonts w:hint="cs"/>
          <w:b/>
          <w:bCs/>
          <w:rtl/>
        </w:rPr>
        <w:t>.</w:t>
      </w:r>
      <w:r w:rsidRPr="0066043E">
        <w:rPr>
          <w:rFonts w:hint="cs"/>
          <w:b/>
          <w:bCs/>
          <w:rtl/>
        </w:rPr>
        <w:br/>
      </w:r>
    </w:p>
    <w:p w:rsidR="0009133C" w:rsidRPr="0066043E" w:rsidRDefault="00220DAD" w:rsidP="00313F1B">
      <w:pPr>
        <w:ind w:left="-1192" w:right="142"/>
        <w:rPr>
          <w:b/>
          <w:bCs/>
          <w:rtl/>
        </w:rPr>
      </w:pPr>
      <w:r w:rsidRPr="0066043E">
        <w:rPr>
          <w:b/>
          <w:bCs/>
          <w:color w:val="FF0000"/>
          <w:u w:val="single"/>
          <w:rtl/>
        </w:rPr>
        <w:t xml:space="preserve">الغنة </w:t>
      </w:r>
      <w:r w:rsidRPr="0066043E">
        <w:rPr>
          <w:b/>
          <w:bCs/>
          <w:color w:val="00B050"/>
          <w:rtl/>
        </w:rPr>
        <w:t>لغة:</w:t>
      </w:r>
      <w:r w:rsidRPr="0066043E">
        <w:rPr>
          <w:b/>
          <w:bCs/>
          <w:rtl/>
        </w:rPr>
        <w:t xml:space="preserve"> صوت له رنين في الخيشوم.و</w:t>
      </w:r>
      <w:r w:rsidRPr="0066043E">
        <w:rPr>
          <w:b/>
          <w:bCs/>
          <w:color w:val="00B050"/>
          <w:rtl/>
        </w:rPr>
        <w:t>اصطلاح</w:t>
      </w:r>
      <w:r w:rsidRPr="0066043E">
        <w:rPr>
          <w:b/>
          <w:bCs/>
          <w:rtl/>
        </w:rPr>
        <w:t xml:space="preserve">ا: صوت لذيذ مركب في جسم النون والميم لا عمل للسان </w:t>
      </w:r>
      <w:r w:rsidRPr="0066043E">
        <w:rPr>
          <w:b/>
          <w:bCs/>
          <w:rtl/>
        </w:rPr>
        <w:br/>
      </w:r>
      <w:r w:rsidRPr="0066043E">
        <w:rPr>
          <w:b/>
          <w:bCs/>
          <w:color w:val="FF0000"/>
          <w:u w:val="single"/>
          <w:rtl/>
        </w:rPr>
        <w:t>أحكام الميم الساكنة</w:t>
      </w:r>
      <w:r w:rsidRPr="0066043E">
        <w:rPr>
          <w:b/>
          <w:bCs/>
        </w:rPr>
        <w:t xml:space="preserve"> </w:t>
      </w:r>
      <w:r w:rsidRPr="0066043E">
        <w:rPr>
          <w:rFonts w:hint="cs"/>
          <w:b/>
          <w:bCs/>
          <w:rtl/>
        </w:rPr>
        <w:t>:</w:t>
      </w:r>
      <w:r w:rsidR="0009133C" w:rsidRPr="0066043E">
        <w:rPr>
          <w:b/>
          <w:bCs/>
          <w:rtl/>
        </w:rPr>
        <w:t xml:space="preserve"> </w:t>
      </w:r>
      <w:r w:rsidR="0009133C" w:rsidRPr="0066043E">
        <w:rPr>
          <w:b/>
          <w:bCs/>
          <w:color w:val="00B050"/>
          <w:rtl/>
        </w:rPr>
        <w:t>(1)الإخفاء</w:t>
      </w:r>
      <w:r w:rsidR="0009133C" w:rsidRPr="0066043E">
        <w:rPr>
          <w:rFonts w:hint="cs"/>
          <w:b/>
          <w:bCs/>
          <w:color w:val="00B050"/>
          <w:rtl/>
        </w:rPr>
        <w:t xml:space="preserve"> الشفوي</w:t>
      </w:r>
      <w:r w:rsidR="0009133C" w:rsidRPr="0066043E">
        <w:rPr>
          <w:rFonts w:hint="cs"/>
          <w:b/>
          <w:bCs/>
          <w:rtl/>
        </w:rPr>
        <w:t xml:space="preserve"> حرف  الباء </w:t>
      </w:r>
      <w:r w:rsidR="0009133C" w:rsidRPr="0066043E">
        <w:rPr>
          <w:b/>
          <w:bCs/>
          <w:rtl/>
        </w:rPr>
        <w:t>(ومن يعتصمْ بالله ) فإذا همْ بالساهرة ) ( عليهمْ بمسيطر</w:t>
      </w:r>
    </w:p>
    <w:p w:rsidR="0009133C" w:rsidRPr="0066043E" w:rsidRDefault="0009133C" w:rsidP="00313F1B">
      <w:pPr>
        <w:spacing w:after="0" w:line="240" w:lineRule="auto"/>
        <w:ind w:left="-1192" w:right="142"/>
        <w:rPr>
          <w:b/>
          <w:bCs/>
        </w:rPr>
      </w:pPr>
      <w:r w:rsidRPr="0066043E">
        <w:rPr>
          <w:b/>
          <w:bCs/>
          <w:rtl/>
        </w:rPr>
        <w:t>(2</w:t>
      </w:r>
      <w:r w:rsidRPr="0066043E">
        <w:rPr>
          <w:b/>
          <w:bCs/>
          <w:color w:val="00B050"/>
          <w:rtl/>
        </w:rPr>
        <w:t>)الإدغام</w:t>
      </w:r>
      <w:r w:rsidRPr="0066043E">
        <w:rPr>
          <w:rFonts w:hint="cs"/>
          <w:b/>
          <w:bCs/>
          <w:color w:val="00B050"/>
          <w:rtl/>
        </w:rPr>
        <w:t xml:space="preserve"> المتماثلين</w:t>
      </w:r>
      <w:r w:rsidRPr="0066043E">
        <w:rPr>
          <w:rFonts w:hint="cs"/>
          <w:b/>
          <w:bCs/>
          <w:rtl/>
        </w:rPr>
        <w:t xml:space="preserve"> حرف الميم (</w:t>
      </w:r>
      <w:r w:rsidRPr="0066043E">
        <w:rPr>
          <w:b/>
          <w:bCs/>
          <w:rtl/>
        </w:rPr>
        <w:t>"إن كنتم مؤمنين" ” لهمْ ما يشاءون ” ” في قلوبهمْ مرض</w:t>
      </w:r>
    </w:p>
    <w:p w:rsidR="0009133C" w:rsidRPr="0066043E" w:rsidRDefault="0009133C" w:rsidP="00313F1B">
      <w:pPr>
        <w:spacing w:after="0" w:line="240" w:lineRule="auto"/>
        <w:ind w:left="-1192" w:right="142"/>
        <w:rPr>
          <w:b/>
          <w:bCs/>
          <w:rtl/>
        </w:rPr>
      </w:pPr>
      <w:r w:rsidRPr="0066043E">
        <w:rPr>
          <w:b/>
          <w:bCs/>
          <w:rtl/>
        </w:rPr>
        <w:t>وأما تسميته بالمتماثلين  فلكونه مؤلفا من حرفين متحدين في المخرج والصفة أدغم الأول في الثاني</w:t>
      </w:r>
    </w:p>
    <w:p w:rsidR="0009133C" w:rsidRPr="0066043E" w:rsidRDefault="0009133C" w:rsidP="00313F1B">
      <w:pPr>
        <w:spacing w:after="0" w:line="240" w:lineRule="auto"/>
        <w:ind w:left="-1192" w:right="142"/>
        <w:rPr>
          <w:b/>
          <w:bCs/>
          <w:rtl/>
        </w:rPr>
      </w:pPr>
      <w:r w:rsidRPr="0066043E">
        <w:rPr>
          <w:b/>
          <w:bCs/>
          <w:rtl/>
        </w:rPr>
        <w:t>وأما تسميته بالصغير فلأن الأول منهما ساكن, والثاني متحرك , وهذا هو سبب</w:t>
      </w:r>
    </w:p>
    <w:p w:rsidR="00313F1B" w:rsidRDefault="00313F1B" w:rsidP="00313F1B">
      <w:pPr>
        <w:spacing w:after="0" w:line="240" w:lineRule="auto"/>
        <w:ind w:left="-1192" w:right="142"/>
        <w:rPr>
          <w:rFonts w:hint="cs"/>
          <w:b/>
          <w:bCs/>
          <w:color w:val="00B050"/>
          <w:rtl/>
        </w:rPr>
      </w:pPr>
    </w:p>
    <w:p w:rsidR="0009133C" w:rsidRPr="0066043E" w:rsidRDefault="0009133C" w:rsidP="00313F1B">
      <w:pPr>
        <w:spacing w:after="0" w:line="240" w:lineRule="auto"/>
        <w:ind w:left="-1192" w:right="142"/>
        <w:rPr>
          <w:b/>
          <w:bCs/>
        </w:rPr>
      </w:pPr>
      <w:r w:rsidRPr="0066043E">
        <w:rPr>
          <w:b/>
          <w:bCs/>
          <w:color w:val="00B050"/>
          <w:rtl/>
        </w:rPr>
        <w:t>(3)الإظهار</w:t>
      </w:r>
      <w:r w:rsidRPr="0066043E">
        <w:rPr>
          <w:rFonts w:hint="cs"/>
          <w:b/>
          <w:bCs/>
          <w:color w:val="00B050"/>
          <w:rtl/>
        </w:rPr>
        <w:t xml:space="preserve"> </w:t>
      </w:r>
      <w:r w:rsidRPr="0066043E">
        <w:rPr>
          <w:rFonts w:hint="cs"/>
          <w:b/>
          <w:bCs/>
          <w:rtl/>
        </w:rPr>
        <w:t xml:space="preserve">بقية الاحرف </w:t>
      </w:r>
      <w:r w:rsidRPr="0066043E">
        <w:rPr>
          <w:b/>
          <w:bCs/>
          <w:rtl/>
        </w:rPr>
        <w:t>"ويجعل لكمْ جنات ” "وأنتمْ ظالمون“ "بل همْ قوم يعدلون</w:t>
      </w:r>
      <w:r w:rsidRPr="0066043E">
        <w:rPr>
          <w:rFonts w:hint="cs"/>
          <w:b/>
          <w:bCs/>
          <w:color w:val="00B050"/>
          <w:rtl/>
        </w:rPr>
        <w:br/>
      </w:r>
      <w:r w:rsidRPr="0066043E">
        <w:rPr>
          <w:b/>
          <w:bCs/>
          <w:rtl/>
        </w:rPr>
        <w:t>سبب إظهار الميم عند ملاقاتها للستة والعشرين حرا هو بُعْدُ مخرج الميم عن مخرج أكر هذه ال</w:t>
      </w:r>
      <w:r w:rsidRPr="0066043E">
        <w:rPr>
          <w:rFonts w:hint="cs"/>
          <w:b/>
          <w:bCs/>
          <w:rtl/>
        </w:rPr>
        <w:t>حروف</w:t>
      </w:r>
    </w:p>
    <w:p w:rsidR="00803512" w:rsidRPr="0066043E" w:rsidRDefault="0009133C" w:rsidP="00313F1B">
      <w:pPr>
        <w:spacing w:after="0" w:line="240" w:lineRule="auto"/>
        <w:ind w:left="-1192" w:right="142"/>
        <w:rPr>
          <w:b/>
          <w:bCs/>
          <w:rtl/>
        </w:rPr>
      </w:pPr>
      <w:r w:rsidRPr="0066043E">
        <w:rPr>
          <w:b/>
          <w:bCs/>
          <w:rtl/>
        </w:rPr>
        <w:t>ويلاحظ عند وقوع الواو أو الفاء بعد الميم الساكنة وجوب إظهار الميم إظهارا شفويا شديدا حتى لا يتوهم إخفاؤها عندهما كما تخفى عند الباء , وذلك لاتحاد مخرجها مع الواو وقرب مخرجها من الفاء</w:t>
      </w:r>
    </w:p>
    <w:p w:rsidR="00803512" w:rsidRPr="0066043E" w:rsidRDefault="00803512" w:rsidP="00313F1B">
      <w:pPr>
        <w:ind w:left="-1192" w:right="142"/>
        <w:rPr>
          <w:b/>
          <w:bCs/>
          <w:rtl/>
        </w:rPr>
      </w:pPr>
      <w:r w:rsidRPr="0066043E">
        <w:rPr>
          <w:b/>
          <w:bCs/>
          <w:color w:val="FF0000"/>
          <w:u w:val="single"/>
          <w:rtl/>
        </w:rPr>
        <w:t>القصر</w:t>
      </w:r>
      <w:r w:rsidRPr="0066043E">
        <w:rPr>
          <w:b/>
          <w:bCs/>
          <w:rtl/>
        </w:rPr>
        <w:t xml:space="preserve"> لغة:الحبس والمنع.</w:t>
      </w:r>
      <w:r w:rsidRPr="0066043E">
        <w:rPr>
          <w:b/>
          <w:bCs/>
        </w:rPr>
        <w:t xml:space="preserve"> </w:t>
      </w:r>
      <w:r w:rsidRPr="0066043E">
        <w:rPr>
          <w:b/>
          <w:bCs/>
          <w:color w:val="00B050"/>
          <w:rtl/>
        </w:rPr>
        <w:t>واصطلاحا:</w:t>
      </w:r>
      <w:r w:rsidRPr="0066043E">
        <w:rPr>
          <w:b/>
          <w:bCs/>
          <w:rtl/>
        </w:rPr>
        <w:t xml:space="preserve"> إثبات حرف المد أو اللين من غير زيادة فيه لعدم وجود همز أو سكون نحو قوله ( قاصرات ) كما في قوله تعالى ( وعندهم قاصرات الطرف عين).</w:t>
      </w:r>
    </w:p>
    <w:p w:rsidR="00D277F1" w:rsidRPr="0066043E" w:rsidRDefault="0009133C" w:rsidP="00313F1B">
      <w:pPr>
        <w:ind w:left="-1192" w:right="142"/>
        <w:rPr>
          <w:rFonts w:ascii="Simplified Arabic" w:hAnsi="Simplified Arabic" w:cs="Simplified Arabic"/>
          <w:b/>
          <w:bCs/>
          <w:rtl/>
        </w:rPr>
      </w:pPr>
      <w:r w:rsidRPr="0066043E">
        <w:rPr>
          <w:b/>
          <w:bCs/>
          <w:color w:val="FF0000"/>
          <w:u w:val="single"/>
          <w:rtl/>
        </w:rPr>
        <w:lastRenderedPageBreak/>
        <w:t>المد</w:t>
      </w:r>
      <w:r w:rsidRPr="0066043E">
        <w:rPr>
          <w:b/>
          <w:bCs/>
          <w:rtl/>
        </w:rPr>
        <w:t xml:space="preserve"> لغة:الزيادة.</w:t>
      </w:r>
      <w:r w:rsidRPr="0066043E">
        <w:rPr>
          <w:b/>
          <w:bCs/>
          <w:color w:val="00B050"/>
        </w:rPr>
        <w:t xml:space="preserve"> </w:t>
      </w:r>
      <w:r w:rsidRPr="0066043E">
        <w:rPr>
          <w:b/>
          <w:bCs/>
          <w:color w:val="00B050"/>
          <w:rtl/>
        </w:rPr>
        <w:t>واصطلاحا</w:t>
      </w:r>
      <w:r w:rsidRPr="0066043E">
        <w:rPr>
          <w:b/>
          <w:bCs/>
          <w:rtl/>
        </w:rPr>
        <w:t>:إطالة الصوت بحرف المد أو اللين عند ملاقاة همز أو سكون.</w:t>
      </w:r>
      <w:r w:rsidRPr="0066043E">
        <w:rPr>
          <w:b/>
          <w:bCs/>
        </w:rPr>
        <w:t xml:space="preserve"> </w:t>
      </w:r>
      <w:r w:rsidRPr="0066043E">
        <w:rPr>
          <w:b/>
          <w:bCs/>
          <w:rtl/>
        </w:rPr>
        <w:br/>
        <w:t xml:space="preserve">للمد قسمان  </w:t>
      </w:r>
      <w:r w:rsidRPr="0066043E">
        <w:rPr>
          <w:b/>
          <w:bCs/>
          <w:color w:val="0070C0"/>
          <w:rtl/>
        </w:rPr>
        <w:t>أصلي وفرعي</w:t>
      </w:r>
      <w:r w:rsidRPr="0066043E">
        <w:rPr>
          <w:rFonts w:hint="cs"/>
          <w:b/>
          <w:bCs/>
          <w:rtl/>
        </w:rPr>
        <w:t xml:space="preserve"> </w:t>
      </w:r>
      <w:r w:rsidRPr="0066043E">
        <w:rPr>
          <w:b/>
          <w:bCs/>
          <w:color w:val="00B050"/>
          <w:rtl/>
        </w:rPr>
        <w:t xml:space="preserve">فالأصلي </w:t>
      </w:r>
      <w:r w:rsidRPr="0066043E">
        <w:rPr>
          <w:b/>
          <w:bCs/>
          <w:rtl/>
        </w:rPr>
        <w:t>: هو المد الطبيعي الذي لا تقوم ذات الحرف إلا به وليس بعده همز أو سكون ويمد بمقدار حركتين ، وسمي طبيعياً لأن صاحب الذوق السليم لا يزيده عن مقدار حركتين ـ نحو {وقولوا قولاً سديداً}</w:t>
      </w:r>
      <w:r w:rsidR="00803512" w:rsidRPr="0066043E">
        <w:rPr>
          <w:rFonts w:ascii="Simplified Arabic" w:hAnsi="Simplified Arabic" w:cs="Simplified Arabic"/>
          <w:b/>
          <w:bCs/>
          <w:rtl/>
        </w:rPr>
        <w:br/>
      </w:r>
      <w:r w:rsidR="00D277F1" w:rsidRPr="0066043E">
        <w:rPr>
          <w:rFonts w:ascii="Simplified Arabic" w:hAnsi="Simplified Arabic" w:cs="Simplified Arabic" w:hint="cs"/>
          <w:b/>
          <w:bCs/>
          <w:color w:val="00B050"/>
          <w:u w:val="single"/>
          <w:rtl/>
        </w:rPr>
        <w:t>انواع المد الاصلي</w:t>
      </w:r>
      <w:r w:rsidR="00D277F1" w:rsidRPr="0066043E">
        <w:rPr>
          <w:rFonts w:ascii="Simplified Arabic" w:hAnsi="Simplified Arabic" w:cs="Simplified Arabic" w:hint="cs"/>
          <w:b/>
          <w:bCs/>
          <w:rtl/>
        </w:rPr>
        <w:t xml:space="preserve"> </w:t>
      </w:r>
      <w:r w:rsidR="00D277F1" w:rsidRPr="0066043E">
        <w:rPr>
          <w:rFonts w:ascii="Simplified Arabic" w:hAnsi="Simplified Arabic" w:cs="Simplified Arabic"/>
          <w:b/>
          <w:bCs/>
          <w:rtl/>
        </w:rPr>
        <w:t>ا</w:t>
      </w:r>
      <w:r w:rsidR="00D277F1" w:rsidRPr="0066043E">
        <w:rPr>
          <w:rFonts w:ascii="Simplified Arabic" w:hAnsi="Simplified Arabic" w:cs="Simplified Arabic"/>
          <w:b/>
          <w:bCs/>
          <w:color w:val="00B050"/>
          <w:rtl/>
        </w:rPr>
        <w:t>لأول</w:t>
      </w:r>
      <w:r w:rsidR="00D277F1" w:rsidRPr="0066043E">
        <w:rPr>
          <w:rFonts w:ascii="Simplified Arabic" w:hAnsi="Simplified Arabic" w:cs="Simplified Arabic"/>
          <w:b/>
          <w:bCs/>
          <w:rtl/>
        </w:rPr>
        <w:t xml:space="preserve">: أن يكون حرف المد ثابتا </w:t>
      </w:r>
      <w:r w:rsidR="00D277F1" w:rsidRPr="0066043E">
        <w:rPr>
          <w:rFonts w:ascii="Simplified Arabic" w:hAnsi="Simplified Arabic" w:cs="Simplified Arabic"/>
          <w:b/>
          <w:bCs/>
          <w:color w:val="0070C0"/>
          <w:rtl/>
        </w:rPr>
        <w:t>وصلا ووقفا</w:t>
      </w:r>
      <w:r w:rsidR="00D277F1" w:rsidRPr="0066043E">
        <w:rPr>
          <w:rFonts w:ascii="Simplified Arabic" w:hAnsi="Simplified Arabic" w:cs="Simplified Arabic"/>
          <w:b/>
          <w:bCs/>
          <w:rtl/>
        </w:rPr>
        <w:t xml:space="preserve"> سواء كان متوسطا مثل:"مالك" أو متطرفا مثل:"وضحاها" , وسواء كان ثابتا في الرسم أو محذزفا.</w:t>
      </w:r>
      <w:r w:rsidR="00D277F1" w:rsidRPr="0066043E">
        <w:rPr>
          <w:rFonts w:ascii="Simplified Arabic" w:hAnsi="Simplified Arabic" w:cs="Simplified Arabic"/>
          <w:b/>
          <w:bCs/>
          <w:color w:val="00B050"/>
          <w:rtl/>
        </w:rPr>
        <w:t>الثاني:</w:t>
      </w:r>
      <w:r w:rsidR="00D277F1" w:rsidRPr="0066043E">
        <w:rPr>
          <w:rFonts w:ascii="Simplified Arabic" w:hAnsi="Simplified Arabic" w:cs="Simplified Arabic"/>
          <w:b/>
          <w:bCs/>
          <w:rtl/>
        </w:rPr>
        <w:t xml:space="preserve"> أن يكون حرف المد ثابتا </w:t>
      </w:r>
      <w:r w:rsidR="00D277F1" w:rsidRPr="0066043E">
        <w:rPr>
          <w:rFonts w:ascii="Simplified Arabic" w:hAnsi="Simplified Arabic" w:cs="Simplified Arabic"/>
          <w:b/>
          <w:bCs/>
          <w:color w:val="0070C0"/>
          <w:rtl/>
        </w:rPr>
        <w:t>في الوقف دون الوصل</w:t>
      </w:r>
      <w:r w:rsidR="00D277F1" w:rsidRPr="0066043E">
        <w:rPr>
          <w:rFonts w:ascii="Simplified Arabic" w:hAnsi="Simplified Arabic" w:cs="Simplified Arabic"/>
          <w:b/>
          <w:bCs/>
          <w:rtl/>
        </w:rPr>
        <w:t xml:space="preserve"> مثل: "عليماً حكيماً" في حالة الوقف.</w:t>
      </w:r>
      <w:r w:rsidR="00D277F1" w:rsidRPr="0066043E">
        <w:rPr>
          <w:rFonts w:ascii="Simplified Arabic" w:hAnsi="Simplified Arabic" w:cs="Simplified Arabic"/>
          <w:b/>
          <w:bCs/>
          <w:color w:val="00B050"/>
          <w:rtl/>
        </w:rPr>
        <w:t>الثالث</w:t>
      </w:r>
      <w:r w:rsidR="00D277F1" w:rsidRPr="0066043E">
        <w:rPr>
          <w:rFonts w:ascii="Simplified Arabic" w:hAnsi="Simplified Arabic" w:cs="Simplified Arabic"/>
          <w:b/>
          <w:bCs/>
          <w:rtl/>
        </w:rPr>
        <w:t>: أن يكون حرف المد ثابتا في الوصل دون الوقف مثل: " إنه هو "وهذا النوع من المد الأصلي يطلق عليه مد الصلة وهو خاص بهاء الضمير</w:t>
      </w:r>
    </w:p>
    <w:p w:rsidR="00803512" w:rsidRPr="0066043E" w:rsidRDefault="00D277F1" w:rsidP="00313F1B">
      <w:pPr>
        <w:ind w:left="-1192" w:right="142"/>
        <w:rPr>
          <w:b/>
          <w:bCs/>
          <w:rtl/>
        </w:rPr>
      </w:pPr>
      <w:r w:rsidRPr="0066043E">
        <w:rPr>
          <w:rFonts w:hint="cs"/>
          <w:b/>
          <w:bCs/>
          <w:color w:val="FF0000"/>
          <w:u w:val="single"/>
          <w:rtl/>
        </w:rPr>
        <w:t xml:space="preserve">المد </w:t>
      </w:r>
      <w:r w:rsidR="0009133C" w:rsidRPr="0066043E">
        <w:rPr>
          <w:rFonts w:hint="cs"/>
          <w:b/>
          <w:bCs/>
          <w:color w:val="FF0000"/>
          <w:u w:val="single"/>
          <w:rtl/>
        </w:rPr>
        <w:t>الفرعي :</w:t>
      </w:r>
      <w:r w:rsidR="0009133C" w:rsidRPr="0066043E">
        <w:rPr>
          <w:b/>
          <w:bCs/>
          <w:rtl/>
        </w:rPr>
        <w:t xml:space="preserve"> هو الذي يقوم ذات الحرف بدونه، ويقع بعده همز أو سكون وتتفاوت مقادير المد في أنواعه المختلفة ، وسمي فرعياً لتفرعه عن الأصلي.</w:t>
      </w:r>
      <w:r w:rsidRPr="0066043E">
        <w:rPr>
          <w:rFonts w:ascii="Simplified Arabic" w:hAnsi="Simplified Arabic" w:cs="Simplified Arabic"/>
          <w:b/>
          <w:bCs/>
          <w:rtl/>
        </w:rPr>
        <w:t xml:space="preserve"> </w:t>
      </w:r>
      <w:r w:rsidRPr="0066043E">
        <w:rPr>
          <w:rFonts w:ascii="Simplified Arabic" w:hAnsi="Simplified Arabic" w:cs="Simplified Arabic"/>
          <w:b/>
          <w:bCs/>
          <w:color w:val="0070C0"/>
          <w:rtl/>
        </w:rPr>
        <w:t>وأسبابه: الهمز أو السكون</w:t>
      </w:r>
      <w:r w:rsidRPr="0066043E">
        <w:rPr>
          <w:rFonts w:ascii="Simplified Arabic" w:hAnsi="Simplified Arabic" w:cs="Simplified Arabic"/>
          <w:b/>
          <w:bCs/>
          <w:rtl/>
        </w:rPr>
        <w:t>.</w:t>
      </w:r>
      <w:r w:rsidRPr="0066043E">
        <w:rPr>
          <w:rFonts w:hint="cs"/>
          <w:b/>
          <w:bCs/>
          <w:color w:val="00B050"/>
          <w:rtl/>
        </w:rPr>
        <w:t>انواعه: خمسة :</w:t>
      </w:r>
      <w:r w:rsidRPr="0066043E">
        <w:rPr>
          <w:rFonts w:ascii="Simplified Arabic" w:hAnsi="Simplified Arabic" w:cs="Simplified Arabic"/>
          <w:b/>
          <w:bCs/>
          <w:rtl/>
        </w:rPr>
        <w:t xml:space="preserve">ثلاثة منها </w:t>
      </w:r>
      <w:r w:rsidRPr="0066043E">
        <w:rPr>
          <w:rFonts w:ascii="Simplified Arabic" w:hAnsi="Simplified Arabic" w:cs="Simplified Arabic"/>
          <w:b/>
          <w:bCs/>
          <w:color w:val="0070C0"/>
          <w:rtl/>
        </w:rPr>
        <w:t>بسبب الهمز</w:t>
      </w:r>
      <w:r w:rsidRPr="0066043E">
        <w:rPr>
          <w:rFonts w:ascii="Simplified Arabic" w:hAnsi="Simplified Arabic" w:cs="Simplified Arabic"/>
          <w:b/>
          <w:bCs/>
          <w:rtl/>
        </w:rPr>
        <w:t>: المد المتصل.</w:t>
      </w:r>
      <w:r w:rsidRPr="0066043E">
        <w:rPr>
          <w:rFonts w:ascii="Simplified Arabic" w:hAnsi="Simplified Arabic" w:cs="Simplified Arabic" w:hint="cs"/>
          <w:b/>
          <w:bCs/>
          <w:rtl/>
        </w:rPr>
        <w:t>/</w:t>
      </w:r>
      <w:r w:rsidRPr="0066043E">
        <w:rPr>
          <w:rFonts w:ascii="Simplified Arabic" w:hAnsi="Simplified Arabic" w:cs="Simplified Arabic"/>
          <w:b/>
          <w:bCs/>
          <w:rtl/>
        </w:rPr>
        <w:t>المد المنفصل</w:t>
      </w:r>
      <w:r w:rsidRPr="0066043E">
        <w:rPr>
          <w:rFonts w:ascii="Simplified Arabic" w:hAnsi="Simplified Arabic" w:cs="Simplified Arabic" w:hint="cs"/>
          <w:b/>
          <w:bCs/>
          <w:rtl/>
        </w:rPr>
        <w:t xml:space="preserve">/ </w:t>
      </w:r>
      <w:r w:rsidRPr="0066043E">
        <w:rPr>
          <w:rFonts w:ascii="Simplified Arabic" w:hAnsi="Simplified Arabic" w:cs="Simplified Arabic"/>
          <w:b/>
          <w:bCs/>
          <w:rtl/>
        </w:rPr>
        <w:t xml:space="preserve">المد البدل. </w:t>
      </w:r>
      <w:r w:rsidRPr="0066043E">
        <w:rPr>
          <w:rFonts w:ascii="Simplified Arabic" w:hAnsi="Simplified Arabic" w:cs="Simplified Arabic"/>
          <w:b/>
          <w:bCs/>
          <w:color w:val="0070C0"/>
          <w:rtl/>
        </w:rPr>
        <w:t>واثنان بسبب السكون:</w:t>
      </w:r>
      <w:r w:rsidRPr="0066043E">
        <w:rPr>
          <w:rFonts w:ascii="Simplified Arabic" w:hAnsi="Simplified Arabic" w:cs="Simplified Arabic"/>
          <w:b/>
          <w:bCs/>
          <w:rtl/>
        </w:rPr>
        <w:t>المد العارض للسكون</w:t>
      </w:r>
      <w:r w:rsidRPr="0066043E">
        <w:rPr>
          <w:rFonts w:ascii="Simplified Arabic" w:hAnsi="Simplified Arabic" w:cs="Simplified Arabic" w:hint="cs"/>
          <w:b/>
          <w:bCs/>
          <w:rtl/>
        </w:rPr>
        <w:t xml:space="preserve">/ </w:t>
      </w:r>
      <w:r w:rsidRPr="0066043E">
        <w:rPr>
          <w:rFonts w:ascii="Simplified Arabic" w:hAnsi="Simplified Arabic" w:cs="Simplified Arabic"/>
          <w:b/>
          <w:bCs/>
          <w:rtl/>
        </w:rPr>
        <w:t>المد اللازم .</w:t>
      </w:r>
    </w:p>
    <w:p w:rsidR="00177B39" w:rsidRPr="0066043E" w:rsidRDefault="00D277F1" w:rsidP="00313F1B">
      <w:pPr>
        <w:ind w:left="-1192" w:right="142"/>
        <w:rPr>
          <w:b/>
          <w:bCs/>
          <w:rtl/>
        </w:rPr>
      </w:pPr>
      <w:r w:rsidRPr="0066043E">
        <w:rPr>
          <w:rFonts w:ascii="Simplified Arabic" w:hAnsi="Simplified Arabic" w:cs="Simplified Arabic"/>
          <w:b/>
          <w:bCs/>
          <w:u w:val="single"/>
          <w:rtl/>
        </w:rPr>
        <w:t>أحكام المد الفرعي</w:t>
      </w:r>
      <w:r w:rsidRPr="0066043E">
        <w:rPr>
          <w:rFonts w:ascii="Simplified Arabic" w:hAnsi="Simplified Arabic" w:cs="Simplified Arabic"/>
          <w:b/>
          <w:bCs/>
          <w:color w:val="0070C0"/>
          <w:u w:val="single"/>
          <w:rtl/>
        </w:rPr>
        <w:t>:</w:t>
      </w:r>
      <w:r w:rsidRPr="0066043E">
        <w:rPr>
          <w:rFonts w:ascii="Simplified Arabic" w:hAnsi="Simplified Arabic" w:cs="Simplified Arabic"/>
          <w:b/>
          <w:bCs/>
          <w:color w:val="0070C0"/>
          <w:rtl/>
        </w:rPr>
        <w:t>-</w:t>
      </w:r>
      <w:r w:rsidRPr="0066043E">
        <w:rPr>
          <w:rFonts w:ascii="Simplified Arabic" w:hAnsi="Simplified Arabic" w:cs="Simplified Arabic" w:hint="cs"/>
          <w:b/>
          <w:bCs/>
          <w:color w:val="0070C0"/>
          <w:rtl/>
        </w:rPr>
        <w:t xml:space="preserve"> </w:t>
      </w:r>
      <w:r w:rsidRPr="0066043E">
        <w:rPr>
          <w:rFonts w:ascii="Simplified Arabic" w:hAnsi="Simplified Arabic" w:cs="Simplified Arabic"/>
          <w:b/>
          <w:bCs/>
          <w:color w:val="0070C0"/>
          <w:rtl/>
        </w:rPr>
        <w:t>الوجوب</w:t>
      </w:r>
      <w:r w:rsidRPr="0066043E">
        <w:rPr>
          <w:rFonts w:ascii="Simplified Arabic" w:hAnsi="Simplified Arabic" w:cs="Simplified Arabic"/>
          <w:b/>
          <w:bCs/>
          <w:rtl/>
        </w:rPr>
        <w:t xml:space="preserve"> </w:t>
      </w:r>
      <w:r w:rsidR="002F291C" w:rsidRPr="0066043E">
        <w:rPr>
          <w:rFonts w:ascii="Simplified Arabic" w:hAnsi="Simplified Arabic" w:cs="Simplified Arabic" w:hint="cs"/>
          <w:b/>
          <w:bCs/>
          <w:rtl/>
        </w:rPr>
        <w:t>(للمد المتصل فقط)</w:t>
      </w:r>
      <w:r w:rsidRPr="0066043E">
        <w:rPr>
          <w:rFonts w:ascii="Simplified Arabic" w:hAnsi="Simplified Arabic" w:cs="Simplified Arabic"/>
          <w:b/>
          <w:bCs/>
          <w:rtl/>
        </w:rPr>
        <w:t>, 2</w:t>
      </w:r>
      <w:r w:rsidRPr="0066043E">
        <w:rPr>
          <w:rFonts w:ascii="Simplified Arabic" w:hAnsi="Simplified Arabic" w:cs="Simplified Arabic"/>
          <w:b/>
          <w:bCs/>
          <w:color w:val="0070C0"/>
          <w:rtl/>
        </w:rPr>
        <w:t>-</w:t>
      </w:r>
      <w:r w:rsidRPr="0066043E">
        <w:rPr>
          <w:rFonts w:ascii="Simplified Arabic" w:hAnsi="Simplified Arabic" w:cs="Simplified Arabic" w:hint="cs"/>
          <w:b/>
          <w:bCs/>
          <w:color w:val="0070C0"/>
          <w:rtl/>
        </w:rPr>
        <w:t xml:space="preserve"> </w:t>
      </w:r>
      <w:r w:rsidRPr="0066043E">
        <w:rPr>
          <w:rFonts w:ascii="Simplified Arabic" w:hAnsi="Simplified Arabic" w:cs="Simplified Arabic"/>
          <w:b/>
          <w:bCs/>
          <w:color w:val="0070C0"/>
          <w:rtl/>
        </w:rPr>
        <w:t>الجواز</w:t>
      </w:r>
      <w:r w:rsidR="002F291C" w:rsidRPr="0066043E">
        <w:rPr>
          <w:rFonts w:ascii="Simplified Arabic" w:hAnsi="Simplified Arabic" w:cs="Simplified Arabic" w:hint="cs"/>
          <w:b/>
          <w:bCs/>
          <w:rtl/>
        </w:rPr>
        <w:t>(</w:t>
      </w:r>
      <w:r w:rsidR="002F291C" w:rsidRPr="0066043E">
        <w:rPr>
          <w:rFonts w:ascii="Simplified Arabic" w:hAnsi="Simplified Arabic" w:cs="Simplified Arabic"/>
          <w:b/>
          <w:bCs/>
          <w:rtl/>
        </w:rPr>
        <w:t>خاص بالمد المنفصل , والمد العارض للسكون , والمد البدل</w:t>
      </w:r>
      <w:r w:rsidR="002F291C" w:rsidRPr="0066043E">
        <w:rPr>
          <w:rFonts w:ascii="Simplified Arabic" w:hAnsi="Simplified Arabic" w:cs="Simplified Arabic" w:hint="cs"/>
          <w:b/>
          <w:bCs/>
          <w:rtl/>
        </w:rPr>
        <w:t>)</w:t>
      </w:r>
      <w:r w:rsidRPr="0066043E">
        <w:rPr>
          <w:rFonts w:ascii="Simplified Arabic" w:hAnsi="Simplified Arabic" w:cs="Simplified Arabic"/>
          <w:b/>
          <w:bCs/>
          <w:rtl/>
        </w:rPr>
        <w:t xml:space="preserve"> , </w:t>
      </w:r>
      <w:r w:rsidRPr="0066043E">
        <w:rPr>
          <w:rFonts w:ascii="Simplified Arabic" w:hAnsi="Simplified Arabic" w:cs="Simplified Arabic"/>
          <w:b/>
          <w:bCs/>
          <w:color w:val="0070C0"/>
          <w:rtl/>
        </w:rPr>
        <w:t>3-</w:t>
      </w:r>
      <w:r w:rsidRPr="0066043E">
        <w:rPr>
          <w:rFonts w:ascii="Simplified Arabic" w:hAnsi="Simplified Arabic" w:cs="Simplified Arabic" w:hint="cs"/>
          <w:b/>
          <w:bCs/>
          <w:color w:val="0070C0"/>
          <w:rtl/>
        </w:rPr>
        <w:t xml:space="preserve"> </w:t>
      </w:r>
      <w:r w:rsidRPr="0066043E">
        <w:rPr>
          <w:rFonts w:ascii="Simplified Arabic" w:hAnsi="Simplified Arabic" w:cs="Simplified Arabic"/>
          <w:b/>
          <w:bCs/>
          <w:color w:val="0070C0"/>
          <w:rtl/>
        </w:rPr>
        <w:t>اللزوم</w:t>
      </w:r>
      <w:r w:rsidRPr="0066043E">
        <w:rPr>
          <w:rFonts w:ascii="Simplified Arabic" w:hAnsi="Simplified Arabic" w:cs="Simplified Arabic"/>
          <w:b/>
          <w:bCs/>
          <w:rtl/>
        </w:rPr>
        <w:t>.</w:t>
      </w:r>
      <w:r w:rsidR="002F291C" w:rsidRPr="0066043E">
        <w:rPr>
          <w:rFonts w:ascii="Simplified Arabic" w:hAnsi="Simplified Arabic" w:cs="Simplified Arabic" w:hint="cs"/>
          <w:b/>
          <w:bCs/>
          <w:rtl/>
        </w:rPr>
        <w:t>(</w:t>
      </w:r>
      <w:r w:rsidR="002F291C" w:rsidRPr="0066043E">
        <w:rPr>
          <w:rFonts w:ascii="Simplified Arabic" w:hAnsi="Simplified Arabic" w:cs="Simplified Arabic"/>
          <w:b/>
          <w:bCs/>
          <w:rtl/>
        </w:rPr>
        <w:t xml:space="preserve"> خاص بالمد اللازم فقط.</w:t>
      </w:r>
      <w:r w:rsidR="002F291C" w:rsidRPr="0066043E">
        <w:rPr>
          <w:rFonts w:ascii="Simplified Arabic" w:hAnsi="Simplified Arabic" w:cs="Simplified Arabic" w:hint="cs"/>
          <w:b/>
          <w:bCs/>
          <w:rtl/>
        </w:rPr>
        <w:t>)</w:t>
      </w:r>
      <w:r w:rsidR="002F291C" w:rsidRPr="0066043E">
        <w:rPr>
          <w:rFonts w:ascii="Simplified Arabic" w:hAnsi="Simplified Arabic" w:cs="Simplified Arabic"/>
          <w:b/>
          <w:bCs/>
          <w:rtl/>
        </w:rPr>
        <w:br/>
      </w:r>
      <w:r w:rsidR="002F291C" w:rsidRPr="0066043E">
        <w:rPr>
          <w:rFonts w:ascii="Simplified Arabic" w:hAnsi="Simplified Arabic" w:cs="Simplified Arabic" w:hint="cs"/>
          <w:b/>
          <w:bCs/>
          <w:color w:val="FF0000"/>
          <w:u w:val="single"/>
          <w:rtl/>
        </w:rPr>
        <w:t>المد المتصل</w:t>
      </w:r>
      <w:r w:rsidR="002F291C" w:rsidRPr="0066043E">
        <w:rPr>
          <w:rFonts w:ascii="Simplified Arabic" w:hAnsi="Simplified Arabic" w:cs="Simplified Arabic" w:hint="cs"/>
          <w:b/>
          <w:bCs/>
          <w:rtl/>
        </w:rPr>
        <w:t xml:space="preserve"> :</w:t>
      </w:r>
      <w:r w:rsidR="002F291C" w:rsidRPr="0066043E">
        <w:rPr>
          <w:rFonts w:ascii="Simplified Arabic" w:hAnsi="Simplified Arabic" w:cs="Simplified Arabic"/>
          <w:b/>
          <w:bCs/>
          <w:rtl/>
        </w:rPr>
        <w:t xml:space="preserve"> هو أن يقع بعد حرف المد همز متصل به في كلمة واحدة</w:t>
      </w:r>
      <w:r w:rsidR="002F291C" w:rsidRPr="0066043E">
        <w:rPr>
          <w:rFonts w:ascii="Simplified Arabic" w:hAnsi="Simplified Arabic" w:cs="Simplified Arabic" w:hint="cs"/>
          <w:b/>
          <w:bCs/>
          <w:rtl/>
        </w:rPr>
        <w:t>(</w:t>
      </w:r>
      <w:r w:rsidR="002F291C" w:rsidRPr="0066043E">
        <w:rPr>
          <w:rFonts w:ascii="Simplified Arabic" w:hAnsi="Simplified Arabic" w:cs="Simplified Arabic"/>
          <w:b/>
          <w:bCs/>
          <w:rtl/>
        </w:rPr>
        <w:t>جاء" "قروء""هنيئا"</w:t>
      </w:r>
      <w:r w:rsidR="002F291C" w:rsidRPr="0066043E">
        <w:rPr>
          <w:rFonts w:ascii="Simplified Arabic" w:hAnsi="Simplified Arabic" w:cs="Simplified Arabic" w:hint="cs"/>
          <w:b/>
          <w:bCs/>
          <w:rtl/>
        </w:rPr>
        <w:t>)تصال المد بالهمزة</w:t>
      </w:r>
      <w:r w:rsidR="00177B39" w:rsidRPr="0066043E">
        <w:rPr>
          <w:rFonts w:ascii="Simplified Arabic" w:hAnsi="Simplified Arabic" w:cs="Simplified Arabic"/>
          <w:b/>
          <w:bCs/>
          <w:rtl/>
        </w:rPr>
        <w:br/>
        <w:t>المد المتصل يجب مده زيادة على مقدار المد الطبيعي اتفاقاً.</w:t>
      </w:r>
    </w:p>
    <w:p w:rsidR="002F291C" w:rsidRPr="0066043E" w:rsidRDefault="002F291C" w:rsidP="00313F1B">
      <w:pPr>
        <w:ind w:left="-1192" w:right="142"/>
        <w:rPr>
          <w:rFonts w:ascii="Simplified Arabic" w:hAnsi="Simplified Arabic" w:cs="Simplified Arabic"/>
          <w:b/>
          <w:bCs/>
          <w:rtl/>
        </w:rPr>
      </w:pPr>
      <w:r w:rsidRPr="0066043E">
        <w:rPr>
          <w:rFonts w:ascii="Simplified Arabic" w:hAnsi="Simplified Arabic" w:cs="Simplified Arabic"/>
          <w:b/>
          <w:bCs/>
          <w:color w:val="FF0000"/>
          <w:u w:val="single"/>
          <w:rtl/>
        </w:rPr>
        <w:t>المد المنفصل</w:t>
      </w:r>
      <w:r w:rsidRPr="0066043E">
        <w:rPr>
          <w:rFonts w:ascii="Simplified Arabic" w:hAnsi="Simplified Arabic" w:cs="Simplified Arabic"/>
          <w:b/>
          <w:bCs/>
          <w:u w:val="single"/>
          <w:rtl/>
        </w:rPr>
        <w:t>:</w:t>
      </w:r>
      <w:r w:rsidRPr="0066043E">
        <w:rPr>
          <w:rFonts w:ascii="Simplified Arabic" w:hAnsi="Simplified Arabic" w:cs="Simplified Arabic"/>
          <w:b/>
          <w:bCs/>
          <w:rtl/>
        </w:rPr>
        <w:t xml:space="preserve"> أن يقع بعد حرف المد همز منفصل عنه في كلمة أخرى</w:t>
      </w:r>
      <w:r w:rsidRPr="0066043E">
        <w:rPr>
          <w:rFonts w:ascii="Simplified Arabic" w:hAnsi="Simplified Arabic" w:cs="Simplified Arabic" w:hint="cs"/>
          <w:b/>
          <w:bCs/>
          <w:rtl/>
        </w:rPr>
        <w:t>(</w:t>
      </w:r>
      <w:r w:rsidRPr="0066043E">
        <w:rPr>
          <w:rFonts w:ascii="Simplified Arabic" w:hAnsi="Simplified Arabic" w:cs="Simplified Arabic"/>
          <w:b/>
          <w:bCs/>
          <w:rtl/>
        </w:rPr>
        <w:t>إنا أعطيناك الكوثر":"قوا أنفسكم وأهليكم نارا”</w:t>
      </w:r>
      <w:r w:rsidRPr="0066043E">
        <w:rPr>
          <w:rFonts w:ascii="Simplified Arabic" w:hAnsi="Simplified Arabic" w:cs="Simplified Arabic" w:hint="cs"/>
          <w:b/>
          <w:bCs/>
          <w:rtl/>
        </w:rPr>
        <w:t xml:space="preserve"> </w:t>
      </w:r>
      <w:r w:rsidRPr="0066043E">
        <w:rPr>
          <w:rFonts w:ascii="Simplified Arabic" w:hAnsi="Simplified Arabic" w:cs="Simplified Arabic"/>
          <w:b/>
          <w:bCs/>
          <w:rtl/>
        </w:rPr>
        <w:t>وفي أنفسكم أفلا تبصرون“</w:t>
      </w:r>
      <w:r w:rsidRPr="0066043E">
        <w:rPr>
          <w:rFonts w:ascii="Simplified Arabic" w:hAnsi="Simplified Arabic" w:cs="Simplified Arabic" w:hint="cs"/>
          <w:b/>
          <w:bCs/>
          <w:rtl/>
        </w:rPr>
        <w:t>(</w:t>
      </w:r>
      <w:r w:rsidR="00177B39" w:rsidRPr="0066043E">
        <w:rPr>
          <w:rFonts w:ascii="Simplified Arabic" w:hAnsi="Simplified Arabic" w:cs="Simplified Arabic"/>
          <w:b/>
          <w:bCs/>
          <w:rtl/>
        </w:rPr>
        <w:t>جواز مده وقصره</w:t>
      </w:r>
      <w:r w:rsidR="00177B39" w:rsidRPr="0066043E">
        <w:rPr>
          <w:rFonts w:ascii="Simplified Arabic" w:hAnsi="Simplified Arabic" w:cs="Simplified Arabic" w:hint="cs"/>
          <w:b/>
          <w:bCs/>
          <w:rtl/>
        </w:rPr>
        <w:t>)</w:t>
      </w:r>
      <w:r w:rsidRPr="0066043E">
        <w:rPr>
          <w:rFonts w:ascii="Simplified Arabic" w:hAnsi="Simplified Arabic" w:cs="Simplified Arabic"/>
          <w:b/>
          <w:bCs/>
          <w:rtl/>
        </w:rPr>
        <w:t xml:space="preserve"> </w:t>
      </w:r>
      <w:r w:rsidR="00177B39" w:rsidRPr="0066043E">
        <w:rPr>
          <w:rFonts w:ascii="Simplified Arabic" w:hAnsi="Simplified Arabic" w:cs="Simplified Arabic"/>
          <w:b/>
          <w:bCs/>
          <w:rtl/>
        </w:rPr>
        <w:t>يمد أربع حركات أو خمساً</w:t>
      </w:r>
    </w:p>
    <w:p w:rsidR="002F291C" w:rsidRPr="0066043E" w:rsidRDefault="002F291C" w:rsidP="00313F1B">
      <w:pPr>
        <w:ind w:left="-1192" w:right="142"/>
        <w:rPr>
          <w:rFonts w:ascii="Simplified Arabic" w:hAnsi="Simplified Arabic" w:cs="Simplified Arabic"/>
          <w:b/>
          <w:bCs/>
          <w:rtl/>
        </w:rPr>
      </w:pPr>
      <w:r w:rsidRPr="0066043E">
        <w:rPr>
          <w:rFonts w:ascii="Simplified Arabic" w:hAnsi="Simplified Arabic" w:cs="Simplified Arabic"/>
          <w:b/>
          <w:bCs/>
          <w:color w:val="FF0000"/>
          <w:rtl/>
        </w:rPr>
        <w:t>مد البدل</w:t>
      </w:r>
      <w:r w:rsidRPr="0066043E">
        <w:rPr>
          <w:rFonts w:ascii="Simplified Arabic" w:hAnsi="Simplified Arabic" w:cs="Simplified Arabic"/>
          <w:b/>
          <w:bCs/>
          <w:u w:val="single"/>
          <w:rtl/>
        </w:rPr>
        <w:t>:</w:t>
      </w:r>
      <w:r w:rsidRPr="0066043E">
        <w:rPr>
          <w:rFonts w:ascii="Simplified Arabic" w:hAnsi="Simplified Arabic" w:cs="Simplified Arabic"/>
          <w:b/>
          <w:bCs/>
          <w:rtl/>
        </w:rPr>
        <w:t>أن يتقدم الهمز على حرف المد في كلمة وليس بعد حرف المد همز أو سكون. "ءامنوا" "إيمانا" "أوتوا"</w:t>
      </w:r>
      <w:r w:rsidRPr="0066043E">
        <w:rPr>
          <w:rFonts w:ascii="Simplified Arabic" w:hAnsi="Simplified Arabic" w:cs="Simplified Arabic" w:hint="cs"/>
          <w:b/>
          <w:bCs/>
          <w:u w:val="single"/>
          <w:rtl/>
        </w:rPr>
        <w:t>(يجوز</w:t>
      </w:r>
      <w:r w:rsidR="00177B39" w:rsidRPr="0066043E">
        <w:rPr>
          <w:rFonts w:ascii="Simplified Arabic" w:hAnsi="Simplified Arabic" w:cs="Simplified Arabic" w:hint="cs"/>
          <w:b/>
          <w:bCs/>
          <w:u w:val="single"/>
          <w:rtl/>
        </w:rPr>
        <w:t xml:space="preserve"> مده وقصرة</w:t>
      </w:r>
      <w:r w:rsidRPr="0066043E">
        <w:rPr>
          <w:rFonts w:ascii="Simplified Arabic" w:hAnsi="Simplified Arabic" w:cs="Simplified Arabic" w:hint="cs"/>
          <w:b/>
          <w:bCs/>
          <w:u w:val="single"/>
          <w:rtl/>
        </w:rPr>
        <w:t xml:space="preserve"> ) حركتين مده </w:t>
      </w:r>
      <w:r w:rsidRPr="0066043E">
        <w:rPr>
          <w:rFonts w:ascii="Simplified Arabic" w:hAnsi="Simplified Arabic" w:cs="Simplified Arabic"/>
          <w:b/>
          <w:bCs/>
          <w:rtl/>
        </w:rPr>
        <w:t>سمي مد بدل لأن حرف المد فيه مبدل من الهمز غالبا إذ أصل كل بدل هو اجتماع همزتين في كلمة أولهما متحركة والأخرى ساكنة فتبدل الهمزة الثانية حرف مد من جنس حركة الأولى تخفيفاً.</w:t>
      </w:r>
      <w:r w:rsidRPr="0066043E">
        <w:rPr>
          <w:rFonts w:ascii="Simplified Arabic" w:hAnsi="Simplified Arabic" w:cs="Simplified Arabic" w:hint="cs"/>
          <w:b/>
          <w:bCs/>
          <w:u w:val="single"/>
          <w:rtl/>
        </w:rPr>
        <w:br/>
      </w:r>
      <w:r w:rsidRPr="0066043E">
        <w:rPr>
          <w:rFonts w:ascii="Simplified Arabic" w:hAnsi="Simplified Arabic" w:cs="Simplified Arabic"/>
          <w:b/>
          <w:bCs/>
          <w:color w:val="FF0000"/>
          <w:u w:val="single"/>
          <w:rtl/>
        </w:rPr>
        <w:t>المد العارض للسكون:</w:t>
      </w:r>
      <w:r w:rsidRPr="0066043E">
        <w:rPr>
          <w:rFonts w:ascii="Simplified Arabic" w:hAnsi="Simplified Arabic" w:cs="Simplified Arabic"/>
          <w:b/>
          <w:bCs/>
          <w:rtl/>
        </w:rPr>
        <w:t xml:space="preserve"> هو أن يقع بعد حرف المد أو حرف اللين ساكن عارض لأجل الوقف.</w:t>
      </w:r>
    </w:p>
    <w:p w:rsidR="002F291C" w:rsidRPr="0066043E" w:rsidRDefault="002F291C" w:rsidP="00313F1B">
      <w:pPr>
        <w:ind w:left="-1192" w:right="142"/>
        <w:rPr>
          <w:rFonts w:ascii="Simplified Arabic" w:hAnsi="Simplified Arabic" w:cs="Simplified Arabic"/>
          <w:b/>
          <w:bCs/>
          <w:rtl/>
        </w:rPr>
      </w:pPr>
      <w:r w:rsidRPr="0066043E">
        <w:rPr>
          <w:rFonts w:ascii="Simplified Arabic" w:hAnsi="Simplified Arabic" w:cs="Simplified Arabic"/>
          <w:b/>
          <w:bCs/>
          <w:rtl/>
        </w:rPr>
        <w:t>"العالمين" , "المفلحون" , "البيت".</w:t>
      </w:r>
      <w:r w:rsidRPr="0066043E">
        <w:rPr>
          <w:rFonts w:ascii="Simplified Arabic" w:hAnsi="Simplified Arabic" w:cs="Simplified Arabic" w:hint="cs"/>
          <w:b/>
          <w:bCs/>
          <w:rtl/>
        </w:rPr>
        <w:t xml:space="preserve"> ( جواز قصره ومده ) حركتان او اربع او ست </w:t>
      </w:r>
      <w:r w:rsidRPr="0066043E">
        <w:rPr>
          <w:rFonts w:ascii="Simplified Arabic" w:hAnsi="Simplified Arabic" w:cs="Simplified Arabic" w:hint="cs"/>
          <w:b/>
          <w:bCs/>
          <w:rtl/>
        </w:rPr>
        <w:br/>
      </w:r>
      <w:r w:rsidRPr="0066043E">
        <w:rPr>
          <w:rFonts w:ascii="Simplified Arabic" w:hAnsi="Simplified Arabic" w:cs="Simplified Arabic"/>
          <w:b/>
          <w:bCs/>
          <w:rtl/>
        </w:rPr>
        <w:t>سمي عارضا لعروض السكون لأجل الوقف لأنه لو وصل لصار مداً طبيعياً</w:t>
      </w:r>
    </w:p>
    <w:p w:rsidR="00313F1B" w:rsidRDefault="002F291C" w:rsidP="00313F1B">
      <w:pPr>
        <w:ind w:left="-1192" w:right="142"/>
        <w:rPr>
          <w:rFonts w:ascii="Simplified Arabic" w:hAnsi="Simplified Arabic" w:cs="Simplified Arabic" w:hint="cs"/>
          <w:b/>
          <w:bCs/>
          <w:rtl/>
        </w:rPr>
      </w:pPr>
      <w:r w:rsidRPr="0066043E">
        <w:rPr>
          <w:rFonts w:ascii="Simplified Arabic" w:hAnsi="Simplified Arabic" w:cs="Simplified Arabic"/>
          <w:b/>
          <w:bCs/>
          <w:color w:val="FF0000"/>
          <w:u w:val="single"/>
          <w:rtl/>
        </w:rPr>
        <w:t>المد اللازم</w:t>
      </w:r>
      <w:r w:rsidRPr="0066043E">
        <w:rPr>
          <w:rFonts w:ascii="Simplified Arabic" w:hAnsi="Simplified Arabic" w:cs="Simplified Arabic"/>
          <w:b/>
          <w:bCs/>
          <w:u w:val="single"/>
          <w:rtl/>
        </w:rPr>
        <w:t>:</w:t>
      </w:r>
      <w:r w:rsidRPr="0066043E">
        <w:rPr>
          <w:rFonts w:ascii="Simplified Arabic" w:hAnsi="Simplified Arabic" w:cs="Simplified Arabic"/>
          <w:b/>
          <w:bCs/>
          <w:rtl/>
        </w:rPr>
        <w:t xml:space="preserve"> هو أن يأتي بعد حرف المد أو اللين ساكن لازم وصلا ووقفا سواء كان ذلك في كلمة أو حرف.</w:t>
      </w:r>
    </w:p>
    <w:p w:rsidR="00313F1B" w:rsidRDefault="002F291C" w:rsidP="00313F1B">
      <w:pPr>
        <w:ind w:left="-1192" w:right="142"/>
        <w:rPr>
          <w:rFonts w:ascii="Simplified Arabic" w:hAnsi="Simplified Arabic" w:cs="Simplified Arabic" w:hint="cs"/>
          <w:b/>
          <w:bCs/>
          <w:color w:val="00B050"/>
          <w:rtl/>
        </w:rPr>
      </w:pPr>
      <w:r w:rsidRPr="0066043E">
        <w:rPr>
          <w:rFonts w:ascii="Simplified Arabic" w:hAnsi="Simplified Arabic" w:cs="Simplified Arabic"/>
          <w:b/>
          <w:bCs/>
          <w:rtl/>
        </w:rPr>
        <w:t>أمثلته: "الحاقة" , "ءالئـن" , "الــم".</w:t>
      </w:r>
      <w:r w:rsidR="00177B39" w:rsidRPr="0066043E">
        <w:rPr>
          <w:rFonts w:ascii="Simplified Arabic" w:hAnsi="Simplified Arabic" w:cs="Simplified Arabic" w:hint="cs"/>
          <w:b/>
          <w:bCs/>
          <w:rtl/>
        </w:rPr>
        <w:t xml:space="preserve">( </w:t>
      </w:r>
      <w:r w:rsidR="00177B39" w:rsidRPr="0066043E">
        <w:rPr>
          <w:rFonts w:ascii="Simplified Arabic" w:hAnsi="Simplified Arabic" w:cs="Simplified Arabic"/>
          <w:b/>
          <w:bCs/>
          <w:rtl/>
        </w:rPr>
        <w:t>لزوم مده مداً متساوياً اتفاقا وصلا ووقفا</w:t>
      </w:r>
      <w:r w:rsidR="00177B39" w:rsidRPr="0066043E">
        <w:rPr>
          <w:rFonts w:ascii="Simplified Arabic" w:hAnsi="Simplified Arabic" w:cs="Simplified Arabic" w:hint="cs"/>
          <w:b/>
          <w:bCs/>
          <w:rtl/>
        </w:rPr>
        <w:t>)</w:t>
      </w:r>
      <w:r w:rsidR="00177B39" w:rsidRPr="0066043E">
        <w:rPr>
          <w:rFonts w:ascii="Simplified Arabic" w:hAnsi="Simplified Arabic" w:cs="Simplified Arabic" w:hint="cs"/>
          <w:b/>
          <w:bCs/>
          <w:rtl/>
        </w:rPr>
        <w:br/>
      </w:r>
      <w:r w:rsidR="00177B39" w:rsidRPr="0066043E">
        <w:rPr>
          <w:rFonts w:ascii="Simplified Arabic" w:hAnsi="Simplified Arabic" w:cs="Simplified Arabic"/>
          <w:b/>
          <w:bCs/>
          <w:rtl/>
        </w:rPr>
        <w:t>ومقدار مده: يمد ست حركات دائما إلا في لفظ (عين) ففيه وجهان الإشباع والتوسط وذلك لوقوع السكون الأصلي فيه بعد حرف لين ولم يوجد غيره في القرآن .</w:t>
      </w:r>
      <w:r w:rsidR="00177B39" w:rsidRPr="0066043E">
        <w:rPr>
          <w:rFonts w:ascii="Simplified Arabic" w:hAnsi="Simplified Arabic" w:cs="Simplified Arabic"/>
          <w:b/>
          <w:bCs/>
          <w:rtl/>
        </w:rPr>
        <w:br/>
        <w:t>سمي مداً لازما للزوم مده ست حركات من غير تفاوت, وأيضا للزوم سببه وهو السكون وصلا ووقفا.</w:t>
      </w:r>
      <w:r w:rsidR="00177B39" w:rsidRPr="0066043E">
        <w:rPr>
          <w:rFonts w:ascii="Simplified Arabic" w:hAnsi="Simplified Arabic" w:cs="Simplified Arabic" w:hint="cs"/>
          <w:b/>
          <w:bCs/>
          <w:rtl/>
        </w:rPr>
        <w:br/>
      </w:r>
      <w:r w:rsidR="00177B39" w:rsidRPr="0066043E">
        <w:rPr>
          <w:rFonts w:ascii="Simplified Arabic" w:hAnsi="Simplified Arabic" w:cs="Simplified Arabic" w:hint="cs"/>
          <w:b/>
          <w:bCs/>
          <w:color w:val="00B050"/>
          <w:rtl/>
        </w:rPr>
        <w:t>اقسام المد الازم :</w:t>
      </w:r>
      <w:r w:rsidR="0066043E" w:rsidRPr="0066043E">
        <w:rPr>
          <w:rFonts w:ascii="Simplified Arabic" w:hAnsi="Simplified Arabic" w:cs="Simplified Arabic"/>
          <w:b/>
          <w:bCs/>
          <w:rtl/>
        </w:rPr>
        <w:t xml:space="preserve"> كلمي مخفف.</w:t>
      </w:r>
      <w:r w:rsidR="00177B39" w:rsidRPr="0066043E">
        <w:rPr>
          <w:rFonts w:ascii="Simplified Arabic" w:hAnsi="Simplified Arabic" w:cs="Simplified Arabic" w:hint="cs"/>
          <w:b/>
          <w:bCs/>
          <w:rtl/>
        </w:rPr>
        <w:t>/</w:t>
      </w:r>
      <w:r w:rsidR="0066043E" w:rsidRPr="0066043E">
        <w:rPr>
          <w:rFonts w:ascii="Simplified Arabic" w:hAnsi="Simplified Arabic" w:cs="Simplified Arabic"/>
          <w:b/>
          <w:bCs/>
          <w:rtl/>
        </w:rPr>
        <w:t xml:space="preserve"> كلمي مثقل. </w:t>
      </w:r>
      <w:r w:rsidR="00177B39" w:rsidRPr="0066043E">
        <w:rPr>
          <w:rFonts w:ascii="Simplified Arabic" w:hAnsi="Simplified Arabic" w:cs="Simplified Arabic" w:hint="cs"/>
          <w:b/>
          <w:bCs/>
          <w:rtl/>
        </w:rPr>
        <w:t>/</w:t>
      </w:r>
      <w:r w:rsidR="0066043E" w:rsidRPr="0066043E">
        <w:rPr>
          <w:rFonts w:ascii="Simplified Arabic" w:hAnsi="Simplified Arabic" w:cs="Simplified Arabic"/>
          <w:b/>
          <w:bCs/>
          <w:rtl/>
        </w:rPr>
        <w:t>حرفي مخفف.</w:t>
      </w:r>
      <w:r w:rsidR="00177B39" w:rsidRPr="0066043E">
        <w:rPr>
          <w:rFonts w:ascii="Simplified Arabic" w:hAnsi="Simplified Arabic" w:cs="Simplified Arabic" w:hint="cs"/>
          <w:b/>
          <w:bCs/>
          <w:rtl/>
        </w:rPr>
        <w:t>/</w:t>
      </w:r>
      <w:r w:rsidR="0066043E" w:rsidRPr="0066043E">
        <w:rPr>
          <w:rFonts w:ascii="Simplified Arabic" w:hAnsi="Simplified Arabic" w:cs="Simplified Arabic"/>
          <w:b/>
          <w:bCs/>
          <w:rtl/>
        </w:rPr>
        <w:t>حرفي مثقل.</w:t>
      </w:r>
      <w:r w:rsidR="00177B39" w:rsidRPr="0066043E">
        <w:rPr>
          <w:rFonts w:ascii="Simplified Arabic" w:hAnsi="Simplified Arabic" w:cs="Simplified Arabic" w:hint="cs"/>
          <w:b/>
          <w:bCs/>
          <w:rtl/>
        </w:rPr>
        <w:br/>
      </w:r>
      <w:r w:rsidR="00177B39" w:rsidRPr="0066043E">
        <w:rPr>
          <w:rFonts w:ascii="Simplified Arabic" w:hAnsi="Simplified Arabic" w:cs="Simplified Arabic" w:hint="cs"/>
          <w:b/>
          <w:bCs/>
          <w:color w:val="00B050"/>
          <w:rtl/>
        </w:rPr>
        <w:t>مد لازم كلمي مخفف</w:t>
      </w:r>
      <w:r w:rsidR="00177B39" w:rsidRPr="0066043E">
        <w:rPr>
          <w:rFonts w:ascii="Simplified Arabic" w:hAnsi="Simplified Arabic" w:cs="Simplified Arabic" w:hint="cs"/>
          <w:b/>
          <w:bCs/>
          <w:rtl/>
        </w:rPr>
        <w:t xml:space="preserve">: </w:t>
      </w:r>
      <w:r w:rsidR="00177B39" w:rsidRPr="0066043E">
        <w:rPr>
          <w:rFonts w:ascii="Simplified Arabic" w:hAnsi="Simplified Arabic" w:cs="Simplified Arabic"/>
          <w:b/>
          <w:bCs/>
          <w:rtl/>
        </w:rPr>
        <w:t xml:space="preserve">تعريفه: هو أن يأتي بعد حرف المد سكون أصلي في كلمة خاليا من التشديد </w:t>
      </w:r>
      <w:r w:rsidR="00177B39" w:rsidRPr="0066043E">
        <w:rPr>
          <w:rFonts w:ascii="Simplified Arabic" w:hAnsi="Simplified Arabic" w:cs="Simplified Arabic"/>
          <w:b/>
          <w:bCs/>
          <w:color w:val="0070C0"/>
          <w:rtl/>
        </w:rPr>
        <w:t>.</w:t>
      </w:r>
      <w:r w:rsidR="00177B39" w:rsidRPr="0066043E">
        <w:rPr>
          <w:rFonts w:ascii="Simplified Arabic" w:hAnsi="Simplified Arabic" w:cs="Simplified Arabic"/>
          <w:b/>
          <w:bCs/>
          <w:color w:val="0070C0"/>
        </w:rPr>
        <w:t xml:space="preserve"> </w:t>
      </w:r>
      <w:r w:rsidR="00177B39" w:rsidRPr="0066043E">
        <w:rPr>
          <w:rFonts w:ascii="Simplified Arabic" w:hAnsi="Simplified Arabic" w:cs="Simplified Arabic"/>
          <w:b/>
          <w:bCs/>
          <w:color w:val="0070C0"/>
          <w:rtl/>
        </w:rPr>
        <w:t>أمثلته</w:t>
      </w:r>
      <w:r w:rsidR="00177B39" w:rsidRPr="0066043E">
        <w:rPr>
          <w:rFonts w:ascii="Simplified Arabic" w:hAnsi="Simplified Arabic" w:cs="Simplified Arabic"/>
          <w:b/>
          <w:bCs/>
          <w:rtl/>
        </w:rPr>
        <w:t>: "ءالئـن وقد كنتم به تستعجلون" , "ءالئـن وقد عصيت قبل" بموضعي يونس وليس في القرآن غيرهما.</w:t>
      </w:r>
      <w:r w:rsidR="00177B39" w:rsidRPr="0066043E">
        <w:rPr>
          <w:rFonts w:ascii="Simplified Arabic" w:hAnsi="Simplified Arabic" w:cs="Simplified Arabic"/>
          <w:b/>
          <w:bCs/>
        </w:rPr>
        <w:t xml:space="preserve"> </w:t>
      </w:r>
      <w:r w:rsidR="00177B39" w:rsidRPr="0066043E">
        <w:rPr>
          <w:rFonts w:ascii="Simplified Arabic" w:hAnsi="Simplified Arabic" w:cs="Simplified Arabic"/>
          <w:b/>
          <w:bCs/>
          <w:rtl/>
        </w:rPr>
        <w:br/>
      </w:r>
      <w:r w:rsidR="00177B39" w:rsidRPr="0066043E">
        <w:rPr>
          <w:rFonts w:ascii="Simplified Arabic" w:hAnsi="Simplified Arabic" w:cs="Simplified Arabic" w:hint="cs"/>
          <w:b/>
          <w:bCs/>
          <w:color w:val="00B0F0"/>
          <w:rtl/>
        </w:rPr>
        <w:t>سبب تسميته</w:t>
      </w:r>
      <w:r w:rsidR="00B21A10" w:rsidRPr="0066043E">
        <w:rPr>
          <w:rFonts w:ascii="Simplified Arabic" w:hAnsi="Simplified Arabic" w:cs="Simplified Arabic" w:hint="cs"/>
          <w:b/>
          <w:bCs/>
          <w:color w:val="00B0F0"/>
          <w:rtl/>
        </w:rPr>
        <w:t xml:space="preserve"> كلميا</w:t>
      </w:r>
      <w:r w:rsidR="00B21A10" w:rsidRPr="0066043E">
        <w:rPr>
          <w:rFonts w:ascii="Simplified Arabic" w:hAnsi="Simplified Arabic" w:cs="Simplified Arabic" w:hint="cs"/>
          <w:b/>
          <w:bCs/>
          <w:rtl/>
        </w:rPr>
        <w:t xml:space="preserve"> </w:t>
      </w:r>
      <w:r w:rsidR="00177B39" w:rsidRPr="0066043E">
        <w:rPr>
          <w:rFonts w:ascii="Simplified Arabic" w:hAnsi="Simplified Arabic" w:cs="Simplified Arabic" w:hint="cs"/>
          <w:b/>
          <w:bCs/>
          <w:rtl/>
        </w:rPr>
        <w:t xml:space="preserve">: </w:t>
      </w:r>
      <w:r w:rsidR="00177B39" w:rsidRPr="0066043E">
        <w:rPr>
          <w:rFonts w:ascii="Simplified Arabic" w:hAnsi="Simplified Arabic" w:cs="Simplified Arabic"/>
          <w:b/>
          <w:bCs/>
          <w:rtl/>
        </w:rPr>
        <w:t>لوقوع السكون الأصلي بعد حرف المد في كلمة واحدة</w:t>
      </w:r>
      <w:r w:rsidR="00B21A10" w:rsidRPr="0066043E">
        <w:rPr>
          <w:rFonts w:ascii="Simplified Arabic" w:hAnsi="Simplified Arabic" w:cs="Simplified Arabic" w:hint="cs"/>
          <w:b/>
          <w:bCs/>
          <w:rtl/>
        </w:rPr>
        <w:t xml:space="preserve">: </w:t>
      </w:r>
      <w:r w:rsidR="00B21A10" w:rsidRPr="0066043E">
        <w:rPr>
          <w:rFonts w:ascii="Simplified Arabic" w:hAnsi="Simplified Arabic" w:cs="Simplified Arabic" w:hint="cs"/>
          <w:b/>
          <w:bCs/>
          <w:color w:val="00B0F0"/>
          <w:rtl/>
        </w:rPr>
        <w:t>تسميتة مخفف:</w:t>
      </w:r>
      <w:r w:rsidR="00B21A10" w:rsidRPr="0066043E">
        <w:rPr>
          <w:rFonts w:ascii="Calibri" w:eastAsia="+mn-ea" w:hAnsi="Arial" w:cs="Arial"/>
          <w:b/>
          <w:bCs/>
          <w:color w:val="000000"/>
          <w:kern w:val="24"/>
          <w:rtl/>
        </w:rPr>
        <w:t xml:space="preserve"> </w:t>
      </w:r>
      <w:r w:rsidR="00B21A10" w:rsidRPr="0066043E">
        <w:rPr>
          <w:rFonts w:ascii="Simplified Arabic" w:hAnsi="Simplified Arabic" w:cs="Simplified Arabic"/>
          <w:b/>
          <w:bCs/>
          <w:rtl/>
        </w:rPr>
        <w:t>لخلوه من التشديد والغنة.</w:t>
      </w:r>
      <w:r w:rsidR="00177B39" w:rsidRPr="0066043E">
        <w:rPr>
          <w:rFonts w:ascii="Simplified Arabic" w:hAnsi="Simplified Arabic" w:cs="Simplified Arabic" w:hint="cs"/>
          <w:b/>
          <w:bCs/>
          <w:rtl/>
        </w:rPr>
        <w:br/>
      </w:r>
      <w:r w:rsidR="00177B39" w:rsidRPr="0066043E">
        <w:rPr>
          <w:rFonts w:ascii="Simplified Arabic" w:hAnsi="Simplified Arabic" w:cs="Simplified Arabic" w:hint="cs"/>
          <w:b/>
          <w:bCs/>
          <w:color w:val="00B050"/>
          <w:rtl/>
        </w:rPr>
        <w:t>مد لازم كلمي مثقل</w:t>
      </w:r>
      <w:r w:rsidR="00177B39" w:rsidRPr="0066043E">
        <w:rPr>
          <w:rFonts w:ascii="Simplified Arabic" w:hAnsi="Simplified Arabic" w:cs="Simplified Arabic" w:hint="cs"/>
          <w:b/>
          <w:bCs/>
          <w:color w:val="0070C0"/>
          <w:rtl/>
        </w:rPr>
        <w:t xml:space="preserve"> :</w:t>
      </w:r>
      <w:r w:rsidR="00B21A10" w:rsidRPr="0066043E">
        <w:rPr>
          <w:rFonts w:ascii="Calibri" w:eastAsia="+mn-ea" w:hAnsi="Arial" w:cs="Arial"/>
          <w:b/>
          <w:bCs/>
          <w:color w:val="000000"/>
          <w:kern w:val="24"/>
          <w:rtl/>
        </w:rPr>
        <w:t xml:space="preserve"> </w:t>
      </w:r>
      <w:r w:rsidR="0066043E" w:rsidRPr="0066043E">
        <w:rPr>
          <w:rFonts w:ascii="Simplified Arabic" w:hAnsi="Simplified Arabic" w:cs="Simplified Arabic"/>
          <w:b/>
          <w:bCs/>
          <w:rtl/>
        </w:rPr>
        <w:t>تعريفه: هو أن يأتي بعد حرف المد سكون أصلي في كلمة بشرط كونه مشددا.</w:t>
      </w:r>
      <w:r w:rsidR="0066043E" w:rsidRPr="0066043E">
        <w:rPr>
          <w:rFonts w:ascii="Simplified Arabic" w:hAnsi="Simplified Arabic" w:cs="Simplified Arabic"/>
          <w:b/>
          <w:bCs/>
          <w:color w:val="00B0F0"/>
          <w:rtl/>
        </w:rPr>
        <w:t>أمثلته</w:t>
      </w:r>
      <w:r w:rsidR="0066043E" w:rsidRPr="0066043E">
        <w:rPr>
          <w:rFonts w:ascii="Simplified Arabic" w:hAnsi="Simplified Arabic" w:cs="Simplified Arabic"/>
          <w:b/>
          <w:bCs/>
          <w:rtl/>
        </w:rPr>
        <w:t>:  الحاقة " " أتحآجوني</w:t>
      </w:r>
      <w:r w:rsidR="00803512" w:rsidRPr="0066043E">
        <w:rPr>
          <w:rFonts w:ascii="Simplified Arabic" w:hAnsi="Simplified Arabic" w:cs="Simplified Arabic"/>
          <w:b/>
          <w:bCs/>
          <w:rtl/>
        </w:rPr>
        <w:t xml:space="preserve"> </w:t>
      </w:r>
      <w:r w:rsidR="00B21A10" w:rsidRPr="0066043E">
        <w:rPr>
          <w:rFonts w:ascii="Simplified Arabic" w:hAnsi="Simplified Arabic" w:cs="Simplified Arabic" w:hint="cs"/>
          <w:b/>
          <w:bCs/>
          <w:rtl/>
        </w:rPr>
        <w:br/>
      </w:r>
      <w:r w:rsidR="00B21A10" w:rsidRPr="0066043E">
        <w:rPr>
          <w:rFonts w:ascii="Simplified Arabic" w:hAnsi="Simplified Arabic" w:cs="Simplified Arabic" w:hint="cs"/>
          <w:b/>
          <w:bCs/>
          <w:color w:val="00B0F0"/>
          <w:rtl/>
        </w:rPr>
        <w:t>سبب تسميته كلمي</w:t>
      </w:r>
      <w:r w:rsidR="00B21A10" w:rsidRPr="0066043E">
        <w:rPr>
          <w:rFonts w:ascii="Simplified Arabic" w:hAnsi="Simplified Arabic" w:cs="Simplified Arabic" w:hint="cs"/>
          <w:b/>
          <w:bCs/>
          <w:rtl/>
        </w:rPr>
        <w:t xml:space="preserve"> :</w:t>
      </w:r>
      <w:r w:rsidR="00B21A10" w:rsidRPr="0066043E">
        <w:rPr>
          <w:rFonts w:ascii="Calibri" w:eastAsia="+mn-ea" w:hAnsi="Arial" w:cs="Arial"/>
          <w:b/>
          <w:bCs/>
          <w:color w:val="000000"/>
          <w:kern w:val="24"/>
          <w:rtl/>
        </w:rPr>
        <w:t xml:space="preserve"> </w:t>
      </w:r>
      <w:r w:rsidR="0066043E" w:rsidRPr="0066043E">
        <w:rPr>
          <w:rFonts w:ascii="Simplified Arabic" w:hAnsi="Simplified Arabic" w:cs="Simplified Arabic"/>
          <w:b/>
          <w:bCs/>
          <w:rtl/>
        </w:rPr>
        <w:t>سمي كلميا لوقوع السكون الأصلي بعد حرف المد في كلمة.</w:t>
      </w:r>
      <w:r w:rsidR="0066043E" w:rsidRPr="0066043E">
        <w:rPr>
          <w:rFonts w:ascii="Simplified Arabic" w:hAnsi="Simplified Arabic" w:cs="Simplified Arabic"/>
          <w:b/>
          <w:bCs/>
        </w:rPr>
        <w:t xml:space="preserve"> </w:t>
      </w:r>
      <w:r w:rsidR="00B21A10" w:rsidRPr="0066043E">
        <w:rPr>
          <w:rFonts w:ascii="Simplified Arabic" w:hAnsi="Simplified Arabic" w:cs="Simplified Arabic" w:hint="cs"/>
          <w:b/>
          <w:bCs/>
          <w:color w:val="00B0F0"/>
          <w:rtl/>
        </w:rPr>
        <w:t>سمي مثقل :</w:t>
      </w:r>
      <w:r w:rsidR="00B21A10" w:rsidRPr="0066043E">
        <w:rPr>
          <w:rFonts w:ascii="Simplified Arabic" w:hAnsi="Simplified Arabic" w:cs="Simplified Arabic"/>
          <w:b/>
          <w:bCs/>
        </w:rPr>
        <w:t xml:space="preserve"> </w:t>
      </w:r>
      <w:r w:rsidR="00B21A10" w:rsidRPr="0066043E">
        <w:rPr>
          <w:rFonts w:ascii="Simplified Arabic" w:hAnsi="Simplified Arabic" w:cs="Simplified Arabic"/>
          <w:b/>
          <w:bCs/>
          <w:rtl/>
        </w:rPr>
        <w:t>سمي مثقلا لثقل النطق به نظراً إلى كون سكونه فيه تشديد</w:t>
      </w:r>
      <w:r w:rsidR="00B21A10" w:rsidRPr="0066043E">
        <w:rPr>
          <w:rFonts w:ascii="Simplified Arabic" w:hAnsi="Simplified Arabic" w:cs="Simplified Arabic" w:hint="cs"/>
          <w:b/>
          <w:bCs/>
          <w:rtl/>
        </w:rPr>
        <w:br/>
      </w:r>
    </w:p>
    <w:p w:rsidR="00313F1B" w:rsidRDefault="00B21A10" w:rsidP="00313F1B">
      <w:pPr>
        <w:ind w:left="-1192" w:right="142"/>
        <w:rPr>
          <w:rFonts w:ascii="Simplified Arabic" w:hAnsi="Simplified Arabic" w:cs="Simplified Arabic" w:hint="cs"/>
          <w:b/>
          <w:bCs/>
          <w:color w:val="00B0F0"/>
          <w:rtl/>
        </w:rPr>
      </w:pPr>
      <w:r w:rsidRPr="0066043E">
        <w:rPr>
          <w:rFonts w:ascii="Simplified Arabic" w:hAnsi="Simplified Arabic" w:cs="Simplified Arabic" w:hint="cs"/>
          <w:b/>
          <w:bCs/>
          <w:color w:val="00B050"/>
          <w:rtl/>
        </w:rPr>
        <w:lastRenderedPageBreak/>
        <w:t>المد الازم الحرفي</w:t>
      </w:r>
      <w:r w:rsidRPr="0066043E">
        <w:rPr>
          <w:rFonts w:ascii="Simplified Arabic" w:hAnsi="Simplified Arabic" w:cs="Simplified Arabic" w:hint="cs"/>
          <w:b/>
          <w:bCs/>
          <w:rtl/>
        </w:rPr>
        <w:t>:</w:t>
      </w:r>
      <w:r w:rsidR="0066043E" w:rsidRPr="0066043E">
        <w:rPr>
          <w:rFonts w:ascii="Simplified Arabic" w:hAnsi="Simplified Arabic" w:cs="Simplified Arabic"/>
          <w:b/>
          <w:bCs/>
          <w:rtl/>
        </w:rPr>
        <w:t>هو أن يأتي بعد حرف المد سكون أصلي في حرف من أحرف الهجاء خاليا من التشديد.</w:t>
      </w:r>
      <w:r w:rsidR="0066043E" w:rsidRPr="0066043E">
        <w:rPr>
          <w:rFonts w:ascii="Simplified Arabic" w:hAnsi="Simplified Arabic" w:cs="Simplified Arabic"/>
          <w:b/>
          <w:bCs/>
        </w:rPr>
        <w:t xml:space="preserve"> </w:t>
      </w:r>
    </w:p>
    <w:p w:rsidR="003A2ECF" w:rsidRPr="0066043E" w:rsidRDefault="0066043E" w:rsidP="00313F1B">
      <w:pPr>
        <w:ind w:left="-1192" w:right="142"/>
        <w:rPr>
          <w:rFonts w:ascii="Simplified Arabic" w:hAnsi="Simplified Arabic" w:cs="Simplified Arabic"/>
          <w:b/>
          <w:bCs/>
        </w:rPr>
      </w:pPr>
      <w:r w:rsidRPr="0066043E">
        <w:rPr>
          <w:rFonts w:ascii="Simplified Arabic" w:hAnsi="Simplified Arabic" w:cs="Simplified Arabic"/>
          <w:b/>
          <w:bCs/>
          <w:color w:val="00B0F0"/>
          <w:rtl/>
        </w:rPr>
        <w:t>أمثلته:</w:t>
      </w:r>
      <w:r w:rsidRPr="0066043E">
        <w:rPr>
          <w:rFonts w:ascii="Simplified Arabic" w:hAnsi="Simplified Arabic" w:cs="Simplified Arabic"/>
          <w:b/>
          <w:bCs/>
          <w:rtl/>
        </w:rPr>
        <w:t xml:space="preserve"> " ن والقلم " , " ق والقرآن " , " والميم من " الم”.</w:t>
      </w:r>
      <w:r w:rsidRPr="0066043E">
        <w:rPr>
          <w:rFonts w:ascii="Simplified Arabic" w:hAnsi="Simplified Arabic" w:cs="Simplified Arabic"/>
          <w:b/>
          <w:bCs/>
        </w:rPr>
        <w:t xml:space="preserve"> </w:t>
      </w:r>
      <w:r w:rsidR="00B21A10" w:rsidRPr="0066043E">
        <w:rPr>
          <w:rFonts w:ascii="Simplified Arabic" w:hAnsi="Simplified Arabic" w:cs="Simplified Arabic" w:hint="cs"/>
          <w:b/>
          <w:bCs/>
          <w:color w:val="00B0F0"/>
          <w:rtl/>
        </w:rPr>
        <w:t>سمي حرفيا :</w:t>
      </w:r>
      <w:r w:rsidR="00B21A10" w:rsidRPr="0066043E">
        <w:rPr>
          <w:rFonts w:ascii="Simplified Arabic" w:hAnsi="Simplified Arabic" w:cs="Simplified Arabic" w:hint="cs"/>
          <w:b/>
          <w:bCs/>
          <w:rtl/>
        </w:rPr>
        <w:t xml:space="preserve"> </w:t>
      </w:r>
      <w:r w:rsidR="00B21A10" w:rsidRPr="0066043E">
        <w:rPr>
          <w:rFonts w:ascii="Simplified Arabic" w:hAnsi="Simplified Arabic" w:cs="Simplified Arabic"/>
          <w:b/>
          <w:bCs/>
          <w:rtl/>
        </w:rPr>
        <w:t>سمي حرفيا لوقوع السكون الأصلي بعد حرف المد في حرف من أحرف الهجاء الواقعة في فواتح السور.</w:t>
      </w:r>
      <w:r w:rsidR="00B21A10" w:rsidRPr="0066043E">
        <w:rPr>
          <w:rFonts w:ascii="Simplified Arabic" w:hAnsi="Simplified Arabic" w:cs="Simplified Arabic" w:hint="cs"/>
          <w:b/>
          <w:bCs/>
          <w:color w:val="00B0F0"/>
          <w:rtl/>
        </w:rPr>
        <w:t>سمي مخففا</w:t>
      </w:r>
      <w:r w:rsidR="00B21A10" w:rsidRPr="0066043E">
        <w:rPr>
          <w:rFonts w:ascii="Simplified Arabic" w:hAnsi="Simplified Arabic" w:cs="Simplified Arabic" w:hint="cs"/>
          <w:b/>
          <w:bCs/>
          <w:rtl/>
        </w:rPr>
        <w:t>:</w:t>
      </w:r>
      <w:r w:rsidR="00B21A10" w:rsidRPr="0066043E">
        <w:rPr>
          <w:rFonts w:ascii="Calibri" w:eastAsia="+mn-ea" w:hAnsi="Arial" w:cs="Arial"/>
          <w:b/>
          <w:bCs/>
          <w:color w:val="000000"/>
          <w:kern w:val="24"/>
          <w:rtl/>
        </w:rPr>
        <w:t xml:space="preserve"> </w:t>
      </w:r>
      <w:r w:rsidR="00B21A10" w:rsidRPr="0066043E">
        <w:rPr>
          <w:rFonts w:ascii="Simplified Arabic" w:hAnsi="Simplified Arabic" w:cs="Simplified Arabic"/>
          <w:b/>
          <w:bCs/>
          <w:rtl/>
        </w:rPr>
        <w:t>سمي الخلوه من التشديد والغنة</w:t>
      </w:r>
    </w:p>
    <w:p w:rsidR="003A2ECF" w:rsidRPr="0066043E" w:rsidRDefault="00B21A10" w:rsidP="00313F1B">
      <w:pPr>
        <w:numPr>
          <w:ilvl w:val="0"/>
          <w:numId w:val="15"/>
        </w:numPr>
        <w:ind w:left="-1192" w:right="142"/>
        <w:rPr>
          <w:rFonts w:ascii="Simplified Arabic" w:hAnsi="Simplified Arabic" w:cs="Simplified Arabic"/>
          <w:b/>
          <w:bCs/>
          <w:color w:val="002060"/>
        </w:rPr>
      </w:pPr>
      <w:r w:rsidRPr="0066043E">
        <w:rPr>
          <w:rFonts w:ascii="Simplified Arabic" w:hAnsi="Simplified Arabic" w:cs="Simplified Arabic"/>
          <w:b/>
          <w:bCs/>
          <w:color w:val="00B050"/>
          <w:rtl/>
        </w:rPr>
        <w:t>المد اللازم الحرفي المثقل:</w:t>
      </w:r>
      <w:r w:rsidRPr="0066043E">
        <w:rPr>
          <w:rFonts w:ascii="Calibri" w:eastAsia="+mn-ea" w:hAnsi="Arial" w:cs="Arial"/>
          <w:b/>
          <w:bCs/>
          <w:color w:val="000000"/>
          <w:kern w:val="24"/>
          <w:rtl/>
        </w:rPr>
        <w:t xml:space="preserve"> </w:t>
      </w:r>
      <w:r w:rsidR="0066043E" w:rsidRPr="0066043E">
        <w:rPr>
          <w:rFonts w:ascii="Simplified Arabic" w:hAnsi="Simplified Arabic" w:cs="Simplified Arabic"/>
          <w:b/>
          <w:bCs/>
          <w:color w:val="002060"/>
          <w:rtl/>
        </w:rPr>
        <w:t>هو أن يأتي بعد حرف المد سكون أصلي في حرف من أحرف الهجاء بشرط أن يكون فيه تشديد</w:t>
      </w:r>
      <w:r w:rsidR="0066043E" w:rsidRPr="0066043E">
        <w:rPr>
          <w:rFonts w:ascii="Simplified Arabic" w:hAnsi="Simplified Arabic" w:cs="Simplified Arabic"/>
          <w:b/>
          <w:bCs/>
          <w:color w:val="00B0F0"/>
          <w:rtl/>
        </w:rPr>
        <w:t>.</w:t>
      </w:r>
      <w:r w:rsidR="0066043E" w:rsidRPr="0066043E">
        <w:rPr>
          <w:rFonts w:ascii="Simplified Arabic" w:hAnsi="Simplified Arabic" w:cs="Simplified Arabic"/>
          <w:b/>
          <w:bCs/>
          <w:color w:val="00B0F0"/>
        </w:rPr>
        <w:t xml:space="preserve"> </w:t>
      </w:r>
      <w:r w:rsidR="0066043E" w:rsidRPr="0066043E">
        <w:rPr>
          <w:rFonts w:ascii="Simplified Arabic" w:hAnsi="Simplified Arabic" w:cs="Simplified Arabic"/>
          <w:b/>
          <w:bCs/>
          <w:color w:val="00B0F0"/>
          <w:rtl/>
        </w:rPr>
        <w:t>أمثلته</w:t>
      </w:r>
      <w:r w:rsidR="0066043E" w:rsidRPr="0066043E">
        <w:rPr>
          <w:rFonts w:ascii="Simplified Arabic" w:hAnsi="Simplified Arabic" w:cs="Simplified Arabic"/>
          <w:b/>
          <w:bCs/>
          <w:color w:val="002060"/>
          <w:rtl/>
        </w:rPr>
        <w:t>: اللام من " الم " , " المص " , " المر " والسين من "طسم</w:t>
      </w:r>
      <w:r w:rsidR="0066043E" w:rsidRPr="0066043E">
        <w:rPr>
          <w:rFonts w:ascii="Simplified Arabic" w:hAnsi="Simplified Arabic" w:cs="Simplified Arabic"/>
          <w:b/>
          <w:bCs/>
          <w:color w:val="00B0F0"/>
          <w:rtl/>
        </w:rPr>
        <w:t>".</w:t>
      </w:r>
      <w:r w:rsidR="0066043E" w:rsidRPr="0066043E">
        <w:rPr>
          <w:rFonts w:ascii="Simplified Arabic" w:hAnsi="Simplified Arabic" w:cs="Simplified Arabic"/>
          <w:b/>
          <w:bCs/>
          <w:color w:val="00B0F0"/>
        </w:rPr>
        <w:t xml:space="preserve"> </w:t>
      </w:r>
      <w:r w:rsidRPr="0066043E">
        <w:rPr>
          <w:rFonts w:ascii="Simplified Arabic" w:hAnsi="Simplified Arabic" w:cs="Simplified Arabic"/>
          <w:b/>
          <w:bCs/>
          <w:color w:val="00B0F0"/>
          <w:rtl/>
        </w:rPr>
        <w:t>سمي حرفيا</w:t>
      </w:r>
      <w:r w:rsidRPr="0066043E">
        <w:rPr>
          <w:rFonts w:ascii="Simplified Arabic" w:hAnsi="Simplified Arabic" w:cs="Simplified Arabic"/>
          <w:b/>
          <w:bCs/>
          <w:color w:val="002060"/>
          <w:rtl/>
        </w:rPr>
        <w:t xml:space="preserve"> لوقوع السكون الأصلي بعد حرف المد في حرف من أحرف الهجاء الواقعة في فواتح السور</w:t>
      </w:r>
      <w:r w:rsidRPr="0066043E">
        <w:rPr>
          <w:rFonts w:ascii="Calibri" w:eastAsia="+mn-ea" w:hAnsi="Arial" w:cs="Arial"/>
          <w:b/>
          <w:bCs/>
          <w:color w:val="000000"/>
          <w:kern w:val="24"/>
          <w:rtl/>
        </w:rPr>
        <w:t xml:space="preserve"> </w:t>
      </w:r>
      <w:r w:rsidRPr="0066043E">
        <w:rPr>
          <w:rFonts w:ascii="Simplified Arabic" w:hAnsi="Simplified Arabic" w:cs="Simplified Arabic"/>
          <w:b/>
          <w:bCs/>
          <w:color w:val="00B0F0"/>
          <w:rtl/>
        </w:rPr>
        <w:t>سمي مثقلا</w:t>
      </w:r>
      <w:r w:rsidRPr="0066043E">
        <w:rPr>
          <w:rFonts w:ascii="Simplified Arabic" w:hAnsi="Simplified Arabic" w:cs="Simplified Arabic"/>
          <w:b/>
          <w:bCs/>
          <w:color w:val="002060"/>
          <w:rtl/>
        </w:rPr>
        <w:t xml:space="preserve"> لثقل النطق به نظرا إلى كون سكونه فيه تشديد</w:t>
      </w:r>
      <w:r w:rsidR="00313F1B">
        <w:rPr>
          <w:rFonts w:ascii="Simplified Arabic" w:hAnsi="Simplified Arabic" w:cs="Simplified Arabic" w:hint="cs"/>
          <w:b/>
          <w:bCs/>
          <w:color w:val="002060"/>
          <w:rtl/>
        </w:rPr>
        <w:br/>
        <w:t xml:space="preserve">وهذي الاشياء الي ركز عليها الدكتور في المحاضرة 14 </w:t>
      </w:r>
    </w:p>
    <w:p w:rsidR="00B21A10" w:rsidRPr="00313F1B" w:rsidRDefault="00B21A10" w:rsidP="00313F1B">
      <w:pPr>
        <w:numPr>
          <w:ilvl w:val="0"/>
          <w:numId w:val="15"/>
        </w:numPr>
        <w:ind w:left="-1192" w:right="142"/>
        <w:rPr>
          <w:rFonts w:ascii="Simplified Arabic" w:hAnsi="Simplified Arabic" w:cs="Simplified Arabic"/>
          <w:b/>
          <w:bCs/>
          <w:color w:val="002060"/>
          <w:sz w:val="18"/>
          <w:szCs w:val="18"/>
        </w:rPr>
      </w:pPr>
      <w:r w:rsidRPr="00313F1B">
        <w:rPr>
          <w:rFonts w:ascii="Simplified Arabic" w:hAnsi="Simplified Arabic" w:cs="Simplified Arabic"/>
          <w:b/>
          <w:bCs/>
          <w:color w:val="002060"/>
          <w:sz w:val="18"/>
          <w:szCs w:val="18"/>
          <w:rtl/>
        </w:rPr>
        <w:t>أولاً: أحكام النون الساكنة والتنوين:</w:t>
      </w:r>
    </w:p>
    <w:p w:rsidR="003A2ECF" w:rsidRPr="00313F1B" w:rsidRDefault="0066043E"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الإظهار الحلقي: ( أنعمت ـــ الأنهار ـــ المنخنقة ـــ من أحد ـــ سلامُ هي ).</w:t>
      </w:r>
    </w:p>
    <w:p w:rsidR="003A2ECF" w:rsidRPr="00313F1B" w:rsidRDefault="0066043E"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الإدغام: ينقسم إلى قسمين: إدغام بغنة ناقص ( من يعمل ــــ جزاءٌ وفاقاً )، وإدغام بغير غنة كامل ( ويلٌ للمطففين ـــ من ربهم ).</w:t>
      </w:r>
    </w:p>
    <w:p w:rsidR="003A2ECF" w:rsidRPr="00313F1B" w:rsidRDefault="0066043E"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الإقلاب: ( دنب ــ لينبذن ـــ سميعٌ بصير ).</w:t>
      </w:r>
    </w:p>
    <w:p w:rsidR="003A2ECF" w:rsidRPr="00313F1B" w:rsidRDefault="0066043E"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الإخفاء الحقيقي: ( كنتم ـــ من صلصال ـــ قولاً سديداً ).</w:t>
      </w:r>
    </w:p>
    <w:p w:rsidR="00B21A10" w:rsidRPr="00313F1B" w:rsidRDefault="00B21A10"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ثانياً أحكام الميم الساكنة:</w:t>
      </w:r>
    </w:p>
    <w:p w:rsidR="003A2ECF" w:rsidRPr="00313F1B" w:rsidRDefault="0066043E"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الإخفاء الشفوي: ( فإذا هم بالساهرة....)</w:t>
      </w:r>
    </w:p>
    <w:p w:rsidR="003A2ECF" w:rsidRPr="00313F1B" w:rsidRDefault="0066043E" w:rsidP="00313F1B">
      <w:pPr>
        <w:numPr>
          <w:ilvl w:val="0"/>
          <w:numId w:val="15"/>
        </w:numPr>
        <w:ind w:left="-1192" w:right="142"/>
        <w:rPr>
          <w:rFonts w:ascii="Simplified Arabic" w:hAnsi="Simplified Arabic" w:cs="Simplified Arabic"/>
          <w:b/>
          <w:bCs/>
          <w:color w:val="002060"/>
          <w:sz w:val="18"/>
          <w:szCs w:val="18"/>
          <w:rtl/>
        </w:rPr>
      </w:pPr>
      <w:r w:rsidRPr="00313F1B">
        <w:rPr>
          <w:rFonts w:ascii="Simplified Arabic" w:hAnsi="Simplified Arabic" w:cs="Simplified Arabic"/>
          <w:b/>
          <w:bCs/>
          <w:color w:val="002060"/>
          <w:sz w:val="18"/>
          <w:szCs w:val="18"/>
          <w:rtl/>
        </w:rPr>
        <w:t>الإدغام المتماثلين: ( لهم ما يشاؤون ).</w:t>
      </w:r>
    </w:p>
    <w:p w:rsidR="003A2ECF" w:rsidRPr="0066043E" w:rsidRDefault="0066043E" w:rsidP="00313F1B">
      <w:pPr>
        <w:numPr>
          <w:ilvl w:val="0"/>
          <w:numId w:val="15"/>
        </w:numPr>
        <w:ind w:left="-1192" w:right="142"/>
        <w:rPr>
          <w:rFonts w:ascii="Simplified Arabic" w:hAnsi="Simplified Arabic" w:cs="Simplified Arabic"/>
          <w:b/>
          <w:bCs/>
          <w:color w:val="002060"/>
          <w:rtl/>
        </w:rPr>
      </w:pPr>
      <w:r w:rsidRPr="00313F1B">
        <w:rPr>
          <w:rFonts w:ascii="Simplified Arabic" w:hAnsi="Simplified Arabic" w:cs="Simplified Arabic"/>
          <w:b/>
          <w:bCs/>
          <w:color w:val="002060"/>
          <w:sz w:val="18"/>
          <w:szCs w:val="18"/>
          <w:rtl/>
        </w:rPr>
        <w:t>الإظهار الشفوي : ( لهم فيها ـــ وهم بالآخرة ....)</w:t>
      </w:r>
    </w:p>
    <w:p w:rsidR="00B21A10" w:rsidRPr="0066043E" w:rsidRDefault="00B21A10" w:rsidP="00313F1B">
      <w:pPr>
        <w:numPr>
          <w:ilvl w:val="0"/>
          <w:numId w:val="15"/>
        </w:numPr>
        <w:ind w:left="-1192" w:right="142"/>
        <w:rPr>
          <w:rFonts w:ascii="Simplified Arabic" w:hAnsi="Simplified Arabic" w:cs="Simplified Arabic"/>
          <w:b/>
          <w:bCs/>
          <w:color w:val="002060"/>
          <w:rtl/>
        </w:rPr>
      </w:pPr>
    </w:p>
    <w:p w:rsidR="003A2ECF" w:rsidRPr="0066043E" w:rsidRDefault="003A2ECF" w:rsidP="00313F1B">
      <w:pPr>
        <w:ind w:left="-1192" w:right="142"/>
        <w:rPr>
          <w:rFonts w:ascii="Simplified Arabic" w:hAnsi="Simplified Arabic" w:cs="Simplified Arabic"/>
          <w:b/>
          <w:bCs/>
          <w:color w:val="00B050"/>
          <w:rtl/>
        </w:rPr>
      </w:pPr>
    </w:p>
    <w:p w:rsidR="003A2ECF" w:rsidRPr="0066043E" w:rsidRDefault="003A2ECF" w:rsidP="00313F1B">
      <w:pPr>
        <w:ind w:left="-1192" w:right="142"/>
        <w:rPr>
          <w:rFonts w:ascii="Simplified Arabic" w:hAnsi="Simplified Arabic" w:cs="Simplified Arabic"/>
          <w:b/>
          <w:bCs/>
          <w:rtl/>
        </w:rPr>
      </w:pPr>
    </w:p>
    <w:p w:rsidR="00177B39" w:rsidRPr="0066043E" w:rsidRDefault="00177B39" w:rsidP="00313F1B">
      <w:pPr>
        <w:ind w:left="-1192" w:right="142"/>
        <w:rPr>
          <w:rFonts w:ascii="Simplified Arabic" w:hAnsi="Simplified Arabic" w:cs="Simplified Arabic"/>
          <w:b/>
          <w:bCs/>
          <w:rtl/>
        </w:rPr>
      </w:pPr>
    </w:p>
    <w:p w:rsidR="003A2ECF" w:rsidRPr="0066043E" w:rsidRDefault="003A2ECF" w:rsidP="00313F1B">
      <w:pPr>
        <w:ind w:left="-1192" w:right="142"/>
        <w:rPr>
          <w:rFonts w:ascii="Simplified Arabic" w:hAnsi="Simplified Arabic" w:cs="Simplified Arabic"/>
          <w:b/>
          <w:bCs/>
          <w:rtl/>
        </w:rPr>
      </w:pPr>
    </w:p>
    <w:p w:rsidR="00177B39" w:rsidRPr="0066043E" w:rsidRDefault="00177B39" w:rsidP="00313F1B">
      <w:pPr>
        <w:ind w:left="-1192" w:right="142"/>
        <w:rPr>
          <w:rFonts w:ascii="Simplified Arabic" w:hAnsi="Simplified Arabic" w:cs="Simplified Arabic"/>
          <w:b/>
          <w:bCs/>
          <w:rtl/>
        </w:rPr>
      </w:pPr>
    </w:p>
    <w:p w:rsidR="00177B39" w:rsidRPr="0066043E" w:rsidRDefault="00177B39" w:rsidP="00313F1B">
      <w:pPr>
        <w:ind w:left="-1192" w:right="142"/>
        <w:rPr>
          <w:rFonts w:ascii="Simplified Arabic" w:hAnsi="Simplified Arabic" w:cs="Simplified Arabic"/>
          <w:b/>
          <w:bCs/>
          <w:rtl/>
        </w:rPr>
      </w:pPr>
    </w:p>
    <w:p w:rsidR="002F291C" w:rsidRPr="0066043E" w:rsidRDefault="002F291C" w:rsidP="00313F1B">
      <w:pPr>
        <w:ind w:left="-1192" w:right="142"/>
        <w:rPr>
          <w:rFonts w:ascii="Simplified Arabic" w:hAnsi="Simplified Arabic" w:cs="Simplified Arabic"/>
          <w:b/>
          <w:bCs/>
          <w:rtl/>
        </w:rPr>
      </w:pPr>
    </w:p>
    <w:p w:rsidR="002F291C" w:rsidRPr="0066043E" w:rsidRDefault="002F291C" w:rsidP="00313F1B">
      <w:pPr>
        <w:ind w:left="-1192" w:right="142"/>
        <w:rPr>
          <w:rFonts w:ascii="Simplified Arabic" w:hAnsi="Simplified Arabic" w:cs="Simplified Arabic"/>
          <w:b/>
          <w:bCs/>
          <w:rtl/>
        </w:rPr>
      </w:pPr>
    </w:p>
    <w:p w:rsidR="002F291C" w:rsidRPr="0066043E" w:rsidRDefault="002F291C" w:rsidP="00313F1B">
      <w:pPr>
        <w:ind w:left="-1192" w:right="142"/>
        <w:rPr>
          <w:rFonts w:ascii="Simplified Arabic" w:hAnsi="Simplified Arabic" w:cs="Simplified Arabic"/>
          <w:b/>
          <w:bCs/>
          <w:rtl/>
        </w:rPr>
      </w:pPr>
    </w:p>
    <w:p w:rsidR="002F291C" w:rsidRPr="0066043E" w:rsidRDefault="002F291C" w:rsidP="00313F1B">
      <w:pPr>
        <w:ind w:left="-1192" w:right="142"/>
        <w:rPr>
          <w:rFonts w:ascii="Simplified Arabic" w:hAnsi="Simplified Arabic" w:cs="Simplified Arabic"/>
          <w:b/>
          <w:bCs/>
          <w:rtl/>
        </w:rPr>
      </w:pPr>
    </w:p>
    <w:p w:rsidR="002F291C" w:rsidRPr="0066043E" w:rsidRDefault="002F291C" w:rsidP="00313F1B">
      <w:pPr>
        <w:ind w:left="-1192" w:right="142"/>
        <w:rPr>
          <w:rFonts w:ascii="Simplified Arabic" w:hAnsi="Simplified Arabic" w:cs="Simplified Arabic"/>
          <w:b/>
          <w:bCs/>
          <w:u w:val="single"/>
          <w:rtl/>
        </w:rPr>
      </w:pPr>
    </w:p>
    <w:p w:rsidR="002F291C" w:rsidRPr="0066043E" w:rsidRDefault="002F291C" w:rsidP="00313F1B">
      <w:pPr>
        <w:ind w:left="-1192" w:right="142"/>
        <w:rPr>
          <w:rFonts w:ascii="Simplified Arabic" w:hAnsi="Simplified Arabic" w:cs="Simplified Arabic"/>
          <w:b/>
          <w:bCs/>
          <w:u w:val="single"/>
          <w:rtl/>
        </w:rPr>
      </w:pPr>
    </w:p>
    <w:p w:rsidR="002F291C" w:rsidRPr="0066043E" w:rsidRDefault="002F291C" w:rsidP="00313F1B">
      <w:pPr>
        <w:ind w:left="-1192" w:right="142"/>
        <w:rPr>
          <w:rFonts w:ascii="Simplified Arabic" w:hAnsi="Simplified Arabic" w:cs="Simplified Arabic"/>
          <w:b/>
          <w:bCs/>
          <w:rtl/>
        </w:rPr>
      </w:pPr>
    </w:p>
    <w:p w:rsidR="002F291C" w:rsidRPr="0066043E" w:rsidRDefault="002F291C" w:rsidP="00313F1B">
      <w:pPr>
        <w:ind w:left="-1192" w:right="142"/>
        <w:rPr>
          <w:rFonts w:ascii="Simplified Arabic" w:hAnsi="Simplified Arabic" w:cs="Simplified Arabic"/>
          <w:b/>
          <w:bCs/>
          <w:rtl/>
        </w:rPr>
      </w:pPr>
    </w:p>
    <w:p w:rsidR="0009133C" w:rsidRPr="0066043E" w:rsidRDefault="0009133C" w:rsidP="00313F1B">
      <w:pPr>
        <w:ind w:left="-1192" w:right="142"/>
        <w:rPr>
          <w:b/>
          <w:bCs/>
          <w:rtl/>
        </w:rPr>
      </w:pPr>
    </w:p>
    <w:p w:rsidR="00220DAD" w:rsidRPr="0066043E" w:rsidRDefault="00220DAD" w:rsidP="00313F1B">
      <w:pPr>
        <w:spacing w:after="0" w:line="240" w:lineRule="auto"/>
        <w:ind w:left="-1192" w:right="142"/>
        <w:rPr>
          <w:b/>
          <w:bCs/>
          <w:color w:val="00B050"/>
        </w:rPr>
      </w:pPr>
    </w:p>
    <w:p w:rsidR="00220DAD" w:rsidRPr="0066043E" w:rsidRDefault="00220DAD" w:rsidP="00313F1B">
      <w:pPr>
        <w:spacing w:after="0" w:line="240" w:lineRule="auto"/>
        <w:ind w:left="-1192" w:right="142"/>
        <w:rPr>
          <w:b/>
          <w:bCs/>
          <w:rtl/>
        </w:rPr>
      </w:pPr>
      <w:r w:rsidRPr="0066043E">
        <w:rPr>
          <w:rFonts w:hint="cs"/>
          <w:b/>
          <w:bCs/>
          <w:rtl/>
        </w:rPr>
        <w:br/>
      </w:r>
    </w:p>
    <w:p w:rsidR="00220DAD" w:rsidRPr="0066043E" w:rsidRDefault="00220DAD" w:rsidP="00313F1B">
      <w:pPr>
        <w:spacing w:after="0" w:line="240" w:lineRule="auto"/>
        <w:ind w:left="-1192" w:right="142"/>
        <w:rPr>
          <w:b/>
          <w:bCs/>
        </w:rPr>
      </w:pPr>
    </w:p>
    <w:p w:rsidR="00220DAD" w:rsidRPr="0066043E" w:rsidRDefault="00220DAD" w:rsidP="00313F1B">
      <w:pPr>
        <w:spacing w:after="0" w:line="240" w:lineRule="auto"/>
        <w:ind w:left="-1192" w:right="142"/>
        <w:rPr>
          <w:b/>
          <w:bCs/>
          <w:rtl/>
        </w:rPr>
      </w:pPr>
    </w:p>
    <w:p w:rsidR="00220DAD" w:rsidRPr="0066043E" w:rsidRDefault="00220DAD" w:rsidP="00313F1B">
      <w:pPr>
        <w:spacing w:after="0" w:line="240" w:lineRule="auto"/>
        <w:ind w:left="-1192" w:right="142"/>
        <w:rPr>
          <w:b/>
          <w:bCs/>
        </w:rPr>
      </w:pPr>
    </w:p>
    <w:p w:rsidR="00220DAD" w:rsidRPr="0066043E" w:rsidRDefault="00220DAD" w:rsidP="00313F1B">
      <w:pPr>
        <w:spacing w:after="0" w:line="240" w:lineRule="auto"/>
        <w:ind w:left="-1192" w:right="142"/>
        <w:rPr>
          <w:b/>
          <w:bCs/>
          <w:rtl/>
        </w:rPr>
      </w:pPr>
    </w:p>
    <w:p w:rsidR="00220DAD" w:rsidRPr="0066043E" w:rsidRDefault="00220DAD" w:rsidP="00313F1B">
      <w:pPr>
        <w:spacing w:after="0" w:line="240" w:lineRule="auto"/>
        <w:ind w:left="-1192" w:right="142"/>
        <w:rPr>
          <w:b/>
          <w:bCs/>
          <w:rtl/>
        </w:rPr>
      </w:pPr>
    </w:p>
    <w:p w:rsidR="00220DAD" w:rsidRPr="0066043E" w:rsidRDefault="00220DAD" w:rsidP="00313F1B">
      <w:pPr>
        <w:spacing w:after="0" w:line="240" w:lineRule="auto"/>
        <w:ind w:left="-1192" w:right="142"/>
        <w:rPr>
          <w:b/>
          <w:bCs/>
          <w:rtl/>
        </w:rPr>
      </w:pPr>
      <w:r w:rsidRPr="0066043E">
        <w:rPr>
          <w:rFonts w:hint="cs"/>
          <w:b/>
          <w:bCs/>
          <w:rtl/>
        </w:rPr>
        <w:br/>
      </w:r>
    </w:p>
    <w:p w:rsidR="00220DAD" w:rsidRPr="0066043E" w:rsidRDefault="00220DAD" w:rsidP="00313F1B">
      <w:pPr>
        <w:spacing w:after="0" w:line="240" w:lineRule="auto"/>
        <w:ind w:left="-1192" w:right="142"/>
        <w:rPr>
          <w:b/>
          <w:bCs/>
          <w:rtl/>
        </w:rPr>
      </w:pPr>
    </w:p>
    <w:p w:rsidR="00220DAD" w:rsidRPr="0066043E" w:rsidRDefault="00220DAD" w:rsidP="00313F1B">
      <w:pPr>
        <w:ind w:left="-1192" w:right="142"/>
        <w:rPr>
          <w:b/>
          <w:bCs/>
          <w:rtl/>
        </w:rPr>
      </w:pPr>
    </w:p>
    <w:p w:rsidR="00220DAD" w:rsidRPr="0066043E" w:rsidRDefault="00220DAD" w:rsidP="00313F1B">
      <w:pPr>
        <w:spacing w:after="0" w:line="240" w:lineRule="auto"/>
        <w:ind w:left="-1192" w:right="142"/>
        <w:rPr>
          <w:b/>
          <w:bCs/>
          <w:rtl/>
        </w:rPr>
      </w:pPr>
    </w:p>
    <w:p w:rsidR="00220DAD" w:rsidRPr="0066043E" w:rsidRDefault="00220DAD" w:rsidP="00313F1B">
      <w:pPr>
        <w:ind w:left="-1192" w:right="142"/>
        <w:rPr>
          <w:b/>
          <w:bCs/>
          <w:rtl/>
        </w:rPr>
      </w:pPr>
      <w:r w:rsidRPr="0066043E">
        <w:rPr>
          <w:rFonts w:hint="cs"/>
          <w:b/>
          <w:bCs/>
          <w:rtl/>
        </w:rPr>
        <w:br/>
      </w:r>
    </w:p>
    <w:p w:rsidR="00021A7C" w:rsidRPr="0066043E" w:rsidRDefault="00220DAD" w:rsidP="00313F1B">
      <w:pPr>
        <w:ind w:left="-1192" w:right="142"/>
        <w:rPr>
          <w:b/>
          <w:bCs/>
          <w:color w:val="FF0000"/>
          <w:u w:val="single"/>
        </w:rPr>
      </w:pPr>
      <w:r w:rsidRPr="0066043E">
        <w:rPr>
          <w:b/>
          <w:bCs/>
        </w:rPr>
        <w:br/>
      </w:r>
    </w:p>
    <w:p w:rsidR="00021A7C" w:rsidRPr="0066043E" w:rsidRDefault="00021A7C" w:rsidP="00313F1B">
      <w:pPr>
        <w:ind w:left="-1192" w:right="142"/>
        <w:rPr>
          <w:b/>
          <w:bCs/>
          <w:rtl/>
        </w:rPr>
      </w:pPr>
    </w:p>
    <w:p w:rsidR="00021A7C" w:rsidRPr="0066043E" w:rsidRDefault="00021A7C" w:rsidP="00313F1B">
      <w:pPr>
        <w:ind w:left="-1192" w:right="142"/>
        <w:rPr>
          <w:b/>
          <w:bCs/>
        </w:rPr>
      </w:pPr>
    </w:p>
    <w:p w:rsidR="00021A7C" w:rsidRPr="0066043E" w:rsidRDefault="00021A7C" w:rsidP="00313F1B">
      <w:pPr>
        <w:ind w:left="-1192" w:right="142"/>
        <w:rPr>
          <w:b/>
          <w:bCs/>
          <w:rtl/>
        </w:rPr>
      </w:pPr>
      <w:r w:rsidRPr="0066043E">
        <w:rPr>
          <w:rFonts w:hint="cs"/>
          <w:b/>
          <w:bCs/>
          <w:rtl/>
        </w:rPr>
        <w:br/>
      </w:r>
    </w:p>
    <w:p w:rsidR="00021A7C" w:rsidRPr="0066043E" w:rsidRDefault="00021A7C" w:rsidP="00313F1B">
      <w:pPr>
        <w:spacing w:line="240" w:lineRule="auto"/>
        <w:ind w:left="-1192" w:right="142"/>
        <w:rPr>
          <w:rFonts w:ascii="Arial" w:hAnsi="Arial"/>
          <w:b/>
          <w:bCs/>
          <w:rtl/>
        </w:rPr>
      </w:pPr>
    </w:p>
    <w:p w:rsidR="00021A7C" w:rsidRPr="0066043E" w:rsidRDefault="00021A7C" w:rsidP="00313F1B">
      <w:pPr>
        <w:spacing w:line="240" w:lineRule="auto"/>
        <w:ind w:left="-1192" w:right="142"/>
        <w:rPr>
          <w:rFonts w:ascii="Arial" w:hAnsi="Arial"/>
          <w:b/>
          <w:bCs/>
          <w:rtl/>
        </w:rPr>
      </w:pPr>
    </w:p>
    <w:p w:rsidR="00021A7C" w:rsidRPr="0066043E" w:rsidRDefault="00021A7C" w:rsidP="00313F1B">
      <w:pPr>
        <w:spacing w:line="240" w:lineRule="auto"/>
        <w:ind w:left="-1192" w:right="142"/>
        <w:rPr>
          <w:rFonts w:ascii="Arial" w:hAnsi="Arial"/>
          <w:b/>
          <w:bCs/>
          <w:rtl/>
        </w:rPr>
      </w:pPr>
    </w:p>
    <w:p w:rsidR="00021A7C" w:rsidRPr="0066043E" w:rsidRDefault="00021A7C" w:rsidP="00313F1B">
      <w:pPr>
        <w:spacing w:line="240" w:lineRule="auto"/>
        <w:ind w:left="-1192" w:right="142"/>
        <w:rPr>
          <w:rFonts w:ascii="Arial" w:hAnsi="Arial"/>
          <w:b/>
          <w:bCs/>
          <w:color w:val="0070C0"/>
          <w:rtl/>
        </w:rPr>
      </w:pPr>
      <w:r w:rsidRPr="0066043E">
        <w:rPr>
          <w:rFonts w:ascii="Arial" w:hAnsi="Arial" w:hint="cs"/>
          <w:b/>
          <w:bCs/>
          <w:color w:val="0070C0"/>
          <w:rtl/>
        </w:rPr>
        <w:br/>
      </w:r>
    </w:p>
    <w:p w:rsidR="00021A7C" w:rsidRPr="0066043E" w:rsidRDefault="00021A7C" w:rsidP="00313F1B">
      <w:pPr>
        <w:spacing w:line="240" w:lineRule="auto"/>
        <w:ind w:left="-1192" w:right="142"/>
        <w:rPr>
          <w:rFonts w:ascii="Arial" w:hAnsi="Arial"/>
          <w:b/>
          <w:bCs/>
          <w:rtl/>
        </w:rPr>
      </w:pPr>
    </w:p>
    <w:p w:rsidR="00021A7C" w:rsidRPr="0066043E" w:rsidRDefault="00021A7C" w:rsidP="00313F1B">
      <w:pPr>
        <w:spacing w:line="240" w:lineRule="auto"/>
        <w:ind w:left="-1192" w:right="142"/>
        <w:rPr>
          <w:rFonts w:ascii="Arial" w:hAnsi="Arial"/>
          <w:b/>
          <w:bCs/>
          <w:rtl/>
        </w:rPr>
      </w:pPr>
      <w:r w:rsidRPr="0066043E">
        <w:rPr>
          <w:rFonts w:ascii="Arial" w:hAnsi="Arial" w:hint="cs"/>
          <w:b/>
          <w:bCs/>
          <w:rtl/>
        </w:rPr>
        <w:br/>
      </w:r>
    </w:p>
    <w:p w:rsidR="00021A7C" w:rsidRPr="0066043E" w:rsidRDefault="00021A7C" w:rsidP="00313F1B">
      <w:pPr>
        <w:spacing w:line="240" w:lineRule="auto"/>
        <w:ind w:left="-1192" w:right="142"/>
        <w:rPr>
          <w:rFonts w:ascii="Arial" w:hAnsi="Arial"/>
          <w:b/>
          <w:bCs/>
          <w:rtl/>
        </w:rPr>
      </w:pPr>
    </w:p>
    <w:p w:rsidR="00BC7F1F" w:rsidRPr="0066043E" w:rsidRDefault="00BC7F1F" w:rsidP="00313F1B">
      <w:pPr>
        <w:ind w:left="-1192" w:right="142"/>
        <w:rPr>
          <w:b/>
          <w:bCs/>
        </w:rPr>
      </w:pPr>
    </w:p>
    <w:sectPr w:rsidR="00BC7F1F" w:rsidRPr="0066043E" w:rsidSect="00313F1B">
      <w:headerReference w:type="default" r:id="rId7"/>
      <w:pgSz w:w="11906" w:h="16838"/>
      <w:pgMar w:top="284" w:right="1800" w:bottom="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193C" w:rsidRDefault="00C8193C" w:rsidP="00313F1B">
      <w:pPr>
        <w:spacing w:after="0" w:line="240" w:lineRule="auto"/>
      </w:pPr>
      <w:r>
        <w:separator/>
      </w:r>
    </w:p>
  </w:endnote>
  <w:endnote w:type="continuationSeparator" w:id="1">
    <w:p w:rsidR="00C8193C" w:rsidRDefault="00C8193C" w:rsidP="00313F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plified Arabic">
    <w:panose1 w:val="02020603050405020304"/>
    <w:charset w:val="00"/>
    <w:family w:val="roman"/>
    <w:pitch w:val="variable"/>
    <w:sig w:usb0="00002003" w:usb1="00000000" w:usb2="00000000" w:usb3="00000000" w:csb0="00000041"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193C" w:rsidRDefault="00C8193C" w:rsidP="00313F1B">
      <w:pPr>
        <w:spacing w:after="0" w:line="240" w:lineRule="auto"/>
      </w:pPr>
      <w:r>
        <w:separator/>
      </w:r>
    </w:p>
  </w:footnote>
  <w:footnote w:type="continuationSeparator" w:id="1">
    <w:p w:rsidR="00C8193C" w:rsidRDefault="00C8193C" w:rsidP="00313F1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F1B" w:rsidRDefault="00313F1B">
    <w:pPr>
      <w:pStyle w:val="Header"/>
    </w:pPr>
    <w:r>
      <w:rPr>
        <w:rFonts w:hint="cs"/>
        <w:rtl/>
      </w:rPr>
      <w:t xml:space="preserve">ملخص الوافي                              لاتنسوني من دعائكم                                                 </w:t>
    </w:r>
    <w:r>
      <w:t>alwafy100</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364AF"/>
    <w:multiLevelType w:val="hybridMultilevel"/>
    <w:tmpl w:val="B5FC3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0A370B"/>
    <w:multiLevelType w:val="hybridMultilevel"/>
    <w:tmpl w:val="235E3B72"/>
    <w:lvl w:ilvl="0" w:tplc="43C8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D32ED8"/>
    <w:multiLevelType w:val="hybridMultilevel"/>
    <w:tmpl w:val="B832DA42"/>
    <w:lvl w:ilvl="0" w:tplc="C2F6100E">
      <w:start w:val="1"/>
      <w:numFmt w:val="bullet"/>
      <w:lvlText w:val="•"/>
      <w:lvlJc w:val="left"/>
      <w:pPr>
        <w:tabs>
          <w:tab w:val="num" w:pos="720"/>
        </w:tabs>
        <w:ind w:left="720" w:hanging="360"/>
      </w:pPr>
      <w:rPr>
        <w:rFonts w:ascii="Arial" w:hAnsi="Arial" w:hint="default"/>
      </w:rPr>
    </w:lvl>
    <w:lvl w:ilvl="1" w:tplc="55421898" w:tentative="1">
      <w:start w:val="1"/>
      <w:numFmt w:val="bullet"/>
      <w:lvlText w:val="•"/>
      <w:lvlJc w:val="left"/>
      <w:pPr>
        <w:tabs>
          <w:tab w:val="num" w:pos="1440"/>
        </w:tabs>
        <w:ind w:left="1440" w:hanging="360"/>
      </w:pPr>
      <w:rPr>
        <w:rFonts w:ascii="Arial" w:hAnsi="Arial" w:hint="default"/>
      </w:rPr>
    </w:lvl>
    <w:lvl w:ilvl="2" w:tplc="FEFA8456" w:tentative="1">
      <w:start w:val="1"/>
      <w:numFmt w:val="bullet"/>
      <w:lvlText w:val="•"/>
      <w:lvlJc w:val="left"/>
      <w:pPr>
        <w:tabs>
          <w:tab w:val="num" w:pos="2160"/>
        </w:tabs>
        <w:ind w:left="2160" w:hanging="360"/>
      </w:pPr>
      <w:rPr>
        <w:rFonts w:ascii="Arial" w:hAnsi="Arial" w:hint="default"/>
      </w:rPr>
    </w:lvl>
    <w:lvl w:ilvl="3" w:tplc="5C94ED00" w:tentative="1">
      <w:start w:val="1"/>
      <w:numFmt w:val="bullet"/>
      <w:lvlText w:val="•"/>
      <w:lvlJc w:val="left"/>
      <w:pPr>
        <w:tabs>
          <w:tab w:val="num" w:pos="2880"/>
        </w:tabs>
        <w:ind w:left="2880" w:hanging="360"/>
      </w:pPr>
      <w:rPr>
        <w:rFonts w:ascii="Arial" w:hAnsi="Arial" w:hint="default"/>
      </w:rPr>
    </w:lvl>
    <w:lvl w:ilvl="4" w:tplc="E1D8D400" w:tentative="1">
      <w:start w:val="1"/>
      <w:numFmt w:val="bullet"/>
      <w:lvlText w:val="•"/>
      <w:lvlJc w:val="left"/>
      <w:pPr>
        <w:tabs>
          <w:tab w:val="num" w:pos="3600"/>
        </w:tabs>
        <w:ind w:left="3600" w:hanging="360"/>
      </w:pPr>
      <w:rPr>
        <w:rFonts w:ascii="Arial" w:hAnsi="Arial" w:hint="default"/>
      </w:rPr>
    </w:lvl>
    <w:lvl w:ilvl="5" w:tplc="8B560EC8" w:tentative="1">
      <w:start w:val="1"/>
      <w:numFmt w:val="bullet"/>
      <w:lvlText w:val="•"/>
      <w:lvlJc w:val="left"/>
      <w:pPr>
        <w:tabs>
          <w:tab w:val="num" w:pos="4320"/>
        </w:tabs>
        <w:ind w:left="4320" w:hanging="360"/>
      </w:pPr>
      <w:rPr>
        <w:rFonts w:ascii="Arial" w:hAnsi="Arial" w:hint="default"/>
      </w:rPr>
    </w:lvl>
    <w:lvl w:ilvl="6" w:tplc="82124A80" w:tentative="1">
      <w:start w:val="1"/>
      <w:numFmt w:val="bullet"/>
      <w:lvlText w:val="•"/>
      <w:lvlJc w:val="left"/>
      <w:pPr>
        <w:tabs>
          <w:tab w:val="num" w:pos="5040"/>
        </w:tabs>
        <w:ind w:left="5040" w:hanging="360"/>
      </w:pPr>
      <w:rPr>
        <w:rFonts w:ascii="Arial" w:hAnsi="Arial" w:hint="default"/>
      </w:rPr>
    </w:lvl>
    <w:lvl w:ilvl="7" w:tplc="750236E8" w:tentative="1">
      <w:start w:val="1"/>
      <w:numFmt w:val="bullet"/>
      <w:lvlText w:val="•"/>
      <w:lvlJc w:val="left"/>
      <w:pPr>
        <w:tabs>
          <w:tab w:val="num" w:pos="5760"/>
        </w:tabs>
        <w:ind w:left="5760" w:hanging="360"/>
      </w:pPr>
      <w:rPr>
        <w:rFonts w:ascii="Arial" w:hAnsi="Arial" w:hint="default"/>
      </w:rPr>
    </w:lvl>
    <w:lvl w:ilvl="8" w:tplc="AF84FD38" w:tentative="1">
      <w:start w:val="1"/>
      <w:numFmt w:val="bullet"/>
      <w:lvlText w:val="•"/>
      <w:lvlJc w:val="left"/>
      <w:pPr>
        <w:tabs>
          <w:tab w:val="num" w:pos="6480"/>
        </w:tabs>
        <w:ind w:left="6480" w:hanging="360"/>
      </w:pPr>
      <w:rPr>
        <w:rFonts w:ascii="Arial" w:hAnsi="Arial" w:hint="default"/>
      </w:rPr>
    </w:lvl>
  </w:abstractNum>
  <w:abstractNum w:abstractNumId="3">
    <w:nsid w:val="298921FD"/>
    <w:multiLevelType w:val="hybridMultilevel"/>
    <w:tmpl w:val="27042AF2"/>
    <w:lvl w:ilvl="0" w:tplc="CD862F7C">
      <w:start w:val="1"/>
      <w:numFmt w:val="bullet"/>
      <w:lvlText w:val="•"/>
      <w:lvlJc w:val="left"/>
      <w:pPr>
        <w:tabs>
          <w:tab w:val="num" w:pos="720"/>
        </w:tabs>
        <w:ind w:left="720" w:hanging="360"/>
      </w:pPr>
      <w:rPr>
        <w:rFonts w:ascii="Arial" w:hAnsi="Arial" w:hint="default"/>
      </w:rPr>
    </w:lvl>
    <w:lvl w:ilvl="1" w:tplc="201639BA" w:tentative="1">
      <w:start w:val="1"/>
      <w:numFmt w:val="bullet"/>
      <w:lvlText w:val="•"/>
      <w:lvlJc w:val="left"/>
      <w:pPr>
        <w:tabs>
          <w:tab w:val="num" w:pos="1440"/>
        </w:tabs>
        <w:ind w:left="1440" w:hanging="360"/>
      </w:pPr>
      <w:rPr>
        <w:rFonts w:ascii="Arial" w:hAnsi="Arial" w:hint="default"/>
      </w:rPr>
    </w:lvl>
    <w:lvl w:ilvl="2" w:tplc="1BAA8AC0" w:tentative="1">
      <w:start w:val="1"/>
      <w:numFmt w:val="bullet"/>
      <w:lvlText w:val="•"/>
      <w:lvlJc w:val="left"/>
      <w:pPr>
        <w:tabs>
          <w:tab w:val="num" w:pos="2160"/>
        </w:tabs>
        <w:ind w:left="2160" w:hanging="360"/>
      </w:pPr>
      <w:rPr>
        <w:rFonts w:ascii="Arial" w:hAnsi="Arial" w:hint="default"/>
      </w:rPr>
    </w:lvl>
    <w:lvl w:ilvl="3" w:tplc="7076E4B8" w:tentative="1">
      <w:start w:val="1"/>
      <w:numFmt w:val="bullet"/>
      <w:lvlText w:val="•"/>
      <w:lvlJc w:val="left"/>
      <w:pPr>
        <w:tabs>
          <w:tab w:val="num" w:pos="2880"/>
        </w:tabs>
        <w:ind w:left="2880" w:hanging="360"/>
      </w:pPr>
      <w:rPr>
        <w:rFonts w:ascii="Arial" w:hAnsi="Arial" w:hint="default"/>
      </w:rPr>
    </w:lvl>
    <w:lvl w:ilvl="4" w:tplc="EB223EBA" w:tentative="1">
      <w:start w:val="1"/>
      <w:numFmt w:val="bullet"/>
      <w:lvlText w:val="•"/>
      <w:lvlJc w:val="left"/>
      <w:pPr>
        <w:tabs>
          <w:tab w:val="num" w:pos="3600"/>
        </w:tabs>
        <w:ind w:left="3600" w:hanging="360"/>
      </w:pPr>
      <w:rPr>
        <w:rFonts w:ascii="Arial" w:hAnsi="Arial" w:hint="default"/>
      </w:rPr>
    </w:lvl>
    <w:lvl w:ilvl="5" w:tplc="F8706E80" w:tentative="1">
      <w:start w:val="1"/>
      <w:numFmt w:val="bullet"/>
      <w:lvlText w:val="•"/>
      <w:lvlJc w:val="left"/>
      <w:pPr>
        <w:tabs>
          <w:tab w:val="num" w:pos="4320"/>
        </w:tabs>
        <w:ind w:left="4320" w:hanging="360"/>
      </w:pPr>
      <w:rPr>
        <w:rFonts w:ascii="Arial" w:hAnsi="Arial" w:hint="default"/>
      </w:rPr>
    </w:lvl>
    <w:lvl w:ilvl="6" w:tplc="B4746CD6" w:tentative="1">
      <w:start w:val="1"/>
      <w:numFmt w:val="bullet"/>
      <w:lvlText w:val="•"/>
      <w:lvlJc w:val="left"/>
      <w:pPr>
        <w:tabs>
          <w:tab w:val="num" w:pos="5040"/>
        </w:tabs>
        <w:ind w:left="5040" w:hanging="360"/>
      </w:pPr>
      <w:rPr>
        <w:rFonts w:ascii="Arial" w:hAnsi="Arial" w:hint="default"/>
      </w:rPr>
    </w:lvl>
    <w:lvl w:ilvl="7" w:tplc="C97C2696" w:tentative="1">
      <w:start w:val="1"/>
      <w:numFmt w:val="bullet"/>
      <w:lvlText w:val="•"/>
      <w:lvlJc w:val="left"/>
      <w:pPr>
        <w:tabs>
          <w:tab w:val="num" w:pos="5760"/>
        </w:tabs>
        <w:ind w:left="5760" w:hanging="360"/>
      </w:pPr>
      <w:rPr>
        <w:rFonts w:ascii="Arial" w:hAnsi="Arial" w:hint="default"/>
      </w:rPr>
    </w:lvl>
    <w:lvl w:ilvl="8" w:tplc="9CFAC3B8" w:tentative="1">
      <w:start w:val="1"/>
      <w:numFmt w:val="bullet"/>
      <w:lvlText w:val="•"/>
      <w:lvlJc w:val="left"/>
      <w:pPr>
        <w:tabs>
          <w:tab w:val="num" w:pos="6480"/>
        </w:tabs>
        <w:ind w:left="6480" w:hanging="360"/>
      </w:pPr>
      <w:rPr>
        <w:rFonts w:ascii="Arial" w:hAnsi="Arial" w:hint="default"/>
      </w:rPr>
    </w:lvl>
  </w:abstractNum>
  <w:abstractNum w:abstractNumId="4">
    <w:nsid w:val="2A0E1645"/>
    <w:multiLevelType w:val="hybridMultilevel"/>
    <w:tmpl w:val="320C4812"/>
    <w:lvl w:ilvl="0" w:tplc="66765D96">
      <w:start w:val="1"/>
      <w:numFmt w:val="bullet"/>
      <w:lvlText w:val="•"/>
      <w:lvlJc w:val="left"/>
      <w:pPr>
        <w:tabs>
          <w:tab w:val="num" w:pos="720"/>
        </w:tabs>
        <w:ind w:left="720" w:hanging="360"/>
      </w:pPr>
      <w:rPr>
        <w:rFonts w:ascii="Arial" w:hAnsi="Arial" w:hint="default"/>
      </w:rPr>
    </w:lvl>
    <w:lvl w:ilvl="1" w:tplc="ABE8621A" w:tentative="1">
      <w:start w:val="1"/>
      <w:numFmt w:val="bullet"/>
      <w:lvlText w:val="•"/>
      <w:lvlJc w:val="left"/>
      <w:pPr>
        <w:tabs>
          <w:tab w:val="num" w:pos="1440"/>
        </w:tabs>
        <w:ind w:left="1440" w:hanging="360"/>
      </w:pPr>
      <w:rPr>
        <w:rFonts w:ascii="Arial" w:hAnsi="Arial" w:hint="default"/>
      </w:rPr>
    </w:lvl>
    <w:lvl w:ilvl="2" w:tplc="F43AFF44" w:tentative="1">
      <w:start w:val="1"/>
      <w:numFmt w:val="bullet"/>
      <w:lvlText w:val="•"/>
      <w:lvlJc w:val="left"/>
      <w:pPr>
        <w:tabs>
          <w:tab w:val="num" w:pos="2160"/>
        </w:tabs>
        <w:ind w:left="2160" w:hanging="360"/>
      </w:pPr>
      <w:rPr>
        <w:rFonts w:ascii="Arial" w:hAnsi="Arial" w:hint="default"/>
      </w:rPr>
    </w:lvl>
    <w:lvl w:ilvl="3" w:tplc="70AA9080" w:tentative="1">
      <w:start w:val="1"/>
      <w:numFmt w:val="bullet"/>
      <w:lvlText w:val="•"/>
      <w:lvlJc w:val="left"/>
      <w:pPr>
        <w:tabs>
          <w:tab w:val="num" w:pos="2880"/>
        </w:tabs>
        <w:ind w:left="2880" w:hanging="360"/>
      </w:pPr>
      <w:rPr>
        <w:rFonts w:ascii="Arial" w:hAnsi="Arial" w:hint="default"/>
      </w:rPr>
    </w:lvl>
    <w:lvl w:ilvl="4" w:tplc="2CA06EA8" w:tentative="1">
      <w:start w:val="1"/>
      <w:numFmt w:val="bullet"/>
      <w:lvlText w:val="•"/>
      <w:lvlJc w:val="left"/>
      <w:pPr>
        <w:tabs>
          <w:tab w:val="num" w:pos="3600"/>
        </w:tabs>
        <w:ind w:left="3600" w:hanging="360"/>
      </w:pPr>
      <w:rPr>
        <w:rFonts w:ascii="Arial" w:hAnsi="Arial" w:hint="default"/>
      </w:rPr>
    </w:lvl>
    <w:lvl w:ilvl="5" w:tplc="BB203EFE" w:tentative="1">
      <w:start w:val="1"/>
      <w:numFmt w:val="bullet"/>
      <w:lvlText w:val="•"/>
      <w:lvlJc w:val="left"/>
      <w:pPr>
        <w:tabs>
          <w:tab w:val="num" w:pos="4320"/>
        </w:tabs>
        <w:ind w:left="4320" w:hanging="360"/>
      </w:pPr>
      <w:rPr>
        <w:rFonts w:ascii="Arial" w:hAnsi="Arial" w:hint="default"/>
      </w:rPr>
    </w:lvl>
    <w:lvl w:ilvl="6" w:tplc="1E4EDF82" w:tentative="1">
      <w:start w:val="1"/>
      <w:numFmt w:val="bullet"/>
      <w:lvlText w:val="•"/>
      <w:lvlJc w:val="left"/>
      <w:pPr>
        <w:tabs>
          <w:tab w:val="num" w:pos="5040"/>
        </w:tabs>
        <w:ind w:left="5040" w:hanging="360"/>
      </w:pPr>
      <w:rPr>
        <w:rFonts w:ascii="Arial" w:hAnsi="Arial" w:hint="default"/>
      </w:rPr>
    </w:lvl>
    <w:lvl w:ilvl="7" w:tplc="3E1AD042" w:tentative="1">
      <w:start w:val="1"/>
      <w:numFmt w:val="bullet"/>
      <w:lvlText w:val="•"/>
      <w:lvlJc w:val="left"/>
      <w:pPr>
        <w:tabs>
          <w:tab w:val="num" w:pos="5760"/>
        </w:tabs>
        <w:ind w:left="5760" w:hanging="360"/>
      </w:pPr>
      <w:rPr>
        <w:rFonts w:ascii="Arial" w:hAnsi="Arial" w:hint="default"/>
      </w:rPr>
    </w:lvl>
    <w:lvl w:ilvl="8" w:tplc="1DE4FF86" w:tentative="1">
      <w:start w:val="1"/>
      <w:numFmt w:val="bullet"/>
      <w:lvlText w:val="•"/>
      <w:lvlJc w:val="left"/>
      <w:pPr>
        <w:tabs>
          <w:tab w:val="num" w:pos="6480"/>
        </w:tabs>
        <w:ind w:left="6480" w:hanging="360"/>
      </w:pPr>
      <w:rPr>
        <w:rFonts w:ascii="Arial" w:hAnsi="Arial" w:hint="default"/>
      </w:rPr>
    </w:lvl>
  </w:abstractNum>
  <w:abstractNum w:abstractNumId="5">
    <w:nsid w:val="2B657E88"/>
    <w:multiLevelType w:val="hybridMultilevel"/>
    <w:tmpl w:val="ECD89F0C"/>
    <w:lvl w:ilvl="0" w:tplc="FCC48A80">
      <w:start w:val="1"/>
      <w:numFmt w:val="bullet"/>
      <w:lvlText w:val="•"/>
      <w:lvlJc w:val="left"/>
      <w:pPr>
        <w:tabs>
          <w:tab w:val="num" w:pos="720"/>
        </w:tabs>
        <w:ind w:left="720" w:hanging="360"/>
      </w:pPr>
      <w:rPr>
        <w:rFonts w:ascii="Arial" w:hAnsi="Arial" w:hint="default"/>
      </w:rPr>
    </w:lvl>
    <w:lvl w:ilvl="1" w:tplc="F3F4941C" w:tentative="1">
      <w:start w:val="1"/>
      <w:numFmt w:val="bullet"/>
      <w:lvlText w:val="•"/>
      <w:lvlJc w:val="left"/>
      <w:pPr>
        <w:tabs>
          <w:tab w:val="num" w:pos="1440"/>
        </w:tabs>
        <w:ind w:left="1440" w:hanging="360"/>
      </w:pPr>
      <w:rPr>
        <w:rFonts w:ascii="Arial" w:hAnsi="Arial" w:hint="default"/>
      </w:rPr>
    </w:lvl>
    <w:lvl w:ilvl="2" w:tplc="6C3A8F0E" w:tentative="1">
      <w:start w:val="1"/>
      <w:numFmt w:val="bullet"/>
      <w:lvlText w:val="•"/>
      <w:lvlJc w:val="left"/>
      <w:pPr>
        <w:tabs>
          <w:tab w:val="num" w:pos="2160"/>
        </w:tabs>
        <w:ind w:left="2160" w:hanging="360"/>
      </w:pPr>
      <w:rPr>
        <w:rFonts w:ascii="Arial" w:hAnsi="Arial" w:hint="default"/>
      </w:rPr>
    </w:lvl>
    <w:lvl w:ilvl="3" w:tplc="76FC39E8" w:tentative="1">
      <w:start w:val="1"/>
      <w:numFmt w:val="bullet"/>
      <w:lvlText w:val="•"/>
      <w:lvlJc w:val="left"/>
      <w:pPr>
        <w:tabs>
          <w:tab w:val="num" w:pos="2880"/>
        </w:tabs>
        <w:ind w:left="2880" w:hanging="360"/>
      </w:pPr>
      <w:rPr>
        <w:rFonts w:ascii="Arial" w:hAnsi="Arial" w:hint="default"/>
      </w:rPr>
    </w:lvl>
    <w:lvl w:ilvl="4" w:tplc="CC3C9C48" w:tentative="1">
      <w:start w:val="1"/>
      <w:numFmt w:val="bullet"/>
      <w:lvlText w:val="•"/>
      <w:lvlJc w:val="left"/>
      <w:pPr>
        <w:tabs>
          <w:tab w:val="num" w:pos="3600"/>
        </w:tabs>
        <w:ind w:left="3600" w:hanging="360"/>
      </w:pPr>
      <w:rPr>
        <w:rFonts w:ascii="Arial" w:hAnsi="Arial" w:hint="default"/>
      </w:rPr>
    </w:lvl>
    <w:lvl w:ilvl="5" w:tplc="E92617E6" w:tentative="1">
      <w:start w:val="1"/>
      <w:numFmt w:val="bullet"/>
      <w:lvlText w:val="•"/>
      <w:lvlJc w:val="left"/>
      <w:pPr>
        <w:tabs>
          <w:tab w:val="num" w:pos="4320"/>
        </w:tabs>
        <w:ind w:left="4320" w:hanging="360"/>
      </w:pPr>
      <w:rPr>
        <w:rFonts w:ascii="Arial" w:hAnsi="Arial" w:hint="default"/>
      </w:rPr>
    </w:lvl>
    <w:lvl w:ilvl="6" w:tplc="483A2BF2" w:tentative="1">
      <w:start w:val="1"/>
      <w:numFmt w:val="bullet"/>
      <w:lvlText w:val="•"/>
      <w:lvlJc w:val="left"/>
      <w:pPr>
        <w:tabs>
          <w:tab w:val="num" w:pos="5040"/>
        </w:tabs>
        <w:ind w:left="5040" w:hanging="360"/>
      </w:pPr>
      <w:rPr>
        <w:rFonts w:ascii="Arial" w:hAnsi="Arial" w:hint="default"/>
      </w:rPr>
    </w:lvl>
    <w:lvl w:ilvl="7" w:tplc="68ECB02E" w:tentative="1">
      <w:start w:val="1"/>
      <w:numFmt w:val="bullet"/>
      <w:lvlText w:val="•"/>
      <w:lvlJc w:val="left"/>
      <w:pPr>
        <w:tabs>
          <w:tab w:val="num" w:pos="5760"/>
        </w:tabs>
        <w:ind w:left="5760" w:hanging="360"/>
      </w:pPr>
      <w:rPr>
        <w:rFonts w:ascii="Arial" w:hAnsi="Arial" w:hint="default"/>
      </w:rPr>
    </w:lvl>
    <w:lvl w:ilvl="8" w:tplc="7CC2A75C" w:tentative="1">
      <w:start w:val="1"/>
      <w:numFmt w:val="bullet"/>
      <w:lvlText w:val="•"/>
      <w:lvlJc w:val="left"/>
      <w:pPr>
        <w:tabs>
          <w:tab w:val="num" w:pos="6480"/>
        </w:tabs>
        <w:ind w:left="6480" w:hanging="360"/>
      </w:pPr>
      <w:rPr>
        <w:rFonts w:ascii="Arial" w:hAnsi="Arial" w:hint="default"/>
      </w:rPr>
    </w:lvl>
  </w:abstractNum>
  <w:abstractNum w:abstractNumId="6">
    <w:nsid w:val="2D747BB5"/>
    <w:multiLevelType w:val="hybridMultilevel"/>
    <w:tmpl w:val="1E6EC5C2"/>
    <w:lvl w:ilvl="0" w:tplc="249CC3F6">
      <w:start w:val="1"/>
      <w:numFmt w:val="bullet"/>
      <w:lvlText w:val="•"/>
      <w:lvlJc w:val="left"/>
      <w:pPr>
        <w:tabs>
          <w:tab w:val="num" w:pos="360"/>
        </w:tabs>
        <w:ind w:left="360" w:hanging="360"/>
      </w:pPr>
      <w:rPr>
        <w:rFonts w:ascii="Arial" w:hAnsi="Arial" w:hint="default"/>
      </w:rPr>
    </w:lvl>
    <w:lvl w:ilvl="1" w:tplc="344824F6" w:tentative="1">
      <w:start w:val="1"/>
      <w:numFmt w:val="bullet"/>
      <w:lvlText w:val="•"/>
      <w:lvlJc w:val="left"/>
      <w:pPr>
        <w:tabs>
          <w:tab w:val="num" w:pos="1440"/>
        </w:tabs>
        <w:ind w:left="1440" w:hanging="360"/>
      </w:pPr>
      <w:rPr>
        <w:rFonts w:ascii="Arial" w:hAnsi="Arial" w:hint="default"/>
      </w:rPr>
    </w:lvl>
    <w:lvl w:ilvl="2" w:tplc="7A34B75E" w:tentative="1">
      <w:start w:val="1"/>
      <w:numFmt w:val="bullet"/>
      <w:lvlText w:val="•"/>
      <w:lvlJc w:val="left"/>
      <w:pPr>
        <w:tabs>
          <w:tab w:val="num" w:pos="2160"/>
        </w:tabs>
        <w:ind w:left="2160" w:hanging="360"/>
      </w:pPr>
      <w:rPr>
        <w:rFonts w:ascii="Arial" w:hAnsi="Arial" w:hint="default"/>
      </w:rPr>
    </w:lvl>
    <w:lvl w:ilvl="3" w:tplc="0F5211DE" w:tentative="1">
      <w:start w:val="1"/>
      <w:numFmt w:val="bullet"/>
      <w:lvlText w:val="•"/>
      <w:lvlJc w:val="left"/>
      <w:pPr>
        <w:tabs>
          <w:tab w:val="num" w:pos="2880"/>
        </w:tabs>
        <w:ind w:left="2880" w:hanging="360"/>
      </w:pPr>
      <w:rPr>
        <w:rFonts w:ascii="Arial" w:hAnsi="Arial" w:hint="default"/>
      </w:rPr>
    </w:lvl>
    <w:lvl w:ilvl="4" w:tplc="B9B61BA6" w:tentative="1">
      <w:start w:val="1"/>
      <w:numFmt w:val="bullet"/>
      <w:lvlText w:val="•"/>
      <w:lvlJc w:val="left"/>
      <w:pPr>
        <w:tabs>
          <w:tab w:val="num" w:pos="3600"/>
        </w:tabs>
        <w:ind w:left="3600" w:hanging="360"/>
      </w:pPr>
      <w:rPr>
        <w:rFonts w:ascii="Arial" w:hAnsi="Arial" w:hint="default"/>
      </w:rPr>
    </w:lvl>
    <w:lvl w:ilvl="5" w:tplc="0E182EB8" w:tentative="1">
      <w:start w:val="1"/>
      <w:numFmt w:val="bullet"/>
      <w:lvlText w:val="•"/>
      <w:lvlJc w:val="left"/>
      <w:pPr>
        <w:tabs>
          <w:tab w:val="num" w:pos="4320"/>
        </w:tabs>
        <w:ind w:left="4320" w:hanging="360"/>
      </w:pPr>
      <w:rPr>
        <w:rFonts w:ascii="Arial" w:hAnsi="Arial" w:hint="default"/>
      </w:rPr>
    </w:lvl>
    <w:lvl w:ilvl="6" w:tplc="D2B2B604" w:tentative="1">
      <w:start w:val="1"/>
      <w:numFmt w:val="bullet"/>
      <w:lvlText w:val="•"/>
      <w:lvlJc w:val="left"/>
      <w:pPr>
        <w:tabs>
          <w:tab w:val="num" w:pos="5040"/>
        </w:tabs>
        <w:ind w:left="5040" w:hanging="360"/>
      </w:pPr>
      <w:rPr>
        <w:rFonts w:ascii="Arial" w:hAnsi="Arial" w:hint="default"/>
      </w:rPr>
    </w:lvl>
    <w:lvl w:ilvl="7" w:tplc="2598C022" w:tentative="1">
      <w:start w:val="1"/>
      <w:numFmt w:val="bullet"/>
      <w:lvlText w:val="•"/>
      <w:lvlJc w:val="left"/>
      <w:pPr>
        <w:tabs>
          <w:tab w:val="num" w:pos="5760"/>
        </w:tabs>
        <w:ind w:left="5760" w:hanging="360"/>
      </w:pPr>
      <w:rPr>
        <w:rFonts w:ascii="Arial" w:hAnsi="Arial" w:hint="default"/>
      </w:rPr>
    </w:lvl>
    <w:lvl w:ilvl="8" w:tplc="4E5A6CB6" w:tentative="1">
      <w:start w:val="1"/>
      <w:numFmt w:val="bullet"/>
      <w:lvlText w:val="•"/>
      <w:lvlJc w:val="left"/>
      <w:pPr>
        <w:tabs>
          <w:tab w:val="num" w:pos="6480"/>
        </w:tabs>
        <w:ind w:left="6480" w:hanging="360"/>
      </w:pPr>
      <w:rPr>
        <w:rFonts w:ascii="Arial" w:hAnsi="Arial" w:hint="default"/>
      </w:rPr>
    </w:lvl>
  </w:abstractNum>
  <w:abstractNum w:abstractNumId="7">
    <w:nsid w:val="41FE015D"/>
    <w:multiLevelType w:val="hybridMultilevel"/>
    <w:tmpl w:val="0BD0AF64"/>
    <w:lvl w:ilvl="0" w:tplc="38E055A2">
      <w:start w:val="1"/>
      <w:numFmt w:val="bullet"/>
      <w:lvlText w:val="•"/>
      <w:lvlJc w:val="left"/>
      <w:pPr>
        <w:tabs>
          <w:tab w:val="num" w:pos="720"/>
        </w:tabs>
        <w:ind w:left="720" w:hanging="360"/>
      </w:pPr>
      <w:rPr>
        <w:rFonts w:ascii="Arial" w:hAnsi="Arial" w:hint="default"/>
      </w:rPr>
    </w:lvl>
    <w:lvl w:ilvl="1" w:tplc="8D7C72EC" w:tentative="1">
      <w:start w:val="1"/>
      <w:numFmt w:val="bullet"/>
      <w:lvlText w:val="•"/>
      <w:lvlJc w:val="left"/>
      <w:pPr>
        <w:tabs>
          <w:tab w:val="num" w:pos="1440"/>
        </w:tabs>
        <w:ind w:left="1440" w:hanging="360"/>
      </w:pPr>
      <w:rPr>
        <w:rFonts w:ascii="Arial" w:hAnsi="Arial" w:hint="default"/>
      </w:rPr>
    </w:lvl>
    <w:lvl w:ilvl="2" w:tplc="60D41488" w:tentative="1">
      <w:start w:val="1"/>
      <w:numFmt w:val="bullet"/>
      <w:lvlText w:val="•"/>
      <w:lvlJc w:val="left"/>
      <w:pPr>
        <w:tabs>
          <w:tab w:val="num" w:pos="2160"/>
        </w:tabs>
        <w:ind w:left="2160" w:hanging="360"/>
      </w:pPr>
      <w:rPr>
        <w:rFonts w:ascii="Arial" w:hAnsi="Arial" w:hint="default"/>
      </w:rPr>
    </w:lvl>
    <w:lvl w:ilvl="3" w:tplc="E3EA1148" w:tentative="1">
      <w:start w:val="1"/>
      <w:numFmt w:val="bullet"/>
      <w:lvlText w:val="•"/>
      <w:lvlJc w:val="left"/>
      <w:pPr>
        <w:tabs>
          <w:tab w:val="num" w:pos="2880"/>
        </w:tabs>
        <w:ind w:left="2880" w:hanging="360"/>
      </w:pPr>
      <w:rPr>
        <w:rFonts w:ascii="Arial" w:hAnsi="Arial" w:hint="default"/>
      </w:rPr>
    </w:lvl>
    <w:lvl w:ilvl="4" w:tplc="3C481F08" w:tentative="1">
      <w:start w:val="1"/>
      <w:numFmt w:val="bullet"/>
      <w:lvlText w:val="•"/>
      <w:lvlJc w:val="left"/>
      <w:pPr>
        <w:tabs>
          <w:tab w:val="num" w:pos="3600"/>
        </w:tabs>
        <w:ind w:left="3600" w:hanging="360"/>
      </w:pPr>
      <w:rPr>
        <w:rFonts w:ascii="Arial" w:hAnsi="Arial" w:hint="default"/>
      </w:rPr>
    </w:lvl>
    <w:lvl w:ilvl="5" w:tplc="F1F49FFE" w:tentative="1">
      <w:start w:val="1"/>
      <w:numFmt w:val="bullet"/>
      <w:lvlText w:val="•"/>
      <w:lvlJc w:val="left"/>
      <w:pPr>
        <w:tabs>
          <w:tab w:val="num" w:pos="4320"/>
        </w:tabs>
        <w:ind w:left="4320" w:hanging="360"/>
      </w:pPr>
      <w:rPr>
        <w:rFonts w:ascii="Arial" w:hAnsi="Arial" w:hint="default"/>
      </w:rPr>
    </w:lvl>
    <w:lvl w:ilvl="6" w:tplc="5ACEFC0A" w:tentative="1">
      <w:start w:val="1"/>
      <w:numFmt w:val="bullet"/>
      <w:lvlText w:val="•"/>
      <w:lvlJc w:val="left"/>
      <w:pPr>
        <w:tabs>
          <w:tab w:val="num" w:pos="5040"/>
        </w:tabs>
        <w:ind w:left="5040" w:hanging="360"/>
      </w:pPr>
      <w:rPr>
        <w:rFonts w:ascii="Arial" w:hAnsi="Arial" w:hint="default"/>
      </w:rPr>
    </w:lvl>
    <w:lvl w:ilvl="7" w:tplc="D11EE8BE" w:tentative="1">
      <w:start w:val="1"/>
      <w:numFmt w:val="bullet"/>
      <w:lvlText w:val="•"/>
      <w:lvlJc w:val="left"/>
      <w:pPr>
        <w:tabs>
          <w:tab w:val="num" w:pos="5760"/>
        </w:tabs>
        <w:ind w:left="5760" w:hanging="360"/>
      </w:pPr>
      <w:rPr>
        <w:rFonts w:ascii="Arial" w:hAnsi="Arial" w:hint="default"/>
      </w:rPr>
    </w:lvl>
    <w:lvl w:ilvl="8" w:tplc="49F47AB0" w:tentative="1">
      <w:start w:val="1"/>
      <w:numFmt w:val="bullet"/>
      <w:lvlText w:val="•"/>
      <w:lvlJc w:val="left"/>
      <w:pPr>
        <w:tabs>
          <w:tab w:val="num" w:pos="6480"/>
        </w:tabs>
        <w:ind w:left="6480" w:hanging="360"/>
      </w:pPr>
      <w:rPr>
        <w:rFonts w:ascii="Arial" w:hAnsi="Arial" w:hint="default"/>
      </w:rPr>
    </w:lvl>
  </w:abstractNum>
  <w:abstractNum w:abstractNumId="8">
    <w:nsid w:val="42C53C17"/>
    <w:multiLevelType w:val="hybridMultilevel"/>
    <w:tmpl w:val="E5404542"/>
    <w:lvl w:ilvl="0" w:tplc="80C452D4">
      <w:start w:val="1"/>
      <w:numFmt w:val="decimal"/>
      <w:lvlText w:val="%1."/>
      <w:lvlJc w:val="left"/>
      <w:pPr>
        <w:tabs>
          <w:tab w:val="num" w:pos="720"/>
        </w:tabs>
        <w:ind w:left="720" w:hanging="360"/>
      </w:pPr>
    </w:lvl>
    <w:lvl w:ilvl="1" w:tplc="25F218C8" w:tentative="1">
      <w:start w:val="1"/>
      <w:numFmt w:val="decimal"/>
      <w:lvlText w:val="%2."/>
      <w:lvlJc w:val="left"/>
      <w:pPr>
        <w:tabs>
          <w:tab w:val="num" w:pos="1440"/>
        </w:tabs>
        <w:ind w:left="1440" w:hanging="360"/>
      </w:pPr>
    </w:lvl>
    <w:lvl w:ilvl="2" w:tplc="EE38920C" w:tentative="1">
      <w:start w:val="1"/>
      <w:numFmt w:val="decimal"/>
      <w:lvlText w:val="%3."/>
      <w:lvlJc w:val="left"/>
      <w:pPr>
        <w:tabs>
          <w:tab w:val="num" w:pos="2160"/>
        </w:tabs>
        <w:ind w:left="2160" w:hanging="360"/>
      </w:pPr>
    </w:lvl>
    <w:lvl w:ilvl="3" w:tplc="3C2A90BE" w:tentative="1">
      <w:start w:val="1"/>
      <w:numFmt w:val="decimal"/>
      <w:lvlText w:val="%4."/>
      <w:lvlJc w:val="left"/>
      <w:pPr>
        <w:tabs>
          <w:tab w:val="num" w:pos="2880"/>
        </w:tabs>
        <w:ind w:left="2880" w:hanging="360"/>
      </w:pPr>
    </w:lvl>
    <w:lvl w:ilvl="4" w:tplc="58DA0068" w:tentative="1">
      <w:start w:val="1"/>
      <w:numFmt w:val="decimal"/>
      <w:lvlText w:val="%5."/>
      <w:lvlJc w:val="left"/>
      <w:pPr>
        <w:tabs>
          <w:tab w:val="num" w:pos="3600"/>
        </w:tabs>
        <w:ind w:left="3600" w:hanging="360"/>
      </w:pPr>
    </w:lvl>
    <w:lvl w:ilvl="5" w:tplc="EC9E32B4" w:tentative="1">
      <w:start w:val="1"/>
      <w:numFmt w:val="decimal"/>
      <w:lvlText w:val="%6."/>
      <w:lvlJc w:val="left"/>
      <w:pPr>
        <w:tabs>
          <w:tab w:val="num" w:pos="4320"/>
        </w:tabs>
        <w:ind w:left="4320" w:hanging="360"/>
      </w:pPr>
    </w:lvl>
    <w:lvl w:ilvl="6" w:tplc="9D149070" w:tentative="1">
      <w:start w:val="1"/>
      <w:numFmt w:val="decimal"/>
      <w:lvlText w:val="%7."/>
      <w:lvlJc w:val="left"/>
      <w:pPr>
        <w:tabs>
          <w:tab w:val="num" w:pos="5040"/>
        </w:tabs>
        <w:ind w:left="5040" w:hanging="360"/>
      </w:pPr>
    </w:lvl>
    <w:lvl w:ilvl="7" w:tplc="BC92D168" w:tentative="1">
      <w:start w:val="1"/>
      <w:numFmt w:val="decimal"/>
      <w:lvlText w:val="%8."/>
      <w:lvlJc w:val="left"/>
      <w:pPr>
        <w:tabs>
          <w:tab w:val="num" w:pos="5760"/>
        </w:tabs>
        <w:ind w:left="5760" w:hanging="360"/>
      </w:pPr>
    </w:lvl>
    <w:lvl w:ilvl="8" w:tplc="27D22982" w:tentative="1">
      <w:start w:val="1"/>
      <w:numFmt w:val="decimal"/>
      <w:lvlText w:val="%9."/>
      <w:lvlJc w:val="left"/>
      <w:pPr>
        <w:tabs>
          <w:tab w:val="num" w:pos="6480"/>
        </w:tabs>
        <w:ind w:left="6480" w:hanging="360"/>
      </w:pPr>
    </w:lvl>
  </w:abstractNum>
  <w:abstractNum w:abstractNumId="9">
    <w:nsid w:val="44D01426"/>
    <w:multiLevelType w:val="hybridMultilevel"/>
    <w:tmpl w:val="460C940E"/>
    <w:lvl w:ilvl="0" w:tplc="79703AFA">
      <w:start w:val="1"/>
      <w:numFmt w:val="bullet"/>
      <w:lvlText w:val="•"/>
      <w:lvlJc w:val="left"/>
      <w:pPr>
        <w:tabs>
          <w:tab w:val="num" w:pos="720"/>
        </w:tabs>
        <w:ind w:left="720" w:hanging="360"/>
      </w:pPr>
      <w:rPr>
        <w:rFonts w:ascii="Arial" w:hAnsi="Arial" w:hint="default"/>
      </w:rPr>
    </w:lvl>
    <w:lvl w:ilvl="1" w:tplc="103891EE" w:tentative="1">
      <w:start w:val="1"/>
      <w:numFmt w:val="bullet"/>
      <w:lvlText w:val="•"/>
      <w:lvlJc w:val="left"/>
      <w:pPr>
        <w:tabs>
          <w:tab w:val="num" w:pos="1440"/>
        </w:tabs>
        <w:ind w:left="1440" w:hanging="360"/>
      </w:pPr>
      <w:rPr>
        <w:rFonts w:ascii="Arial" w:hAnsi="Arial" w:hint="default"/>
      </w:rPr>
    </w:lvl>
    <w:lvl w:ilvl="2" w:tplc="BED6A03C" w:tentative="1">
      <w:start w:val="1"/>
      <w:numFmt w:val="bullet"/>
      <w:lvlText w:val="•"/>
      <w:lvlJc w:val="left"/>
      <w:pPr>
        <w:tabs>
          <w:tab w:val="num" w:pos="2160"/>
        </w:tabs>
        <w:ind w:left="2160" w:hanging="360"/>
      </w:pPr>
      <w:rPr>
        <w:rFonts w:ascii="Arial" w:hAnsi="Arial" w:hint="default"/>
      </w:rPr>
    </w:lvl>
    <w:lvl w:ilvl="3" w:tplc="B63CC91E" w:tentative="1">
      <w:start w:val="1"/>
      <w:numFmt w:val="bullet"/>
      <w:lvlText w:val="•"/>
      <w:lvlJc w:val="left"/>
      <w:pPr>
        <w:tabs>
          <w:tab w:val="num" w:pos="2880"/>
        </w:tabs>
        <w:ind w:left="2880" w:hanging="360"/>
      </w:pPr>
      <w:rPr>
        <w:rFonts w:ascii="Arial" w:hAnsi="Arial" w:hint="default"/>
      </w:rPr>
    </w:lvl>
    <w:lvl w:ilvl="4" w:tplc="031A5B32" w:tentative="1">
      <w:start w:val="1"/>
      <w:numFmt w:val="bullet"/>
      <w:lvlText w:val="•"/>
      <w:lvlJc w:val="left"/>
      <w:pPr>
        <w:tabs>
          <w:tab w:val="num" w:pos="3600"/>
        </w:tabs>
        <w:ind w:left="3600" w:hanging="360"/>
      </w:pPr>
      <w:rPr>
        <w:rFonts w:ascii="Arial" w:hAnsi="Arial" w:hint="default"/>
      </w:rPr>
    </w:lvl>
    <w:lvl w:ilvl="5" w:tplc="E4A65E1C" w:tentative="1">
      <w:start w:val="1"/>
      <w:numFmt w:val="bullet"/>
      <w:lvlText w:val="•"/>
      <w:lvlJc w:val="left"/>
      <w:pPr>
        <w:tabs>
          <w:tab w:val="num" w:pos="4320"/>
        </w:tabs>
        <w:ind w:left="4320" w:hanging="360"/>
      </w:pPr>
      <w:rPr>
        <w:rFonts w:ascii="Arial" w:hAnsi="Arial" w:hint="default"/>
      </w:rPr>
    </w:lvl>
    <w:lvl w:ilvl="6" w:tplc="B4C8D192" w:tentative="1">
      <w:start w:val="1"/>
      <w:numFmt w:val="bullet"/>
      <w:lvlText w:val="•"/>
      <w:lvlJc w:val="left"/>
      <w:pPr>
        <w:tabs>
          <w:tab w:val="num" w:pos="5040"/>
        </w:tabs>
        <w:ind w:left="5040" w:hanging="360"/>
      </w:pPr>
      <w:rPr>
        <w:rFonts w:ascii="Arial" w:hAnsi="Arial" w:hint="default"/>
      </w:rPr>
    </w:lvl>
    <w:lvl w:ilvl="7" w:tplc="78A863CC" w:tentative="1">
      <w:start w:val="1"/>
      <w:numFmt w:val="bullet"/>
      <w:lvlText w:val="•"/>
      <w:lvlJc w:val="left"/>
      <w:pPr>
        <w:tabs>
          <w:tab w:val="num" w:pos="5760"/>
        </w:tabs>
        <w:ind w:left="5760" w:hanging="360"/>
      </w:pPr>
      <w:rPr>
        <w:rFonts w:ascii="Arial" w:hAnsi="Arial" w:hint="default"/>
      </w:rPr>
    </w:lvl>
    <w:lvl w:ilvl="8" w:tplc="203272B6" w:tentative="1">
      <w:start w:val="1"/>
      <w:numFmt w:val="bullet"/>
      <w:lvlText w:val="•"/>
      <w:lvlJc w:val="left"/>
      <w:pPr>
        <w:tabs>
          <w:tab w:val="num" w:pos="6480"/>
        </w:tabs>
        <w:ind w:left="6480" w:hanging="360"/>
      </w:pPr>
      <w:rPr>
        <w:rFonts w:ascii="Arial" w:hAnsi="Arial" w:hint="default"/>
      </w:rPr>
    </w:lvl>
  </w:abstractNum>
  <w:abstractNum w:abstractNumId="10">
    <w:nsid w:val="4A7B1DDD"/>
    <w:multiLevelType w:val="hybridMultilevel"/>
    <w:tmpl w:val="E0522AF0"/>
    <w:lvl w:ilvl="0" w:tplc="9774A6E4">
      <w:start w:val="1"/>
      <w:numFmt w:val="bullet"/>
      <w:lvlText w:val="•"/>
      <w:lvlJc w:val="left"/>
      <w:pPr>
        <w:tabs>
          <w:tab w:val="num" w:pos="720"/>
        </w:tabs>
        <w:ind w:left="720" w:hanging="360"/>
      </w:pPr>
      <w:rPr>
        <w:rFonts w:ascii="Arial" w:hAnsi="Arial" w:hint="default"/>
      </w:rPr>
    </w:lvl>
    <w:lvl w:ilvl="1" w:tplc="040231D0" w:tentative="1">
      <w:start w:val="1"/>
      <w:numFmt w:val="bullet"/>
      <w:lvlText w:val="•"/>
      <w:lvlJc w:val="left"/>
      <w:pPr>
        <w:tabs>
          <w:tab w:val="num" w:pos="1440"/>
        </w:tabs>
        <w:ind w:left="1440" w:hanging="360"/>
      </w:pPr>
      <w:rPr>
        <w:rFonts w:ascii="Arial" w:hAnsi="Arial" w:hint="default"/>
      </w:rPr>
    </w:lvl>
    <w:lvl w:ilvl="2" w:tplc="774E74FC" w:tentative="1">
      <w:start w:val="1"/>
      <w:numFmt w:val="bullet"/>
      <w:lvlText w:val="•"/>
      <w:lvlJc w:val="left"/>
      <w:pPr>
        <w:tabs>
          <w:tab w:val="num" w:pos="2160"/>
        </w:tabs>
        <w:ind w:left="2160" w:hanging="360"/>
      </w:pPr>
      <w:rPr>
        <w:rFonts w:ascii="Arial" w:hAnsi="Arial" w:hint="default"/>
      </w:rPr>
    </w:lvl>
    <w:lvl w:ilvl="3" w:tplc="6BCE3222" w:tentative="1">
      <w:start w:val="1"/>
      <w:numFmt w:val="bullet"/>
      <w:lvlText w:val="•"/>
      <w:lvlJc w:val="left"/>
      <w:pPr>
        <w:tabs>
          <w:tab w:val="num" w:pos="2880"/>
        </w:tabs>
        <w:ind w:left="2880" w:hanging="360"/>
      </w:pPr>
      <w:rPr>
        <w:rFonts w:ascii="Arial" w:hAnsi="Arial" w:hint="default"/>
      </w:rPr>
    </w:lvl>
    <w:lvl w:ilvl="4" w:tplc="B0926354" w:tentative="1">
      <w:start w:val="1"/>
      <w:numFmt w:val="bullet"/>
      <w:lvlText w:val="•"/>
      <w:lvlJc w:val="left"/>
      <w:pPr>
        <w:tabs>
          <w:tab w:val="num" w:pos="3600"/>
        </w:tabs>
        <w:ind w:left="3600" w:hanging="360"/>
      </w:pPr>
      <w:rPr>
        <w:rFonts w:ascii="Arial" w:hAnsi="Arial" w:hint="default"/>
      </w:rPr>
    </w:lvl>
    <w:lvl w:ilvl="5" w:tplc="04081056" w:tentative="1">
      <w:start w:val="1"/>
      <w:numFmt w:val="bullet"/>
      <w:lvlText w:val="•"/>
      <w:lvlJc w:val="left"/>
      <w:pPr>
        <w:tabs>
          <w:tab w:val="num" w:pos="4320"/>
        </w:tabs>
        <w:ind w:left="4320" w:hanging="360"/>
      </w:pPr>
      <w:rPr>
        <w:rFonts w:ascii="Arial" w:hAnsi="Arial" w:hint="default"/>
      </w:rPr>
    </w:lvl>
    <w:lvl w:ilvl="6" w:tplc="0FD60450" w:tentative="1">
      <w:start w:val="1"/>
      <w:numFmt w:val="bullet"/>
      <w:lvlText w:val="•"/>
      <w:lvlJc w:val="left"/>
      <w:pPr>
        <w:tabs>
          <w:tab w:val="num" w:pos="5040"/>
        </w:tabs>
        <w:ind w:left="5040" w:hanging="360"/>
      </w:pPr>
      <w:rPr>
        <w:rFonts w:ascii="Arial" w:hAnsi="Arial" w:hint="default"/>
      </w:rPr>
    </w:lvl>
    <w:lvl w:ilvl="7" w:tplc="DC8EC33E" w:tentative="1">
      <w:start w:val="1"/>
      <w:numFmt w:val="bullet"/>
      <w:lvlText w:val="•"/>
      <w:lvlJc w:val="left"/>
      <w:pPr>
        <w:tabs>
          <w:tab w:val="num" w:pos="5760"/>
        </w:tabs>
        <w:ind w:left="5760" w:hanging="360"/>
      </w:pPr>
      <w:rPr>
        <w:rFonts w:ascii="Arial" w:hAnsi="Arial" w:hint="default"/>
      </w:rPr>
    </w:lvl>
    <w:lvl w:ilvl="8" w:tplc="B58C5D1A" w:tentative="1">
      <w:start w:val="1"/>
      <w:numFmt w:val="bullet"/>
      <w:lvlText w:val="•"/>
      <w:lvlJc w:val="left"/>
      <w:pPr>
        <w:tabs>
          <w:tab w:val="num" w:pos="6480"/>
        </w:tabs>
        <w:ind w:left="6480" w:hanging="360"/>
      </w:pPr>
      <w:rPr>
        <w:rFonts w:ascii="Arial" w:hAnsi="Arial" w:hint="default"/>
      </w:rPr>
    </w:lvl>
  </w:abstractNum>
  <w:abstractNum w:abstractNumId="11">
    <w:nsid w:val="530B1985"/>
    <w:multiLevelType w:val="hybridMultilevel"/>
    <w:tmpl w:val="70A84054"/>
    <w:lvl w:ilvl="0" w:tplc="3D0C3FD4">
      <w:start w:val="1"/>
      <w:numFmt w:val="bullet"/>
      <w:lvlText w:val="•"/>
      <w:lvlJc w:val="left"/>
      <w:pPr>
        <w:tabs>
          <w:tab w:val="num" w:pos="720"/>
        </w:tabs>
        <w:ind w:left="720" w:hanging="360"/>
      </w:pPr>
      <w:rPr>
        <w:rFonts w:ascii="Arial" w:hAnsi="Arial" w:hint="default"/>
      </w:rPr>
    </w:lvl>
    <w:lvl w:ilvl="1" w:tplc="01626AF4" w:tentative="1">
      <w:start w:val="1"/>
      <w:numFmt w:val="bullet"/>
      <w:lvlText w:val="•"/>
      <w:lvlJc w:val="left"/>
      <w:pPr>
        <w:tabs>
          <w:tab w:val="num" w:pos="1440"/>
        </w:tabs>
        <w:ind w:left="1440" w:hanging="360"/>
      </w:pPr>
      <w:rPr>
        <w:rFonts w:ascii="Arial" w:hAnsi="Arial" w:hint="default"/>
      </w:rPr>
    </w:lvl>
    <w:lvl w:ilvl="2" w:tplc="9A66E9D4" w:tentative="1">
      <w:start w:val="1"/>
      <w:numFmt w:val="bullet"/>
      <w:lvlText w:val="•"/>
      <w:lvlJc w:val="left"/>
      <w:pPr>
        <w:tabs>
          <w:tab w:val="num" w:pos="2160"/>
        </w:tabs>
        <w:ind w:left="2160" w:hanging="360"/>
      </w:pPr>
      <w:rPr>
        <w:rFonts w:ascii="Arial" w:hAnsi="Arial" w:hint="default"/>
      </w:rPr>
    </w:lvl>
    <w:lvl w:ilvl="3" w:tplc="F3BAE38E" w:tentative="1">
      <w:start w:val="1"/>
      <w:numFmt w:val="bullet"/>
      <w:lvlText w:val="•"/>
      <w:lvlJc w:val="left"/>
      <w:pPr>
        <w:tabs>
          <w:tab w:val="num" w:pos="2880"/>
        </w:tabs>
        <w:ind w:left="2880" w:hanging="360"/>
      </w:pPr>
      <w:rPr>
        <w:rFonts w:ascii="Arial" w:hAnsi="Arial" w:hint="default"/>
      </w:rPr>
    </w:lvl>
    <w:lvl w:ilvl="4" w:tplc="5C6275DC" w:tentative="1">
      <w:start w:val="1"/>
      <w:numFmt w:val="bullet"/>
      <w:lvlText w:val="•"/>
      <w:lvlJc w:val="left"/>
      <w:pPr>
        <w:tabs>
          <w:tab w:val="num" w:pos="3600"/>
        </w:tabs>
        <w:ind w:left="3600" w:hanging="360"/>
      </w:pPr>
      <w:rPr>
        <w:rFonts w:ascii="Arial" w:hAnsi="Arial" w:hint="default"/>
      </w:rPr>
    </w:lvl>
    <w:lvl w:ilvl="5" w:tplc="E1F4D51E" w:tentative="1">
      <w:start w:val="1"/>
      <w:numFmt w:val="bullet"/>
      <w:lvlText w:val="•"/>
      <w:lvlJc w:val="left"/>
      <w:pPr>
        <w:tabs>
          <w:tab w:val="num" w:pos="4320"/>
        </w:tabs>
        <w:ind w:left="4320" w:hanging="360"/>
      </w:pPr>
      <w:rPr>
        <w:rFonts w:ascii="Arial" w:hAnsi="Arial" w:hint="default"/>
      </w:rPr>
    </w:lvl>
    <w:lvl w:ilvl="6" w:tplc="6DBE8EDC" w:tentative="1">
      <w:start w:val="1"/>
      <w:numFmt w:val="bullet"/>
      <w:lvlText w:val="•"/>
      <w:lvlJc w:val="left"/>
      <w:pPr>
        <w:tabs>
          <w:tab w:val="num" w:pos="5040"/>
        </w:tabs>
        <w:ind w:left="5040" w:hanging="360"/>
      </w:pPr>
      <w:rPr>
        <w:rFonts w:ascii="Arial" w:hAnsi="Arial" w:hint="default"/>
      </w:rPr>
    </w:lvl>
    <w:lvl w:ilvl="7" w:tplc="19CE6EB6" w:tentative="1">
      <w:start w:val="1"/>
      <w:numFmt w:val="bullet"/>
      <w:lvlText w:val="•"/>
      <w:lvlJc w:val="left"/>
      <w:pPr>
        <w:tabs>
          <w:tab w:val="num" w:pos="5760"/>
        </w:tabs>
        <w:ind w:left="5760" w:hanging="360"/>
      </w:pPr>
      <w:rPr>
        <w:rFonts w:ascii="Arial" w:hAnsi="Arial" w:hint="default"/>
      </w:rPr>
    </w:lvl>
    <w:lvl w:ilvl="8" w:tplc="C974DD94" w:tentative="1">
      <w:start w:val="1"/>
      <w:numFmt w:val="bullet"/>
      <w:lvlText w:val="•"/>
      <w:lvlJc w:val="left"/>
      <w:pPr>
        <w:tabs>
          <w:tab w:val="num" w:pos="6480"/>
        </w:tabs>
        <w:ind w:left="6480" w:hanging="360"/>
      </w:pPr>
      <w:rPr>
        <w:rFonts w:ascii="Arial" w:hAnsi="Arial" w:hint="default"/>
      </w:rPr>
    </w:lvl>
  </w:abstractNum>
  <w:abstractNum w:abstractNumId="12">
    <w:nsid w:val="56C9291D"/>
    <w:multiLevelType w:val="hybridMultilevel"/>
    <w:tmpl w:val="F06E4E1C"/>
    <w:lvl w:ilvl="0" w:tplc="0EB0B896">
      <w:start w:val="1"/>
      <w:numFmt w:val="decimal"/>
      <w:lvlText w:val="%1."/>
      <w:lvlJc w:val="left"/>
      <w:pPr>
        <w:tabs>
          <w:tab w:val="num" w:pos="720"/>
        </w:tabs>
        <w:ind w:left="720" w:hanging="360"/>
      </w:pPr>
    </w:lvl>
    <w:lvl w:ilvl="1" w:tplc="08003E92" w:tentative="1">
      <w:start w:val="1"/>
      <w:numFmt w:val="decimal"/>
      <w:lvlText w:val="%2."/>
      <w:lvlJc w:val="left"/>
      <w:pPr>
        <w:tabs>
          <w:tab w:val="num" w:pos="1440"/>
        </w:tabs>
        <w:ind w:left="1440" w:hanging="360"/>
      </w:pPr>
    </w:lvl>
    <w:lvl w:ilvl="2" w:tplc="F1947EEC" w:tentative="1">
      <w:start w:val="1"/>
      <w:numFmt w:val="decimal"/>
      <w:lvlText w:val="%3."/>
      <w:lvlJc w:val="left"/>
      <w:pPr>
        <w:tabs>
          <w:tab w:val="num" w:pos="2160"/>
        </w:tabs>
        <w:ind w:left="2160" w:hanging="360"/>
      </w:pPr>
    </w:lvl>
    <w:lvl w:ilvl="3" w:tplc="C226DE1A" w:tentative="1">
      <w:start w:val="1"/>
      <w:numFmt w:val="decimal"/>
      <w:lvlText w:val="%4."/>
      <w:lvlJc w:val="left"/>
      <w:pPr>
        <w:tabs>
          <w:tab w:val="num" w:pos="2880"/>
        </w:tabs>
        <w:ind w:left="2880" w:hanging="360"/>
      </w:pPr>
    </w:lvl>
    <w:lvl w:ilvl="4" w:tplc="278A4C4A" w:tentative="1">
      <w:start w:val="1"/>
      <w:numFmt w:val="decimal"/>
      <w:lvlText w:val="%5."/>
      <w:lvlJc w:val="left"/>
      <w:pPr>
        <w:tabs>
          <w:tab w:val="num" w:pos="3600"/>
        </w:tabs>
        <w:ind w:left="3600" w:hanging="360"/>
      </w:pPr>
    </w:lvl>
    <w:lvl w:ilvl="5" w:tplc="3EF8FB4C" w:tentative="1">
      <w:start w:val="1"/>
      <w:numFmt w:val="decimal"/>
      <w:lvlText w:val="%6."/>
      <w:lvlJc w:val="left"/>
      <w:pPr>
        <w:tabs>
          <w:tab w:val="num" w:pos="4320"/>
        </w:tabs>
        <w:ind w:left="4320" w:hanging="360"/>
      </w:pPr>
    </w:lvl>
    <w:lvl w:ilvl="6" w:tplc="4BCAF414" w:tentative="1">
      <w:start w:val="1"/>
      <w:numFmt w:val="decimal"/>
      <w:lvlText w:val="%7."/>
      <w:lvlJc w:val="left"/>
      <w:pPr>
        <w:tabs>
          <w:tab w:val="num" w:pos="5040"/>
        </w:tabs>
        <w:ind w:left="5040" w:hanging="360"/>
      </w:pPr>
    </w:lvl>
    <w:lvl w:ilvl="7" w:tplc="34EA790C" w:tentative="1">
      <w:start w:val="1"/>
      <w:numFmt w:val="decimal"/>
      <w:lvlText w:val="%8."/>
      <w:lvlJc w:val="left"/>
      <w:pPr>
        <w:tabs>
          <w:tab w:val="num" w:pos="5760"/>
        </w:tabs>
        <w:ind w:left="5760" w:hanging="360"/>
      </w:pPr>
    </w:lvl>
    <w:lvl w:ilvl="8" w:tplc="32B0F9AA" w:tentative="1">
      <w:start w:val="1"/>
      <w:numFmt w:val="decimal"/>
      <w:lvlText w:val="%9."/>
      <w:lvlJc w:val="left"/>
      <w:pPr>
        <w:tabs>
          <w:tab w:val="num" w:pos="6480"/>
        </w:tabs>
        <w:ind w:left="6480" w:hanging="360"/>
      </w:pPr>
    </w:lvl>
  </w:abstractNum>
  <w:abstractNum w:abstractNumId="13">
    <w:nsid w:val="56E3033C"/>
    <w:multiLevelType w:val="hybridMultilevel"/>
    <w:tmpl w:val="6AFA7D6C"/>
    <w:lvl w:ilvl="0" w:tplc="F56E3170">
      <w:start w:val="1"/>
      <w:numFmt w:val="decimal"/>
      <w:lvlText w:val="%1."/>
      <w:lvlJc w:val="left"/>
      <w:pPr>
        <w:tabs>
          <w:tab w:val="num" w:pos="720"/>
        </w:tabs>
        <w:ind w:left="720" w:hanging="360"/>
      </w:pPr>
    </w:lvl>
    <w:lvl w:ilvl="1" w:tplc="E0129206" w:tentative="1">
      <w:start w:val="1"/>
      <w:numFmt w:val="decimal"/>
      <w:lvlText w:val="%2."/>
      <w:lvlJc w:val="left"/>
      <w:pPr>
        <w:tabs>
          <w:tab w:val="num" w:pos="1440"/>
        </w:tabs>
        <w:ind w:left="1440" w:hanging="360"/>
      </w:pPr>
    </w:lvl>
    <w:lvl w:ilvl="2" w:tplc="8856BB8A" w:tentative="1">
      <w:start w:val="1"/>
      <w:numFmt w:val="decimal"/>
      <w:lvlText w:val="%3."/>
      <w:lvlJc w:val="left"/>
      <w:pPr>
        <w:tabs>
          <w:tab w:val="num" w:pos="2160"/>
        </w:tabs>
        <w:ind w:left="2160" w:hanging="360"/>
      </w:pPr>
    </w:lvl>
    <w:lvl w:ilvl="3" w:tplc="1368CE20" w:tentative="1">
      <w:start w:val="1"/>
      <w:numFmt w:val="decimal"/>
      <w:lvlText w:val="%4."/>
      <w:lvlJc w:val="left"/>
      <w:pPr>
        <w:tabs>
          <w:tab w:val="num" w:pos="2880"/>
        </w:tabs>
        <w:ind w:left="2880" w:hanging="360"/>
      </w:pPr>
    </w:lvl>
    <w:lvl w:ilvl="4" w:tplc="1EA61702" w:tentative="1">
      <w:start w:val="1"/>
      <w:numFmt w:val="decimal"/>
      <w:lvlText w:val="%5."/>
      <w:lvlJc w:val="left"/>
      <w:pPr>
        <w:tabs>
          <w:tab w:val="num" w:pos="3600"/>
        </w:tabs>
        <w:ind w:left="3600" w:hanging="360"/>
      </w:pPr>
    </w:lvl>
    <w:lvl w:ilvl="5" w:tplc="FEBACD7C" w:tentative="1">
      <w:start w:val="1"/>
      <w:numFmt w:val="decimal"/>
      <w:lvlText w:val="%6."/>
      <w:lvlJc w:val="left"/>
      <w:pPr>
        <w:tabs>
          <w:tab w:val="num" w:pos="4320"/>
        </w:tabs>
        <w:ind w:left="4320" w:hanging="360"/>
      </w:pPr>
    </w:lvl>
    <w:lvl w:ilvl="6" w:tplc="C1AC5BE4" w:tentative="1">
      <w:start w:val="1"/>
      <w:numFmt w:val="decimal"/>
      <w:lvlText w:val="%7."/>
      <w:lvlJc w:val="left"/>
      <w:pPr>
        <w:tabs>
          <w:tab w:val="num" w:pos="5040"/>
        </w:tabs>
        <w:ind w:left="5040" w:hanging="360"/>
      </w:pPr>
    </w:lvl>
    <w:lvl w:ilvl="7" w:tplc="C0D2D978" w:tentative="1">
      <w:start w:val="1"/>
      <w:numFmt w:val="decimal"/>
      <w:lvlText w:val="%8."/>
      <w:lvlJc w:val="left"/>
      <w:pPr>
        <w:tabs>
          <w:tab w:val="num" w:pos="5760"/>
        </w:tabs>
        <w:ind w:left="5760" w:hanging="360"/>
      </w:pPr>
    </w:lvl>
    <w:lvl w:ilvl="8" w:tplc="79A67794" w:tentative="1">
      <w:start w:val="1"/>
      <w:numFmt w:val="decimal"/>
      <w:lvlText w:val="%9."/>
      <w:lvlJc w:val="left"/>
      <w:pPr>
        <w:tabs>
          <w:tab w:val="num" w:pos="6480"/>
        </w:tabs>
        <w:ind w:left="6480" w:hanging="360"/>
      </w:pPr>
    </w:lvl>
  </w:abstractNum>
  <w:abstractNum w:abstractNumId="14">
    <w:nsid w:val="5A6E06CF"/>
    <w:multiLevelType w:val="hybridMultilevel"/>
    <w:tmpl w:val="DBB666E2"/>
    <w:lvl w:ilvl="0" w:tplc="8D6CF292">
      <w:start w:val="1"/>
      <w:numFmt w:val="bullet"/>
      <w:lvlText w:val="•"/>
      <w:lvlJc w:val="left"/>
      <w:pPr>
        <w:tabs>
          <w:tab w:val="num" w:pos="720"/>
        </w:tabs>
        <w:ind w:left="720" w:hanging="360"/>
      </w:pPr>
      <w:rPr>
        <w:rFonts w:ascii="Arial" w:hAnsi="Arial" w:hint="default"/>
      </w:rPr>
    </w:lvl>
    <w:lvl w:ilvl="1" w:tplc="805841BA" w:tentative="1">
      <w:start w:val="1"/>
      <w:numFmt w:val="bullet"/>
      <w:lvlText w:val="•"/>
      <w:lvlJc w:val="left"/>
      <w:pPr>
        <w:tabs>
          <w:tab w:val="num" w:pos="1440"/>
        </w:tabs>
        <w:ind w:left="1440" w:hanging="360"/>
      </w:pPr>
      <w:rPr>
        <w:rFonts w:ascii="Arial" w:hAnsi="Arial" w:hint="default"/>
      </w:rPr>
    </w:lvl>
    <w:lvl w:ilvl="2" w:tplc="0A8C205E" w:tentative="1">
      <w:start w:val="1"/>
      <w:numFmt w:val="bullet"/>
      <w:lvlText w:val="•"/>
      <w:lvlJc w:val="left"/>
      <w:pPr>
        <w:tabs>
          <w:tab w:val="num" w:pos="2160"/>
        </w:tabs>
        <w:ind w:left="2160" w:hanging="360"/>
      </w:pPr>
      <w:rPr>
        <w:rFonts w:ascii="Arial" w:hAnsi="Arial" w:hint="default"/>
      </w:rPr>
    </w:lvl>
    <w:lvl w:ilvl="3" w:tplc="FF84157E" w:tentative="1">
      <w:start w:val="1"/>
      <w:numFmt w:val="bullet"/>
      <w:lvlText w:val="•"/>
      <w:lvlJc w:val="left"/>
      <w:pPr>
        <w:tabs>
          <w:tab w:val="num" w:pos="2880"/>
        </w:tabs>
        <w:ind w:left="2880" w:hanging="360"/>
      </w:pPr>
      <w:rPr>
        <w:rFonts w:ascii="Arial" w:hAnsi="Arial" w:hint="default"/>
      </w:rPr>
    </w:lvl>
    <w:lvl w:ilvl="4" w:tplc="F75298CC" w:tentative="1">
      <w:start w:val="1"/>
      <w:numFmt w:val="bullet"/>
      <w:lvlText w:val="•"/>
      <w:lvlJc w:val="left"/>
      <w:pPr>
        <w:tabs>
          <w:tab w:val="num" w:pos="3600"/>
        </w:tabs>
        <w:ind w:left="3600" w:hanging="360"/>
      </w:pPr>
      <w:rPr>
        <w:rFonts w:ascii="Arial" w:hAnsi="Arial" w:hint="default"/>
      </w:rPr>
    </w:lvl>
    <w:lvl w:ilvl="5" w:tplc="694ACAFE" w:tentative="1">
      <w:start w:val="1"/>
      <w:numFmt w:val="bullet"/>
      <w:lvlText w:val="•"/>
      <w:lvlJc w:val="left"/>
      <w:pPr>
        <w:tabs>
          <w:tab w:val="num" w:pos="4320"/>
        </w:tabs>
        <w:ind w:left="4320" w:hanging="360"/>
      </w:pPr>
      <w:rPr>
        <w:rFonts w:ascii="Arial" w:hAnsi="Arial" w:hint="default"/>
      </w:rPr>
    </w:lvl>
    <w:lvl w:ilvl="6" w:tplc="196A74FA" w:tentative="1">
      <w:start w:val="1"/>
      <w:numFmt w:val="bullet"/>
      <w:lvlText w:val="•"/>
      <w:lvlJc w:val="left"/>
      <w:pPr>
        <w:tabs>
          <w:tab w:val="num" w:pos="5040"/>
        </w:tabs>
        <w:ind w:left="5040" w:hanging="360"/>
      </w:pPr>
      <w:rPr>
        <w:rFonts w:ascii="Arial" w:hAnsi="Arial" w:hint="default"/>
      </w:rPr>
    </w:lvl>
    <w:lvl w:ilvl="7" w:tplc="10B06CA6" w:tentative="1">
      <w:start w:val="1"/>
      <w:numFmt w:val="bullet"/>
      <w:lvlText w:val="•"/>
      <w:lvlJc w:val="left"/>
      <w:pPr>
        <w:tabs>
          <w:tab w:val="num" w:pos="5760"/>
        </w:tabs>
        <w:ind w:left="5760" w:hanging="360"/>
      </w:pPr>
      <w:rPr>
        <w:rFonts w:ascii="Arial" w:hAnsi="Arial" w:hint="default"/>
      </w:rPr>
    </w:lvl>
    <w:lvl w:ilvl="8" w:tplc="96B42148" w:tentative="1">
      <w:start w:val="1"/>
      <w:numFmt w:val="bullet"/>
      <w:lvlText w:val="•"/>
      <w:lvlJc w:val="left"/>
      <w:pPr>
        <w:tabs>
          <w:tab w:val="num" w:pos="6480"/>
        </w:tabs>
        <w:ind w:left="6480" w:hanging="360"/>
      </w:pPr>
      <w:rPr>
        <w:rFonts w:ascii="Arial" w:hAnsi="Arial" w:hint="default"/>
      </w:rPr>
    </w:lvl>
  </w:abstractNum>
  <w:abstractNum w:abstractNumId="15">
    <w:nsid w:val="67002E86"/>
    <w:multiLevelType w:val="hybridMultilevel"/>
    <w:tmpl w:val="F740025A"/>
    <w:lvl w:ilvl="0" w:tplc="83049DD2">
      <w:start w:val="1"/>
      <w:numFmt w:val="bullet"/>
      <w:lvlText w:val="•"/>
      <w:lvlJc w:val="left"/>
      <w:pPr>
        <w:tabs>
          <w:tab w:val="num" w:pos="720"/>
        </w:tabs>
        <w:ind w:left="720" w:hanging="360"/>
      </w:pPr>
      <w:rPr>
        <w:rFonts w:ascii="Arial" w:hAnsi="Arial" w:hint="default"/>
      </w:rPr>
    </w:lvl>
    <w:lvl w:ilvl="1" w:tplc="FB94F730" w:tentative="1">
      <w:start w:val="1"/>
      <w:numFmt w:val="bullet"/>
      <w:lvlText w:val="•"/>
      <w:lvlJc w:val="left"/>
      <w:pPr>
        <w:tabs>
          <w:tab w:val="num" w:pos="1440"/>
        </w:tabs>
        <w:ind w:left="1440" w:hanging="360"/>
      </w:pPr>
      <w:rPr>
        <w:rFonts w:ascii="Arial" w:hAnsi="Arial" w:hint="default"/>
      </w:rPr>
    </w:lvl>
    <w:lvl w:ilvl="2" w:tplc="A852DC1A" w:tentative="1">
      <w:start w:val="1"/>
      <w:numFmt w:val="bullet"/>
      <w:lvlText w:val="•"/>
      <w:lvlJc w:val="left"/>
      <w:pPr>
        <w:tabs>
          <w:tab w:val="num" w:pos="2160"/>
        </w:tabs>
        <w:ind w:left="2160" w:hanging="360"/>
      </w:pPr>
      <w:rPr>
        <w:rFonts w:ascii="Arial" w:hAnsi="Arial" w:hint="default"/>
      </w:rPr>
    </w:lvl>
    <w:lvl w:ilvl="3" w:tplc="695A1D8A" w:tentative="1">
      <w:start w:val="1"/>
      <w:numFmt w:val="bullet"/>
      <w:lvlText w:val="•"/>
      <w:lvlJc w:val="left"/>
      <w:pPr>
        <w:tabs>
          <w:tab w:val="num" w:pos="2880"/>
        </w:tabs>
        <w:ind w:left="2880" w:hanging="360"/>
      </w:pPr>
      <w:rPr>
        <w:rFonts w:ascii="Arial" w:hAnsi="Arial" w:hint="default"/>
      </w:rPr>
    </w:lvl>
    <w:lvl w:ilvl="4" w:tplc="B4E43B20" w:tentative="1">
      <w:start w:val="1"/>
      <w:numFmt w:val="bullet"/>
      <w:lvlText w:val="•"/>
      <w:lvlJc w:val="left"/>
      <w:pPr>
        <w:tabs>
          <w:tab w:val="num" w:pos="3600"/>
        </w:tabs>
        <w:ind w:left="3600" w:hanging="360"/>
      </w:pPr>
      <w:rPr>
        <w:rFonts w:ascii="Arial" w:hAnsi="Arial" w:hint="default"/>
      </w:rPr>
    </w:lvl>
    <w:lvl w:ilvl="5" w:tplc="83E685BC" w:tentative="1">
      <w:start w:val="1"/>
      <w:numFmt w:val="bullet"/>
      <w:lvlText w:val="•"/>
      <w:lvlJc w:val="left"/>
      <w:pPr>
        <w:tabs>
          <w:tab w:val="num" w:pos="4320"/>
        </w:tabs>
        <w:ind w:left="4320" w:hanging="360"/>
      </w:pPr>
      <w:rPr>
        <w:rFonts w:ascii="Arial" w:hAnsi="Arial" w:hint="default"/>
      </w:rPr>
    </w:lvl>
    <w:lvl w:ilvl="6" w:tplc="21342C28" w:tentative="1">
      <w:start w:val="1"/>
      <w:numFmt w:val="bullet"/>
      <w:lvlText w:val="•"/>
      <w:lvlJc w:val="left"/>
      <w:pPr>
        <w:tabs>
          <w:tab w:val="num" w:pos="5040"/>
        </w:tabs>
        <w:ind w:left="5040" w:hanging="360"/>
      </w:pPr>
      <w:rPr>
        <w:rFonts w:ascii="Arial" w:hAnsi="Arial" w:hint="default"/>
      </w:rPr>
    </w:lvl>
    <w:lvl w:ilvl="7" w:tplc="4A588B6E" w:tentative="1">
      <w:start w:val="1"/>
      <w:numFmt w:val="bullet"/>
      <w:lvlText w:val="•"/>
      <w:lvlJc w:val="left"/>
      <w:pPr>
        <w:tabs>
          <w:tab w:val="num" w:pos="5760"/>
        </w:tabs>
        <w:ind w:left="5760" w:hanging="360"/>
      </w:pPr>
      <w:rPr>
        <w:rFonts w:ascii="Arial" w:hAnsi="Arial" w:hint="default"/>
      </w:rPr>
    </w:lvl>
    <w:lvl w:ilvl="8" w:tplc="8ECCCF2C" w:tentative="1">
      <w:start w:val="1"/>
      <w:numFmt w:val="bullet"/>
      <w:lvlText w:val="•"/>
      <w:lvlJc w:val="left"/>
      <w:pPr>
        <w:tabs>
          <w:tab w:val="num" w:pos="6480"/>
        </w:tabs>
        <w:ind w:left="6480" w:hanging="360"/>
      </w:pPr>
      <w:rPr>
        <w:rFonts w:ascii="Arial" w:hAnsi="Arial" w:hint="default"/>
      </w:rPr>
    </w:lvl>
  </w:abstractNum>
  <w:abstractNum w:abstractNumId="16">
    <w:nsid w:val="7C047F60"/>
    <w:multiLevelType w:val="hybridMultilevel"/>
    <w:tmpl w:val="91A28D90"/>
    <w:lvl w:ilvl="0" w:tplc="50C279C4">
      <w:start w:val="1"/>
      <w:numFmt w:val="bullet"/>
      <w:lvlText w:val="•"/>
      <w:lvlJc w:val="left"/>
      <w:pPr>
        <w:tabs>
          <w:tab w:val="num" w:pos="720"/>
        </w:tabs>
        <w:ind w:left="720" w:hanging="360"/>
      </w:pPr>
      <w:rPr>
        <w:rFonts w:ascii="Arial" w:hAnsi="Arial" w:hint="default"/>
      </w:rPr>
    </w:lvl>
    <w:lvl w:ilvl="1" w:tplc="E1923D5E" w:tentative="1">
      <w:start w:val="1"/>
      <w:numFmt w:val="bullet"/>
      <w:lvlText w:val="•"/>
      <w:lvlJc w:val="left"/>
      <w:pPr>
        <w:tabs>
          <w:tab w:val="num" w:pos="1440"/>
        </w:tabs>
        <w:ind w:left="1440" w:hanging="360"/>
      </w:pPr>
      <w:rPr>
        <w:rFonts w:ascii="Arial" w:hAnsi="Arial" w:hint="default"/>
      </w:rPr>
    </w:lvl>
    <w:lvl w:ilvl="2" w:tplc="88A82AB0" w:tentative="1">
      <w:start w:val="1"/>
      <w:numFmt w:val="bullet"/>
      <w:lvlText w:val="•"/>
      <w:lvlJc w:val="left"/>
      <w:pPr>
        <w:tabs>
          <w:tab w:val="num" w:pos="2160"/>
        </w:tabs>
        <w:ind w:left="2160" w:hanging="360"/>
      </w:pPr>
      <w:rPr>
        <w:rFonts w:ascii="Arial" w:hAnsi="Arial" w:hint="default"/>
      </w:rPr>
    </w:lvl>
    <w:lvl w:ilvl="3" w:tplc="2BBAEADE" w:tentative="1">
      <w:start w:val="1"/>
      <w:numFmt w:val="bullet"/>
      <w:lvlText w:val="•"/>
      <w:lvlJc w:val="left"/>
      <w:pPr>
        <w:tabs>
          <w:tab w:val="num" w:pos="2880"/>
        </w:tabs>
        <w:ind w:left="2880" w:hanging="360"/>
      </w:pPr>
      <w:rPr>
        <w:rFonts w:ascii="Arial" w:hAnsi="Arial" w:hint="default"/>
      </w:rPr>
    </w:lvl>
    <w:lvl w:ilvl="4" w:tplc="DF14AEFE" w:tentative="1">
      <w:start w:val="1"/>
      <w:numFmt w:val="bullet"/>
      <w:lvlText w:val="•"/>
      <w:lvlJc w:val="left"/>
      <w:pPr>
        <w:tabs>
          <w:tab w:val="num" w:pos="3600"/>
        </w:tabs>
        <w:ind w:left="3600" w:hanging="360"/>
      </w:pPr>
      <w:rPr>
        <w:rFonts w:ascii="Arial" w:hAnsi="Arial" w:hint="default"/>
      </w:rPr>
    </w:lvl>
    <w:lvl w:ilvl="5" w:tplc="CE449D50" w:tentative="1">
      <w:start w:val="1"/>
      <w:numFmt w:val="bullet"/>
      <w:lvlText w:val="•"/>
      <w:lvlJc w:val="left"/>
      <w:pPr>
        <w:tabs>
          <w:tab w:val="num" w:pos="4320"/>
        </w:tabs>
        <w:ind w:left="4320" w:hanging="360"/>
      </w:pPr>
      <w:rPr>
        <w:rFonts w:ascii="Arial" w:hAnsi="Arial" w:hint="default"/>
      </w:rPr>
    </w:lvl>
    <w:lvl w:ilvl="6" w:tplc="8D66ED1A" w:tentative="1">
      <w:start w:val="1"/>
      <w:numFmt w:val="bullet"/>
      <w:lvlText w:val="•"/>
      <w:lvlJc w:val="left"/>
      <w:pPr>
        <w:tabs>
          <w:tab w:val="num" w:pos="5040"/>
        </w:tabs>
        <w:ind w:left="5040" w:hanging="360"/>
      </w:pPr>
      <w:rPr>
        <w:rFonts w:ascii="Arial" w:hAnsi="Arial" w:hint="default"/>
      </w:rPr>
    </w:lvl>
    <w:lvl w:ilvl="7" w:tplc="BC84B24C" w:tentative="1">
      <w:start w:val="1"/>
      <w:numFmt w:val="bullet"/>
      <w:lvlText w:val="•"/>
      <w:lvlJc w:val="left"/>
      <w:pPr>
        <w:tabs>
          <w:tab w:val="num" w:pos="5760"/>
        </w:tabs>
        <w:ind w:left="5760" w:hanging="360"/>
      </w:pPr>
      <w:rPr>
        <w:rFonts w:ascii="Arial" w:hAnsi="Arial" w:hint="default"/>
      </w:rPr>
    </w:lvl>
    <w:lvl w:ilvl="8" w:tplc="93EC62A0"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14"/>
  </w:num>
  <w:num w:numId="3">
    <w:abstractNumId w:val="15"/>
  </w:num>
  <w:num w:numId="4">
    <w:abstractNumId w:val="16"/>
  </w:num>
  <w:num w:numId="5">
    <w:abstractNumId w:val="4"/>
  </w:num>
  <w:num w:numId="6">
    <w:abstractNumId w:val="2"/>
  </w:num>
  <w:num w:numId="7">
    <w:abstractNumId w:val="7"/>
  </w:num>
  <w:num w:numId="8">
    <w:abstractNumId w:val="3"/>
  </w:num>
  <w:num w:numId="9">
    <w:abstractNumId w:val="0"/>
  </w:num>
  <w:num w:numId="10">
    <w:abstractNumId w:val="1"/>
  </w:num>
  <w:num w:numId="11">
    <w:abstractNumId w:val="8"/>
  </w:num>
  <w:num w:numId="12">
    <w:abstractNumId w:val="9"/>
  </w:num>
  <w:num w:numId="13">
    <w:abstractNumId w:val="11"/>
  </w:num>
  <w:num w:numId="14">
    <w:abstractNumId w:val="10"/>
  </w:num>
  <w:num w:numId="15">
    <w:abstractNumId w:val="6"/>
  </w:num>
  <w:num w:numId="16">
    <w:abstractNumId w:val="12"/>
  </w:num>
  <w:num w:numId="1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021A7C"/>
    <w:rsid w:val="00021A7C"/>
    <w:rsid w:val="0009133C"/>
    <w:rsid w:val="00177B39"/>
    <w:rsid w:val="00220DAD"/>
    <w:rsid w:val="002F291C"/>
    <w:rsid w:val="00313F1B"/>
    <w:rsid w:val="003A2ECF"/>
    <w:rsid w:val="003A7E3B"/>
    <w:rsid w:val="0066043E"/>
    <w:rsid w:val="00803512"/>
    <w:rsid w:val="009B3E0A"/>
    <w:rsid w:val="00B21A10"/>
    <w:rsid w:val="00BC7F1F"/>
    <w:rsid w:val="00C8193C"/>
    <w:rsid w:val="00D277F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3E0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7F1"/>
    <w:pPr>
      <w:spacing w:after="0" w:line="240" w:lineRule="auto"/>
      <w:ind w:left="720"/>
      <w:contextualSpacing/>
    </w:pPr>
    <w:rPr>
      <w:rFonts w:eastAsiaTheme="minorHAnsi"/>
    </w:rPr>
  </w:style>
  <w:style w:type="paragraph" w:styleId="NormalWeb">
    <w:name w:val="Normal (Web)"/>
    <w:basedOn w:val="Normal"/>
    <w:uiPriority w:val="99"/>
    <w:semiHidden/>
    <w:unhideWhenUsed/>
    <w:rsid w:val="00177B3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313F1B"/>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313F1B"/>
  </w:style>
  <w:style w:type="paragraph" w:styleId="Footer">
    <w:name w:val="footer"/>
    <w:basedOn w:val="Normal"/>
    <w:link w:val="FooterChar"/>
    <w:uiPriority w:val="99"/>
    <w:semiHidden/>
    <w:unhideWhenUsed/>
    <w:rsid w:val="00313F1B"/>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313F1B"/>
  </w:style>
</w:styles>
</file>

<file path=word/webSettings.xml><?xml version="1.0" encoding="utf-8"?>
<w:webSettings xmlns:r="http://schemas.openxmlformats.org/officeDocument/2006/relationships" xmlns:w="http://schemas.openxmlformats.org/wordprocessingml/2006/main">
  <w:divs>
    <w:div w:id="347370224">
      <w:bodyDiv w:val="1"/>
      <w:marLeft w:val="0"/>
      <w:marRight w:val="0"/>
      <w:marTop w:val="0"/>
      <w:marBottom w:val="0"/>
      <w:divBdr>
        <w:top w:val="none" w:sz="0" w:space="0" w:color="auto"/>
        <w:left w:val="none" w:sz="0" w:space="0" w:color="auto"/>
        <w:bottom w:val="none" w:sz="0" w:space="0" w:color="auto"/>
        <w:right w:val="none" w:sz="0" w:space="0" w:color="auto"/>
      </w:divBdr>
    </w:div>
    <w:div w:id="1206522376">
      <w:bodyDiv w:val="1"/>
      <w:marLeft w:val="0"/>
      <w:marRight w:val="0"/>
      <w:marTop w:val="0"/>
      <w:marBottom w:val="0"/>
      <w:divBdr>
        <w:top w:val="none" w:sz="0" w:space="0" w:color="auto"/>
        <w:left w:val="none" w:sz="0" w:space="0" w:color="auto"/>
        <w:bottom w:val="none" w:sz="0" w:space="0" w:color="auto"/>
        <w:right w:val="none" w:sz="0" w:space="0" w:color="auto"/>
      </w:divBdr>
      <w:divsChild>
        <w:div w:id="1062757311">
          <w:marLeft w:val="0"/>
          <w:marRight w:val="720"/>
          <w:marTop w:val="115"/>
          <w:marBottom w:val="0"/>
          <w:divBdr>
            <w:top w:val="none" w:sz="0" w:space="0" w:color="auto"/>
            <w:left w:val="none" w:sz="0" w:space="0" w:color="auto"/>
            <w:bottom w:val="none" w:sz="0" w:space="0" w:color="auto"/>
            <w:right w:val="none" w:sz="0" w:space="0" w:color="auto"/>
          </w:divBdr>
        </w:div>
        <w:div w:id="878662697">
          <w:marLeft w:val="0"/>
          <w:marRight w:val="720"/>
          <w:marTop w:val="115"/>
          <w:marBottom w:val="0"/>
          <w:divBdr>
            <w:top w:val="none" w:sz="0" w:space="0" w:color="auto"/>
            <w:left w:val="none" w:sz="0" w:space="0" w:color="auto"/>
            <w:bottom w:val="none" w:sz="0" w:space="0" w:color="auto"/>
            <w:right w:val="none" w:sz="0" w:space="0" w:color="auto"/>
          </w:divBdr>
        </w:div>
        <w:div w:id="1402874749">
          <w:marLeft w:val="0"/>
          <w:marRight w:val="720"/>
          <w:marTop w:val="115"/>
          <w:marBottom w:val="0"/>
          <w:divBdr>
            <w:top w:val="none" w:sz="0" w:space="0" w:color="auto"/>
            <w:left w:val="none" w:sz="0" w:space="0" w:color="auto"/>
            <w:bottom w:val="none" w:sz="0" w:space="0" w:color="auto"/>
            <w:right w:val="none" w:sz="0" w:space="0" w:color="auto"/>
          </w:divBdr>
        </w:div>
        <w:div w:id="2030721206">
          <w:marLeft w:val="0"/>
          <w:marRight w:val="720"/>
          <w:marTop w:val="115"/>
          <w:marBottom w:val="0"/>
          <w:divBdr>
            <w:top w:val="none" w:sz="0" w:space="0" w:color="auto"/>
            <w:left w:val="none" w:sz="0" w:space="0" w:color="auto"/>
            <w:bottom w:val="none" w:sz="0" w:space="0" w:color="auto"/>
            <w:right w:val="none" w:sz="0" w:space="0" w:color="auto"/>
          </w:divBdr>
        </w:div>
        <w:div w:id="1901940647">
          <w:marLeft w:val="0"/>
          <w:marRight w:val="720"/>
          <w:marTop w:val="115"/>
          <w:marBottom w:val="0"/>
          <w:divBdr>
            <w:top w:val="none" w:sz="0" w:space="0" w:color="auto"/>
            <w:left w:val="none" w:sz="0" w:space="0" w:color="auto"/>
            <w:bottom w:val="none" w:sz="0" w:space="0" w:color="auto"/>
            <w:right w:val="none" w:sz="0" w:space="0" w:color="auto"/>
          </w:divBdr>
        </w:div>
        <w:div w:id="1570119785">
          <w:marLeft w:val="0"/>
          <w:marRight w:val="720"/>
          <w:marTop w:val="115"/>
          <w:marBottom w:val="0"/>
          <w:divBdr>
            <w:top w:val="none" w:sz="0" w:space="0" w:color="auto"/>
            <w:left w:val="none" w:sz="0" w:space="0" w:color="auto"/>
            <w:bottom w:val="none" w:sz="0" w:space="0" w:color="auto"/>
            <w:right w:val="none" w:sz="0" w:space="0" w:color="auto"/>
          </w:divBdr>
        </w:div>
        <w:div w:id="1607230032">
          <w:marLeft w:val="0"/>
          <w:marRight w:val="720"/>
          <w:marTop w:val="115"/>
          <w:marBottom w:val="0"/>
          <w:divBdr>
            <w:top w:val="none" w:sz="0" w:space="0" w:color="auto"/>
            <w:left w:val="none" w:sz="0" w:space="0" w:color="auto"/>
            <w:bottom w:val="none" w:sz="0" w:space="0" w:color="auto"/>
            <w:right w:val="none" w:sz="0" w:space="0" w:color="auto"/>
          </w:divBdr>
        </w:div>
      </w:divsChild>
    </w:div>
    <w:div w:id="1585843957">
      <w:bodyDiv w:val="1"/>
      <w:marLeft w:val="0"/>
      <w:marRight w:val="0"/>
      <w:marTop w:val="0"/>
      <w:marBottom w:val="0"/>
      <w:divBdr>
        <w:top w:val="none" w:sz="0" w:space="0" w:color="auto"/>
        <w:left w:val="none" w:sz="0" w:space="0" w:color="auto"/>
        <w:bottom w:val="none" w:sz="0" w:space="0" w:color="auto"/>
        <w:right w:val="none" w:sz="0" w:space="0" w:color="auto"/>
      </w:divBdr>
      <w:divsChild>
        <w:div w:id="216278693">
          <w:marLeft w:val="0"/>
          <w:marRight w:val="547"/>
          <w:marTop w:val="134"/>
          <w:marBottom w:val="0"/>
          <w:divBdr>
            <w:top w:val="none" w:sz="0" w:space="0" w:color="auto"/>
            <w:left w:val="none" w:sz="0" w:space="0" w:color="auto"/>
            <w:bottom w:val="none" w:sz="0" w:space="0" w:color="auto"/>
            <w:right w:val="none" w:sz="0" w:space="0" w:color="auto"/>
          </w:divBdr>
        </w:div>
        <w:div w:id="477264856">
          <w:marLeft w:val="0"/>
          <w:marRight w:val="547"/>
          <w:marTop w:val="134"/>
          <w:marBottom w:val="0"/>
          <w:divBdr>
            <w:top w:val="none" w:sz="0" w:space="0" w:color="auto"/>
            <w:left w:val="none" w:sz="0" w:space="0" w:color="auto"/>
            <w:bottom w:val="none" w:sz="0" w:space="0" w:color="auto"/>
            <w:right w:val="none" w:sz="0" w:space="0" w:color="auto"/>
          </w:divBdr>
        </w:div>
        <w:div w:id="1142651534">
          <w:marLeft w:val="0"/>
          <w:marRight w:val="547"/>
          <w:marTop w:val="134"/>
          <w:marBottom w:val="0"/>
          <w:divBdr>
            <w:top w:val="none" w:sz="0" w:space="0" w:color="auto"/>
            <w:left w:val="none" w:sz="0" w:space="0" w:color="auto"/>
            <w:bottom w:val="none" w:sz="0" w:space="0" w:color="auto"/>
            <w:right w:val="none" w:sz="0" w:space="0" w:color="auto"/>
          </w:divBdr>
        </w:div>
        <w:div w:id="1338843142">
          <w:marLeft w:val="0"/>
          <w:marRight w:val="547"/>
          <w:marTop w:val="134"/>
          <w:marBottom w:val="0"/>
          <w:divBdr>
            <w:top w:val="none" w:sz="0" w:space="0" w:color="auto"/>
            <w:left w:val="none" w:sz="0" w:space="0" w:color="auto"/>
            <w:bottom w:val="none" w:sz="0" w:space="0" w:color="auto"/>
            <w:right w:val="none" w:sz="0" w:space="0" w:color="auto"/>
          </w:divBdr>
        </w:div>
        <w:div w:id="248467190">
          <w:marLeft w:val="0"/>
          <w:marRight w:val="547"/>
          <w:marTop w:val="134"/>
          <w:marBottom w:val="0"/>
          <w:divBdr>
            <w:top w:val="none" w:sz="0" w:space="0" w:color="auto"/>
            <w:left w:val="none" w:sz="0" w:space="0" w:color="auto"/>
            <w:bottom w:val="none" w:sz="0" w:space="0" w:color="auto"/>
            <w:right w:val="none" w:sz="0" w:space="0" w:color="auto"/>
          </w:divBdr>
        </w:div>
      </w:divsChild>
    </w:div>
    <w:div w:id="1767457749">
      <w:bodyDiv w:val="1"/>
      <w:marLeft w:val="0"/>
      <w:marRight w:val="0"/>
      <w:marTop w:val="0"/>
      <w:marBottom w:val="0"/>
      <w:divBdr>
        <w:top w:val="none" w:sz="0" w:space="0" w:color="auto"/>
        <w:left w:val="none" w:sz="0" w:space="0" w:color="auto"/>
        <w:bottom w:val="none" w:sz="0" w:space="0" w:color="auto"/>
        <w:right w:val="none" w:sz="0" w:space="0" w:color="auto"/>
      </w:divBdr>
      <w:divsChild>
        <w:div w:id="2062629751">
          <w:marLeft w:val="0"/>
          <w:marRight w:val="547"/>
          <w:marTop w:val="134"/>
          <w:marBottom w:val="0"/>
          <w:divBdr>
            <w:top w:val="none" w:sz="0" w:space="0" w:color="auto"/>
            <w:left w:val="none" w:sz="0" w:space="0" w:color="auto"/>
            <w:bottom w:val="none" w:sz="0" w:space="0" w:color="auto"/>
            <w:right w:val="none" w:sz="0" w:space="0" w:color="auto"/>
          </w:divBdr>
        </w:div>
      </w:divsChild>
    </w:div>
    <w:div w:id="1842700384">
      <w:bodyDiv w:val="1"/>
      <w:marLeft w:val="0"/>
      <w:marRight w:val="0"/>
      <w:marTop w:val="0"/>
      <w:marBottom w:val="0"/>
      <w:divBdr>
        <w:top w:val="none" w:sz="0" w:space="0" w:color="auto"/>
        <w:left w:val="none" w:sz="0" w:space="0" w:color="auto"/>
        <w:bottom w:val="none" w:sz="0" w:space="0" w:color="auto"/>
        <w:right w:val="none" w:sz="0" w:space="0" w:color="auto"/>
      </w:divBdr>
      <w:divsChild>
        <w:div w:id="437025761">
          <w:marLeft w:val="0"/>
          <w:marRight w:val="547"/>
          <w:marTop w:val="134"/>
          <w:marBottom w:val="0"/>
          <w:divBdr>
            <w:top w:val="none" w:sz="0" w:space="0" w:color="auto"/>
            <w:left w:val="none" w:sz="0" w:space="0" w:color="auto"/>
            <w:bottom w:val="none" w:sz="0" w:space="0" w:color="auto"/>
            <w:right w:val="none" w:sz="0" w:space="0" w:color="auto"/>
          </w:divBdr>
        </w:div>
        <w:div w:id="337466270">
          <w:marLeft w:val="0"/>
          <w:marRight w:val="547"/>
          <w:marTop w:val="134"/>
          <w:marBottom w:val="0"/>
          <w:divBdr>
            <w:top w:val="none" w:sz="0" w:space="0" w:color="auto"/>
            <w:left w:val="none" w:sz="0" w:space="0" w:color="auto"/>
            <w:bottom w:val="none" w:sz="0" w:space="0" w:color="auto"/>
            <w:right w:val="none" w:sz="0" w:space="0" w:color="auto"/>
          </w:divBdr>
        </w:div>
      </w:divsChild>
    </w:div>
    <w:div w:id="1923679563">
      <w:bodyDiv w:val="1"/>
      <w:marLeft w:val="0"/>
      <w:marRight w:val="0"/>
      <w:marTop w:val="0"/>
      <w:marBottom w:val="0"/>
      <w:divBdr>
        <w:top w:val="none" w:sz="0" w:space="0" w:color="auto"/>
        <w:left w:val="none" w:sz="0" w:space="0" w:color="auto"/>
        <w:bottom w:val="none" w:sz="0" w:space="0" w:color="auto"/>
        <w:right w:val="none" w:sz="0" w:space="0" w:color="auto"/>
      </w:divBdr>
      <w:divsChild>
        <w:div w:id="1535847267">
          <w:marLeft w:val="0"/>
          <w:marRight w:val="720"/>
          <w:marTop w:val="115"/>
          <w:marBottom w:val="0"/>
          <w:divBdr>
            <w:top w:val="none" w:sz="0" w:space="0" w:color="auto"/>
            <w:left w:val="none" w:sz="0" w:space="0" w:color="auto"/>
            <w:bottom w:val="none" w:sz="0" w:space="0" w:color="auto"/>
            <w:right w:val="none" w:sz="0" w:space="0" w:color="auto"/>
          </w:divBdr>
        </w:div>
        <w:div w:id="266818551">
          <w:marLeft w:val="0"/>
          <w:marRight w:val="720"/>
          <w:marTop w:val="115"/>
          <w:marBottom w:val="0"/>
          <w:divBdr>
            <w:top w:val="none" w:sz="0" w:space="0" w:color="auto"/>
            <w:left w:val="none" w:sz="0" w:space="0" w:color="auto"/>
            <w:bottom w:val="none" w:sz="0" w:space="0" w:color="auto"/>
            <w:right w:val="none" w:sz="0" w:space="0" w:color="auto"/>
          </w:divBdr>
        </w:div>
        <w:div w:id="1246183496">
          <w:marLeft w:val="0"/>
          <w:marRight w:val="720"/>
          <w:marTop w:val="115"/>
          <w:marBottom w:val="0"/>
          <w:divBdr>
            <w:top w:val="none" w:sz="0" w:space="0" w:color="auto"/>
            <w:left w:val="none" w:sz="0" w:space="0" w:color="auto"/>
            <w:bottom w:val="none" w:sz="0" w:space="0" w:color="auto"/>
            <w:right w:val="none" w:sz="0" w:space="0" w:color="auto"/>
          </w:divBdr>
        </w:div>
        <w:div w:id="352541565">
          <w:marLeft w:val="0"/>
          <w:marRight w:val="720"/>
          <w:marTop w:val="115"/>
          <w:marBottom w:val="0"/>
          <w:divBdr>
            <w:top w:val="none" w:sz="0" w:space="0" w:color="auto"/>
            <w:left w:val="none" w:sz="0" w:space="0" w:color="auto"/>
            <w:bottom w:val="none" w:sz="0" w:space="0" w:color="auto"/>
            <w:right w:val="none" w:sz="0" w:space="0" w:color="auto"/>
          </w:divBdr>
        </w:div>
      </w:divsChild>
    </w:div>
    <w:div w:id="2042854391">
      <w:bodyDiv w:val="1"/>
      <w:marLeft w:val="0"/>
      <w:marRight w:val="0"/>
      <w:marTop w:val="0"/>
      <w:marBottom w:val="0"/>
      <w:divBdr>
        <w:top w:val="none" w:sz="0" w:space="0" w:color="auto"/>
        <w:left w:val="none" w:sz="0" w:space="0" w:color="auto"/>
        <w:bottom w:val="none" w:sz="0" w:space="0" w:color="auto"/>
        <w:right w:val="none" w:sz="0" w:space="0" w:color="auto"/>
      </w:divBdr>
      <w:divsChild>
        <w:div w:id="2075859520">
          <w:marLeft w:val="0"/>
          <w:marRight w:val="547"/>
          <w:marTop w:val="134"/>
          <w:marBottom w:val="0"/>
          <w:divBdr>
            <w:top w:val="none" w:sz="0" w:space="0" w:color="auto"/>
            <w:left w:val="none" w:sz="0" w:space="0" w:color="auto"/>
            <w:bottom w:val="none" w:sz="0" w:space="0" w:color="auto"/>
            <w:right w:val="none" w:sz="0" w:space="0" w:color="auto"/>
          </w:divBdr>
        </w:div>
        <w:div w:id="264457521">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4</Pages>
  <Words>1201</Words>
  <Characters>6847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Gucci</dc:creator>
  <cp:keywords/>
  <dc:description/>
  <cp:lastModifiedBy>Gucci</cp:lastModifiedBy>
  <cp:revision>5</cp:revision>
  <cp:lastPrinted>2011-12-16T16:22:00Z</cp:lastPrinted>
  <dcterms:created xsi:type="dcterms:W3CDTF">2011-12-15T23:54:00Z</dcterms:created>
  <dcterms:modified xsi:type="dcterms:W3CDTF">2011-12-16T16:36:00Z</dcterms:modified>
</cp:coreProperties>
</file>