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99F" w:rsidRDefault="00A639FD" w:rsidP="00A639FD">
      <w:pPr>
        <w:rPr>
          <w:rFonts w:ascii="Arial" w:hAnsi="Arial" w:cs="Traditional Arabic"/>
          <w:b/>
          <w:bCs/>
          <w:color w:val="000000"/>
          <w:sz w:val="36"/>
          <w:szCs w:val="36"/>
          <w:rtl/>
        </w:rPr>
      </w:pPr>
      <w:r>
        <w:rPr>
          <w:rFonts w:ascii="Arial" w:hAnsi="Arial" w:cs="Traditional Arabic"/>
          <w:b/>
          <w:bCs/>
          <w:color w:val="000000"/>
          <w:sz w:val="36"/>
          <w:szCs w:val="36"/>
          <w:rtl/>
        </w:rPr>
        <w:t>المحاضرة الأولى</w:t>
      </w:r>
    </w:p>
    <w:p w:rsidR="008F2682" w:rsidRDefault="00A639FD" w:rsidP="00A639FD">
      <w:pPr>
        <w:rPr>
          <w:rFonts w:ascii="Tahoma" w:hAnsi="Tahoma" w:cs="Tahoma"/>
          <w:b/>
          <w:bCs/>
          <w:color w:val="000000"/>
          <w:sz w:val="20"/>
          <w:szCs w:val="20"/>
          <w:rtl/>
        </w:rPr>
      </w:pPr>
      <w:r>
        <w:rPr>
          <w:rFonts w:ascii="Arial" w:hAnsi="Arial" w:cs="Traditional Arabic"/>
          <w:b/>
          <w:bCs/>
          <w:color w:val="FF0000"/>
          <w:sz w:val="36"/>
          <w:szCs w:val="36"/>
          <w:rtl/>
        </w:rPr>
        <w:t>س1: التذوق لغةً في معجم المنجد:</w:t>
      </w:r>
      <w:r>
        <w:rPr>
          <w:rFonts w:ascii="Arial" w:hAnsi="Arial" w:cs="Traditional Arabic"/>
          <w:b/>
          <w:bCs/>
          <w:color w:val="000000"/>
          <w:sz w:val="36"/>
          <w:szCs w:val="36"/>
          <w:rtl/>
        </w:rPr>
        <w:br/>
      </w:r>
      <w:r>
        <w:rPr>
          <w:rFonts w:ascii="Arial" w:hAnsi="Arial" w:cs="Traditional Arabic"/>
          <w:b/>
          <w:bCs/>
          <w:color w:val="000000"/>
          <w:sz w:val="36"/>
          <w:szCs w:val="36"/>
          <w:rtl/>
        </w:rPr>
        <w:br/>
        <w:t xml:space="preserve">أ‌- ـ التذوق ملكةٌ أو حاسة فنية .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ب‌- التذوق الفهم الدقيق المتكامل لعناصر النص الأدبي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FF"/>
          <w:sz w:val="36"/>
          <w:szCs w:val="36"/>
          <w:rtl/>
        </w:rPr>
        <w:t xml:space="preserve">ت‌- </w:t>
      </w:r>
      <w:r>
        <w:rPr>
          <w:rFonts w:ascii="&amp;quot" w:hAnsi="&amp;quot" w:cs="Traditional Arabic"/>
          <w:b/>
          <w:bCs/>
          <w:color w:val="0000FF"/>
          <w:sz w:val="36"/>
          <w:szCs w:val="36"/>
          <w:u w:val="single"/>
          <w:rtl/>
        </w:rPr>
        <w:t>الذوق ملكة تدرك بها الطعوم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 xml:space="preserve">ث‌- أ+ب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FF0000"/>
          <w:sz w:val="36"/>
          <w:szCs w:val="36"/>
          <w:rtl/>
        </w:rPr>
        <w:t xml:space="preserve">س2: التذوق اصطلاحا: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 xml:space="preserve">أ‌- التذوق ملكةٌ أو حاسة فنية يتمتع بها أصحاب الفطرة السليمة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ب‌- التذوق الفهم الدقيق المتكامل لعناصر النص الأدبي ، و هو استجابة وجدانية تحسن الحكم على النص الأدبي بعد فهمه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ت‌- تقدير العمل الأدبي تقديرا سليماً.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FF"/>
          <w:sz w:val="36"/>
          <w:szCs w:val="36"/>
          <w:rtl/>
        </w:rPr>
        <w:t xml:space="preserve">ث‌- </w:t>
      </w:r>
      <w:r>
        <w:rPr>
          <w:rFonts w:ascii="&amp;quot" w:hAnsi="&amp;quot" w:cs="Traditional Arabic"/>
          <w:b/>
          <w:bCs/>
          <w:color w:val="0000FF"/>
          <w:sz w:val="36"/>
          <w:szCs w:val="36"/>
          <w:u w:val="single"/>
          <w:rtl/>
        </w:rPr>
        <w:t>جميع ما سبق صحيح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FF0000"/>
          <w:sz w:val="36"/>
          <w:szCs w:val="36"/>
          <w:rtl/>
        </w:rPr>
        <w:t>س3: يقول ابن خلدون في مقدمته بعد تفسير الذوق بأنه :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أ‌- حسن التذوق ملكةٌ أو حاسة فنية يتمتع بها أصحاب الفطرة السليمة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FF"/>
          <w:sz w:val="36"/>
          <w:szCs w:val="36"/>
          <w:rtl/>
        </w:rPr>
        <w:t xml:space="preserve">ب‌- </w:t>
      </w:r>
      <w:r>
        <w:rPr>
          <w:rFonts w:ascii="&amp;quot" w:hAnsi="&amp;quot" w:cs="Traditional Arabic"/>
          <w:b/>
          <w:bCs/>
          <w:color w:val="0000FF"/>
          <w:sz w:val="36"/>
          <w:szCs w:val="36"/>
          <w:u w:val="single"/>
          <w:rtl/>
        </w:rPr>
        <w:t>حصول ملكة البلاغة للسان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ت‌- أ+ب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ث‌- لا شيء مما سبق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FF0000"/>
          <w:sz w:val="36"/>
          <w:szCs w:val="36"/>
          <w:rtl/>
        </w:rPr>
        <w:lastRenderedPageBreak/>
        <w:t>س4: الذوق في معناه الحسي الأول :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FF"/>
          <w:sz w:val="36"/>
          <w:szCs w:val="36"/>
          <w:rtl/>
        </w:rPr>
        <w:t xml:space="preserve">أ‌- </w:t>
      </w:r>
      <w:r>
        <w:rPr>
          <w:rFonts w:ascii="&amp;quot" w:hAnsi="&amp;quot" w:cs="Traditional Arabic"/>
          <w:b/>
          <w:bCs/>
          <w:color w:val="0000FF"/>
          <w:sz w:val="36"/>
          <w:szCs w:val="36"/>
          <w:u w:val="single"/>
          <w:rtl/>
        </w:rPr>
        <w:t>علاج الأشياء باللسان لتعرف طعمها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ب‌- علاج الأشياء بالنفس لتعرف خواصها الجميلة أو الذميمة كحسن الألوان وتناسبها وجمال الألفاظ وبلاغتها وروعة الأنغام واتساقها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ت‌- أ + ب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ث‌- لا شيء مما سبق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FF0000"/>
          <w:sz w:val="36"/>
          <w:szCs w:val="36"/>
          <w:rtl/>
        </w:rPr>
        <w:t>س5: كانت بدايات التذوق الأدبي متزامنة مع ظهور الأدب لأنها كانت تحمل معنى كلمة النقد والتقييم للنص الأدبي.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FF"/>
          <w:sz w:val="36"/>
          <w:szCs w:val="36"/>
          <w:rtl/>
        </w:rPr>
        <w:t xml:space="preserve">أ‌- </w:t>
      </w:r>
      <w:r>
        <w:rPr>
          <w:rFonts w:ascii="&amp;quot" w:hAnsi="&amp;quot" w:cs="Traditional Arabic"/>
          <w:b/>
          <w:bCs/>
          <w:color w:val="0000FF"/>
          <w:sz w:val="36"/>
          <w:szCs w:val="36"/>
          <w:u w:val="single"/>
          <w:rtl/>
        </w:rPr>
        <w:t>صواب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 xml:space="preserve">ب‌- خطأ.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FF0000"/>
          <w:sz w:val="36"/>
          <w:szCs w:val="36"/>
          <w:rtl/>
        </w:rPr>
        <w:t>س6: مفهوم النقد الأدبي القديم كان يعتمد على معايير نقدية معروفة ثابتة لديهم.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أ‌- صواب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FF"/>
          <w:sz w:val="36"/>
          <w:szCs w:val="36"/>
          <w:rtl/>
        </w:rPr>
        <w:t xml:space="preserve">ب‌- </w:t>
      </w:r>
      <w:r>
        <w:rPr>
          <w:rFonts w:ascii="&amp;quot" w:hAnsi="&amp;quot" w:cs="Traditional Arabic"/>
          <w:b/>
          <w:bCs/>
          <w:color w:val="0000FF"/>
          <w:sz w:val="36"/>
          <w:szCs w:val="36"/>
          <w:u w:val="single"/>
          <w:rtl/>
        </w:rPr>
        <w:t>خطأ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FF0000"/>
          <w:sz w:val="36"/>
          <w:szCs w:val="36"/>
          <w:rtl/>
        </w:rPr>
        <w:t xml:space="preserve">س7: الصيعريةُ هي :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أ‌- وصف خاص بالجمل.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FF"/>
          <w:sz w:val="36"/>
          <w:szCs w:val="36"/>
          <w:rtl/>
        </w:rPr>
        <w:t xml:space="preserve">ب‌- </w:t>
      </w:r>
      <w:r>
        <w:rPr>
          <w:rFonts w:ascii="&amp;quot" w:hAnsi="&amp;quot" w:cs="Traditional Arabic"/>
          <w:b/>
          <w:bCs/>
          <w:color w:val="0000FF"/>
          <w:sz w:val="36"/>
          <w:szCs w:val="36"/>
          <w:u w:val="single"/>
          <w:rtl/>
        </w:rPr>
        <w:t>وصف خاص بالناقة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ت‌- لا شيء مما سبق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FF0000"/>
          <w:sz w:val="36"/>
          <w:szCs w:val="36"/>
          <w:rtl/>
        </w:rPr>
        <w:lastRenderedPageBreak/>
        <w:t>س8: تتجه الأمم والشعوب في العصر الحديث إلى تنمية الذوق بشتى الوسائل باعتبار الذوق الرفيع يعد عنوانا للرقي والتقدم.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FF"/>
          <w:sz w:val="36"/>
          <w:szCs w:val="36"/>
          <w:rtl/>
        </w:rPr>
        <w:t xml:space="preserve">أ‌- </w:t>
      </w:r>
      <w:r>
        <w:rPr>
          <w:rFonts w:ascii="&amp;quot" w:hAnsi="&amp;quot" w:cs="Traditional Arabic"/>
          <w:b/>
          <w:bCs/>
          <w:color w:val="0000FF"/>
          <w:sz w:val="36"/>
          <w:szCs w:val="36"/>
          <w:u w:val="single"/>
          <w:rtl/>
        </w:rPr>
        <w:t>صواب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ب‌- خطأ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FF0000"/>
          <w:sz w:val="36"/>
          <w:szCs w:val="36"/>
          <w:rtl/>
        </w:rPr>
        <w:t>س9: من عناصر التذوق الأدبي وأوسعها سلطاناً في تكوينه ومظاهره :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FF"/>
          <w:sz w:val="36"/>
          <w:szCs w:val="36"/>
          <w:rtl/>
        </w:rPr>
        <w:t xml:space="preserve">أ‌- </w:t>
      </w:r>
      <w:r>
        <w:rPr>
          <w:rFonts w:ascii="&amp;quot" w:hAnsi="&amp;quot" w:cs="Traditional Arabic"/>
          <w:b/>
          <w:bCs/>
          <w:color w:val="0000FF"/>
          <w:sz w:val="36"/>
          <w:szCs w:val="36"/>
          <w:u w:val="single"/>
          <w:rtl/>
        </w:rPr>
        <w:t xml:space="preserve">العاطفة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ب‌- العقل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ت‌- الحس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ث‌- ب+ت.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FF0000"/>
          <w:sz w:val="36"/>
          <w:szCs w:val="36"/>
          <w:rtl/>
        </w:rPr>
        <w:t>س10: من غلب عليه عنصر الفكر :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أ‌- يفضل شعراء المعاني كأبي تمام وابن الرومي والمتنبي والمعري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ب‌- ، يفضل كُتّاب الثقافة كالجاحظ وابن خلدون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FF"/>
          <w:sz w:val="36"/>
          <w:szCs w:val="36"/>
          <w:rtl/>
        </w:rPr>
        <w:t xml:space="preserve">ت‌- </w:t>
      </w:r>
      <w:r>
        <w:rPr>
          <w:rFonts w:ascii="&amp;quot" w:hAnsi="&amp;quot" w:cs="Traditional Arabic"/>
          <w:b/>
          <w:bCs/>
          <w:color w:val="0000FF"/>
          <w:sz w:val="36"/>
          <w:szCs w:val="36"/>
          <w:u w:val="single"/>
          <w:rtl/>
        </w:rPr>
        <w:t>أ+ب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 xml:space="preserve">ث‌- لا شيء مما سبق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FF0000"/>
          <w:sz w:val="36"/>
          <w:szCs w:val="36"/>
          <w:rtl/>
        </w:rPr>
        <w:t xml:space="preserve">س11: يقدم شعراء النسيب والحماسة والعتاب ، والخطباء والوصاف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أ‌- من غلب عليه عنصر الفكر.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FF"/>
          <w:sz w:val="36"/>
          <w:szCs w:val="36"/>
          <w:rtl/>
        </w:rPr>
        <w:lastRenderedPageBreak/>
        <w:t xml:space="preserve">ب‌- </w:t>
      </w:r>
      <w:r>
        <w:rPr>
          <w:rFonts w:ascii="&amp;quot" w:hAnsi="&amp;quot" w:cs="Traditional Arabic"/>
          <w:b/>
          <w:bCs/>
          <w:color w:val="0000FF"/>
          <w:sz w:val="36"/>
          <w:szCs w:val="36"/>
          <w:u w:val="single"/>
          <w:rtl/>
        </w:rPr>
        <w:t>من غلبت عليه العاطفة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ت‌- من كان شديد الحس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ث‌- لاشيء مماسبق.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FF0000"/>
          <w:sz w:val="36"/>
          <w:szCs w:val="36"/>
          <w:rtl/>
        </w:rPr>
        <w:t>س12: يفضل أسلوب البحتري وشوقي كما يفضل الموسيقى والرسم الجميل</w:t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 xml:space="preserve">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أ‌- من غلب عليه عنصر الفكر.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ب‌- من غلبت عليه العاطفة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FF"/>
          <w:sz w:val="36"/>
          <w:szCs w:val="36"/>
          <w:rtl/>
        </w:rPr>
        <w:t xml:space="preserve">ت‌- </w:t>
      </w:r>
      <w:r>
        <w:rPr>
          <w:rFonts w:ascii="&amp;quot" w:hAnsi="&amp;quot" w:cs="Traditional Arabic"/>
          <w:b/>
          <w:bCs/>
          <w:color w:val="0000FF"/>
          <w:sz w:val="36"/>
          <w:szCs w:val="36"/>
          <w:u w:val="single"/>
          <w:rtl/>
        </w:rPr>
        <w:t>من كان شديد الحس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ث‌- لاشيء مماسبق.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FF0000"/>
          <w:sz w:val="36"/>
          <w:szCs w:val="36"/>
          <w:rtl/>
        </w:rPr>
        <w:t>س13: الذوق الحسن أو الصحيح أو نحو ذلك مما يشير إلى تهذيبه وصدق أحكامه ودقة تمييزه.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أ‌- الذوق السقيم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ب‌- الذوق السلبي.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ت‌- الذوق الإيجابي.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FF"/>
          <w:sz w:val="36"/>
          <w:szCs w:val="36"/>
          <w:rtl/>
        </w:rPr>
        <w:t xml:space="preserve">ث‌- </w:t>
      </w:r>
      <w:r>
        <w:rPr>
          <w:rFonts w:ascii="&amp;quot" w:hAnsi="&amp;quot" w:cs="Traditional Arabic"/>
          <w:b/>
          <w:bCs/>
          <w:color w:val="0000FF"/>
          <w:sz w:val="36"/>
          <w:szCs w:val="36"/>
          <w:u w:val="single"/>
          <w:rtl/>
        </w:rPr>
        <w:t>الذوق السليم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FF0000"/>
          <w:sz w:val="36"/>
          <w:szCs w:val="36"/>
          <w:rtl/>
        </w:rPr>
        <w:t>س14: وهو الذي لا يحسن التفرقة بين أنواع الأدب من حيث القيمة الفنية ، أو الذي لا يحسن شيئا مطلقا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FF"/>
          <w:sz w:val="36"/>
          <w:szCs w:val="36"/>
          <w:rtl/>
        </w:rPr>
        <w:t xml:space="preserve">أ‌- </w:t>
      </w:r>
      <w:r>
        <w:rPr>
          <w:rFonts w:ascii="&amp;quot" w:hAnsi="&amp;quot" w:cs="Traditional Arabic"/>
          <w:b/>
          <w:bCs/>
          <w:color w:val="0000FF"/>
          <w:sz w:val="36"/>
          <w:szCs w:val="36"/>
          <w:u w:val="single"/>
          <w:rtl/>
        </w:rPr>
        <w:t>الذوق السقيم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ب‌- الذوق السلبي.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ت‌- الذوق الإيجابي.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lastRenderedPageBreak/>
        <w:t>ث‌- الذوق السليم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FF0000"/>
          <w:sz w:val="36"/>
          <w:szCs w:val="36"/>
          <w:rtl/>
        </w:rPr>
        <w:t>س15: وهو ذوق يدرك الجمال ويميز بينه وبين القبح ثم يعبر عن ذلك مبينا مواطنه ثم يعلل كل صفة أدبية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أ‌- الذوق السقيم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ب‌- الذوق السلبي.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FF"/>
          <w:sz w:val="36"/>
          <w:szCs w:val="36"/>
          <w:rtl/>
        </w:rPr>
        <w:t xml:space="preserve">ت‌- </w:t>
      </w:r>
      <w:r>
        <w:rPr>
          <w:rFonts w:ascii="&amp;quot" w:hAnsi="&amp;quot" w:cs="Traditional Arabic"/>
          <w:b/>
          <w:bCs/>
          <w:color w:val="0000FF"/>
          <w:sz w:val="36"/>
          <w:szCs w:val="36"/>
          <w:u w:val="single"/>
          <w:rtl/>
        </w:rPr>
        <w:t>الذوق الإيجابي.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ث‌- الذوق السليم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FF0000"/>
          <w:sz w:val="36"/>
          <w:szCs w:val="36"/>
          <w:rtl/>
        </w:rPr>
        <w:t xml:space="preserve">س16: ذوق يدرك به الجمال ويتذوقه لكنه عاجز عن تفسير ما يدرك أو تعليله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أ‌- الذوق السقيم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FF"/>
          <w:sz w:val="36"/>
          <w:szCs w:val="36"/>
          <w:rtl/>
        </w:rPr>
        <w:t xml:space="preserve">ب‌- </w:t>
      </w:r>
      <w:r>
        <w:rPr>
          <w:rFonts w:ascii="&amp;quot" w:hAnsi="&amp;quot" w:cs="Traditional Arabic"/>
          <w:b/>
          <w:bCs/>
          <w:color w:val="0000FF"/>
          <w:sz w:val="36"/>
          <w:szCs w:val="36"/>
          <w:u w:val="single"/>
          <w:rtl/>
        </w:rPr>
        <w:t>الذوق السلبي.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ت‌- الذوق الإيجابي.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ث‌- الذوق السليم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FF0000"/>
          <w:sz w:val="36"/>
          <w:szCs w:val="36"/>
          <w:rtl/>
        </w:rPr>
        <w:t>س17: ما يشترك فيه أبناء الجيل الواحد في البيئة الواحدة وفي البلد الواحد: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أ‌- الذوق السليم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ب‌- الذوق الخاص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FF"/>
          <w:sz w:val="36"/>
          <w:szCs w:val="36"/>
          <w:rtl/>
        </w:rPr>
        <w:t xml:space="preserve">ت‌- </w:t>
      </w:r>
      <w:r>
        <w:rPr>
          <w:rFonts w:ascii="&amp;quot" w:hAnsi="&amp;quot" w:cs="Traditional Arabic"/>
          <w:b/>
          <w:bCs/>
          <w:color w:val="0000FF"/>
          <w:sz w:val="36"/>
          <w:szCs w:val="36"/>
          <w:u w:val="single"/>
          <w:rtl/>
        </w:rPr>
        <w:t>الذوق العام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ث‌- الذوق الإيجابي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FF0000"/>
          <w:sz w:val="36"/>
          <w:szCs w:val="36"/>
          <w:rtl/>
        </w:rPr>
        <w:t xml:space="preserve">س18: الذوق الذي تتصف به جماعة خاصة لخصوصية البيئة أو الثقافة أو الشخصية </w:t>
      </w:r>
      <w:r>
        <w:rPr>
          <w:rFonts w:ascii="&amp;quot" w:hAnsi="&amp;quot" w:cs="Traditional Arabic"/>
          <w:b/>
          <w:bCs/>
          <w:color w:val="FF0000"/>
          <w:sz w:val="36"/>
          <w:szCs w:val="36"/>
          <w:rtl/>
        </w:rPr>
        <w:lastRenderedPageBreak/>
        <w:t>الفردية :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أ‌- الذوق السليم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FF"/>
          <w:sz w:val="36"/>
          <w:szCs w:val="36"/>
          <w:rtl/>
        </w:rPr>
        <w:t xml:space="preserve">ب‌- </w:t>
      </w:r>
      <w:r>
        <w:rPr>
          <w:rFonts w:ascii="&amp;quot" w:hAnsi="&amp;quot" w:cs="Traditional Arabic"/>
          <w:b/>
          <w:bCs/>
          <w:color w:val="0000FF"/>
          <w:sz w:val="36"/>
          <w:szCs w:val="36"/>
          <w:u w:val="single"/>
          <w:rtl/>
        </w:rPr>
        <w:t>الذوق الخاص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ت‌- الذوق العام .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br/>
      </w:r>
      <w:r>
        <w:rPr>
          <w:rFonts w:ascii="&amp;quot" w:hAnsi="&amp;quot" w:cs="Traditional Arabic"/>
          <w:b/>
          <w:bCs/>
          <w:color w:val="000000"/>
          <w:sz w:val="36"/>
          <w:szCs w:val="36"/>
          <w:rtl/>
        </w:rPr>
        <w:t>ث‌- الذوق الإيجابي 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</w:p>
    <w:p w:rsidR="00A639FD" w:rsidRDefault="00A639FD" w:rsidP="00A639FD">
      <w:pPr>
        <w:rPr>
          <w:rFonts w:ascii="Tahoma" w:hAnsi="Tahoma" w:cs="Tahoma"/>
          <w:b/>
          <w:bCs/>
          <w:color w:val="000000"/>
          <w:sz w:val="20"/>
          <w:szCs w:val="20"/>
          <w:rtl/>
        </w:rPr>
      </w:pPr>
    </w:p>
    <w:p w:rsidR="00A639FD" w:rsidRDefault="00A639FD" w:rsidP="00A639FD">
      <w:pPr>
        <w:rPr>
          <w:rFonts w:ascii="Tahoma" w:hAnsi="Tahoma" w:cs="Tahoma"/>
          <w:b/>
          <w:bCs/>
          <w:color w:val="000000"/>
          <w:sz w:val="20"/>
          <w:szCs w:val="20"/>
          <w:rtl/>
        </w:rPr>
      </w:pPr>
    </w:p>
    <w:p w:rsidR="00A639FD" w:rsidRDefault="00A639FD" w:rsidP="00A639FD">
      <w:pPr>
        <w:rPr>
          <w:rFonts w:ascii="Tahoma" w:hAnsi="Tahoma" w:cs="Tahoma"/>
          <w:b/>
          <w:bCs/>
          <w:color w:val="000000"/>
          <w:sz w:val="20"/>
          <w:szCs w:val="20"/>
          <w:rtl/>
        </w:rPr>
      </w:pPr>
    </w:p>
    <w:p w:rsidR="00A639FD" w:rsidRDefault="00A639FD" w:rsidP="00A639FD">
      <w:pPr>
        <w:rPr>
          <w:rFonts w:ascii="Tahoma" w:hAnsi="Tahoma" w:cs="Tahoma"/>
          <w:b/>
          <w:bCs/>
          <w:color w:val="000000"/>
          <w:sz w:val="20"/>
          <w:szCs w:val="20"/>
          <w:rtl/>
        </w:rPr>
      </w:pPr>
    </w:p>
    <w:p w:rsidR="00A639FD" w:rsidRPr="00A639FD" w:rsidRDefault="00A639FD" w:rsidP="00BB099F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المحاضرة الثانية </w:t>
      </w:r>
    </w:p>
    <w:p w:rsidR="00A639FD" w:rsidRPr="00A639FD" w:rsidRDefault="00A639FD" w:rsidP="00BB099F">
      <w:pPr>
        <w:spacing w:after="24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س1: الذوق الأدبي :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أ‌- ثابتاً لا يتغير .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ب‌- </w:t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u w:val="single"/>
          <w:rtl/>
        </w:rPr>
        <w:t>ليس ثابتا وإنما يخضع لمؤثرات.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ت‌- لا شيء مما سبق .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س2: يراد بها الخواص الطبيعية والاجتماعية التي تتوافر في مكان ما .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أ‌- الزمان .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ب‌- التربية 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ت‌- </w:t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u w:val="single"/>
          <w:rtl/>
        </w:rPr>
        <w:t>- البيئة .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س3: يهتمون بالأداء والصنعة في الأدب :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أ‌- البدو 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ب‌- </w:t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u w:val="single"/>
          <w:rtl/>
        </w:rPr>
        <w:t>أهل الحضر .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lastRenderedPageBreak/>
        <w:t>ت‌- لا شيء مما سبق .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س4: يفضلون زهيراً وذا الرمة .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أ‌- </w:t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u w:val="single"/>
          <w:rtl/>
        </w:rPr>
        <w:t xml:space="preserve">البدو 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ب‌- الكوفيين .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ت‌- لا شيء مما سبق .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س5: يفضلون الأعشى :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أ‌- البدو 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ب‌- </w:t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u w:val="single"/>
          <w:rtl/>
        </w:rPr>
        <w:t>الكوفيين .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ت‌- لا شيء مما سبق .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س6: يمتاز بالرقة والسلاسة في أدبه لطول مقامه في الحاضرة .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أ‌- زهير .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ب‌- </w:t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u w:val="single"/>
          <w:rtl/>
        </w:rPr>
        <w:t>عدي بن زيد .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ت‌- طرفة .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س7: شعره جزل فيه خشونة .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أ‌- زهيربن أبي سلمة .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ب‌- طرفة بن العبد.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ت‌- </w:t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u w:val="single"/>
          <w:rtl/>
        </w:rPr>
        <w:t>أ+ب.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س8: البيئات المختلفة لها آثارها المختلفة في تفاوت الذوق الأدبي، سواء أكان في العصر الواحد أم في العصور المتتابعة.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أ‌- </w:t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u w:val="single"/>
          <w:rtl/>
        </w:rPr>
        <w:t>صواب .</w:t>
      </w:r>
      <w:r w:rsidRPr="00A639FD">
        <w:rPr>
          <w:rFonts w:ascii="Tahoma" w:eastAsia="Times New Roman" w:hAnsi="Tahoma" w:cs="Traditional Arabic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ب‌- خطأ.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lastRenderedPageBreak/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س9: من مذاهبَ العرب المحمودة عندهم، الممدوحَ بها شجعانهم :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أ‌- التفضلُ عند اللقاء.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ب‌- ترك التحصن في الحرب.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ت‌- </w:t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u w:val="single"/>
          <w:rtl/>
        </w:rPr>
        <w:t>أ+ ب.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س10: إنّ الذي نجّى فلاناً كرمُ فرسه.. هذا البيت فيه :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أ‌- </w:t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u w:val="single"/>
          <w:rtl/>
        </w:rPr>
        <w:t>ذم.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ب‌- مدح وثناء .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ت‌- لا شيء مما سبق .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س11: يراد به العوامل المستحدثة التي تتوافر لشعب ما في فترة من الفترات فتنقله في درجات الرقي والحضارة، فيتشكل بما يتقرر في عصره من ثقافة ومذاهب مبتكرة.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أ‌- </w:t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u w:val="single"/>
          <w:rtl/>
        </w:rPr>
        <w:t>الزمان .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ب‌- التربية 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ت‌- البيئة .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س12: الذوق الأدبي في العصر الجاهلي هو نفس الأدب في العصر العباسي ولا إختلاف بينهما :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أ‌- صواب .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ب‌- </w:t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u w:val="single"/>
          <w:rtl/>
        </w:rPr>
        <w:t>خطأ .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س13: كانوا يكثرون من البدء بالبكاء على الأطلال في قصائدهم :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أ‌- الشعراء الحديثين.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ب‌- </w:t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u w:val="single"/>
          <w:rtl/>
        </w:rPr>
        <w:t>الشعراء القدماء .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lastRenderedPageBreak/>
        <w:t>ت‌- لا شيء مما سبق .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س14: ثار على الشعر القديم وطالب في أشعاره باستبدال الوقوف على الأطلال بوصف الخمر :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أ‌- الأصمعي .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ب‌- </w:t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u w:val="single"/>
          <w:rtl/>
        </w:rPr>
        <w:t>أبو نواس .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ت‌- مروان بن أبي حفصة.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س15: يقصد بها الخمر: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أ‌- لِاِبنَةِ الكَرْمِ .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ب‌- كرخيّةً .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ت‌- </w:t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u w:val="single"/>
          <w:rtl/>
        </w:rPr>
        <w:t>أ+ب .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</w:p>
    <w:p w:rsidR="00A639FD" w:rsidRPr="00A639FD" w:rsidRDefault="00A639FD" w:rsidP="00BB099F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س16: اتسم بتجديد شعره وسعة بديعه وعدم متابعته لمذهب الأوائل:</w:t>
      </w:r>
    </w:p>
    <w:p w:rsidR="00A639FD" w:rsidRDefault="00A639FD" w:rsidP="00A639FD">
      <w:pPr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أ‌- الأصمعي .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ب‌- </w:t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u w:val="single"/>
          <w:rtl/>
        </w:rPr>
        <w:t xml:space="preserve">بشار </w:t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.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ت‌- مروان بن أبي حفصة .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س17: نعني به الجماعة التي سكنت مكانا واحدا وخضعت في حياتها لعوامله عهودا طويلة :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أ‌- الزمان .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ب‌- </w:t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u w:val="single"/>
          <w:rtl/>
        </w:rPr>
        <w:t xml:space="preserve">الجنس. 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lastRenderedPageBreak/>
        <w:t>ت‌- البيئة .</w:t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0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س18: ظهر الذوق الفارسي في :</w:t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أ‌- بشار .</w:t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ب‌- أبي نواس وابن المقفع.</w:t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ت‌- </w:t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u w:val="single"/>
          <w:rtl/>
        </w:rPr>
        <w:t>جميع ما سبق .</w:t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س19: البهاء زهير ظهر في :</w:t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أ‌- الذوق الفارسي .</w:t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ب‌- الذوق الرومي .</w:t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ت‌- </w:t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u w:val="single"/>
          <w:rtl/>
        </w:rPr>
        <w:t>الذوق المصري .</w:t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س20: ابن الرومي ظهر في :</w:t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أ‌- الذوق الفارسي .</w:t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ب‌- </w:t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u w:val="single"/>
          <w:rtl/>
        </w:rPr>
        <w:t>الذوق الرومي .</w:t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ت‌- الذوق المصري .</w:t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س21: نعني بها آثار الأسرة والتعليم والتنشئة الخاصة:</w:t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أ‌- الزمان .</w:t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ب‌- </w:t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u w:val="single"/>
          <w:rtl/>
        </w:rPr>
        <w:t xml:space="preserve">التربية </w:t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ت‌- البيئة .</w:t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 xml:space="preserve">س22: عاشا في زمان واحد في بيئة واحدة ولكن كان لكل منهما في أدبه ذوق </w:t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lastRenderedPageBreak/>
        <w:t>خالف به الآخر:</w:t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أ‌- زهير وابن الرومي .</w:t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ب‌- </w:t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u w:val="single"/>
          <w:rtl/>
        </w:rPr>
        <w:t>شوقي وحافظ إبراهيم .</w:t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ت‌- لا شيء مما سبق .</w:t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 xml:space="preserve">س23: هوالشخصية الفطرية الطبيعية أو هو ذلك العنصر من عناصر الحياة العقلية الذي يختلف باختلاف الأفراد من الناحية الوجدانية وكذلك من ناحية الميول </w:t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. </w:t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أ‌- التربية .</w:t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ب‌- </w:t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u w:val="single"/>
          <w:rtl/>
        </w:rPr>
        <w:t xml:space="preserve">المزاج الخاص </w:t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ت‌- البيئة .</w:t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 xml:space="preserve">س24: عرف بالمزاج السوداوي فكان طبيعيا أن يكون متشائما في بعضه أدبه : </w:t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أ‌- البحتري .</w:t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ب‌- </w:t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u w:val="single"/>
          <w:rtl/>
        </w:rPr>
        <w:t>ابن الرومي .</w:t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ت‌- حافظ إبراهيم .</w:t>
      </w:r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</w:p>
    <w:p w:rsidR="00A639FD" w:rsidRDefault="00A639FD" w:rsidP="00A639FD">
      <w:pPr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A639FD" w:rsidRDefault="00A639FD" w:rsidP="00BB099F">
      <w:pPr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A639FD" w:rsidRPr="00A639FD" w:rsidRDefault="00A639FD" w:rsidP="00BB099F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</w:p>
    <w:p w:rsidR="00A639FD" w:rsidRPr="00A639FD" w:rsidRDefault="00A639FD" w:rsidP="00BB099F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A639FD">
        <w:rPr>
          <w:rFonts w:ascii="&amp;quot" w:eastAsia="Times New Roman" w:hAnsi="&amp;quot" w:cs="Traditional Arabic"/>
          <w:b/>
          <w:bCs/>
          <w:color w:val="C00000"/>
          <w:sz w:val="36"/>
          <w:szCs w:val="36"/>
          <w:u w:val="single"/>
          <w:rtl/>
        </w:rPr>
        <w:t>أسئلة مراجعة المحاضرة الثالثة التذوق الأدبي</w:t>
      </w:r>
    </w:p>
    <w:p w:rsidR="00A639FD" w:rsidRPr="00A639FD" w:rsidRDefault="00A639FD" w:rsidP="00BB099F">
      <w:pPr>
        <w:spacing w:after="24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س1:يمتاز شعر زهير بن أبي سُلمى بـــ :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lastRenderedPageBreak/>
        <w:t>‌أ- متانة الألفاظ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‌ب- السهولة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‌ج- الإيجاز.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rtl/>
        </w:rPr>
        <w:t xml:space="preserve">‌د- </w:t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u w:val="single"/>
          <w:rtl/>
        </w:rPr>
        <w:t>جميع ما سبق صحيح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س2: نشأ شعر الحماسة من كثرة الحروب القبلية التي كانت تثور لأتفه الأسباب :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rtl/>
        </w:rPr>
        <w:t xml:space="preserve">أ‌- </w:t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u w:val="single"/>
          <w:rtl/>
        </w:rPr>
        <w:t>صواب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ب‌- خطأ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س3: مناسبة القصيدة كانت بسبب حرب :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‌أ- يوم ذي قار.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‌ب- يوم خزاز.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lastRenderedPageBreak/>
        <w:br/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rtl/>
        </w:rPr>
        <w:t xml:space="preserve">‌ج- </w:t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u w:val="single"/>
          <w:rtl/>
        </w:rPr>
        <w:t>داحس والغبراء.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‌د- لا شيء مما سبق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س4: المعلقة هذه كانت في مدح :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أ‌- هرم بن سنان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ب‌- الحارث بن عوف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rtl/>
        </w:rPr>
        <w:t xml:space="preserve">ت‌- </w:t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u w:val="single"/>
          <w:rtl/>
        </w:rPr>
        <w:t>أ+ب.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ث‌- لا شيء مما سبق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</w:p>
    <w:p w:rsidR="00A639FD" w:rsidRPr="00A639FD" w:rsidRDefault="00A639FD" w:rsidP="00BB099F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س5: ُجرْهُم قبيلة من قبائل الشام قديمة نزلت الحجاز وسكنت مكة :</w:t>
      </w:r>
    </w:p>
    <w:p w:rsidR="00A639FD" w:rsidRPr="00A639FD" w:rsidRDefault="00A639FD" w:rsidP="00BB099F">
      <w:pPr>
        <w:spacing w:after="24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أ‌- صواب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 xml:space="preserve">ب‌- </w:t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u w:val="single"/>
          <w:rtl/>
        </w:rPr>
        <w:t xml:space="preserve">خطأ </w:t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rtl/>
        </w:rPr>
        <w:t xml:space="preserve">. </w:t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>من قبائل اليمن.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lastRenderedPageBreak/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س6: يقسم الشاعر بالكعبة وهنا إشارة إلى :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أ‌- صدق الشاعر.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rtl/>
        </w:rPr>
        <w:t xml:space="preserve">ب‌- </w:t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u w:val="single"/>
          <w:rtl/>
        </w:rPr>
        <w:t>عقيدة الشاعر وديانته الحنفية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ت‌- مدى أهمية الأمر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ث‌- جميع ما سبق صحيح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</w:p>
    <w:p w:rsidR="00A639FD" w:rsidRPr="00A639FD" w:rsidRDefault="00A639FD" w:rsidP="00BB099F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س7: الانتقال من الغائب إلى المتكلم إلى الخطاب يظهر الالتفات سمة بارزة.في قوله :</w:t>
      </w:r>
    </w:p>
    <w:p w:rsidR="00A639FD" w:rsidRPr="00A639FD" w:rsidRDefault="00A639FD" w:rsidP="00BB099F">
      <w:pPr>
        <w:spacing w:after="24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‌أ- أقسمتُ، بنوه.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‌ب- وجدتما، تفانوا.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rtl/>
        </w:rPr>
        <w:t xml:space="preserve">‌ج- </w:t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u w:val="single"/>
          <w:rtl/>
        </w:rPr>
        <w:t>أ+ب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‌د- لا شيء مما سبق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</w:p>
    <w:p w:rsidR="00A639FD" w:rsidRPr="00A639FD" w:rsidRDefault="00A639FD" w:rsidP="00BB099F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lastRenderedPageBreak/>
        <w:t>س8: عنصر الخطاب كان حاضراً في الضمائرالمتصلة وفي ذلك نسبة مباشرة للفضائل لهذين الممدوحين ظهرت في قوله :</w:t>
      </w:r>
    </w:p>
    <w:p w:rsidR="00A639FD" w:rsidRPr="00A639FD" w:rsidRDefault="00A639FD" w:rsidP="00BB099F">
      <w:pPr>
        <w:spacing w:after="24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‌أ- وُجدتما.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‌ب- تداركتما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‌ج- قلتما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rtl/>
        </w:rPr>
        <w:t xml:space="preserve">‌د- </w:t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u w:val="single"/>
          <w:rtl/>
        </w:rPr>
        <w:t>جميع ما سبق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</w:p>
    <w:p w:rsidR="00A639FD" w:rsidRPr="00A639FD" w:rsidRDefault="00A639FD" w:rsidP="00BB099F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س9</w:t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 xml:space="preserve">: في قوله:(من سحيل ومبرم) </w:t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:</w:t>
      </w:r>
    </w:p>
    <w:p w:rsidR="00A639FD" w:rsidRPr="00A639FD" w:rsidRDefault="00A639FD" w:rsidP="00BB099F">
      <w:pPr>
        <w:spacing w:after="24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‌أ- كناية عن حالة الرخاء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‌ب- كناية عن صفة الشؤم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rtl/>
        </w:rPr>
        <w:t xml:space="preserve">‌ج- </w:t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u w:val="single"/>
          <w:rtl/>
        </w:rPr>
        <w:t>كناية عن حالتي الرخاء والشدة.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‌د- لا شيء مما سبق.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lastRenderedPageBreak/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س10: في القصيدة أسلوب حذف حيث حذف الفاعل للعلم به في قوله أقسمت :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أ‌- صواب.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 xml:space="preserve">ب‌- </w:t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u w:val="single"/>
          <w:rtl/>
        </w:rPr>
        <w:t>خطأ</w:t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 xml:space="preserve"> . </w:t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>في قوله وجدتما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س11: في قوله:دقوا بينهم عطر منشم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‌أ- كناية عن حالة الرخاء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rtl/>
        </w:rPr>
        <w:t xml:space="preserve">‌ب- </w:t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u w:val="single"/>
          <w:rtl/>
        </w:rPr>
        <w:t>كناية عن صفة الشؤم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‌ج- كناية عن حالتي الرخاء والشدة.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‌د- لا شيء مما سبق.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</w:p>
    <w:p w:rsidR="00A639FD" w:rsidRPr="00A639FD" w:rsidRDefault="00A639FD" w:rsidP="00BB099F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س12: في كلمتي (السّلم ونسْلم):</w:t>
      </w:r>
    </w:p>
    <w:p w:rsidR="00A639FD" w:rsidRPr="00A639FD" w:rsidRDefault="00A639FD" w:rsidP="00BB099F">
      <w:pPr>
        <w:spacing w:after="24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lastRenderedPageBreak/>
        <w:t>‌أ- تأكيد على ضرورة ترسيخ حالة السلم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‌ب- تأكيد على الصلح فقط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‌ج- في الكلمتين جمال صوتي إيقاعي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rtl/>
        </w:rPr>
        <w:t xml:space="preserve">‌د- </w:t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u w:val="single"/>
          <w:rtl/>
        </w:rPr>
        <w:t>أ+ج.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س13: استعمل الشاعر ألفاظاً تحمل دلالات مناسبة من حيث المعنى والصوت لما يريد مثل: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‌أ- وُجدتما.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rtl/>
        </w:rPr>
        <w:t xml:space="preserve">‌ب- </w:t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u w:val="single"/>
          <w:rtl/>
        </w:rPr>
        <w:t>تداركتما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‌ج- قلتما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‌د- أ+ ج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س14: استعمل التوكيد اللغوي لتأكيد المعنى المراد وبيان فضل هذين السيدين فلم يكتفِ باليمين وإنما استعمل لام التوكيد(يميناً...لنعم) :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lastRenderedPageBreak/>
        <w:br/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rtl/>
        </w:rPr>
        <w:t xml:space="preserve">أ‌- </w:t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u w:val="single"/>
          <w:rtl/>
        </w:rPr>
        <w:t>صواب.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 xml:space="preserve">ب‌- خطأ. 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س15: قوله:( هل أقسمتم كل مقسم)خرج الاستفهام عن حقيقته ليفيد :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‌أ- الإستنكار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rtl/>
        </w:rPr>
        <w:t xml:space="preserve">‌ب- </w:t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u w:val="single"/>
          <w:rtl/>
        </w:rPr>
        <w:t>التقرير.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‌ج- لا شيء مما سبق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س16: هل بمعنى قد، وهو: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rtl/>
        </w:rPr>
        <w:t xml:space="preserve">‌أ- </w:t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u w:val="single"/>
          <w:rtl/>
        </w:rPr>
        <w:t>أقوى من مجرد الإخبار.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‌ب- أضعف من مجرد الإخبار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lastRenderedPageBreak/>
        <w:t>‌ج- لا شيء مما سبق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س17: استخدم في البيت (وما الحربُ إلا ما علمتُم وذقتُمُ ) أسلوب حصروقصر بقصد التأكيد وتقوية المعنى وطريقته هي النفي والاستثناء</w:t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 xml:space="preserve">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rtl/>
        </w:rPr>
        <w:t xml:space="preserve">أ‌- </w:t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u w:val="single"/>
          <w:rtl/>
        </w:rPr>
        <w:t>صواب.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ب‌- خطأ.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</w:p>
    <w:p w:rsidR="00A639FD" w:rsidRPr="00A639FD" w:rsidRDefault="00A639FD" w:rsidP="00BB099F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س18: في البيت (متى تبعثوها تبعثوها ذميــمةً وتضرَ إذا ضرّيتموها فتضْرَمِ) استعارة مكنية حيث:</w:t>
      </w:r>
    </w:p>
    <w:p w:rsidR="00A639FD" w:rsidRPr="00A639FD" w:rsidRDefault="00A639FD" w:rsidP="00BB099F">
      <w:pPr>
        <w:spacing w:after="24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‌أ- شبه الحرب بالنار في سرعة انتشارها ولم يحذف المشبه به.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‌ب- شبه الحرب بالنار في سرعة انتشارها وحذف المشبه.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rtl/>
        </w:rPr>
        <w:t xml:space="preserve">‌ج- </w:t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u w:val="single"/>
          <w:rtl/>
        </w:rPr>
        <w:t>شبه الحرب بالنار وحذف المشبه وهو النار وأبقى شيء من لوازمه وهو الإضطرام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lastRenderedPageBreak/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‌د- لا شيء مما سبق.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 xml:space="preserve">س19: في البيت (فتَعرُكْكم عَرْكَ الرَحى بثِفالها ) تشبيه بليغ : 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‌أ- حيث حذفت أداة التشبيه وحذف وجه الشبه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‌ب- فيه تأكيد أقوى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rtl/>
        </w:rPr>
        <w:t xml:space="preserve">‌ج- </w:t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u w:val="single"/>
          <w:rtl/>
        </w:rPr>
        <w:t>أ+ب.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‌د- لا شيء مما سبق.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</w:p>
    <w:p w:rsidR="00A639FD" w:rsidRPr="00A639FD" w:rsidRDefault="00A639FD" w:rsidP="00BB099F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س20: في البيت (وتلقــــحْ كِشافاً ثم تُنتِجْ فتُتْئمِ):</w:t>
      </w:r>
    </w:p>
    <w:p w:rsidR="00A639FD" w:rsidRPr="00A639FD" w:rsidRDefault="00A639FD" w:rsidP="00BB099F">
      <w:pPr>
        <w:spacing w:after="24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‌أ- تشبيه بليغ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rtl/>
        </w:rPr>
        <w:t xml:space="preserve">‌ب- </w:t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u w:val="single"/>
          <w:rtl/>
        </w:rPr>
        <w:t>استعارة مكنية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‌ج- أسلوب القصر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lastRenderedPageBreak/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‌د- لا شيء مما سبق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س21: شبه الشاعر الحرب بالناقة الشؤم التي تلد في كل عام وحذف المشبه به ورمز إليه بشئ من لوازمه(تلقح كشافا).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rtl/>
        </w:rPr>
        <w:t xml:space="preserve">أ‌- </w:t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u w:val="single"/>
          <w:rtl/>
        </w:rPr>
        <w:t>صواب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ب‌- خطأ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</w:p>
    <w:p w:rsidR="00A639FD" w:rsidRPr="00A639FD" w:rsidRDefault="00A639FD" w:rsidP="00BB099F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س22: ( كأحمرِ عادٍ ثم تُرضعْ فتَفطِم) هنا :</w:t>
      </w:r>
    </w:p>
    <w:p w:rsidR="00A639FD" w:rsidRPr="00A639FD" w:rsidRDefault="00A639FD" w:rsidP="00BB099F">
      <w:pPr>
        <w:spacing w:after="24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‌أ- استعارة مكنية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rtl/>
        </w:rPr>
        <w:t xml:space="preserve">‌ب- </w:t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u w:val="single"/>
          <w:rtl/>
        </w:rPr>
        <w:t>تشبيه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‌ج- تشبيه بليغ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‌د- لا شيء مما سبق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lastRenderedPageBreak/>
        <w:br/>
      </w:r>
    </w:p>
    <w:p w:rsidR="00A639FD" w:rsidRPr="00A639FD" w:rsidRDefault="00A639FD" w:rsidP="00BB099F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س23: استعماله للفعل(ذقتم) للحرب يدل على :</w:t>
      </w:r>
    </w:p>
    <w:p w:rsidR="00A639FD" w:rsidRPr="00A639FD" w:rsidRDefault="00A639FD" w:rsidP="00BB099F">
      <w:pPr>
        <w:spacing w:after="24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‌أ- عمق الإحساس بسلبيات الحرب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‌ب- استعارة تصريحية حيث شبه معرفة الحرب بالذوق فذكر المشبه به وحذف المشبه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rtl/>
        </w:rPr>
        <w:t xml:space="preserve">‌ج- </w:t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u w:val="single"/>
          <w:rtl/>
        </w:rPr>
        <w:t>أ+ب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‌د- لا شيء مما سبق.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س24: استعمال العطف بشكل لافت للنظر يدل على :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أ‌- شدة الحرب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ب‌- أهمية الحرب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rtl/>
        </w:rPr>
        <w:t xml:space="preserve">ت‌- </w:t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u w:val="single"/>
          <w:rtl/>
        </w:rPr>
        <w:t>استمرارية الحرب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ث‌- لا شيء مما سبق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lastRenderedPageBreak/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</w:p>
    <w:p w:rsidR="00A639FD" w:rsidRPr="00A639FD" w:rsidRDefault="00A639FD" w:rsidP="00BB099F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س25: لم يوفق الشاعر في استعماله للفعل ( تعرككم ) :</w:t>
      </w:r>
    </w:p>
    <w:p w:rsidR="00A639FD" w:rsidRPr="00A639FD" w:rsidRDefault="00A639FD" w:rsidP="00BB099F">
      <w:pPr>
        <w:spacing w:after="24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أ‌- صواب 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 xml:space="preserve">ب‌- </w:t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u w:val="single"/>
          <w:rtl/>
        </w:rPr>
        <w:t>خطأ .</w:t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 xml:space="preserve"> </w:t>
      </w:r>
      <w:r w:rsidRPr="00A639FD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>بل وفق فيها لأنه بما فيه من قوة الجرس وشدة حرف الكاف يدل على قوة الحرب وشدتها.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</w:p>
    <w:p w:rsidR="00A639FD" w:rsidRPr="00A639FD" w:rsidRDefault="00A639FD" w:rsidP="00BB099F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u w:val="single"/>
          <w:rtl/>
        </w:rPr>
        <w:t>س26:</w:t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 xml:space="preserve"> اختار الشاعر البحر الطويل وقد وفق ذلك لأنه مناسب لطول الحرب التي مهما قصرت تبدو طويلة على من يعايشها.</w:t>
      </w:r>
    </w:p>
    <w:p w:rsidR="00A639FD" w:rsidRPr="00A639FD" w:rsidRDefault="00A639FD" w:rsidP="00BB099F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rtl/>
        </w:rPr>
        <w:t xml:space="preserve">أ‌- </w:t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u w:val="single"/>
          <w:rtl/>
        </w:rPr>
        <w:t>صواب.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ب‌- خطأ.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lastRenderedPageBreak/>
        <w:t>س27: اختلاف التفعيلات (بين فعولن ومفاعيلن ) في القصيدة مناسب لما في الحرب من حركة واضطراب وتقلب.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rtl/>
        </w:rPr>
        <w:t xml:space="preserve">أ‌- </w:t>
      </w:r>
      <w:r w:rsidRPr="00A639FD">
        <w:rPr>
          <w:rFonts w:ascii="&amp;quot" w:eastAsia="Times New Roman" w:hAnsi="&amp;quot" w:cs="Traditional Arabic"/>
          <w:b/>
          <w:bCs/>
          <w:color w:val="009900"/>
          <w:sz w:val="36"/>
          <w:szCs w:val="36"/>
          <w:u w:val="single"/>
          <w:rtl/>
        </w:rPr>
        <w:t>صواب.</w:t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Tahoma" w:eastAsia="Times New Roman" w:hAnsi="Tahoma" w:cs="Traditional Arabic"/>
          <w:b/>
          <w:bCs/>
          <w:color w:val="000080"/>
          <w:sz w:val="36"/>
          <w:szCs w:val="36"/>
          <w:rtl/>
        </w:rPr>
        <w:br/>
      </w:r>
      <w:r w:rsidRPr="00A639FD">
        <w:rPr>
          <w:rFonts w:ascii="&amp;quot" w:eastAsia="Times New Roman" w:hAnsi="&amp;quot" w:cs="Traditional Arabic"/>
          <w:b/>
          <w:bCs/>
          <w:color w:val="000080"/>
          <w:sz w:val="36"/>
          <w:szCs w:val="36"/>
          <w:rtl/>
        </w:rPr>
        <w:t>ب‌- خطأ.</w:t>
      </w:r>
    </w:p>
    <w:p w:rsidR="00A639FD" w:rsidRDefault="00A639FD" w:rsidP="00BB099F">
      <w:r w:rsidRPr="00A639FD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</w:p>
    <w:sectPr w:rsidR="00A639FD" w:rsidSect="008F268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A639FD"/>
    <w:rsid w:val="00333769"/>
    <w:rsid w:val="005A153F"/>
    <w:rsid w:val="008E3360"/>
    <w:rsid w:val="008F2682"/>
    <w:rsid w:val="00A639FD"/>
    <w:rsid w:val="00BB09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68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639F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891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10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7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5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24</Pages>
  <Words>1402</Words>
  <Characters>7994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cmc</dc:creator>
  <cp:keywords/>
  <dc:description/>
  <cp:lastModifiedBy>Toshiba</cp:lastModifiedBy>
  <cp:revision>6</cp:revision>
  <dcterms:created xsi:type="dcterms:W3CDTF">2011-10-08T11:40:00Z</dcterms:created>
  <dcterms:modified xsi:type="dcterms:W3CDTF">2011-12-20T17:55:00Z</dcterms:modified>
</cp:coreProperties>
</file>